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B180" w14:textId="77777777" w:rsidR="00EC6B69" w:rsidRPr="00452900" w:rsidRDefault="00EC6B69" w:rsidP="00EC6B69">
      <w:pPr>
        <w:spacing w:after="0" w:line="240" w:lineRule="auto"/>
        <w:ind w:right="43"/>
        <w:jc w:val="center"/>
        <w:rPr>
          <w:noProof/>
        </w:rPr>
      </w:pPr>
      <w:r w:rsidRPr="00452900">
        <w:rPr>
          <w:noProof/>
          <w:lang w:eastAsia="lv-LV"/>
        </w:rPr>
        <w:drawing>
          <wp:inline distT="0" distB="0" distL="0" distR="0" wp14:anchorId="18D8BEA4" wp14:editId="4E165D6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44D520B" w14:textId="77777777" w:rsidR="00EC6B69" w:rsidRPr="00452900" w:rsidRDefault="00EC6B69" w:rsidP="00EC6B69">
      <w:pPr>
        <w:spacing w:after="0" w:line="240" w:lineRule="auto"/>
        <w:ind w:right="43"/>
        <w:jc w:val="center"/>
        <w:rPr>
          <w:rFonts w:ascii="Times New Roman" w:hAnsi="Times New Roman"/>
          <w:noProof/>
          <w:sz w:val="36"/>
        </w:rPr>
      </w:pPr>
      <w:r w:rsidRPr="00452900">
        <w:rPr>
          <w:rFonts w:ascii="Times New Roman" w:hAnsi="Times New Roman"/>
          <w:noProof/>
          <w:sz w:val="36"/>
        </w:rPr>
        <w:t>OGRES  NOVADA  PAŠVALDĪBA</w:t>
      </w:r>
    </w:p>
    <w:p w14:paraId="655141F7" w14:textId="77777777" w:rsidR="00EC6B69" w:rsidRPr="00452900" w:rsidRDefault="00EC6B69" w:rsidP="00EC6B69">
      <w:pPr>
        <w:spacing w:after="0" w:line="240" w:lineRule="auto"/>
        <w:ind w:right="43"/>
        <w:jc w:val="center"/>
        <w:rPr>
          <w:rFonts w:ascii="Times New Roman" w:hAnsi="Times New Roman"/>
          <w:noProof/>
          <w:sz w:val="18"/>
        </w:rPr>
      </w:pPr>
      <w:r w:rsidRPr="00452900">
        <w:rPr>
          <w:rFonts w:ascii="Times New Roman" w:hAnsi="Times New Roman"/>
          <w:noProof/>
          <w:sz w:val="18"/>
        </w:rPr>
        <w:t>Reģ.Nr.90000024455, Brīvības iela 33, Ogre, Ogres nov., LV-5001</w:t>
      </w:r>
    </w:p>
    <w:p w14:paraId="795C95FD" w14:textId="77777777" w:rsidR="00EC6B69" w:rsidRPr="00452900" w:rsidRDefault="00EC6B69" w:rsidP="00EC6B69">
      <w:pPr>
        <w:pBdr>
          <w:bottom w:val="single" w:sz="4" w:space="1" w:color="auto"/>
        </w:pBdr>
        <w:spacing w:after="0" w:line="240" w:lineRule="auto"/>
        <w:ind w:right="43"/>
        <w:jc w:val="center"/>
        <w:rPr>
          <w:rFonts w:ascii="Times New Roman" w:hAnsi="Times New Roman"/>
          <w:noProof/>
          <w:sz w:val="18"/>
        </w:rPr>
      </w:pPr>
      <w:r w:rsidRPr="00452900">
        <w:rPr>
          <w:rFonts w:ascii="Times New Roman" w:hAnsi="Times New Roman"/>
          <w:noProof/>
          <w:sz w:val="18"/>
        </w:rPr>
        <w:t xml:space="preserve">tālrunis 65071160, </w:t>
      </w:r>
      <w:r w:rsidRPr="00452900">
        <w:rPr>
          <w:rFonts w:ascii="Times New Roman" w:hAnsi="Times New Roman"/>
          <w:sz w:val="18"/>
        </w:rPr>
        <w:t xml:space="preserve">e-pasts: ogredome@ogresnovads.lv, www.ogresnovads.lv </w:t>
      </w:r>
    </w:p>
    <w:p w14:paraId="6FF31560" w14:textId="77777777" w:rsidR="00EC6B69" w:rsidRPr="00452900" w:rsidRDefault="00EC6B69" w:rsidP="00EC6B69">
      <w:pPr>
        <w:spacing w:after="0" w:line="240" w:lineRule="auto"/>
        <w:ind w:right="43"/>
        <w:rPr>
          <w:rFonts w:ascii="Times New Roman" w:hAnsi="Times New Roman"/>
          <w:szCs w:val="32"/>
        </w:rPr>
      </w:pPr>
    </w:p>
    <w:p w14:paraId="5B87F77D" w14:textId="77777777" w:rsidR="00EC6B69" w:rsidRPr="00452900" w:rsidRDefault="00EC6B69" w:rsidP="00EC6B69">
      <w:pPr>
        <w:spacing w:after="0" w:line="240" w:lineRule="auto"/>
        <w:ind w:right="43"/>
        <w:jc w:val="center"/>
        <w:rPr>
          <w:rFonts w:ascii="Times New Roman" w:hAnsi="Times New Roman"/>
          <w:sz w:val="32"/>
          <w:szCs w:val="32"/>
        </w:rPr>
      </w:pPr>
      <w:r w:rsidRPr="00452900">
        <w:rPr>
          <w:rFonts w:ascii="Times New Roman" w:hAnsi="Times New Roman"/>
          <w:sz w:val="28"/>
          <w:szCs w:val="28"/>
        </w:rPr>
        <w:t>PAŠVALDĪBAS DOMES SĒDES PROTOKOLA IZRAKSTS</w:t>
      </w:r>
    </w:p>
    <w:p w14:paraId="0A2E5ABE" w14:textId="77777777" w:rsidR="00EC6B69" w:rsidRPr="00452900" w:rsidRDefault="00EC6B69" w:rsidP="00EC6B6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136"/>
        <w:gridCol w:w="3134"/>
        <w:gridCol w:w="3244"/>
      </w:tblGrid>
      <w:tr w:rsidR="00EC6B69" w:rsidRPr="00452900" w14:paraId="671313E3" w14:textId="77777777" w:rsidTr="001B724A">
        <w:tc>
          <w:tcPr>
            <w:tcW w:w="1648" w:type="pct"/>
          </w:tcPr>
          <w:p w14:paraId="2F5BE6D1" w14:textId="77777777" w:rsidR="00EC6B69" w:rsidRPr="00452900" w:rsidRDefault="00EC6B69" w:rsidP="001B724A">
            <w:pPr>
              <w:spacing w:after="0" w:line="240" w:lineRule="auto"/>
              <w:ind w:right="43"/>
              <w:rPr>
                <w:rFonts w:ascii="Times New Roman" w:hAnsi="Times New Roman"/>
                <w:sz w:val="24"/>
                <w:szCs w:val="24"/>
              </w:rPr>
            </w:pPr>
          </w:p>
          <w:p w14:paraId="73B2B7D0" w14:textId="77777777" w:rsidR="00EC6B69" w:rsidRPr="00452900" w:rsidRDefault="00EC6B69" w:rsidP="001B724A">
            <w:pPr>
              <w:spacing w:after="0" w:line="240" w:lineRule="auto"/>
              <w:ind w:right="43"/>
              <w:rPr>
                <w:rFonts w:ascii="Times New Roman" w:hAnsi="Times New Roman"/>
                <w:sz w:val="24"/>
                <w:szCs w:val="24"/>
              </w:rPr>
            </w:pPr>
            <w:r w:rsidRPr="00452900">
              <w:rPr>
                <w:rFonts w:ascii="Times New Roman" w:hAnsi="Times New Roman"/>
                <w:sz w:val="24"/>
                <w:szCs w:val="24"/>
              </w:rPr>
              <w:t>Ogrē, Brīvības ielā 33</w:t>
            </w:r>
          </w:p>
        </w:tc>
        <w:tc>
          <w:tcPr>
            <w:tcW w:w="1647" w:type="pct"/>
          </w:tcPr>
          <w:p w14:paraId="2A42A93D" w14:textId="77777777" w:rsidR="00EC6B69" w:rsidRPr="00452900" w:rsidRDefault="00EC6B69" w:rsidP="001B724A">
            <w:pPr>
              <w:keepNext/>
              <w:spacing w:after="0" w:line="240" w:lineRule="auto"/>
              <w:ind w:right="43"/>
              <w:jc w:val="center"/>
              <w:outlineLvl w:val="1"/>
              <w:rPr>
                <w:rFonts w:ascii="Times New Roman" w:eastAsia="Times New Roman" w:hAnsi="Times New Roman"/>
                <w:b/>
                <w:sz w:val="24"/>
                <w:szCs w:val="24"/>
                <w:lang w:eastAsia="lv-LV"/>
              </w:rPr>
            </w:pPr>
          </w:p>
          <w:p w14:paraId="5A635A9B" w14:textId="329AAA15" w:rsidR="00EC6B69" w:rsidRPr="00452900" w:rsidRDefault="00942E17" w:rsidP="001B724A">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Nr.9</w:t>
            </w:r>
          </w:p>
        </w:tc>
        <w:tc>
          <w:tcPr>
            <w:tcW w:w="1705" w:type="pct"/>
          </w:tcPr>
          <w:p w14:paraId="3097D728" w14:textId="77777777" w:rsidR="00EC6B69" w:rsidRPr="00452900" w:rsidRDefault="00EC6B69" w:rsidP="001B724A">
            <w:pPr>
              <w:spacing w:after="0" w:line="240" w:lineRule="auto"/>
              <w:ind w:right="43"/>
              <w:jc w:val="right"/>
              <w:rPr>
                <w:rFonts w:ascii="Times New Roman" w:hAnsi="Times New Roman"/>
                <w:sz w:val="24"/>
                <w:szCs w:val="24"/>
              </w:rPr>
            </w:pPr>
          </w:p>
          <w:p w14:paraId="4C25F41E" w14:textId="5DEF70EC" w:rsidR="00EC6B69" w:rsidRPr="00452900" w:rsidRDefault="00EC6B69" w:rsidP="00942E17">
            <w:pPr>
              <w:spacing w:after="0" w:line="240" w:lineRule="auto"/>
              <w:ind w:right="43"/>
              <w:jc w:val="right"/>
              <w:rPr>
                <w:rFonts w:ascii="Times New Roman" w:hAnsi="Times New Roman"/>
                <w:sz w:val="24"/>
                <w:szCs w:val="24"/>
              </w:rPr>
            </w:pPr>
            <w:r w:rsidRPr="00452900">
              <w:rPr>
                <w:rFonts w:ascii="Times New Roman" w:hAnsi="Times New Roman"/>
                <w:sz w:val="24"/>
                <w:szCs w:val="24"/>
              </w:rPr>
              <w:t>2025. gada</w:t>
            </w:r>
            <w:r w:rsidR="00A070B7" w:rsidRPr="00452900">
              <w:rPr>
                <w:rFonts w:ascii="Times New Roman" w:hAnsi="Times New Roman"/>
                <w:sz w:val="24"/>
                <w:szCs w:val="24"/>
              </w:rPr>
              <w:t xml:space="preserve"> </w:t>
            </w:r>
            <w:r w:rsidR="00942E17">
              <w:rPr>
                <w:rFonts w:ascii="Times New Roman" w:hAnsi="Times New Roman"/>
                <w:sz w:val="24"/>
                <w:szCs w:val="24"/>
              </w:rPr>
              <w:t>29</w:t>
            </w:r>
            <w:r w:rsidR="00A070B7" w:rsidRPr="00452900">
              <w:rPr>
                <w:rFonts w:ascii="Times New Roman" w:hAnsi="Times New Roman"/>
                <w:sz w:val="24"/>
                <w:szCs w:val="24"/>
              </w:rPr>
              <w:t>. </w:t>
            </w:r>
            <w:r w:rsidRPr="00452900">
              <w:rPr>
                <w:rFonts w:ascii="Times New Roman" w:hAnsi="Times New Roman"/>
                <w:sz w:val="24"/>
                <w:szCs w:val="24"/>
              </w:rPr>
              <w:t>maijā</w:t>
            </w:r>
          </w:p>
        </w:tc>
      </w:tr>
    </w:tbl>
    <w:p w14:paraId="61EEE85E" w14:textId="77777777" w:rsidR="00EC6B69" w:rsidRPr="00452900" w:rsidRDefault="00EC6B69" w:rsidP="00EC6B69">
      <w:pPr>
        <w:spacing w:after="0" w:line="240" w:lineRule="auto"/>
        <w:ind w:right="43"/>
        <w:jc w:val="center"/>
        <w:rPr>
          <w:rFonts w:ascii="Times New Roman" w:hAnsi="Times New Roman"/>
          <w:b/>
          <w:sz w:val="24"/>
          <w:szCs w:val="24"/>
        </w:rPr>
      </w:pPr>
    </w:p>
    <w:p w14:paraId="2555567C" w14:textId="358458E1" w:rsidR="00EC6B69" w:rsidRPr="00452900" w:rsidRDefault="00942E17" w:rsidP="00EC6B69">
      <w:pPr>
        <w:spacing w:after="0" w:line="240" w:lineRule="auto"/>
        <w:ind w:right="43"/>
        <w:jc w:val="center"/>
        <w:rPr>
          <w:rFonts w:ascii="Times New Roman" w:hAnsi="Times New Roman"/>
          <w:b/>
          <w:sz w:val="24"/>
          <w:szCs w:val="24"/>
        </w:rPr>
      </w:pPr>
      <w:r>
        <w:rPr>
          <w:rFonts w:ascii="Times New Roman" w:hAnsi="Times New Roman"/>
          <w:b/>
          <w:sz w:val="24"/>
          <w:szCs w:val="24"/>
        </w:rPr>
        <w:t>29</w:t>
      </w:r>
      <w:r w:rsidR="00EC6B69" w:rsidRPr="00452900">
        <w:rPr>
          <w:rFonts w:ascii="Times New Roman" w:hAnsi="Times New Roman"/>
          <w:b/>
          <w:sz w:val="24"/>
          <w:szCs w:val="24"/>
        </w:rPr>
        <w:t>.</w:t>
      </w:r>
    </w:p>
    <w:p w14:paraId="55E3A1F2" w14:textId="2FA1C345" w:rsidR="00EC6B69" w:rsidRPr="00452900" w:rsidRDefault="00EC6B69" w:rsidP="00EC6B69">
      <w:pPr>
        <w:keepNext/>
        <w:keepLines/>
        <w:spacing w:after="0" w:line="240" w:lineRule="auto"/>
        <w:ind w:right="43"/>
        <w:jc w:val="center"/>
        <w:outlineLvl w:val="0"/>
        <w:rPr>
          <w:rFonts w:ascii="Times New Roman" w:eastAsia="Times New Roman" w:hAnsi="Times New Roman"/>
          <w:b/>
          <w:bCs/>
          <w:sz w:val="24"/>
          <w:szCs w:val="24"/>
          <w:u w:val="single"/>
        </w:rPr>
      </w:pPr>
      <w:r w:rsidRPr="00452900">
        <w:rPr>
          <w:rFonts w:ascii="Times New Roman" w:eastAsia="Times New Roman" w:hAnsi="Times New Roman"/>
          <w:b/>
          <w:bCs/>
          <w:sz w:val="24"/>
          <w:szCs w:val="24"/>
          <w:u w:val="single"/>
        </w:rPr>
        <w:t xml:space="preserve">Par </w:t>
      </w:r>
      <w:r w:rsidR="00B6419C" w:rsidRPr="00452900">
        <w:rPr>
          <w:rFonts w:ascii="Times New Roman" w:eastAsia="Times New Roman" w:hAnsi="Times New Roman"/>
          <w:b/>
          <w:bCs/>
          <w:sz w:val="24"/>
          <w:szCs w:val="24"/>
          <w:u w:val="single"/>
        </w:rPr>
        <w:t>telpu nodošanu bezatlīdzības lietošanā biedrībai</w:t>
      </w:r>
      <w:r w:rsidRPr="00452900">
        <w:rPr>
          <w:rFonts w:ascii="Times New Roman" w:eastAsia="Times New Roman" w:hAnsi="Times New Roman"/>
          <w:b/>
          <w:bCs/>
          <w:sz w:val="24"/>
          <w:szCs w:val="24"/>
          <w:u w:val="single"/>
        </w:rPr>
        <w:t xml:space="preserve"> “Ogres novada Jumpravas pagasta pensionāru biedrība VIEDUMS” </w:t>
      </w:r>
    </w:p>
    <w:p w14:paraId="5561AA29" w14:textId="77777777" w:rsidR="00C64458" w:rsidRPr="00452900" w:rsidRDefault="00C64458" w:rsidP="00C64458">
      <w:pPr>
        <w:keepNext/>
        <w:tabs>
          <w:tab w:val="left" w:pos="0"/>
        </w:tabs>
        <w:spacing w:after="0" w:line="240" w:lineRule="auto"/>
        <w:jc w:val="center"/>
        <w:outlineLvl w:val="0"/>
        <w:rPr>
          <w:rFonts w:ascii="Times New Roman" w:eastAsia="Times New Roman" w:hAnsi="Times New Roman" w:cs="Times New Roman"/>
          <w:b/>
          <w:sz w:val="24"/>
          <w:szCs w:val="20"/>
          <w:u w:val="single"/>
        </w:rPr>
      </w:pPr>
    </w:p>
    <w:p w14:paraId="1EC9C8C1" w14:textId="70332D9C" w:rsidR="00C64458" w:rsidRPr="00452900" w:rsidRDefault="00C64458" w:rsidP="002E5C8F">
      <w:pPr>
        <w:spacing w:after="0" w:line="240" w:lineRule="auto"/>
        <w:ind w:firstLine="720"/>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 xml:space="preserve">2025. gada 17. aprīlī Ogres novada pašvaldībā, turpmāk – Pašvaldība, saņemts biedrības “Ogres novada Jumpravas pagasta pensionāru biedrība VIEDUMS”, vienotais reģistrācijas Nr. 40008342397, turpmāk – Biedrība, 2025. gada 17. aprīļa </w:t>
      </w:r>
      <w:r w:rsidR="00E83231" w:rsidRPr="00452900">
        <w:rPr>
          <w:rFonts w:ascii="Times New Roman" w:eastAsia="Times New Roman" w:hAnsi="Times New Roman" w:cs="Times New Roman"/>
          <w:sz w:val="24"/>
          <w:szCs w:val="24"/>
        </w:rPr>
        <w:t>iesniegums</w:t>
      </w:r>
      <w:r w:rsidRPr="00452900">
        <w:rPr>
          <w:rFonts w:ascii="Times New Roman" w:eastAsia="Times New Roman" w:hAnsi="Times New Roman" w:cs="Times New Roman"/>
          <w:sz w:val="24"/>
          <w:szCs w:val="24"/>
        </w:rPr>
        <w:t xml:space="preserve"> “Par telpu izmantošanas iespējām” (reģistrēt</w:t>
      </w:r>
      <w:r w:rsidR="00E24DF4"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Pašvaldībā </w:t>
      </w:r>
      <w:r w:rsidR="002E5C8F" w:rsidRPr="00452900">
        <w:rPr>
          <w:rFonts w:ascii="Times New Roman" w:eastAsia="Times New Roman" w:hAnsi="Times New Roman" w:cs="Times New Roman"/>
          <w:sz w:val="24"/>
          <w:szCs w:val="24"/>
        </w:rPr>
        <w:t xml:space="preserve">2025. gada 17. aprīlī </w:t>
      </w:r>
      <w:r w:rsidRPr="00452900">
        <w:rPr>
          <w:rFonts w:ascii="Times New Roman" w:eastAsia="Times New Roman" w:hAnsi="Times New Roman" w:cs="Times New Roman"/>
          <w:sz w:val="24"/>
          <w:szCs w:val="24"/>
        </w:rPr>
        <w:t>ar Nr. 2-4.1/2289</w:t>
      </w:r>
      <w:r w:rsidR="00E24DF4" w:rsidRPr="00452900">
        <w:rPr>
          <w:rFonts w:ascii="Times New Roman" w:eastAsia="Times New Roman" w:hAnsi="Times New Roman" w:cs="Times New Roman"/>
          <w:sz w:val="24"/>
          <w:szCs w:val="24"/>
        </w:rPr>
        <w:t>), turpmāk – Iesniegums,</w:t>
      </w:r>
      <w:r w:rsidRPr="00452900">
        <w:rPr>
          <w:rFonts w:ascii="Times New Roman" w:eastAsia="Times New Roman" w:hAnsi="Times New Roman" w:cs="Times New Roman"/>
          <w:sz w:val="24"/>
          <w:szCs w:val="24"/>
        </w:rPr>
        <w:t xml:space="preserve"> ar lūgumu </w:t>
      </w:r>
      <w:r w:rsidR="00AA0E48" w:rsidRPr="00452900">
        <w:rPr>
          <w:rFonts w:ascii="Times New Roman" w:eastAsia="Times New Roman" w:hAnsi="Times New Roman" w:cs="Times New Roman"/>
          <w:sz w:val="24"/>
          <w:szCs w:val="24"/>
        </w:rPr>
        <w:t xml:space="preserve">Biedrības darbības nodrošināšanai un izmantošanai dažas reizes gadā </w:t>
      </w:r>
      <w:r w:rsidR="00465A2E">
        <w:rPr>
          <w:rFonts w:ascii="Times New Roman" w:eastAsia="Times New Roman" w:hAnsi="Times New Roman" w:cs="Times New Roman"/>
          <w:sz w:val="24"/>
          <w:szCs w:val="24"/>
        </w:rPr>
        <w:t>nodot bezatlīdzības lietošanā</w:t>
      </w:r>
      <w:r w:rsidRPr="00452900">
        <w:rPr>
          <w:rFonts w:ascii="Times New Roman" w:eastAsia="Times New Roman" w:hAnsi="Times New Roman" w:cs="Times New Roman"/>
          <w:sz w:val="24"/>
          <w:szCs w:val="24"/>
        </w:rPr>
        <w:t xml:space="preserve"> </w:t>
      </w:r>
      <w:r w:rsidR="008C2DA6" w:rsidRPr="00452900">
        <w:rPr>
          <w:rFonts w:ascii="Times New Roman" w:eastAsia="Times New Roman" w:hAnsi="Times New Roman" w:cs="Times New Roman"/>
          <w:sz w:val="24"/>
          <w:szCs w:val="24"/>
        </w:rPr>
        <w:t>telpas, kas atrodas</w:t>
      </w:r>
      <w:r w:rsidR="008C2DA6" w:rsidRPr="00452900">
        <w:rPr>
          <w:rFonts w:ascii="Times New Roman" w:eastAsia="Times New Roman" w:hAnsi="Times New Roman" w:cs="Times New Roman"/>
          <w:sz w:val="24"/>
          <w:szCs w:val="24"/>
          <w:vertAlign w:val="superscript"/>
        </w:rPr>
        <w:t xml:space="preserve"> </w:t>
      </w:r>
      <w:r w:rsidRPr="00452900">
        <w:rPr>
          <w:rFonts w:ascii="Times New Roman" w:eastAsia="Times New Roman" w:hAnsi="Times New Roman" w:cs="Times New Roman"/>
          <w:sz w:val="24"/>
          <w:szCs w:val="24"/>
        </w:rPr>
        <w:t>Administratīvajā ēkā</w:t>
      </w:r>
      <w:r w:rsidR="00AA0E48" w:rsidRPr="00452900">
        <w:rPr>
          <w:rFonts w:ascii="Times New Roman" w:eastAsia="Times New Roman" w:hAnsi="Times New Roman" w:cs="Times New Roman"/>
          <w:sz w:val="24"/>
          <w:szCs w:val="24"/>
        </w:rPr>
        <w:t>,</w:t>
      </w:r>
      <w:r w:rsidRPr="00452900">
        <w:rPr>
          <w:rFonts w:ascii="Times New Roman" w:eastAsia="Times New Roman" w:hAnsi="Times New Roman" w:cs="Times New Roman"/>
          <w:sz w:val="24"/>
          <w:szCs w:val="24"/>
        </w:rPr>
        <w:t xml:space="preserve"> Daugavas ielā 6, </w:t>
      </w:r>
      <w:bookmarkStart w:id="0" w:name="_Hlk197769031"/>
      <w:r w:rsidR="008C2DA6" w:rsidRPr="00452900">
        <w:rPr>
          <w:rFonts w:ascii="Times New Roman" w:eastAsia="Times New Roman" w:hAnsi="Times New Roman" w:cs="Times New Roman"/>
          <w:sz w:val="24"/>
          <w:szCs w:val="24"/>
        </w:rPr>
        <w:t>Jumpravā, Jumpravas pag., Ogres nov.,</w:t>
      </w:r>
      <w:r w:rsidRPr="00452900">
        <w:rPr>
          <w:rFonts w:ascii="Times New Roman" w:eastAsia="Times New Roman" w:hAnsi="Times New Roman" w:cs="Times New Roman"/>
          <w:sz w:val="24"/>
          <w:szCs w:val="24"/>
        </w:rPr>
        <w:t xml:space="preserve"> </w:t>
      </w:r>
      <w:bookmarkStart w:id="1" w:name="_Hlk197768775"/>
      <w:bookmarkEnd w:id="0"/>
      <w:r w:rsidR="008C2DA6" w:rsidRPr="00452900">
        <w:rPr>
          <w:rFonts w:ascii="Times New Roman" w:eastAsia="Times New Roman" w:hAnsi="Times New Roman" w:cs="Times New Roman"/>
          <w:sz w:val="24"/>
          <w:szCs w:val="24"/>
        </w:rPr>
        <w:t xml:space="preserve">un </w:t>
      </w:r>
      <w:r w:rsidR="00AA0E48" w:rsidRPr="00452900">
        <w:rPr>
          <w:rFonts w:ascii="Times New Roman" w:eastAsia="Times New Roman" w:hAnsi="Times New Roman" w:cs="Times New Roman"/>
          <w:sz w:val="24"/>
          <w:szCs w:val="24"/>
        </w:rPr>
        <w:t xml:space="preserve">telpu - </w:t>
      </w:r>
      <w:r w:rsidR="002E5C8F" w:rsidRPr="00452900">
        <w:rPr>
          <w:rFonts w:ascii="Times New Roman" w:eastAsia="Times New Roman" w:hAnsi="Times New Roman" w:cs="Times New Roman"/>
          <w:sz w:val="24"/>
          <w:szCs w:val="24"/>
        </w:rPr>
        <w:t>sporta zāli</w:t>
      </w:r>
      <w:r w:rsidR="00AA0E48" w:rsidRPr="00452900">
        <w:rPr>
          <w:rFonts w:ascii="Times New Roman" w:eastAsia="Times New Roman" w:hAnsi="Times New Roman" w:cs="Times New Roman"/>
          <w:sz w:val="24"/>
          <w:szCs w:val="24"/>
        </w:rPr>
        <w:t>, kas atrodas</w:t>
      </w:r>
      <w:r w:rsidR="002E5C8F" w:rsidRPr="00452900">
        <w:rPr>
          <w:rFonts w:ascii="Times New Roman" w:eastAsia="Times New Roman" w:hAnsi="Times New Roman" w:cs="Times New Roman"/>
          <w:sz w:val="24"/>
          <w:szCs w:val="24"/>
        </w:rPr>
        <w:t xml:space="preserve"> </w:t>
      </w:r>
      <w:r w:rsidRPr="00452900">
        <w:rPr>
          <w:rFonts w:ascii="Times New Roman" w:eastAsia="Times New Roman" w:hAnsi="Times New Roman" w:cs="Times New Roman"/>
          <w:sz w:val="24"/>
          <w:szCs w:val="24"/>
        </w:rPr>
        <w:t>Jumpravas pamatskolā</w:t>
      </w:r>
      <w:r w:rsidR="002E5C8F" w:rsidRPr="00452900">
        <w:rPr>
          <w:rFonts w:ascii="Times New Roman" w:eastAsia="Times New Roman" w:hAnsi="Times New Roman" w:cs="Times New Roman"/>
          <w:sz w:val="24"/>
          <w:szCs w:val="24"/>
        </w:rPr>
        <w:t xml:space="preserve">, </w:t>
      </w:r>
      <w:r w:rsidRPr="00452900">
        <w:rPr>
          <w:rFonts w:ascii="Times New Roman" w:eastAsia="Times New Roman" w:hAnsi="Times New Roman" w:cs="Times New Roman"/>
          <w:sz w:val="24"/>
          <w:szCs w:val="24"/>
        </w:rPr>
        <w:t>Ozolu ielā 14</w:t>
      </w:r>
      <w:r w:rsidR="00866926" w:rsidRPr="00452900">
        <w:rPr>
          <w:rFonts w:ascii="Times New Roman" w:eastAsia="Times New Roman" w:hAnsi="Times New Roman" w:cs="Times New Roman"/>
          <w:sz w:val="24"/>
          <w:szCs w:val="24"/>
        </w:rPr>
        <w:t>,</w:t>
      </w:r>
      <w:r w:rsidRPr="00452900">
        <w:rPr>
          <w:rFonts w:ascii="Times New Roman" w:eastAsia="Times New Roman" w:hAnsi="Times New Roman" w:cs="Times New Roman"/>
          <w:sz w:val="24"/>
          <w:szCs w:val="24"/>
        </w:rPr>
        <w:t xml:space="preserve"> Jumpravā, </w:t>
      </w:r>
      <w:r w:rsidR="008C2DA6" w:rsidRPr="00452900">
        <w:rPr>
          <w:rFonts w:ascii="Times New Roman" w:eastAsia="Times New Roman" w:hAnsi="Times New Roman" w:cs="Times New Roman"/>
          <w:sz w:val="24"/>
          <w:szCs w:val="24"/>
        </w:rPr>
        <w:t>Jumpravas pag., Ogres nov.</w:t>
      </w:r>
      <w:bookmarkEnd w:id="1"/>
    </w:p>
    <w:p w14:paraId="3E275022" w14:textId="1D1642E9" w:rsidR="00C64458" w:rsidRPr="00452900" w:rsidRDefault="00C64458" w:rsidP="00C64458">
      <w:pPr>
        <w:pStyle w:val="Sarakstarindkopa"/>
        <w:tabs>
          <w:tab w:val="left" w:pos="-9181"/>
          <w:tab w:val="left" w:pos="175"/>
          <w:tab w:val="left" w:pos="426"/>
          <w:tab w:val="left" w:pos="709"/>
          <w:tab w:val="left" w:pos="993"/>
        </w:tabs>
        <w:ind w:left="0" w:firstLine="720"/>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Saskaņā ar Valsts ieņēmumu dienesta 2025</w:t>
      </w:r>
      <w:r w:rsidR="003E53B6" w:rsidRPr="00452900">
        <w:rPr>
          <w:rFonts w:ascii="Times New Roman" w:eastAsia="Times New Roman" w:hAnsi="Times New Roman" w:cs="Times New Roman"/>
          <w:sz w:val="24"/>
          <w:szCs w:val="24"/>
        </w:rPr>
        <w:t>. </w:t>
      </w:r>
      <w:r w:rsidRPr="00452900">
        <w:rPr>
          <w:rFonts w:ascii="Times New Roman" w:eastAsia="Times New Roman" w:hAnsi="Times New Roman" w:cs="Times New Roman"/>
          <w:sz w:val="24"/>
          <w:szCs w:val="24"/>
        </w:rPr>
        <w:t>gada 14</w:t>
      </w:r>
      <w:r w:rsidR="003E53B6" w:rsidRPr="00452900">
        <w:rPr>
          <w:rFonts w:ascii="Times New Roman" w:eastAsia="Times New Roman" w:hAnsi="Times New Roman" w:cs="Times New Roman"/>
          <w:sz w:val="24"/>
          <w:szCs w:val="24"/>
        </w:rPr>
        <w:t>. </w:t>
      </w:r>
      <w:r w:rsidRPr="00452900">
        <w:rPr>
          <w:rFonts w:ascii="Times New Roman" w:eastAsia="Times New Roman" w:hAnsi="Times New Roman" w:cs="Times New Roman"/>
          <w:sz w:val="24"/>
          <w:szCs w:val="24"/>
        </w:rPr>
        <w:t>aprīļa lēmumu Nr.</w:t>
      </w:r>
      <w:r w:rsidR="00E83231" w:rsidRPr="00452900">
        <w:rPr>
          <w:rFonts w:ascii="Times New Roman" w:eastAsia="Times New Roman" w:hAnsi="Times New Roman" w:cs="Times New Roman"/>
          <w:sz w:val="24"/>
          <w:szCs w:val="24"/>
        </w:rPr>
        <w:t> </w:t>
      </w:r>
      <w:r w:rsidRPr="00452900">
        <w:rPr>
          <w:rFonts w:ascii="Times New Roman" w:eastAsia="Times New Roman" w:hAnsi="Times New Roman"/>
          <w:noProof/>
          <w:sz w:val="24"/>
          <w:szCs w:val="24"/>
        </w:rPr>
        <w:t xml:space="preserve">32.6/8.71/13875 </w:t>
      </w:r>
      <w:r w:rsidRPr="00452900">
        <w:rPr>
          <w:rFonts w:ascii="Times New Roman" w:eastAsia="Times New Roman" w:hAnsi="Times New Roman" w:cs="Times New Roman"/>
          <w:sz w:val="24"/>
          <w:szCs w:val="24"/>
        </w:rPr>
        <w:t xml:space="preserve">Biedrībai piešķirts sabiedriskā labuma organizācijas statuss sabiedriskā labuma darbības jomā - </w:t>
      </w:r>
      <w:r w:rsidRPr="00452900">
        <w:rPr>
          <w:rFonts w:ascii="Times New Roman" w:hAnsi="Times New Roman" w:cs="Times New Roman"/>
          <w:sz w:val="24"/>
          <w:szCs w:val="24"/>
        </w:rPr>
        <w:t xml:space="preserve">sabiedrības, it īpaši trūcīgo un sociāli mazaizsargāto personu </w:t>
      </w:r>
      <w:r w:rsidRPr="00452900">
        <w:rPr>
          <w:rFonts w:ascii="Times New Roman" w:eastAsia="Times New Roman" w:hAnsi="Times New Roman" w:cs="Times New Roman"/>
          <w:sz w:val="24"/>
          <w:szCs w:val="24"/>
        </w:rPr>
        <w:t>grupu, sociālās labklājības celšana.</w:t>
      </w:r>
    </w:p>
    <w:p w14:paraId="0539EECA" w14:textId="77777777" w:rsidR="00C64458" w:rsidRPr="00452900" w:rsidRDefault="00C64458" w:rsidP="002F48B3">
      <w:pPr>
        <w:pStyle w:val="Sarakstarindkopa"/>
        <w:tabs>
          <w:tab w:val="left" w:pos="-9181"/>
          <w:tab w:val="left" w:pos="175"/>
          <w:tab w:val="left" w:pos="426"/>
          <w:tab w:val="left" w:pos="709"/>
          <w:tab w:val="left" w:pos="993"/>
        </w:tabs>
        <w:ind w:left="0" w:firstLine="720"/>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Biedrības darbības mērķis ir:</w:t>
      </w:r>
    </w:p>
    <w:p w14:paraId="26C5E922" w14:textId="104E88EC" w:rsidR="00D74CCC" w:rsidRPr="00452900" w:rsidRDefault="00D74CCC" w:rsidP="00D74CCC">
      <w:pPr>
        <w:pStyle w:val="Sarakstarindkopa"/>
        <w:numPr>
          <w:ilvl w:val="0"/>
          <w:numId w:val="3"/>
        </w:numPr>
        <w:spacing w:after="0" w:line="240" w:lineRule="auto"/>
        <w:jc w:val="both"/>
        <w:rPr>
          <w:rFonts w:ascii="Times New Roman" w:hAnsi="Times New Roman"/>
          <w:bCs/>
          <w:sz w:val="24"/>
          <w:szCs w:val="24"/>
        </w:rPr>
      </w:pPr>
      <w:r w:rsidRPr="00452900">
        <w:rPr>
          <w:rFonts w:ascii="Times New Roman" w:hAnsi="Times New Roman"/>
          <w:bCs/>
          <w:sz w:val="24"/>
          <w:szCs w:val="24"/>
        </w:rPr>
        <w:t>J</w:t>
      </w:r>
      <w:r w:rsidRPr="00452900">
        <w:rPr>
          <w:rFonts w:ascii="Times New Roman" w:eastAsia="Times New Roman" w:hAnsi="Times New Roman"/>
          <w:sz w:val="24"/>
          <w:szCs w:val="24"/>
        </w:rPr>
        <w:t>umpravas pagasta pensionāru aktivizēšana,</w:t>
      </w:r>
      <w:r w:rsidRPr="00452900">
        <w:rPr>
          <w:rFonts w:ascii="Times New Roman" w:hAnsi="Times New Roman"/>
          <w:bCs/>
          <w:sz w:val="24"/>
          <w:szCs w:val="24"/>
        </w:rPr>
        <w:t xml:space="preserve"> garīgās labklājības veicināšana, iesaistīšana demokrātiski aktīvos sabiedrības procesos, veikt sabiedriskā labuma darbību; v</w:t>
      </w:r>
      <w:r w:rsidRPr="00452900">
        <w:rPr>
          <w:rFonts w:ascii="Times New Roman" w:eastAsia="Times New Roman" w:hAnsi="Times New Roman"/>
          <w:sz w:val="24"/>
          <w:szCs w:val="24"/>
        </w:rPr>
        <w:t xml:space="preserve">eicināt pensionāru dzīves kvalitātes uzlabošanu un savstarpēju saskarsmi; </w:t>
      </w:r>
      <w:r w:rsidRPr="00452900">
        <w:rPr>
          <w:rFonts w:ascii="Times New Roman" w:hAnsi="Times New Roman"/>
          <w:bCs/>
          <w:sz w:val="24"/>
          <w:szCs w:val="24"/>
        </w:rPr>
        <w:t>vienot un socializēt pensionārus;</w:t>
      </w:r>
    </w:p>
    <w:p w14:paraId="118D8450" w14:textId="2FE781E7" w:rsidR="00D74CCC" w:rsidRPr="00452900" w:rsidRDefault="00D74CCC" w:rsidP="00D74CCC">
      <w:pPr>
        <w:pStyle w:val="Sarakstarindkopa"/>
        <w:numPr>
          <w:ilvl w:val="0"/>
          <w:numId w:val="3"/>
        </w:numPr>
        <w:spacing w:after="0" w:line="240" w:lineRule="auto"/>
        <w:jc w:val="both"/>
        <w:rPr>
          <w:rFonts w:ascii="Times New Roman" w:hAnsi="Times New Roman"/>
          <w:sz w:val="24"/>
          <w:szCs w:val="24"/>
          <w:shd w:val="clear" w:color="auto" w:fill="FFFFFF"/>
        </w:rPr>
      </w:pPr>
      <w:r w:rsidRPr="00452900">
        <w:rPr>
          <w:rFonts w:ascii="Times New Roman" w:hAnsi="Times New Roman"/>
          <w:sz w:val="24"/>
          <w:szCs w:val="24"/>
          <w:shd w:val="clear" w:color="auto" w:fill="FFFFFF"/>
        </w:rPr>
        <w:t>labdarība, pilsoniskās sabiedrības attīstība, kultūras veicināšana;</w:t>
      </w:r>
    </w:p>
    <w:p w14:paraId="7D19A50F" w14:textId="5F6F4F49" w:rsidR="00D74CCC" w:rsidRPr="00452900" w:rsidRDefault="00D74CCC" w:rsidP="00D74CCC">
      <w:pPr>
        <w:pStyle w:val="Sarakstarindkopa"/>
        <w:numPr>
          <w:ilvl w:val="0"/>
          <w:numId w:val="3"/>
        </w:numPr>
        <w:spacing w:after="0" w:line="240" w:lineRule="auto"/>
        <w:jc w:val="both"/>
        <w:rPr>
          <w:rFonts w:ascii="Times New Roman" w:eastAsia="Times New Roman" w:hAnsi="Times New Roman"/>
          <w:sz w:val="24"/>
          <w:szCs w:val="24"/>
        </w:rPr>
      </w:pPr>
      <w:r w:rsidRPr="00452900">
        <w:rPr>
          <w:rFonts w:ascii="Times New Roman" w:hAnsi="Times New Roman"/>
          <w:sz w:val="24"/>
          <w:szCs w:val="24"/>
        </w:rPr>
        <w:t xml:space="preserve">iesaistīt pensionārus dažādās sabiedriskās dzīves aktivitātēs  sekmējot aktīva un veselīga dzīvesveida īstenošanu un tā </w:t>
      </w:r>
      <w:r w:rsidRPr="00452900">
        <w:rPr>
          <w:rFonts w:ascii="Times New Roman" w:eastAsia="Times New Roman" w:hAnsi="Times New Roman"/>
          <w:sz w:val="24"/>
          <w:szCs w:val="24"/>
        </w:rPr>
        <w:t>popularizēšanu;</w:t>
      </w:r>
    </w:p>
    <w:p w14:paraId="78169CF8" w14:textId="77777777" w:rsidR="00866926" w:rsidRPr="00452900" w:rsidRDefault="00D74CCC" w:rsidP="00866926">
      <w:pPr>
        <w:pStyle w:val="Sarakstarindkopa"/>
        <w:numPr>
          <w:ilvl w:val="0"/>
          <w:numId w:val="3"/>
        </w:numPr>
        <w:jc w:val="both"/>
        <w:rPr>
          <w:rFonts w:ascii="Times New Roman" w:eastAsia="Times New Roman" w:hAnsi="Times New Roman"/>
          <w:sz w:val="24"/>
          <w:szCs w:val="24"/>
        </w:rPr>
      </w:pPr>
      <w:r w:rsidRPr="00452900">
        <w:rPr>
          <w:rFonts w:ascii="Times New Roman" w:hAnsi="Times New Roman"/>
          <w:sz w:val="24"/>
          <w:szCs w:val="24"/>
        </w:rPr>
        <w:t>sadarboties ar pagasta un novada pašvaldību un tās Sociālās palīdzības dienestu,</w:t>
      </w:r>
      <w:r w:rsidRPr="00452900">
        <w:rPr>
          <w:rFonts w:ascii="Times New Roman" w:eastAsia="Times New Roman" w:hAnsi="Times New Roman"/>
          <w:sz w:val="24"/>
          <w:szCs w:val="24"/>
        </w:rPr>
        <w:t xml:space="preserve"> dažādām valsts pārvaldes institūcijām un citām nevalstiskām organizācijām;</w:t>
      </w:r>
    </w:p>
    <w:p w14:paraId="74A2DB59" w14:textId="00207434" w:rsidR="00D74CCC" w:rsidRPr="00452900" w:rsidRDefault="00D74CCC" w:rsidP="00866926">
      <w:pPr>
        <w:pStyle w:val="Sarakstarindkopa"/>
        <w:numPr>
          <w:ilvl w:val="0"/>
          <w:numId w:val="3"/>
        </w:numPr>
        <w:jc w:val="both"/>
        <w:rPr>
          <w:rFonts w:ascii="Times New Roman" w:eastAsia="Times New Roman" w:hAnsi="Times New Roman"/>
          <w:sz w:val="24"/>
          <w:szCs w:val="24"/>
        </w:rPr>
      </w:pPr>
      <w:r w:rsidRPr="00452900">
        <w:rPr>
          <w:rFonts w:ascii="Times New Roman" w:hAnsi="Times New Roman"/>
          <w:sz w:val="24"/>
          <w:szCs w:val="24"/>
        </w:rPr>
        <w:t>or</w:t>
      </w:r>
      <w:r w:rsidRPr="00452900">
        <w:rPr>
          <w:rFonts w:ascii="Times New Roman" w:eastAsia="Times New Roman" w:hAnsi="Times New Roman" w:cs="Times New Roman"/>
          <w:sz w:val="24"/>
          <w:szCs w:val="24"/>
        </w:rPr>
        <w:t>ganizēt tikšanās ar citām pensionāru apvienībām novadā, Latvijā un ārpus tās.</w:t>
      </w:r>
    </w:p>
    <w:p w14:paraId="2F06674A" w14:textId="37EC24C7" w:rsidR="00C64458" w:rsidRPr="00452900" w:rsidRDefault="00C64458" w:rsidP="003E53B6">
      <w:pPr>
        <w:pStyle w:val="Sarakstarindkopa"/>
        <w:tabs>
          <w:tab w:val="left" w:pos="-9181"/>
          <w:tab w:val="left" w:pos="175"/>
          <w:tab w:val="left" w:pos="426"/>
          <w:tab w:val="left" w:pos="709"/>
          <w:tab w:val="left" w:pos="993"/>
        </w:tabs>
        <w:spacing w:after="0"/>
        <w:ind w:left="0" w:firstLine="720"/>
        <w:contextualSpacing w:val="0"/>
        <w:jc w:val="both"/>
        <w:rPr>
          <w:rFonts w:ascii="Times New Roman" w:eastAsia="Times New Roman" w:hAnsi="Times New Roman" w:cs="Times New Roman"/>
          <w:sz w:val="24"/>
          <w:szCs w:val="24"/>
        </w:rPr>
      </w:pPr>
      <w:bookmarkStart w:id="2" w:name="_Hlk197770587"/>
      <w:bookmarkStart w:id="3" w:name="_Hlk197771923"/>
      <w:r w:rsidRPr="00452900">
        <w:rPr>
          <w:rFonts w:ascii="Times New Roman" w:eastAsia="Times New Roman" w:hAnsi="Times New Roman" w:cs="Times New Roman"/>
          <w:sz w:val="24"/>
          <w:szCs w:val="24"/>
        </w:rPr>
        <w:t>Saskaņā ar ierakstu Zemgales rajona tiesas Jumpravas pagasta zemesgrāmatas nodalījumā Nr.513 Pašvaldībai pieder nekustamais īpašums</w:t>
      </w:r>
      <w:bookmarkStart w:id="4" w:name="_Hlk197935025"/>
      <w:r w:rsidR="002F48B3" w:rsidRPr="00452900">
        <w:rPr>
          <w:rFonts w:ascii="Times New Roman" w:eastAsia="Times New Roman" w:hAnsi="Times New Roman" w:cs="Times New Roman"/>
          <w:sz w:val="24"/>
          <w:szCs w:val="24"/>
        </w:rPr>
        <w:t xml:space="preserve"> </w:t>
      </w:r>
      <w:r w:rsidRPr="00452900">
        <w:rPr>
          <w:rFonts w:ascii="Times New Roman" w:eastAsia="Times New Roman" w:hAnsi="Times New Roman" w:cs="Times New Roman"/>
          <w:sz w:val="24"/>
          <w:szCs w:val="24"/>
          <w:shd w:val="clear" w:color="auto" w:fill="FFFFFF"/>
        </w:rPr>
        <w:t xml:space="preserve">Daugavas iela 6, Jumprava, Jumpravas pag., Ogres nov., </w:t>
      </w:r>
      <w:r w:rsidRPr="00452900">
        <w:rPr>
          <w:rFonts w:ascii="Times New Roman" w:eastAsia="Times New Roman" w:hAnsi="Times New Roman" w:cs="Times New Roman"/>
          <w:sz w:val="24"/>
          <w:szCs w:val="24"/>
        </w:rPr>
        <w:t xml:space="preserve">kadastra numurs 7448 002 0407, kura sastāvā atrodas, t.sk., ēka (būve) ar kadastra apzīmējumu 7448 002 0407 001, turpmāk – </w:t>
      </w:r>
      <w:r w:rsidR="00706883" w:rsidRPr="00452900">
        <w:rPr>
          <w:rFonts w:ascii="Times New Roman" w:eastAsia="Times New Roman" w:hAnsi="Times New Roman" w:cs="Times New Roman"/>
          <w:sz w:val="24"/>
          <w:szCs w:val="24"/>
        </w:rPr>
        <w:t>Administratīvā ē</w:t>
      </w:r>
      <w:r w:rsidRPr="00452900">
        <w:rPr>
          <w:rFonts w:ascii="Times New Roman" w:eastAsia="Times New Roman" w:hAnsi="Times New Roman" w:cs="Times New Roman"/>
          <w:sz w:val="24"/>
          <w:szCs w:val="24"/>
        </w:rPr>
        <w:t>ka.</w:t>
      </w:r>
    </w:p>
    <w:p w14:paraId="23B54971" w14:textId="454B6B2B" w:rsidR="00C64458" w:rsidRPr="00452900" w:rsidRDefault="00706883" w:rsidP="003E53B6">
      <w:pPr>
        <w:spacing w:after="0" w:line="240" w:lineRule="auto"/>
        <w:ind w:right="43" w:firstLine="709"/>
        <w:jc w:val="both"/>
        <w:rPr>
          <w:rFonts w:ascii="Times New Roman" w:eastAsia="Times New Roman" w:hAnsi="Times New Roman" w:cs="Times New Roman"/>
          <w:sz w:val="24"/>
          <w:szCs w:val="24"/>
        </w:rPr>
      </w:pPr>
      <w:bookmarkStart w:id="5" w:name="_Hlk197770999"/>
      <w:bookmarkEnd w:id="2"/>
      <w:r w:rsidRPr="00452900">
        <w:rPr>
          <w:rFonts w:ascii="Times New Roman" w:eastAsia="Times New Roman" w:hAnsi="Times New Roman" w:cs="Times New Roman"/>
          <w:sz w:val="24"/>
          <w:szCs w:val="24"/>
        </w:rPr>
        <w:t>Administratīvā</w:t>
      </w:r>
      <w:r w:rsidR="00743BED"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ēkas</w:t>
      </w:r>
      <w:r w:rsidR="00C64458" w:rsidRPr="00452900">
        <w:rPr>
          <w:rFonts w:ascii="Times New Roman" w:eastAsia="Times New Roman" w:hAnsi="Times New Roman" w:cs="Times New Roman"/>
          <w:sz w:val="24"/>
          <w:szCs w:val="24"/>
        </w:rPr>
        <w:t xml:space="preserve"> sastāvā esošās telpu grupas ar kadastra apzīmējumu 7448 002 0407 001 001 telpas </w:t>
      </w:r>
      <w:bookmarkStart w:id="6" w:name="_Hlk197770079"/>
      <w:r w:rsidR="00C64458" w:rsidRPr="00452900">
        <w:rPr>
          <w:rFonts w:ascii="Times New Roman" w:eastAsia="Times New Roman" w:hAnsi="Times New Roman" w:cs="Times New Roman"/>
          <w:sz w:val="24"/>
          <w:szCs w:val="24"/>
        </w:rPr>
        <w:t>Nr. 17 (339,4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w:t>
      </w:r>
      <w:bookmarkEnd w:id="5"/>
      <w:r w:rsidR="00C64458" w:rsidRPr="00452900">
        <w:rPr>
          <w:rFonts w:ascii="Times New Roman" w:eastAsia="Times New Roman" w:hAnsi="Times New Roman" w:cs="Times New Roman"/>
          <w:sz w:val="24"/>
          <w:szCs w:val="24"/>
        </w:rPr>
        <w:t>, Nr. 25 (</w:t>
      </w:r>
      <w:r w:rsidR="0025194B" w:rsidRPr="00452900">
        <w:rPr>
          <w:rFonts w:ascii="Times New Roman" w:eastAsia="Times New Roman" w:hAnsi="Times New Roman" w:cs="Times New Roman"/>
          <w:sz w:val="24"/>
          <w:szCs w:val="24"/>
        </w:rPr>
        <w:t>102,6</w:t>
      </w:r>
      <w:r w:rsidR="00C64458" w:rsidRPr="00452900">
        <w:rPr>
          <w:rFonts w:ascii="Times New Roman" w:eastAsia="Times New Roman" w:hAnsi="Times New Roman" w:cs="Times New Roman"/>
          <w:sz w:val="24"/>
          <w:szCs w:val="24"/>
        </w:rPr>
        <w:t xml:space="preserve">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xml:space="preserve">), </w:t>
      </w:r>
      <w:bookmarkEnd w:id="6"/>
      <w:r w:rsidR="00C64458" w:rsidRPr="00452900">
        <w:rPr>
          <w:rFonts w:ascii="Times New Roman" w:eastAsia="Times New Roman" w:hAnsi="Times New Roman" w:cs="Times New Roman"/>
          <w:sz w:val="24"/>
          <w:szCs w:val="24"/>
        </w:rPr>
        <w:t>Nr. 35 (1,1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Nr. 36 (2,9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Nr. 37 (19,7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Nr. 38 (3,8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Nr. 40 (32,2 m</w:t>
      </w:r>
      <w:r w:rsidR="00C64458" w:rsidRPr="00452900">
        <w:rPr>
          <w:rFonts w:ascii="Times New Roman" w:eastAsia="Times New Roman" w:hAnsi="Times New Roman" w:cs="Times New Roman"/>
          <w:sz w:val="24"/>
          <w:szCs w:val="24"/>
          <w:vertAlign w:val="superscript"/>
        </w:rPr>
        <w:t>2</w:t>
      </w:r>
      <w:r w:rsidR="00C64458" w:rsidRPr="00452900">
        <w:rPr>
          <w:rFonts w:ascii="Times New Roman" w:eastAsia="Times New Roman" w:hAnsi="Times New Roman" w:cs="Times New Roman"/>
          <w:sz w:val="24"/>
          <w:szCs w:val="24"/>
        </w:rPr>
        <w:t xml:space="preserve">) ar kopējo platību 501,7 m², turpmāk – Telpas, atrodas </w:t>
      </w:r>
      <w:r w:rsidRPr="00452900">
        <w:rPr>
          <w:rFonts w:ascii="Times New Roman" w:eastAsia="Times New Roman" w:hAnsi="Times New Roman" w:cs="Times New Roman"/>
          <w:sz w:val="24"/>
          <w:szCs w:val="24"/>
        </w:rPr>
        <w:lastRenderedPageBreak/>
        <w:t>Administratīvās ēkas</w:t>
      </w:r>
      <w:r w:rsidR="00C64458" w:rsidRPr="00452900">
        <w:rPr>
          <w:rFonts w:ascii="Times New Roman" w:eastAsia="Times New Roman" w:hAnsi="Times New Roman" w:cs="Times New Roman"/>
          <w:sz w:val="24"/>
          <w:szCs w:val="24"/>
        </w:rPr>
        <w:t xml:space="preserve"> 1. stāvā un nav iznomātas.</w:t>
      </w:r>
      <w:r w:rsidR="00C64458" w:rsidRPr="00452900">
        <w:rPr>
          <w:rFonts w:ascii="Times New Roman" w:eastAsia="Times New Roman" w:hAnsi="Times New Roman" w:cs="Times New Roman"/>
          <w:bCs/>
          <w:sz w:val="24"/>
          <w:szCs w:val="24"/>
        </w:rPr>
        <w:t xml:space="preserve"> </w:t>
      </w:r>
      <w:r w:rsidRPr="00452900">
        <w:rPr>
          <w:rFonts w:ascii="Times New Roman" w:eastAsia="Times New Roman" w:hAnsi="Times New Roman" w:cs="Times New Roman"/>
          <w:sz w:val="24"/>
          <w:szCs w:val="24"/>
        </w:rPr>
        <w:t>Administratīvās ēkas</w:t>
      </w:r>
      <w:r w:rsidR="00C64458" w:rsidRPr="00452900">
        <w:rPr>
          <w:rFonts w:ascii="Times New Roman" w:eastAsia="Times New Roman" w:hAnsi="Times New Roman" w:cs="Times New Roman"/>
          <w:bCs/>
          <w:sz w:val="24"/>
          <w:szCs w:val="24"/>
        </w:rPr>
        <w:t xml:space="preserve"> bilances vērtība uz 2025. gada 1.</w:t>
      </w:r>
      <w:r w:rsidR="0025194B" w:rsidRPr="00452900">
        <w:rPr>
          <w:rFonts w:ascii="Times New Roman" w:eastAsia="Times New Roman" w:hAnsi="Times New Roman" w:cs="Times New Roman"/>
          <w:bCs/>
          <w:sz w:val="24"/>
          <w:szCs w:val="24"/>
        </w:rPr>
        <w:t xml:space="preserve"> </w:t>
      </w:r>
      <w:r w:rsidR="00C64458" w:rsidRPr="00452900">
        <w:rPr>
          <w:rFonts w:ascii="Times New Roman" w:eastAsia="Times New Roman" w:hAnsi="Times New Roman" w:cs="Times New Roman"/>
          <w:bCs/>
          <w:sz w:val="24"/>
          <w:szCs w:val="24"/>
        </w:rPr>
        <w:t xml:space="preserve">maiju ir </w:t>
      </w:r>
      <w:r w:rsidR="00C64458" w:rsidRPr="00452900">
        <w:rPr>
          <w:rFonts w:ascii="Times New Roman" w:eastAsia="Times New Roman" w:hAnsi="Times New Roman" w:cs="Times New Roman"/>
          <w:sz w:val="24"/>
          <w:szCs w:val="24"/>
        </w:rPr>
        <w:t>943425,77</w:t>
      </w:r>
      <w:r w:rsidR="00C64458" w:rsidRPr="00452900">
        <w:rPr>
          <w:rFonts w:ascii="Times New Roman" w:eastAsia="Times New Roman" w:hAnsi="Times New Roman" w:cs="Times New Roman"/>
          <w:bCs/>
          <w:sz w:val="24"/>
          <w:szCs w:val="24"/>
        </w:rPr>
        <w:t xml:space="preserve"> EUR</w:t>
      </w:r>
      <w:r w:rsidR="00C64458" w:rsidRPr="00452900">
        <w:rPr>
          <w:rFonts w:ascii="Times New Roman" w:eastAsia="Times New Roman" w:hAnsi="Times New Roman" w:cs="Times New Roman"/>
          <w:sz w:val="24"/>
          <w:szCs w:val="24"/>
        </w:rPr>
        <w:t>.</w:t>
      </w:r>
    </w:p>
    <w:p w14:paraId="7CCF396E" w14:textId="53FC30E3" w:rsidR="00C64458" w:rsidRPr="00452900" w:rsidRDefault="00C64458" w:rsidP="00C64458">
      <w:pPr>
        <w:spacing w:after="0" w:line="240" w:lineRule="auto"/>
        <w:ind w:right="43" w:firstLine="709"/>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 xml:space="preserve">Saskaņā ar ierakstu Zemgales rajona tiesas Jumpravas pagasta zemesgrāmatas nodalījumā Nr. 523 Pašvaldībai pieder </w:t>
      </w:r>
      <w:bookmarkStart w:id="7" w:name="_Hlk197937550"/>
      <w:r w:rsidRPr="00452900">
        <w:rPr>
          <w:rFonts w:ascii="Times New Roman" w:eastAsia="Times New Roman" w:hAnsi="Times New Roman" w:cs="Times New Roman"/>
          <w:sz w:val="24"/>
          <w:szCs w:val="24"/>
        </w:rPr>
        <w:t>nekustamais īpašums</w:t>
      </w:r>
      <w:r w:rsidRPr="00452900">
        <w:rPr>
          <w:rFonts w:ascii="Times New Roman" w:eastAsia="Times New Roman" w:hAnsi="Times New Roman" w:cs="Times New Roman"/>
          <w:sz w:val="20"/>
          <w:szCs w:val="20"/>
        </w:rPr>
        <w:t xml:space="preserve"> </w:t>
      </w:r>
      <w:r w:rsidRPr="00452900">
        <w:rPr>
          <w:rFonts w:ascii="Times New Roman" w:eastAsia="Times New Roman" w:hAnsi="Times New Roman" w:cs="Times New Roman"/>
          <w:sz w:val="24"/>
          <w:szCs w:val="20"/>
        </w:rPr>
        <w:t xml:space="preserve">ar nosaukumu </w:t>
      </w:r>
      <w:r w:rsidR="00771733" w:rsidRPr="00452900">
        <w:rPr>
          <w:rFonts w:ascii="Times New Roman" w:eastAsia="Times New Roman" w:hAnsi="Times New Roman" w:cs="Times New Roman"/>
          <w:sz w:val="24"/>
          <w:szCs w:val="20"/>
        </w:rPr>
        <w:t>“</w:t>
      </w:r>
      <w:r w:rsidRPr="00452900">
        <w:rPr>
          <w:rFonts w:ascii="Times New Roman" w:eastAsia="Times New Roman" w:hAnsi="Times New Roman" w:cs="Times New Roman"/>
          <w:sz w:val="24"/>
          <w:szCs w:val="24"/>
        </w:rPr>
        <w:t>Vidusskola</w:t>
      </w:r>
      <w:r w:rsidR="00771733" w:rsidRPr="00452900">
        <w:rPr>
          <w:rFonts w:ascii="Times New Roman" w:eastAsia="Times New Roman" w:hAnsi="Times New Roman" w:cs="Times New Roman"/>
          <w:sz w:val="24"/>
          <w:szCs w:val="24"/>
        </w:rPr>
        <w:t>”</w:t>
      </w:r>
      <w:r w:rsidRPr="00452900">
        <w:rPr>
          <w:rFonts w:ascii="Times New Roman" w:eastAsia="Times New Roman" w:hAnsi="Times New Roman" w:cs="Times New Roman"/>
          <w:sz w:val="24"/>
          <w:szCs w:val="24"/>
        </w:rPr>
        <w:t xml:space="preserve">, adrese: </w:t>
      </w:r>
      <w:r w:rsidRPr="00452900">
        <w:rPr>
          <w:rFonts w:ascii="Times New Roman" w:eastAsia="Times New Roman" w:hAnsi="Times New Roman" w:cs="Times New Roman"/>
          <w:sz w:val="24"/>
          <w:szCs w:val="24"/>
          <w:shd w:val="clear" w:color="auto" w:fill="FFFFFF"/>
        </w:rPr>
        <w:t xml:space="preserve">Ozolu iela 14, Jumprava, Jumpravas pag., Ogres nov., </w:t>
      </w:r>
      <w:r w:rsidRPr="00452900">
        <w:rPr>
          <w:rFonts w:ascii="Times New Roman" w:eastAsia="Times New Roman" w:hAnsi="Times New Roman" w:cs="Times New Roman"/>
          <w:sz w:val="24"/>
          <w:szCs w:val="24"/>
        </w:rPr>
        <w:t>kadastra numurs 7448 002 0382, kura sastāvā atrodas, t.sk., ēka (būve) ar kadastra apzīmējumu 7448 002 0382 001, turpmāk – Ēka.</w:t>
      </w:r>
    </w:p>
    <w:p w14:paraId="34DB38CF" w14:textId="41C29495" w:rsidR="00C64458" w:rsidRPr="00452900" w:rsidRDefault="00771733" w:rsidP="00C64458">
      <w:pPr>
        <w:spacing w:after="0" w:line="240" w:lineRule="auto"/>
        <w:ind w:right="43" w:firstLine="709"/>
        <w:jc w:val="both"/>
        <w:rPr>
          <w:rFonts w:ascii="Times New Roman" w:eastAsia="Times New Roman" w:hAnsi="Times New Roman" w:cs="Times New Roman"/>
          <w:sz w:val="24"/>
          <w:szCs w:val="24"/>
        </w:rPr>
      </w:pPr>
      <w:bookmarkStart w:id="8" w:name="_Hlk197772018"/>
      <w:bookmarkEnd w:id="3"/>
      <w:r w:rsidRPr="00452900">
        <w:rPr>
          <w:rFonts w:ascii="Times New Roman" w:eastAsia="Times New Roman" w:hAnsi="Times New Roman" w:cs="Times New Roman"/>
          <w:sz w:val="24"/>
          <w:szCs w:val="24"/>
        </w:rPr>
        <w:t>Ēkas sastāvā esošā telpa Nr. 4</w:t>
      </w:r>
      <w:r w:rsidR="00C64458" w:rsidRPr="00452900">
        <w:rPr>
          <w:rFonts w:ascii="Times New Roman" w:eastAsia="Times New Roman" w:hAnsi="Times New Roman" w:cs="Times New Roman"/>
          <w:sz w:val="24"/>
          <w:szCs w:val="24"/>
        </w:rPr>
        <w:t xml:space="preserve"> </w:t>
      </w:r>
      <w:r w:rsidRPr="00452900">
        <w:rPr>
          <w:rFonts w:ascii="Times New Roman" w:eastAsia="Times New Roman" w:hAnsi="Times New Roman" w:cs="Times New Roman"/>
          <w:sz w:val="24"/>
          <w:szCs w:val="24"/>
        </w:rPr>
        <w:t>ar kopējo platību 637,30</w:t>
      </w:r>
      <w:r w:rsidR="00C64458" w:rsidRPr="00452900">
        <w:rPr>
          <w:rFonts w:ascii="Times New Roman" w:eastAsia="Times New Roman" w:hAnsi="Times New Roman" w:cs="Times New Roman"/>
          <w:sz w:val="24"/>
          <w:szCs w:val="24"/>
        </w:rPr>
        <w:t xml:space="preserve"> m</w:t>
      </w:r>
      <w:r w:rsidR="00C64458" w:rsidRPr="00452900">
        <w:rPr>
          <w:rFonts w:ascii="Times New Roman" w:eastAsia="Times New Roman" w:hAnsi="Times New Roman" w:cs="Times New Roman"/>
          <w:sz w:val="24"/>
          <w:szCs w:val="24"/>
          <w:vertAlign w:val="superscript"/>
        </w:rPr>
        <w:t>2</w:t>
      </w:r>
      <w:r w:rsidR="00743BED" w:rsidRPr="00452900">
        <w:rPr>
          <w:rFonts w:ascii="Times New Roman" w:eastAsia="Times New Roman" w:hAnsi="Times New Roman" w:cs="Times New Roman"/>
          <w:sz w:val="24"/>
          <w:szCs w:val="24"/>
        </w:rPr>
        <w:t>, turpmāk - Telpa Nr. 4,</w:t>
      </w:r>
      <w:r w:rsidR="00C64458" w:rsidRPr="00452900">
        <w:rPr>
          <w:rFonts w:ascii="Times New Roman" w:eastAsia="Times New Roman" w:hAnsi="Times New Roman" w:cs="Times New Roman"/>
          <w:sz w:val="24"/>
          <w:szCs w:val="24"/>
        </w:rPr>
        <w:t xml:space="preserve"> atrodas Ēkas 1. stāvā un nav iznomāta. Ēkas </w:t>
      </w:r>
      <w:r w:rsidR="00C64458" w:rsidRPr="00452900">
        <w:rPr>
          <w:rFonts w:ascii="Times New Roman" w:eastAsia="Times New Roman" w:hAnsi="Times New Roman" w:cs="Times New Roman"/>
          <w:bCs/>
          <w:sz w:val="24"/>
          <w:szCs w:val="24"/>
        </w:rPr>
        <w:t>bilances vērtība uz 2025. gada 1.</w:t>
      </w:r>
      <w:r w:rsidRPr="00452900">
        <w:rPr>
          <w:rFonts w:ascii="Times New Roman" w:eastAsia="Times New Roman" w:hAnsi="Times New Roman" w:cs="Times New Roman"/>
          <w:bCs/>
          <w:sz w:val="24"/>
          <w:szCs w:val="24"/>
        </w:rPr>
        <w:t xml:space="preserve"> </w:t>
      </w:r>
      <w:r w:rsidR="00C64458" w:rsidRPr="00452900">
        <w:rPr>
          <w:rFonts w:ascii="Times New Roman" w:eastAsia="Times New Roman" w:hAnsi="Times New Roman" w:cs="Times New Roman"/>
          <w:bCs/>
          <w:sz w:val="24"/>
          <w:szCs w:val="24"/>
        </w:rPr>
        <w:t xml:space="preserve">maiju ir </w:t>
      </w:r>
      <w:r w:rsidR="00C64458" w:rsidRPr="00452900">
        <w:rPr>
          <w:rFonts w:ascii="Times New Roman" w:eastAsia="Times New Roman" w:hAnsi="Times New Roman" w:cs="Times New Roman"/>
          <w:sz w:val="24"/>
          <w:szCs w:val="24"/>
        </w:rPr>
        <w:t>522819,42</w:t>
      </w:r>
      <w:r w:rsidR="00C64458" w:rsidRPr="00452900">
        <w:rPr>
          <w:rFonts w:ascii="Times New Roman" w:eastAsia="Times New Roman" w:hAnsi="Times New Roman" w:cs="Times New Roman"/>
          <w:bCs/>
          <w:sz w:val="24"/>
          <w:szCs w:val="24"/>
        </w:rPr>
        <w:t xml:space="preserve"> EUR</w:t>
      </w:r>
      <w:r w:rsidR="00C64458" w:rsidRPr="00452900">
        <w:rPr>
          <w:rFonts w:ascii="Times New Roman" w:eastAsia="Times New Roman" w:hAnsi="Times New Roman" w:cs="Times New Roman"/>
          <w:sz w:val="24"/>
          <w:szCs w:val="24"/>
        </w:rPr>
        <w:t>.</w:t>
      </w:r>
    </w:p>
    <w:bookmarkEnd w:id="4"/>
    <w:bookmarkEnd w:id="7"/>
    <w:bookmarkEnd w:id="8"/>
    <w:p w14:paraId="591F1CD0" w14:textId="77777777" w:rsidR="00C64458" w:rsidRPr="00452900" w:rsidRDefault="00C64458" w:rsidP="00C64458">
      <w:pPr>
        <w:spacing w:after="0" w:line="240" w:lineRule="auto"/>
        <w:ind w:right="43" w:firstLine="709"/>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Publiskas personas finanšu līdzekļu un mantas izšķērdēšanas novēršanas likumā noteikts, ka:</w:t>
      </w:r>
    </w:p>
    <w:p w14:paraId="19A13992" w14:textId="77777777" w:rsidR="00C64458" w:rsidRPr="00452900" w:rsidRDefault="00C64458" w:rsidP="00C64458">
      <w:pPr>
        <w:numPr>
          <w:ilvl w:val="0"/>
          <w:numId w:val="3"/>
        </w:numPr>
        <w:spacing w:after="0" w:line="240" w:lineRule="auto"/>
        <w:ind w:right="43"/>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publiska persona rīkojas ar saviem finanšu līdzekļiem un mantu likumīgi, tas ir, jebkura rīcība ar publiskas personas finanšu līdzekļiem un mantu atbilst ārējos normatīvajos aktos paredzētajam mērķim, kā arī normatīvajos aktos noteiktajai kārtībai (2. panta pirmā daļa);</w:t>
      </w:r>
    </w:p>
    <w:p w14:paraId="592A5FFE" w14:textId="77777777" w:rsidR="00C64458" w:rsidRPr="00452900" w:rsidRDefault="00C64458" w:rsidP="00C64458">
      <w:pPr>
        <w:numPr>
          <w:ilvl w:val="0"/>
          <w:numId w:val="3"/>
        </w:numPr>
        <w:spacing w:after="0" w:line="240" w:lineRule="auto"/>
        <w:ind w:right="43"/>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publiskas personas mantu aizliegts nodot privātpersonai vai kapitālsabiedrībai bezatlīdzības lietošanā (5. panta pirmā daļa). Šā panta otrajā daļā noteikti gadījumi, uz kuriem neattiecas šā panta pirmās daļas noteikumi, tostarp, kad atvasināta publiska persona savu mantu nodod lietošanā sabiedriskā labuma organizācijai vai sociālajam uzņēmumam (5. panta otrās daļas 4</w:t>
      </w:r>
      <w:r w:rsidRPr="00452900">
        <w:rPr>
          <w:rFonts w:ascii="Times New Roman" w:eastAsia="Times New Roman" w:hAnsi="Times New Roman" w:cs="Times New Roman"/>
          <w:sz w:val="24"/>
          <w:szCs w:val="24"/>
          <w:vertAlign w:val="superscript"/>
        </w:rPr>
        <w:t>1</w:t>
      </w:r>
      <w:r w:rsidRPr="00452900">
        <w:rPr>
          <w:rFonts w:ascii="Times New Roman" w:eastAsia="Times New Roman" w:hAnsi="Times New Roman" w:cs="Times New Roman"/>
          <w:sz w:val="24"/>
          <w:szCs w:val="24"/>
        </w:rPr>
        <w:t>. punkts);</w:t>
      </w:r>
    </w:p>
    <w:p w14:paraId="727367F5" w14:textId="77777777" w:rsidR="006E786F" w:rsidRPr="00452900" w:rsidRDefault="00C64458" w:rsidP="006E786F">
      <w:pPr>
        <w:numPr>
          <w:ilvl w:val="0"/>
          <w:numId w:val="3"/>
        </w:numPr>
        <w:spacing w:after="0" w:line="240" w:lineRule="auto"/>
        <w:ind w:right="43"/>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 xml:space="preserve">ja publiskas personas mantu nodod bezatlīdzības lietošanā, par to tiek pieņemts lēmums (5. panta trešā daļa); </w:t>
      </w:r>
    </w:p>
    <w:p w14:paraId="384ED0B7" w14:textId="48C96D50" w:rsidR="00C64458" w:rsidRPr="00452900" w:rsidRDefault="00C64458" w:rsidP="006E786F">
      <w:pPr>
        <w:numPr>
          <w:ilvl w:val="0"/>
          <w:numId w:val="3"/>
        </w:numPr>
        <w:spacing w:after="0" w:line="240" w:lineRule="auto"/>
        <w:ind w:right="43"/>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 xml:space="preserve">tiesību subjekts, kuram nodota manta bezatlīdzības lietošanā, nodrošina attiecīgās mantas uzturēšanu, arī sedz ar to saistītos izdevumus (5. panta </w:t>
      </w:r>
      <w:r w:rsidRPr="00452900">
        <w:rPr>
          <w:rFonts w:ascii="Times New Roman" w:eastAsia="Times New Roman" w:hAnsi="Times New Roman" w:cs="Times New Roman"/>
          <w:sz w:val="24"/>
          <w:szCs w:val="24"/>
          <w:shd w:val="clear" w:color="auto" w:fill="FFFFFF"/>
        </w:rPr>
        <w:t>3</w:t>
      </w:r>
      <w:r w:rsidRPr="00452900">
        <w:rPr>
          <w:rFonts w:ascii="Times New Roman" w:eastAsia="Times New Roman" w:hAnsi="Times New Roman" w:cs="Times New Roman"/>
          <w:sz w:val="24"/>
          <w:szCs w:val="24"/>
          <w:shd w:val="clear" w:color="auto" w:fill="FFFFFF"/>
          <w:vertAlign w:val="superscript"/>
        </w:rPr>
        <w:t>1</w:t>
      </w:r>
      <w:r w:rsidRPr="00452900">
        <w:rPr>
          <w:rFonts w:ascii="Times New Roman" w:eastAsia="Times New Roman" w:hAnsi="Times New Roman" w:cs="Times New Roman"/>
          <w:sz w:val="24"/>
          <w:szCs w:val="24"/>
          <w:shd w:val="clear" w:color="auto" w:fill="FFFFFF"/>
        </w:rPr>
        <w:t>.</w:t>
      </w:r>
      <w:r w:rsidRPr="00452900">
        <w:rPr>
          <w:rFonts w:ascii="Times New Roman" w:eastAsia="Times New Roman" w:hAnsi="Times New Roman" w:cs="Times New Roman"/>
          <w:sz w:val="24"/>
          <w:szCs w:val="24"/>
        </w:rPr>
        <w:t xml:space="preserve"> daļa), bet šā panta piektajā daļā noteikts, ka lēmumu par publiskas personas mantas nodošanu bezatlīdzības lietošanā sabiedriskā labuma organizācijai vai sociālajam uzņēmumam pieņem attiecīgi Ministru kabinets vai atvasinātas publiskas personas orgāns. Publiskās personas mantu bezatlīdzības lietošanā sabiedriskā labuma organizācijai vai sociālajam uzņēmumam nodod uz laiku, kamēr tiem ir spēkā attiecīgais statuss, bet ne ilgāku par 10 gadiem.</w:t>
      </w:r>
    </w:p>
    <w:p w14:paraId="0741377A" w14:textId="463065CD" w:rsidR="00C64458" w:rsidRPr="00452900" w:rsidRDefault="00C64458" w:rsidP="008F3D88">
      <w:pPr>
        <w:spacing w:after="0" w:line="240" w:lineRule="auto"/>
        <w:ind w:right="43" w:firstLine="709"/>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 xml:space="preserve">Biedrības darbība sniedz nozīmīgu labumu sabiedrībai, </w:t>
      </w:r>
      <w:r w:rsidR="008F3D88" w:rsidRPr="00452900">
        <w:rPr>
          <w:rFonts w:ascii="Times New Roman" w:eastAsia="Times New Roman" w:hAnsi="Times New Roman" w:cs="Times New Roman"/>
          <w:sz w:val="24"/>
          <w:szCs w:val="24"/>
        </w:rPr>
        <w:t>it īpaši trūcīgo un sociāli mazaizsargāto personu grupu, sociālās labklājības celšanā.</w:t>
      </w:r>
    </w:p>
    <w:p w14:paraId="6BFA0A6D" w14:textId="2DA33002" w:rsidR="00C64458" w:rsidRPr="00452900" w:rsidRDefault="00C64458" w:rsidP="00C64458">
      <w:pPr>
        <w:spacing w:after="0" w:line="240" w:lineRule="auto"/>
        <w:ind w:firstLine="720"/>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Ievērojot sabiedrības intereses un lietderības apsvērumus, Pašvaldībai ir lietderīgi atbalstīt Biedrības iniciatīvu un nododot bezatlīdzības lietošanā Telpas</w:t>
      </w:r>
      <w:r w:rsidR="00743BED" w:rsidRPr="00452900">
        <w:rPr>
          <w:rFonts w:ascii="Times New Roman" w:eastAsia="Times New Roman" w:hAnsi="Times New Roman" w:cs="Times New Roman"/>
          <w:sz w:val="24"/>
          <w:szCs w:val="24"/>
        </w:rPr>
        <w:t xml:space="preserve"> un Telpu Nr.4</w:t>
      </w:r>
      <w:r w:rsidRPr="00452900">
        <w:rPr>
          <w:rFonts w:ascii="Times New Roman" w:eastAsia="Times New Roman" w:hAnsi="Times New Roman" w:cs="Times New Roman"/>
          <w:sz w:val="24"/>
          <w:szCs w:val="24"/>
        </w:rPr>
        <w:t xml:space="preserve"> Biedrībai, lai veicinātu Jumpravas pagasta un blakus esošo pagastu lauku iedzīvotāju, īpaši pirmspensijas un pensijas vecuma iedzīvotāju pašiniciatīvu savas dzīves kvalitātes uzlabošanā un sociālās atstumtības mazināšanā, iesaistes sabiedriskās dzīves aktivitātēs, tostarp nodrošinot iespēju apmeklēt izglītojošās lekcijas, radošās meistarklases, nevalstisko organizāciju tīklošanas aktivitātes, piedalīties diskusijās par senioru pienākumiem un tiesībām, piedalīties dažādās fiziskās aktivitātēs, pasākumos un projektos, veicināt sadarbības veidošanu starp paaudzēm, attīstīt, popularizēt neformālās un mūžizglītības aktivitātes un veselīga un fiziski aktīva dzīvesveida veicināšanu. </w:t>
      </w:r>
    </w:p>
    <w:p w14:paraId="726EDFE5" w14:textId="2509C6D5" w:rsidR="00C64458" w:rsidRPr="00452900" w:rsidRDefault="00C64458" w:rsidP="00C64458">
      <w:pPr>
        <w:shd w:val="clear" w:color="auto" w:fill="FFFFFF"/>
        <w:spacing w:after="0" w:line="240" w:lineRule="auto"/>
        <w:ind w:firstLine="720"/>
        <w:jc w:val="both"/>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lang w:eastAsia="lv-LV"/>
        </w:rPr>
        <w:t>Ņemot vērā augstāk minēto un p</w:t>
      </w:r>
      <w:r w:rsidRPr="00452900">
        <w:rPr>
          <w:rFonts w:ascii="Times New Roman" w:eastAsia="Times New Roman" w:hAnsi="Times New Roman" w:cs="Times New Roman"/>
          <w:sz w:val="24"/>
          <w:szCs w:val="24"/>
        </w:rPr>
        <w:t xml:space="preserve">amatojoties uz </w:t>
      </w:r>
      <w:r w:rsidRPr="00452900">
        <w:rPr>
          <w:rFonts w:ascii="Times New Roman" w:eastAsia="Times New Roman" w:hAnsi="Times New Roman" w:cs="Times New Roman"/>
          <w:sz w:val="24"/>
          <w:szCs w:val="24"/>
          <w:lang w:eastAsia="lv-LV"/>
        </w:rPr>
        <w:t>Publiskas personas finanšu līdzekļu un mantas izšķērdēšanas novēršanas likuma 5. panta otrās daļas 4.</w:t>
      </w:r>
      <w:r w:rsidRPr="00452900">
        <w:rPr>
          <w:rFonts w:ascii="Times New Roman" w:eastAsia="Times New Roman" w:hAnsi="Times New Roman" w:cs="Times New Roman"/>
          <w:sz w:val="24"/>
          <w:szCs w:val="24"/>
          <w:vertAlign w:val="superscript"/>
          <w:lang w:eastAsia="lv-LV"/>
        </w:rPr>
        <w:t>1</w:t>
      </w:r>
      <w:r w:rsidR="00A30FED" w:rsidRPr="00452900">
        <w:rPr>
          <w:rFonts w:ascii="Times New Roman" w:eastAsia="Times New Roman" w:hAnsi="Times New Roman" w:cs="Times New Roman"/>
          <w:sz w:val="24"/>
          <w:szCs w:val="24"/>
          <w:lang w:eastAsia="lv-LV"/>
        </w:rPr>
        <w:t xml:space="preserve"> punktu, trešo ar indeksu viens</w:t>
      </w:r>
      <w:r w:rsidRPr="00452900">
        <w:rPr>
          <w:rFonts w:ascii="Times New Roman" w:eastAsia="Times New Roman" w:hAnsi="Times New Roman" w:cs="Times New Roman"/>
          <w:sz w:val="24"/>
          <w:szCs w:val="24"/>
        </w:rPr>
        <w:t xml:space="preserve"> </w:t>
      </w:r>
      <w:r w:rsidRPr="00452900">
        <w:rPr>
          <w:rFonts w:ascii="Times New Roman" w:eastAsia="Times New Roman" w:hAnsi="Times New Roman" w:cs="Times New Roman"/>
          <w:sz w:val="24"/>
          <w:szCs w:val="24"/>
          <w:lang w:eastAsia="lv-LV"/>
        </w:rPr>
        <w:t xml:space="preserve">daļu, </w:t>
      </w:r>
      <w:r w:rsidRPr="00452900">
        <w:rPr>
          <w:rFonts w:ascii="Times New Roman" w:eastAsia="Times New Roman" w:hAnsi="Times New Roman" w:cs="Times New Roman"/>
          <w:sz w:val="24"/>
          <w:szCs w:val="24"/>
        </w:rPr>
        <w:t>Pašvaldību likuma 10. panta pirmās daļas 21. punktu un 73. panta ceturto daļu,</w:t>
      </w:r>
    </w:p>
    <w:p w14:paraId="22904E67" w14:textId="77777777" w:rsidR="00C64458" w:rsidRPr="00452900" w:rsidRDefault="00C64458" w:rsidP="00C64458">
      <w:pPr>
        <w:shd w:val="clear" w:color="auto" w:fill="FFFFFF"/>
        <w:spacing w:after="0" w:line="240" w:lineRule="auto"/>
        <w:ind w:firstLine="720"/>
        <w:jc w:val="both"/>
        <w:rPr>
          <w:rFonts w:ascii="Times New Roman" w:eastAsia="Times New Roman" w:hAnsi="Times New Roman" w:cs="Times New Roman"/>
          <w:sz w:val="24"/>
          <w:szCs w:val="24"/>
        </w:rPr>
      </w:pPr>
    </w:p>
    <w:p w14:paraId="151C82CA" w14:textId="703DC3A5" w:rsidR="00C64458" w:rsidRPr="00942E17" w:rsidRDefault="00942E17" w:rsidP="00C64458">
      <w:pPr>
        <w:spacing w:after="0" w:line="240" w:lineRule="auto"/>
        <w:jc w:val="center"/>
        <w:rPr>
          <w:rFonts w:ascii="Times New Roman" w:eastAsia="Times New Roman" w:hAnsi="Times New Roman" w:cs="Times New Roman"/>
          <w:b/>
          <w:sz w:val="24"/>
          <w:szCs w:val="24"/>
        </w:rPr>
      </w:pPr>
      <w:r w:rsidRPr="00942E17">
        <w:rPr>
          <w:rFonts w:ascii="Times New Roman" w:hAnsi="Times New Roman" w:cs="Times New Roman"/>
          <w:b/>
          <w:sz w:val="24"/>
          <w:szCs w:val="24"/>
        </w:rPr>
        <w:t xml:space="preserve">balsojot: </w:t>
      </w:r>
      <w:r w:rsidRPr="00942E17">
        <w:rPr>
          <w:rFonts w:ascii="Times New Roman" w:hAnsi="Times New Roman" w:cs="Times New Roman"/>
          <w:b/>
          <w:noProof/>
          <w:sz w:val="24"/>
          <w:szCs w:val="24"/>
        </w:rPr>
        <w:t xml:space="preserve">ar 20 balsīm "Par" (Andris Krauja, Artūrs Mangulis, Atvars Lakstīgala, Dace Māliņa, Dace Veiliņa, Daiga Brante, Dainis Širovs, Egils Helmanis, Gints Sīviņš, Igors Miglinieks, Ilmārs Zemnieks, Indulis Trapiņš, Jānis Kaijaks, Jānis Siliņš, Pāvels Kotāns, </w:t>
      </w:r>
      <w:r w:rsidRPr="00942E17">
        <w:rPr>
          <w:rFonts w:ascii="Times New Roman" w:hAnsi="Times New Roman" w:cs="Times New Roman"/>
          <w:b/>
          <w:noProof/>
          <w:sz w:val="24"/>
          <w:szCs w:val="24"/>
        </w:rPr>
        <w:lastRenderedPageBreak/>
        <w:t>Raivis Ūzuls, Rūdolfs Kudļa, Santa Ločmele, Toms Āboltiņš, Valentīns Špēlis), "Pret" – nav, "Atturas" – nav, "Nepiedalās" – nav</w:t>
      </w:r>
      <w:r w:rsidR="00C64458" w:rsidRPr="00942E17">
        <w:rPr>
          <w:rFonts w:ascii="Times New Roman" w:eastAsia="Times New Roman" w:hAnsi="Times New Roman" w:cs="Times New Roman"/>
          <w:b/>
          <w:sz w:val="24"/>
          <w:szCs w:val="24"/>
        </w:rPr>
        <w:t xml:space="preserve">, </w:t>
      </w:r>
    </w:p>
    <w:p w14:paraId="01D229CC" w14:textId="77777777" w:rsidR="00C64458" w:rsidRPr="00452900" w:rsidRDefault="00C64458" w:rsidP="00C64458">
      <w:pPr>
        <w:spacing w:after="0" w:line="240" w:lineRule="auto"/>
        <w:jc w:val="center"/>
        <w:rPr>
          <w:rFonts w:ascii="Times New Roman" w:eastAsia="Times New Roman" w:hAnsi="Times New Roman" w:cs="Times New Roman"/>
          <w:b/>
          <w:sz w:val="24"/>
          <w:szCs w:val="24"/>
        </w:rPr>
      </w:pPr>
      <w:r w:rsidRPr="00452900">
        <w:rPr>
          <w:rFonts w:ascii="Times New Roman" w:eastAsia="Times New Roman" w:hAnsi="Times New Roman" w:cs="Times New Roman"/>
          <w:sz w:val="24"/>
          <w:szCs w:val="24"/>
        </w:rPr>
        <w:t>Ogres novada pašvaldības dome</w:t>
      </w:r>
      <w:r w:rsidRPr="00452900">
        <w:rPr>
          <w:rFonts w:ascii="Times New Roman" w:eastAsia="Times New Roman" w:hAnsi="Times New Roman" w:cs="Times New Roman"/>
          <w:b/>
          <w:sz w:val="24"/>
          <w:szCs w:val="24"/>
        </w:rPr>
        <w:t xml:space="preserve"> NOLEMJ:</w:t>
      </w:r>
    </w:p>
    <w:p w14:paraId="769A233D" w14:textId="77777777" w:rsidR="00C64458" w:rsidRPr="00452900" w:rsidRDefault="00C64458" w:rsidP="00C6445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1246DAD8" w14:textId="6EDCF33C" w:rsidR="00C64458" w:rsidRPr="00452900" w:rsidRDefault="00C64458" w:rsidP="00C64458">
      <w:pPr>
        <w:numPr>
          <w:ilvl w:val="0"/>
          <w:numId w:val="2"/>
        </w:numPr>
        <w:spacing w:after="0" w:line="240" w:lineRule="auto"/>
        <w:ind w:left="284" w:right="43"/>
        <w:jc w:val="both"/>
        <w:rPr>
          <w:rFonts w:ascii="Times New Roman" w:eastAsia="Times New Roman" w:hAnsi="Times New Roman" w:cs="Times New Roman"/>
          <w:bCs/>
          <w:sz w:val="24"/>
          <w:szCs w:val="24"/>
          <w:lang w:eastAsia="lv-LV"/>
        </w:rPr>
      </w:pPr>
      <w:r w:rsidRPr="00452900">
        <w:rPr>
          <w:rFonts w:ascii="Times New Roman" w:eastAsia="Times New Roman" w:hAnsi="Times New Roman" w:cs="Times New Roman"/>
          <w:b/>
          <w:sz w:val="24"/>
          <w:szCs w:val="24"/>
          <w:lang w:eastAsia="lv-LV"/>
        </w:rPr>
        <w:t xml:space="preserve">Nodot bezatlīdzības lietošanā </w:t>
      </w:r>
      <w:r w:rsidRPr="00452900">
        <w:rPr>
          <w:rFonts w:ascii="Times New Roman" w:eastAsia="Times New Roman" w:hAnsi="Times New Roman" w:cs="Times New Roman"/>
          <w:sz w:val="24"/>
          <w:szCs w:val="24"/>
        </w:rPr>
        <w:t>biedrībai “</w:t>
      </w:r>
      <w:hyperlink r:id="rId8" w:anchor="/legal-entity/40008342397" w:tgtFrame="_self" w:history="1">
        <w:r w:rsidRPr="00452900">
          <w:rPr>
            <w:rFonts w:ascii="Times New Roman" w:eastAsia="Times New Roman" w:hAnsi="Times New Roman" w:cs="Times New Roman"/>
            <w:kern w:val="36"/>
            <w:sz w:val="24"/>
            <w:szCs w:val="24"/>
          </w:rPr>
          <w:t>Ogres novada Jumpravas pagasta pensionāru biedrība VIEDUMS</w:t>
        </w:r>
      </w:hyperlink>
      <w:r w:rsidRPr="00452900">
        <w:rPr>
          <w:rFonts w:ascii="Times New Roman" w:eastAsia="Times New Roman" w:hAnsi="Times New Roman" w:cs="Times New Roman"/>
          <w:kern w:val="36"/>
          <w:sz w:val="24"/>
          <w:szCs w:val="24"/>
        </w:rPr>
        <w:t>”</w:t>
      </w:r>
      <w:r w:rsidRPr="00452900">
        <w:rPr>
          <w:rFonts w:ascii="Times New Roman" w:eastAsia="Times New Roman" w:hAnsi="Times New Roman" w:cs="Times New Roman"/>
          <w:sz w:val="24"/>
          <w:szCs w:val="24"/>
        </w:rPr>
        <w:t>”, vienotais reģistrācijas Nr. 40008342397</w:t>
      </w:r>
      <w:r w:rsidRPr="00452900">
        <w:rPr>
          <w:rFonts w:ascii="Times New Roman" w:eastAsia="Times New Roman" w:hAnsi="Times New Roman" w:cs="Times New Roman"/>
          <w:sz w:val="24"/>
          <w:szCs w:val="24"/>
          <w:shd w:val="clear" w:color="auto" w:fill="FFFFFF"/>
        </w:rPr>
        <w:t>, juridiskā adrese: Daugavas iela 6, Jumprava, Jumpravas pag., Ogres nov., LV-5022,</w:t>
      </w:r>
      <w:r w:rsidRPr="00452900">
        <w:rPr>
          <w:rFonts w:ascii="Times New Roman" w:eastAsia="Times New Roman" w:hAnsi="Times New Roman" w:cs="Times New Roman"/>
          <w:sz w:val="24"/>
          <w:szCs w:val="24"/>
        </w:rPr>
        <w:t xml:space="preserve"> turpmāk – Biedrība, Ogres novada pašvaldībai, turpmāk – Pašvaldība, </w:t>
      </w:r>
      <w:r w:rsidRPr="00452900">
        <w:rPr>
          <w:rFonts w:ascii="Times New Roman" w:eastAsia="Times New Roman" w:hAnsi="Times New Roman" w:cs="Times New Roman"/>
          <w:sz w:val="24"/>
          <w:szCs w:val="24"/>
          <w:lang w:eastAsia="lv-LV"/>
        </w:rPr>
        <w:t>piederoša</w:t>
      </w:r>
      <w:r w:rsidRPr="00452900">
        <w:rPr>
          <w:rFonts w:ascii="Times New Roman" w:eastAsia="Times New Roman" w:hAnsi="Times New Roman" w:cs="Times New Roman"/>
          <w:sz w:val="24"/>
          <w:szCs w:val="24"/>
        </w:rPr>
        <w:t xml:space="preserve"> nekustamā īpašuma</w:t>
      </w:r>
      <w:r w:rsidRPr="00452900">
        <w:rPr>
          <w:rFonts w:ascii="Times New Roman" w:eastAsia="Times New Roman" w:hAnsi="Times New Roman" w:cs="Times New Roman"/>
          <w:sz w:val="20"/>
          <w:szCs w:val="20"/>
        </w:rPr>
        <w:t xml:space="preserve"> </w:t>
      </w:r>
      <w:r w:rsidRPr="00452900">
        <w:rPr>
          <w:rFonts w:ascii="Times New Roman" w:eastAsia="Times New Roman" w:hAnsi="Times New Roman" w:cs="Times New Roman"/>
          <w:sz w:val="24"/>
          <w:szCs w:val="20"/>
        </w:rPr>
        <w:t xml:space="preserve">ar </w:t>
      </w:r>
      <w:r w:rsidR="002B7D33" w:rsidRPr="00452900">
        <w:rPr>
          <w:rFonts w:ascii="Times New Roman" w:eastAsia="Times New Roman" w:hAnsi="Times New Roman" w:cs="Times New Roman"/>
          <w:sz w:val="24"/>
          <w:szCs w:val="20"/>
        </w:rPr>
        <w:t xml:space="preserve">adresi </w:t>
      </w:r>
      <w:r w:rsidRPr="00452900">
        <w:rPr>
          <w:rFonts w:ascii="Times New Roman" w:eastAsia="Times New Roman" w:hAnsi="Times New Roman" w:cs="Times New Roman"/>
          <w:sz w:val="24"/>
          <w:szCs w:val="24"/>
          <w:shd w:val="clear" w:color="auto" w:fill="FFFFFF"/>
        </w:rPr>
        <w:t xml:space="preserve">Daugavas iela 6, Jumprava, Jumpravas pag., Ogres nov., </w:t>
      </w:r>
      <w:r w:rsidRPr="00452900">
        <w:rPr>
          <w:rFonts w:ascii="Times New Roman" w:eastAsia="Times New Roman" w:hAnsi="Times New Roman" w:cs="Times New Roman"/>
          <w:sz w:val="24"/>
          <w:szCs w:val="24"/>
        </w:rPr>
        <w:t xml:space="preserve">kadastra numurs 7448 002 0407, sastāvā </w:t>
      </w:r>
      <w:r w:rsidR="00C70E22" w:rsidRPr="00452900">
        <w:rPr>
          <w:rFonts w:ascii="Times New Roman" w:eastAsia="Times New Roman" w:hAnsi="Times New Roman" w:cs="Times New Roman"/>
          <w:sz w:val="24"/>
          <w:szCs w:val="24"/>
        </w:rPr>
        <w:t xml:space="preserve">esošas </w:t>
      </w:r>
      <w:r w:rsidRPr="00452900">
        <w:rPr>
          <w:rFonts w:ascii="Times New Roman" w:eastAsia="Times New Roman" w:hAnsi="Times New Roman" w:cs="Times New Roman"/>
          <w:sz w:val="24"/>
          <w:szCs w:val="24"/>
        </w:rPr>
        <w:t>ēka</w:t>
      </w:r>
      <w:r w:rsidR="00C70E22"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(būve</w:t>
      </w:r>
      <w:r w:rsidR="00C70E22"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ar kadastra apzīmējumu 7448 002 0407 001, turpmāk </w:t>
      </w:r>
      <w:r w:rsidR="00C70E22" w:rsidRPr="00452900">
        <w:rPr>
          <w:rFonts w:ascii="Times New Roman" w:eastAsia="Times New Roman" w:hAnsi="Times New Roman" w:cs="Times New Roman"/>
          <w:sz w:val="24"/>
          <w:szCs w:val="24"/>
        </w:rPr>
        <w:t xml:space="preserve">– Administratīvā ēka, </w:t>
      </w:r>
      <w:r w:rsidRPr="00452900">
        <w:rPr>
          <w:rFonts w:ascii="Times New Roman" w:eastAsia="Times New Roman" w:hAnsi="Times New Roman" w:cs="Times New Roman"/>
          <w:sz w:val="24"/>
          <w:szCs w:val="24"/>
        </w:rPr>
        <w:t>telpu grupas ar kadastra apzīmējumu 7448 002 0407 001 001 telpas Nr. 17 (339,4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25 (102,6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35 (1,1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36 (2,9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37 (19,7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38 (3,8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Nr. 40 (32,2 m</w:t>
      </w:r>
      <w:r w:rsidRPr="00452900">
        <w:rPr>
          <w:rFonts w:ascii="Times New Roman" w:eastAsia="Times New Roman" w:hAnsi="Times New Roman" w:cs="Times New Roman"/>
          <w:sz w:val="24"/>
          <w:szCs w:val="24"/>
          <w:vertAlign w:val="superscript"/>
        </w:rPr>
        <w:t>2</w:t>
      </w:r>
      <w:r w:rsidRPr="00452900">
        <w:rPr>
          <w:rFonts w:ascii="Times New Roman" w:eastAsia="Times New Roman" w:hAnsi="Times New Roman" w:cs="Times New Roman"/>
          <w:sz w:val="24"/>
          <w:szCs w:val="24"/>
        </w:rPr>
        <w:t>) ar kopējo platību 501,7</w:t>
      </w:r>
      <w:r w:rsidR="00C70E22" w:rsidRPr="00452900">
        <w:rPr>
          <w:rFonts w:ascii="Times New Roman" w:eastAsia="Times New Roman" w:hAnsi="Times New Roman" w:cs="Times New Roman"/>
          <w:sz w:val="24"/>
          <w:szCs w:val="24"/>
        </w:rPr>
        <w:t xml:space="preserve"> m²,</w:t>
      </w:r>
      <w:r w:rsidRPr="00452900">
        <w:rPr>
          <w:rFonts w:ascii="Times New Roman" w:eastAsia="Times New Roman" w:hAnsi="Times New Roman" w:cs="Times New Roman"/>
          <w:sz w:val="24"/>
          <w:szCs w:val="24"/>
        </w:rPr>
        <w:t xml:space="preserve"> </w:t>
      </w:r>
      <w:r w:rsidR="00C70E22" w:rsidRPr="00452900">
        <w:rPr>
          <w:rFonts w:ascii="Times New Roman" w:eastAsia="Times New Roman" w:hAnsi="Times New Roman" w:cs="Times New Roman"/>
          <w:sz w:val="24"/>
          <w:szCs w:val="24"/>
        </w:rPr>
        <w:t xml:space="preserve">kas </w:t>
      </w:r>
      <w:r w:rsidRPr="00452900">
        <w:rPr>
          <w:rFonts w:ascii="Times New Roman" w:eastAsia="Times New Roman" w:hAnsi="Times New Roman" w:cs="Times New Roman"/>
          <w:sz w:val="24"/>
          <w:szCs w:val="24"/>
        </w:rPr>
        <w:t xml:space="preserve">atrodas </w:t>
      </w:r>
      <w:r w:rsidR="00C70E22" w:rsidRPr="00452900">
        <w:rPr>
          <w:rFonts w:ascii="Times New Roman" w:eastAsia="Times New Roman" w:hAnsi="Times New Roman" w:cs="Times New Roman"/>
          <w:sz w:val="24"/>
          <w:szCs w:val="24"/>
        </w:rPr>
        <w:t xml:space="preserve">Administratīvās ēkas 1. stāvā </w:t>
      </w:r>
      <w:r w:rsidR="00FD6A94" w:rsidRPr="00452900">
        <w:rPr>
          <w:rFonts w:ascii="Times New Roman" w:eastAsia="Times New Roman" w:hAnsi="Times New Roman" w:cs="Times New Roman"/>
          <w:sz w:val="24"/>
          <w:szCs w:val="24"/>
        </w:rPr>
        <w:t>un</w:t>
      </w:r>
      <w:r w:rsidRPr="00452900">
        <w:rPr>
          <w:rFonts w:ascii="Times New Roman" w:eastAsia="Times New Roman" w:hAnsi="Times New Roman" w:cs="Times New Roman"/>
          <w:bCs/>
          <w:sz w:val="24"/>
          <w:szCs w:val="24"/>
        </w:rPr>
        <w:t xml:space="preserve"> </w:t>
      </w:r>
      <w:r w:rsidR="00C70E22" w:rsidRPr="00452900">
        <w:rPr>
          <w:rFonts w:ascii="Times New Roman" w:eastAsia="Times New Roman" w:hAnsi="Times New Roman" w:cs="Times New Roman"/>
          <w:sz w:val="24"/>
          <w:szCs w:val="24"/>
        </w:rPr>
        <w:t>Pašvaldībai piederoša</w:t>
      </w:r>
      <w:r w:rsidRPr="00452900">
        <w:rPr>
          <w:rFonts w:ascii="Times New Roman" w:eastAsia="Times New Roman" w:hAnsi="Times New Roman" w:cs="Times New Roman"/>
          <w:sz w:val="24"/>
          <w:szCs w:val="24"/>
        </w:rPr>
        <w:t xml:space="preserve"> nekustam</w:t>
      </w:r>
      <w:r w:rsidR="00FD6A94" w:rsidRPr="00452900">
        <w:rPr>
          <w:rFonts w:ascii="Times New Roman" w:eastAsia="Times New Roman" w:hAnsi="Times New Roman" w:cs="Times New Roman"/>
          <w:sz w:val="24"/>
          <w:szCs w:val="24"/>
        </w:rPr>
        <w:t>ā</w:t>
      </w:r>
      <w:r w:rsidRPr="00452900">
        <w:rPr>
          <w:rFonts w:ascii="Times New Roman" w:eastAsia="Times New Roman" w:hAnsi="Times New Roman" w:cs="Times New Roman"/>
          <w:sz w:val="24"/>
          <w:szCs w:val="24"/>
        </w:rPr>
        <w:t xml:space="preserve"> īpašum</w:t>
      </w:r>
      <w:r w:rsidR="00FD6A94" w:rsidRPr="00452900">
        <w:rPr>
          <w:rFonts w:ascii="Times New Roman" w:eastAsia="Times New Roman" w:hAnsi="Times New Roman" w:cs="Times New Roman"/>
          <w:sz w:val="24"/>
          <w:szCs w:val="24"/>
        </w:rPr>
        <w:t xml:space="preserve">a </w:t>
      </w:r>
      <w:r w:rsidRPr="00452900">
        <w:rPr>
          <w:rFonts w:ascii="Times New Roman" w:eastAsia="Times New Roman" w:hAnsi="Times New Roman" w:cs="Times New Roman"/>
          <w:sz w:val="24"/>
          <w:szCs w:val="20"/>
        </w:rPr>
        <w:t xml:space="preserve">ar nosaukumu </w:t>
      </w:r>
      <w:r w:rsidR="00C70E22" w:rsidRPr="00452900">
        <w:rPr>
          <w:rFonts w:ascii="Times New Roman" w:eastAsia="Times New Roman" w:hAnsi="Times New Roman" w:cs="Times New Roman"/>
          <w:sz w:val="24"/>
          <w:szCs w:val="20"/>
        </w:rPr>
        <w:t>“</w:t>
      </w:r>
      <w:r w:rsidRPr="00452900">
        <w:rPr>
          <w:rFonts w:ascii="Times New Roman" w:eastAsia="Times New Roman" w:hAnsi="Times New Roman" w:cs="Times New Roman"/>
          <w:sz w:val="24"/>
          <w:szCs w:val="24"/>
        </w:rPr>
        <w:t>Vidusskola</w:t>
      </w:r>
      <w:r w:rsidR="00C70E22" w:rsidRPr="00452900">
        <w:rPr>
          <w:rFonts w:ascii="Times New Roman" w:eastAsia="Times New Roman" w:hAnsi="Times New Roman" w:cs="Times New Roman"/>
          <w:sz w:val="24"/>
          <w:szCs w:val="24"/>
        </w:rPr>
        <w:t>”</w:t>
      </w:r>
      <w:r w:rsidRPr="00452900">
        <w:rPr>
          <w:rFonts w:ascii="Times New Roman" w:eastAsia="Times New Roman" w:hAnsi="Times New Roman" w:cs="Times New Roman"/>
          <w:sz w:val="24"/>
          <w:szCs w:val="24"/>
        </w:rPr>
        <w:t xml:space="preserve">, adrese: </w:t>
      </w:r>
      <w:r w:rsidRPr="00452900">
        <w:rPr>
          <w:rFonts w:ascii="Times New Roman" w:eastAsia="Times New Roman" w:hAnsi="Times New Roman" w:cs="Times New Roman"/>
          <w:sz w:val="24"/>
          <w:szCs w:val="24"/>
          <w:shd w:val="clear" w:color="auto" w:fill="FFFFFF"/>
        </w:rPr>
        <w:t xml:space="preserve">Ozolu iela 14, Jumprava, Jumpravas pag., Ogres nov., </w:t>
      </w:r>
      <w:r w:rsidRPr="00452900">
        <w:rPr>
          <w:rFonts w:ascii="Times New Roman" w:eastAsia="Times New Roman" w:hAnsi="Times New Roman" w:cs="Times New Roman"/>
          <w:sz w:val="24"/>
          <w:szCs w:val="24"/>
        </w:rPr>
        <w:t xml:space="preserve">kadastra numurs 7448 002 0382, sastāvā </w:t>
      </w:r>
      <w:r w:rsidR="00C70E22" w:rsidRPr="00452900">
        <w:rPr>
          <w:rFonts w:ascii="Times New Roman" w:eastAsia="Times New Roman" w:hAnsi="Times New Roman" w:cs="Times New Roman"/>
          <w:sz w:val="24"/>
          <w:szCs w:val="24"/>
        </w:rPr>
        <w:t xml:space="preserve">esošas </w:t>
      </w:r>
      <w:r w:rsidRPr="00452900">
        <w:rPr>
          <w:rFonts w:ascii="Times New Roman" w:eastAsia="Times New Roman" w:hAnsi="Times New Roman" w:cs="Times New Roman"/>
          <w:sz w:val="24"/>
          <w:szCs w:val="24"/>
        </w:rPr>
        <w:t>ēka</w:t>
      </w:r>
      <w:r w:rsidR="00C70E22"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(būve</w:t>
      </w:r>
      <w:r w:rsidR="00C70E22" w:rsidRPr="00452900">
        <w:rPr>
          <w:rFonts w:ascii="Times New Roman" w:eastAsia="Times New Roman" w:hAnsi="Times New Roman" w:cs="Times New Roman"/>
          <w:sz w:val="24"/>
          <w:szCs w:val="24"/>
        </w:rPr>
        <w:t>s</w:t>
      </w:r>
      <w:r w:rsidRPr="00452900">
        <w:rPr>
          <w:rFonts w:ascii="Times New Roman" w:eastAsia="Times New Roman" w:hAnsi="Times New Roman" w:cs="Times New Roman"/>
          <w:sz w:val="24"/>
          <w:szCs w:val="24"/>
        </w:rPr>
        <w:t xml:space="preserve">) ar kadastra apzīmējumu 7448 002 0382 001, </w:t>
      </w:r>
      <w:r w:rsidR="00C70E22" w:rsidRPr="00452900">
        <w:rPr>
          <w:rFonts w:ascii="Times New Roman" w:eastAsia="Times New Roman" w:hAnsi="Times New Roman" w:cs="Times New Roman"/>
          <w:sz w:val="24"/>
          <w:szCs w:val="24"/>
        </w:rPr>
        <w:t>turpmāk – Ēka,</w:t>
      </w:r>
      <w:r w:rsidRPr="00452900">
        <w:rPr>
          <w:rFonts w:ascii="Times New Roman" w:eastAsia="Times New Roman" w:hAnsi="Times New Roman" w:cs="Times New Roman"/>
          <w:sz w:val="24"/>
          <w:szCs w:val="24"/>
        </w:rPr>
        <w:t xml:space="preserve"> </w:t>
      </w:r>
      <w:r w:rsidR="00C70E22" w:rsidRPr="00452900">
        <w:rPr>
          <w:rFonts w:ascii="Times New Roman" w:eastAsia="Times New Roman" w:hAnsi="Times New Roman" w:cs="Times New Roman"/>
          <w:sz w:val="24"/>
          <w:szCs w:val="24"/>
        </w:rPr>
        <w:t>telpu Nr. 4</w:t>
      </w:r>
      <w:r w:rsidRPr="00452900">
        <w:rPr>
          <w:rFonts w:ascii="Times New Roman" w:eastAsia="Times New Roman" w:hAnsi="Times New Roman" w:cs="Times New Roman"/>
          <w:sz w:val="24"/>
          <w:szCs w:val="24"/>
        </w:rPr>
        <w:t xml:space="preserve"> ar kopējo platību 650 m</w:t>
      </w:r>
      <w:r w:rsidRPr="00452900">
        <w:rPr>
          <w:rFonts w:ascii="Times New Roman" w:eastAsia="Times New Roman" w:hAnsi="Times New Roman" w:cs="Times New Roman"/>
          <w:sz w:val="24"/>
          <w:szCs w:val="24"/>
          <w:vertAlign w:val="superscript"/>
        </w:rPr>
        <w:t>2</w:t>
      </w:r>
      <w:r w:rsidR="00C70E22" w:rsidRPr="00452900">
        <w:rPr>
          <w:rFonts w:ascii="Times New Roman" w:eastAsia="Times New Roman" w:hAnsi="Times New Roman" w:cs="Times New Roman"/>
          <w:sz w:val="24"/>
          <w:szCs w:val="24"/>
        </w:rPr>
        <w:t>, kas</w:t>
      </w:r>
      <w:r w:rsidRPr="00452900">
        <w:rPr>
          <w:rFonts w:ascii="Times New Roman" w:eastAsia="Times New Roman" w:hAnsi="Times New Roman" w:cs="Times New Roman"/>
          <w:sz w:val="24"/>
          <w:szCs w:val="24"/>
        </w:rPr>
        <w:t xml:space="preserve"> atrodas Ēkas 1. stāvā</w:t>
      </w:r>
      <w:r w:rsidR="00C70E22" w:rsidRPr="00452900">
        <w:rPr>
          <w:rFonts w:ascii="Times New Roman" w:eastAsia="Times New Roman" w:hAnsi="Times New Roman" w:cs="Times New Roman"/>
          <w:sz w:val="24"/>
          <w:szCs w:val="24"/>
        </w:rPr>
        <w:t>, turpmāk visas telpas kopā – Telpas</w:t>
      </w:r>
      <w:r w:rsidRPr="00452900">
        <w:rPr>
          <w:rFonts w:ascii="Times New Roman" w:eastAsia="Times New Roman" w:hAnsi="Times New Roman" w:cs="Times New Roman"/>
          <w:sz w:val="24"/>
          <w:szCs w:val="24"/>
        </w:rPr>
        <w:t xml:space="preserve">. </w:t>
      </w:r>
      <w:r w:rsidR="00FD6A94" w:rsidRPr="00452900">
        <w:rPr>
          <w:rFonts w:ascii="Times New Roman" w:eastAsia="Times New Roman" w:hAnsi="Times New Roman" w:cs="Times New Roman"/>
          <w:sz w:val="24"/>
          <w:szCs w:val="24"/>
        </w:rPr>
        <w:t xml:space="preserve">Visu </w:t>
      </w:r>
      <w:r w:rsidRPr="00452900">
        <w:rPr>
          <w:rFonts w:ascii="Times New Roman" w:eastAsia="Times New Roman" w:hAnsi="Times New Roman" w:cs="Times New Roman"/>
          <w:bCs/>
          <w:sz w:val="24"/>
          <w:szCs w:val="24"/>
        </w:rPr>
        <w:t>Telpu</w:t>
      </w:r>
      <w:r w:rsidR="00C70E22" w:rsidRPr="00452900">
        <w:rPr>
          <w:rFonts w:ascii="Times New Roman" w:eastAsia="Times New Roman" w:hAnsi="Times New Roman" w:cs="Times New Roman"/>
          <w:bCs/>
          <w:sz w:val="24"/>
          <w:szCs w:val="24"/>
        </w:rPr>
        <w:t xml:space="preserve"> </w:t>
      </w:r>
      <w:r w:rsidRPr="00452900">
        <w:rPr>
          <w:rFonts w:ascii="Times New Roman" w:eastAsia="Times New Roman" w:hAnsi="Times New Roman" w:cs="Times New Roman"/>
          <w:bCs/>
          <w:sz w:val="24"/>
          <w:szCs w:val="24"/>
        </w:rPr>
        <w:t>stāvoklis ir labs un atbilstošs lietošanai paredzētajam mērķim.</w:t>
      </w:r>
    </w:p>
    <w:p w14:paraId="43464871" w14:textId="77777777" w:rsidR="00C64458" w:rsidRPr="00452900" w:rsidRDefault="00C64458" w:rsidP="00C64458">
      <w:pPr>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b/>
          <w:bCs/>
          <w:sz w:val="24"/>
          <w:szCs w:val="24"/>
          <w:lang w:eastAsia="lv-LV"/>
        </w:rPr>
        <w:t>Noteikt</w:t>
      </w:r>
      <w:r w:rsidRPr="00452900">
        <w:rPr>
          <w:rFonts w:ascii="Times New Roman" w:eastAsia="Times New Roman" w:hAnsi="Times New Roman" w:cs="Times New Roman"/>
          <w:sz w:val="24"/>
          <w:szCs w:val="24"/>
          <w:lang w:eastAsia="lv-LV"/>
        </w:rPr>
        <w:t>,</w:t>
      </w:r>
      <w:r w:rsidRPr="00452900">
        <w:rPr>
          <w:rFonts w:ascii="Times New Roman" w:eastAsia="Times New Roman" w:hAnsi="Times New Roman" w:cs="Times New Roman"/>
          <w:bCs/>
          <w:sz w:val="24"/>
          <w:szCs w:val="24"/>
          <w:lang w:eastAsia="lv-LV"/>
        </w:rPr>
        <w:t xml:space="preserve"> </w:t>
      </w:r>
      <w:r w:rsidRPr="00452900">
        <w:rPr>
          <w:rFonts w:ascii="Times New Roman" w:eastAsia="Times New Roman" w:hAnsi="Times New Roman" w:cs="Times New Roman"/>
          <w:sz w:val="24"/>
          <w:szCs w:val="24"/>
          <w:lang w:eastAsia="lv-LV"/>
        </w:rPr>
        <w:t>k</w:t>
      </w:r>
      <w:bookmarkStart w:id="9" w:name="_GoBack"/>
      <w:bookmarkEnd w:id="9"/>
      <w:r w:rsidRPr="00452900">
        <w:rPr>
          <w:rFonts w:ascii="Times New Roman" w:eastAsia="Times New Roman" w:hAnsi="Times New Roman" w:cs="Times New Roman"/>
          <w:sz w:val="24"/>
          <w:szCs w:val="24"/>
          <w:lang w:eastAsia="lv-LV"/>
        </w:rPr>
        <w:t xml:space="preserve">a </w:t>
      </w:r>
      <w:r w:rsidRPr="00452900">
        <w:rPr>
          <w:rFonts w:ascii="Times New Roman" w:eastAsia="Times New Roman" w:hAnsi="Times New Roman" w:cs="Times New Roman"/>
          <w:sz w:val="24"/>
          <w:szCs w:val="24"/>
        </w:rPr>
        <w:t>Telpas tiek nodotas bezatlīdzības lietošanā Biedrībai uz laiku, kamēr tai ir sabiedriskā labuma organizācijas statuss, bet ne ilgāk</w:t>
      </w:r>
      <w:r w:rsidRPr="00452900">
        <w:rPr>
          <w:rFonts w:ascii="Times New Roman" w:eastAsia="Times New Roman" w:hAnsi="Times New Roman" w:cs="Times New Roman"/>
          <w:sz w:val="24"/>
          <w:szCs w:val="24"/>
          <w:lang w:eastAsia="lv-LV"/>
        </w:rPr>
        <w:t xml:space="preserve"> kā uz 10 gadiem.</w:t>
      </w:r>
    </w:p>
    <w:p w14:paraId="1C1604D2" w14:textId="3DD9A643" w:rsidR="008F3D88" w:rsidRPr="00452900" w:rsidRDefault="00C64458" w:rsidP="00E8401F">
      <w:pPr>
        <w:numPr>
          <w:ilvl w:val="0"/>
          <w:numId w:val="2"/>
        </w:numPr>
        <w:autoSpaceDE w:val="0"/>
        <w:autoSpaceDN w:val="0"/>
        <w:adjustRightInd w:val="0"/>
        <w:spacing w:after="0" w:line="240" w:lineRule="auto"/>
        <w:ind w:left="284" w:right="43" w:hanging="284"/>
        <w:jc w:val="both"/>
        <w:rPr>
          <w:rFonts w:ascii="Times New Roman" w:eastAsia="Times New Roman" w:hAnsi="Times New Roman" w:cs="Times New Roman"/>
          <w:sz w:val="24"/>
          <w:szCs w:val="24"/>
        </w:rPr>
      </w:pPr>
      <w:r w:rsidRPr="00452900">
        <w:rPr>
          <w:rFonts w:ascii="Times New Roman" w:eastAsia="Times New Roman" w:hAnsi="Times New Roman" w:cs="Times New Roman"/>
          <w:b/>
          <w:sz w:val="24"/>
          <w:szCs w:val="24"/>
          <w:lang w:eastAsia="lv-LV"/>
        </w:rPr>
        <w:t>Noteikt</w:t>
      </w:r>
      <w:r w:rsidRPr="00452900">
        <w:rPr>
          <w:rFonts w:ascii="Times New Roman" w:eastAsia="Times New Roman" w:hAnsi="Times New Roman" w:cs="Times New Roman"/>
          <w:bCs/>
          <w:sz w:val="24"/>
          <w:szCs w:val="24"/>
          <w:lang w:eastAsia="lv-LV"/>
        </w:rPr>
        <w:t>, ka</w:t>
      </w:r>
      <w:r w:rsidRPr="00452900">
        <w:rPr>
          <w:rFonts w:ascii="Times New Roman" w:eastAsia="Times New Roman" w:hAnsi="Times New Roman" w:cs="Times New Roman"/>
          <w:b/>
          <w:sz w:val="24"/>
          <w:szCs w:val="24"/>
          <w:lang w:eastAsia="lv-LV"/>
        </w:rPr>
        <w:t xml:space="preserve"> </w:t>
      </w:r>
      <w:r w:rsidRPr="00452900">
        <w:rPr>
          <w:rFonts w:ascii="Times New Roman" w:eastAsia="Times New Roman" w:hAnsi="Times New Roman" w:cs="Times New Roman"/>
          <w:sz w:val="24"/>
          <w:szCs w:val="24"/>
        </w:rPr>
        <w:t xml:space="preserve">Telpas </w:t>
      </w:r>
      <w:r w:rsidRPr="00452900">
        <w:rPr>
          <w:rFonts w:ascii="Times New Roman" w:eastAsia="Times New Roman" w:hAnsi="Times New Roman" w:cs="Times New Roman"/>
          <w:bCs/>
          <w:sz w:val="24"/>
          <w:szCs w:val="24"/>
          <w:lang w:eastAsia="lv-LV"/>
        </w:rPr>
        <w:t xml:space="preserve">tiek nodotas ar mērķi – Biedrības darbības nodrošināšanai </w:t>
      </w:r>
      <w:r w:rsidRPr="00452900">
        <w:rPr>
          <w:rFonts w:ascii="Times New Roman" w:eastAsia="Times New Roman" w:hAnsi="Times New Roman" w:cs="Times New Roman"/>
          <w:sz w:val="24"/>
          <w:szCs w:val="24"/>
        </w:rPr>
        <w:t xml:space="preserve">sabiedriskā labuma darbības jomās: </w:t>
      </w:r>
      <w:r w:rsidR="008F3D88" w:rsidRPr="00452900">
        <w:rPr>
          <w:rFonts w:ascii="Times New Roman" w:hAnsi="Times New Roman" w:cs="Times New Roman"/>
          <w:sz w:val="24"/>
          <w:szCs w:val="24"/>
        </w:rPr>
        <w:t xml:space="preserve">sabiedrības, it īpaši trūcīgo un sociāli mazaizsargāto personu </w:t>
      </w:r>
      <w:r w:rsidR="008F3D88" w:rsidRPr="00452900">
        <w:rPr>
          <w:rFonts w:ascii="Times New Roman" w:eastAsia="Times New Roman" w:hAnsi="Times New Roman" w:cs="Times New Roman"/>
          <w:sz w:val="24"/>
          <w:szCs w:val="24"/>
        </w:rPr>
        <w:t>grupu, sociālās labklājības celšanā.</w:t>
      </w:r>
      <w:r w:rsidR="008F3D88" w:rsidRPr="00452900">
        <w:rPr>
          <w:rFonts w:ascii="Times New Roman" w:eastAsia="Times New Roman" w:hAnsi="Times New Roman" w:cs="Times New Roman"/>
          <w:b/>
          <w:bCs/>
          <w:sz w:val="24"/>
          <w:szCs w:val="24"/>
        </w:rPr>
        <w:t xml:space="preserve"> </w:t>
      </w:r>
    </w:p>
    <w:p w14:paraId="4C386152" w14:textId="42C4D7FE" w:rsidR="00C64458" w:rsidRPr="00452900" w:rsidRDefault="00C64458" w:rsidP="00E8401F">
      <w:pPr>
        <w:numPr>
          <w:ilvl w:val="0"/>
          <w:numId w:val="2"/>
        </w:numPr>
        <w:autoSpaceDE w:val="0"/>
        <w:autoSpaceDN w:val="0"/>
        <w:adjustRightInd w:val="0"/>
        <w:spacing w:after="0" w:line="240" w:lineRule="auto"/>
        <w:ind w:left="284" w:right="43" w:hanging="284"/>
        <w:jc w:val="both"/>
        <w:rPr>
          <w:rFonts w:ascii="Times New Roman" w:eastAsia="Times New Roman" w:hAnsi="Times New Roman" w:cs="Times New Roman"/>
          <w:sz w:val="24"/>
          <w:szCs w:val="24"/>
        </w:rPr>
      </w:pPr>
      <w:r w:rsidRPr="00452900">
        <w:rPr>
          <w:rFonts w:ascii="Times New Roman" w:eastAsia="Times New Roman" w:hAnsi="Times New Roman" w:cs="Times New Roman"/>
          <w:b/>
          <w:bCs/>
          <w:sz w:val="24"/>
          <w:szCs w:val="24"/>
        </w:rPr>
        <w:t>Noteikt</w:t>
      </w:r>
      <w:r w:rsidRPr="00452900">
        <w:rPr>
          <w:rFonts w:ascii="Times New Roman" w:eastAsia="Times New Roman" w:hAnsi="Times New Roman" w:cs="Times New Roman"/>
          <w:sz w:val="24"/>
          <w:szCs w:val="24"/>
        </w:rPr>
        <w:t xml:space="preserve"> Telpu nodošanas nepieciešamību un lietderību - veicināt Jumpravas pagasta un blakus esošo pagastu lauku iedzīvotāju, īpaši pirmspensijas un pensijas vecuma iedzīvotāju pašiniciatīvu savas dzīves kvalitātes uzlabošanā un sociālās atstumtības mazināšanā, iesaistīt sabiedriskās dzīves aktivitātēs, tostarp nodrošinot iespēju apmeklēt izglītojošās lekcijas, radošās meistarklases, nevalstisko organizāciju tīklošanas aktivitātes, piedalīties diskusijās par senioru pienākumiem un tiesībām, piedalīties dažādās fiziskās aktivitātēs, pasākumos un projektos, veicināt sadarbības veidošanu starp paaudzēm, attīstīt, popularizēt neformālās un mūžizglītības aktivitātes un veselīga un fiziski aktīva dzīvesveida veicināšanu. </w:t>
      </w:r>
    </w:p>
    <w:p w14:paraId="29FA6B92" w14:textId="77777777" w:rsidR="00C64458" w:rsidRPr="00452900" w:rsidRDefault="00C64458" w:rsidP="00C64458">
      <w:pPr>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b/>
          <w:sz w:val="24"/>
          <w:szCs w:val="24"/>
          <w:lang w:eastAsia="lv-LV"/>
        </w:rPr>
        <w:t>Noteikt</w:t>
      </w:r>
      <w:r w:rsidRPr="00452900">
        <w:rPr>
          <w:rFonts w:ascii="Times New Roman" w:eastAsia="Times New Roman" w:hAnsi="Times New Roman" w:cs="Times New Roman"/>
          <w:sz w:val="24"/>
          <w:szCs w:val="24"/>
          <w:lang w:eastAsia="lv-LV"/>
        </w:rPr>
        <w:t xml:space="preserve">, ka patapinājuma līgums par </w:t>
      </w:r>
      <w:r w:rsidRPr="00452900">
        <w:rPr>
          <w:rFonts w:ascii="Times New Roman" w:eastAsia="Times New Roman" w:hAnsi="Times New Roman" w:cs="Times New Roman"/>
          <w:sz w:val="24"/>
          <w:szCs w:val="24"/>
        </w:rPr>
        <w:t xml:space="preserve">Telpu </w:t>
      </w:r>
      <w:r w:rsidRPr="00452900">
        <w:rPr>
          <w:rFonts w:ascii="Times New Roman" w:eastAsia="Times New Roman" w:hAnsi="Times New Roman" w:cs="Times New Roman"/>
          <w:sz w:val="24"/>
          <w:szCs w:val="24"/>
          <w:lang w:eastAsia="lv-LV"/>
        </w:rPr>
        <w:t>bezatlīdzības lietošanu tiek izbeigts un Telpas nododamas atpakaļ Pašvaldībai, ja:</w:t>
      </w:r>
    </w:p>
    <w:p w14:paraId="06FD7F48" w14:textId="77777777" w:rsidR="00C64458" w:rsidRPr="00452900" w:rsidRDefault="00C64458" w:rsidP="00C64458">
      <w:pPr>
        <w:numPr>
          <w:ilvl w:val="1"/>
          <w:numId w:val="2"/>
        </w:numPr>
        <w:tabs>
          <w:tab w:val="left" w:pos="567"/>
        </w:tabs>
        <w:autoSpaceDE w:val="0"/>
        <w:autoSpaceDN w:val="0"/>
        <w:adjustRightInd w:val="0"/>
        <w:spacing w:after="0" w:line="240" w:lineRule="auto"/>
        <w:ind w:left="709" w:hanging="491"/>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sz w:val="24"/>
          <w:szCs w:val="24"/>
          <w:lang w:eastAsia="lv-LV"/>
        </w:rPr>
        <w:t xml:space="preserve">Telpas tiek izmantotas pretēji tās nodošanas bezatlīdzības lietošanā mērķim vai tiek pārkāpti līguma noteikumi; </w:t>
      </w:r>
    </w:p>
    <w:p w14:paraId="4608AC52" w14:textId="77777777" w:rsidR="00C64458" w:rsidRPr="00452900" w:rsidRDefault="00C64458" w:rsidP="00C64458">
      <w:pPr>
        <w:numPr>
          <w:ilvl w:val="1"/>
          <w:numId w:val="2"/>
        </w:numPr>
        <w:tabs>
          <w:tab w:val="left" w:pos="567"/>
        </w:tabs>
        <w:autoSpaceDE w:val="0"/>
        <w:autoSpaceDN w:val="0"/>
        <w:adjustRightInd w:val="0"/>
        <w:spacing w:after="0" w:line="240" w:lineRule="auto"/>
        <w:ind w:left="709" w:hanging="491"/>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sz w:val="24"/>
          <w:szCs w:val="24"/>
          <w:lang w:eastAsia="lv-LV"/>
        </w:rPr>
        <w:t>Biedrībai tiek anulēts sabiedriskā labuma organizācijas statuss;</w:t>
      </w:r>
    </w:p>
    <w:p w14:paraId="55C7A459" w14:textId="77777777" w:rsidR="00C64458" w:rsidRPr="00452900" w:rsidRDefault="00C64458" w:rsidP="00C64458">
      <w:pPr>
        <w:numPr>
          <w:ilvl w:val="1"/>
          <w:numId w:val="2"/>
        </w:numPr>
        <w:tabs>
          <w:tab w:val="left" w:pos="567"/>
        </w:tabs>
        <w:autoSpaceDE w:val="0"/>
        <w:autoSpaceDN w:val="0"/>
        <w:adjustRightInd w:val="0"/>
        <w:spacing w:after="0" w:line="240" w:lineRule="auto"/>
        <w:ind w:left="709" w:hanging="491"/>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sz w:val="24"/>
          <w:szCs w:val="24"/>
          <w:lang w:eastAsia="lv-LV"/>
        </w:rPr>
        <w:t>Telpas ir nepieciešamas Pašvaldībai savu funkciju nodrošināšanai.</w:t>
      </w:r>
      <w:r w:rsidRPr="00452900">
        <w:rPr>
          <w:rFonts w:ascii="Times New Roman" w:eastAsia="Times New Roman" w:hAnsi="Times New Roman" w:cs="Times New Roman"/>
          <w:b/>
          <w:sz w:val="24"/>
          <w:szCs w:val="24"/>
        </w:rPr>
        <w:t xml:space="preserve"> </w:t>
      </w:r>
    </w:p>
    <w:p w14:paraId="66F8CD03" w14:textId="77777777" w:rsidR="00C64458" w:rsidRPr="00452900" w:rsidRDefault="00C64458" w:rsidP="00C64458">
      <w:pPr>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b/>
          <w:sz w:val="24"/>
          <w:szCs w:val="24"/>
        </w:rPr>
        <w:t xml:space="preserve">Pilnvarot </w:t>
      </w:r>
      <w:r w:rsidRPr="00452900">
        <w:rPr>
          <w:rFonts w:ascii="Times New Roman" w:eastAsia="Times New Roman" w:hAnsi="Times New Roman" w:cs="Times New Roman"/>
          <w:sz w:val="24"/>
          <w:szCs w:val="24"/>
        </w:rPr>
        <w:t>Ogres novada Jumpravas pagasta pārvaldes vadītāju noslēgt patapinājuma līgumu par Telpu nodošanu bezatlīdzības lietošanā ar Biedrību</w:t>
      </w:r>
      <w:r w:rsidRPr="00452900">
        <w:rPr>
          <w:rFonts w:ascii="Times New Roman" w:eastAsia="Times New Roman" w:hAnsi="Times New Roman" w:cs="Times New Roman"/>
          <w:sz w:val="24"/>
          <w:szCs w:val="24"/>
          <w:lang w:eastAsia="lv-LV"/>
        </w:rPr>
        <w:t xml:space="preserve"> atbilstoši šim lēmumam un normatīvajiem aktiem.</w:t>
      </w:r>
    </w:p>
    <w:p w14:paraId="71DDCE65" w14:textId="77777777" w:rsidR="00C64458" w:rsidRPr="00452900" w:rsidRDefault="00C64458" w:rsidP="00C64458">
      <w:pPr>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lv-LV"/>
        </w:rPr>
      </w:pPr>
      <w:r w:rsidRPr="00452900">
        <w:rPr>
          <w:rFonts w:ascii="Times New Roman" w:eastAsia="Times New Roman" w:hAnsi="Times New Roman" w:cs="Times New Roman"/>
          <w:b/>
          <w:sz w:val="24"/>
          <w:szCs w:val="24"/>
        </w:rPr>
        <w:t xml:space="preserve">Kontroli </w:t>
      </w:r>
      <w:r w:rsidRPr="00452900">
        <w:rPr>
          <w:rFonts w:ascii="Times New Roman" w:eastAsia="Times New Roman" w:hAnsi="Times New Roman" w:cs="Times New Roman"/>
          <w:sz w:val="24"/>
          <w:szCs w:val="24"/>
        </w:rPr>
        <w:t xml:space="preserve">par lēmuma izpildi uzdot Ogres novada pašvaldības izpilddirektoram. </w:t>
      </w:r>
    </w:p>
    <w:p w14:paraId="6543DE84" w14:textId="77777777" w:rsidR="00C64458" w:rsidRPr="00452900" w:rsidRDefault="00C64458" w:rsidP="00C64458">
      <w:pPr>
        <w:spacing w:after="0" w:line="240" w:lineRule="auto"/>
        <w:ind w:left="-284"/>
        <w:jc w:val="right"/>
        <w:rPr>
          <w:rFonts w:ascii="Times New Roman" w:eastAsia="Times New Roman" w:hAnsi="Times New Roman" w:cs="Times New Roman"/>
          <w:b/>
          <w:sz w:val="24"/>
          <w:szCs w:val="24"/>
        </w:rPr>
      </w:pPr>
    </w:p>
    <w:p w14:paraId="77BC6875" w14:textId="77777777" w:rsidR="00C64458" w:rsidRPr="00452900" w:rsidRDefault="00C64458" w:rsidP="00C64458">
      <w:pPr>
        <w:spacing w:after="0" w:line="240" w:lineRule="auto"/>
        <w:ind w:left="-284"/>
        <w:jc w:val="right"/>
        <w:rPr>
          <w:rFonts w:ascii="Times New Roman" w:eastAsia="Times New Roman" w:hAnsi="Times New Roman" w:cs="Times New Roman"/>
          <w:b/>
          <w:sz w:val="24"/>
          <w:szCs w:val="24"/>
        </w:rPr>
      </w:pPr>
    </w:p>
    <w:p w14:paraId="12005009" w14:textId="77777777" w:rsidR="00C64458" w:rsidRPr="00452900" w:rsidRDefault="00C64458" w:rsidP="00C64458">
      <w:pPr>
        <w:spacing w:after="0" w:line="240" w:lineRule="auto"/>
        <w:ind w:left="6480"/>
        <w:jc w:val="right"/>
        <w:rPr>
          <w:rFonts w:ascii="Times New Roman" w:eastAsia="Times New Roman" w:hAnsi="Times New Roman" w:cs="Times New Roman"/>
          <w:sz w:val="24"/>
          <w:szCs w:val="20"/>
        </w:rPr>
      </w:pPr>
      <w:r w:rsidRPr="00452900">
        <w:rPr>
          <w:rFonts w:ascii="Times New Roman" w:eastAsia="Times New Roman" w:hAnsi="Times New Roman" w:cs="Times New Roman"/>
          <w:sz w:val="24"/>
          <w:szCs w:val="20"/>
        </w:rPr>
        <w:t>(Sēdes vadītāja,</w:t>
      </w:r>
    </w:p>
    <w:p w14:paraId="310B22BE" w14:textId="77777777" w:rsidR="00C64458" w:rsidRPr="00452900" w:rsidRDefault="00C64458" w:rsidP="00C64458">
      <w:pPr>
        <w:spacing w:after="0" w:line="240" w:lineRule="auto"/>
        <w:ind w:left="720"/>
        <w:jc w:val="right"/>
        <w:rPr>
          <w:rFonts w:ascii="Times New Roman" w:eastAsia="Times New Roman" w:hAnsi="Times New Roman" w:cs="Times New Roman"/>
          <w:sz w:val="24"/>
          <w:szCs w:val="24"/>
        </w:rPr>
      </w:pPr>
      <w:r w:rsidRPr="00452900">
        <w:rPr>
          <w:rFonts w:ascii="Times New Roman" w:eastAsia="Times New Roman" w:hAnsi="Times New Roman" w:cs="Times New Roman"/>
          <w:sz w:val="24"/>
          <w:szCs w:val="24"/>
        </w:rPr>
        <w:t>domes priekšsēdētāja E. Helmaņa paraksts)</w:t>
      </w:r>
    </w:p>
    <w:p w14:paraId="18C8A505" w14:textId="77777777" w:rsidR="00EC6B69" w:rsidRPr="00452900" w:rsidRDefault="00EC6B69" w:rsidP="00EC6B69">
      <w:pPr>
        <w:spacing w:after="0" w:line="240" w:lineRule="auto"/>
        <w:ind w:right="43"/>
        <w:jc w:val="center"/>
        <w:rPr>
          <w:rFonts w:ascii="Times New Roman" w:hAnsi="Times New Roman"/>
          <w:b/>
          <w:bCs/>
          <w:sz w:val="24"/>
          <w:szCs w:val="24"/>
        </w:rPr>
      </w:pPr>
    </w:p>
    <w:sectPr w:rsidR="00EC6B69" w:rsidRPr="00452900" w:rsidSect="003E53B6">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5140F" w14:textId="77777777" w:rsidR="007B1CC5" w:rsidRDefault="007B1CC5" w:rsidP="00EC6B69">
      <w:pPr>
        <w:spacing w:after="0" w:line="240" w:lineRule="auto"/>
      </w:pPr>
      <w:r>
        <w:separator/>
      </w:r>
    </w:p>
  </w:endnote>
  <w:endnote w:type="continuationSeparator" w:id="0">
    <w:p w14:paraId="56030673" w14:textId="77777777" w:rsidR="007B1CC5" w:rsidRDefault="007B1CC5" w:rsidP="00EC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A6F16" w14:textId="77777777" w:rsidR="007B1CC5" w:rsidRDefault="007B1CC5" w:rsidP="00EC6B69">
      <w:pPr>
        <w:spacing w:after="0" w:line="240" w:lineRule="auto"/>
      </w:pPr>
      <w:r>
        <w:separator/>
      </w:r>
    </w:p>
  </w:footnote>
  <w:footnote w:type="continuationSeparator" w:id="0">
    <w:p w14:paraId="571EDDE6" w14:textId="77777777" w:rsidR="007B1CC5" w:rsidRDefault="007B1CC5" w:rsidP="00EC6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E0F"/>
    <w:multiLevelType w:val="multilevel"/>
    <w:tmpl w:val="F5DED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D3F54EA"/>
    <w:multiLevelType w:val="hybridMultilevel"/>
    <w:tmpl w:val="2910BBA6"/>
    <w:lvl w:ilvl="0" w:tplc="AE86C07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7524C"/>
    <w:multiLevelType w:val="hybridMultilevel"/>
    <w:tmpl w:val="FF841830"/>
    <w:lvl w:ilvl="0" w:tplc="AE86C07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76810993"/>
    <w:multiLevelType w:val="hybridMultilevel"/>
    <w:tmpl w:val="EB4C3F72"/>
    <w:lvl w:ilvl="0" w:tplc="5E52FC46">
      <w:start w:val="1"/>
      <w:numFmt w:val="decimal"/>
      <w:lvlText w:val="%1."/>
      <w:lvlJc w:val="left"/>
      <w:pPr>
        <w:ind w:left="218" w:hanging="360"/>
      </w:pPr>
      <w:rPr>
        <w:rFonts w:ascii="Times New Roman" w:eastAsiaTheme="minorHAnsi" w:hAnsi="Times New Roman" w:cstheme="minorBidi"/>
        <w:b w:val="0"/>
        <w:bCs w:val="0"/>
        <w:color w:val="auto"/>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69"/>
    <w:rsid w:val="00070D8B"/>
    <w:rsid w:val="0011403F"/>
    <w:rsid w:val="00122A76"/>
    <w:rsid w:val="001F149A"/>
    <w:rsid w:val="00226CC9"/>
    <w:rsid w:val="00231A75"/>
    <w:rsid w:val="00235FC5"/>
    <w:rsid w:val="0025194B"/>
    <w:rsid w:val="002566F3"/>
    <w:rsid w:val="00257123"/>
    <w:rsid w:val="00257D49"/>
    <w:rsid w:val="00282392"/>
    <w:rsid w:val="00291734"/>
    <w:rsid w:val="002B7D33"/>
    <w:rsid w:val="002E5C8F"/>
    <w:rsid w:val="002F48B3"/>
    <w:rsid w:val="00324346"/>
    <w:rsid w:val="00330B9A"/>
    <w:rsid w:val="00350B41"/>
    <w:rsid w:val="00396A32"/>
    <w:rsid w:val="003B428E"/>
    <w:rsid w:val="003E53B6"/>
    <w:rsid w:val="00452900"/>
    <w:rsid w:val="0045444B"/>
    <w:rsid w:val="00465A2E"/>
    <w:rsid w:val="004E7563"/>
    <w:rsid w:val="004F3D99"/>
    <w:rsid w:val="00520344"/>
    <w:rsid w:val="00543CD9"/>
    <w:rsid w:val="0055070F"/>
    <w:rsid w:val="005909FA"/>
    <w:rsid w:val="005A1EBB"/>
    <w:rsid w:val="005A4454"/>
    <w:rsid w:val="005B3C75"/>
    <w:rsid w:val="005D1E45"/>
    <w:rsid w:val="00613444"/>
    <w:rsid w:val="00637D2B"/>
    <w:rsid w:val="00660EB4"/>
    <w:rsid w:val="00677A24"/>
    <w:rsid w:val="00681604"/>
    <w:rsid w:val="006B54B4"/>
    <w:rsid w:val="006E786F"/>
    <w:rsid w:val="006F656A"/>
    <w:rsid w:val="00706883"/>
    <w:rsid w:val="00743BED"/>
    <w:rsid w:val="00751C29"/>
    <w:rsid w:val="007640B6"/>
    <w:rsid w:val="00771733"/>
    <w:rsid w:val="0079637E"/>
    <w:rsid w:val="007B1CC5"/>
    <w:rsid w:val="007E6467"/>
    <w:rsid w:val="00826CE3"/>
    <w:rsid w:val="008357FF"/>
    <w:rsid w:val="00851CB3"/>
    <w:rsid w:val="00866926"/>
    <w:rsid w:val="00885BB6"/>
    <w:rsid w:val="00896055"/>
    <w:rsid w:val="008A2E79"/>
    <w:rsid w:val="008B7FC3"/>
    <w:rsid w:val="008C2DA6"/>
    <w:rsid w:val="008C6793"/>
    <w:rsid w:val="008D4E1B"/>
    <w:rsid w:val="008E075F"/>
    <w:rsid w:val="008E17E9"/>
    <w:rsid w:val="008F3D88"/>
    <w:rsid w:val="00920751"/>
    <w:rsid w:val="00932CEE"/>
    <w:rsid w:val="00937ECC"/>
    <w:rsid w:val="00942E17"/>
    <w:rsid w:val="00963B4C"/>
    <w:rsid w:val="0097107C"/>
    <w:rsid w:val="00985538"/>
    <w:rsid w:val="00996905"/>
    <w:rsid w:val="009A0F83"/>
    <w:rsid w:val="009E4BFB"/>
    <w:rsid w:val="009F1022"/>
    <w:rsid w:val="00A0485C"/>
    <w:rsid w:val="00A070B7"/>
    <w:rsid w:val="00A30FED"/>
    <w:rsid w:val="00AA0E48"/>
    <w:rsid w:val="00AE3008"/>
    <w:rsid w:val="00AF5B2B"/>
    <w:rsid w:val="00B03A76"/>
    <w:rsid w:val="00B04435"/>
    <w:rsid w:val="00B45471"/>
    <w:rsid w:val="00B6419C"/>
    <w:rsid w:val="00B766C1"/>
    <w:rsid w:val="00B93252"/>
    <w:rsid w:val="00BE123C"/>
    <w:rsid w:val="00C02EC0"/>
    <w:rsid w:val="00C4505F"/>
    <w:rsid w:val="00C64458"/>
    <w:rsid w:val="00C70E22"/>
    <w:rsid w:val="00C91E29"/>
    <w:rsid w:val="00CF2BC9"/>
    <w:rsid w:val="00D13E5B"/>
    <w:rsid w:val="00D150EB"/>
    <w:rsid w:val="00D74CCC"/>
    <w:rsid w:val="00DD5911"/>
    <w:rsid w:val="00DD67F3"/>
    <w:rsid w:val="00E1383B"/>
    <w:rsid w:val="00E22B52"/>
    <w:rsid w:val="00E24DF4"/>
    <w:rsid w:val="00E77214"/>
    <w:rsid w:val="00E83231"/>
    <w:rsid w:val="00E92EA2"/>
    <w:rsid w:val="00EB3CD5"/>
    <w:rsid w:val="00EC6B69"/>
    <w:rsid w:val="00ED0ACC"/>
    <w:rsid w:val="00F136A9"/>
    <w:rsid w:val="00FD6A94"/>
    <w:rsid w:val="00FD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DF8A"/>
  <w15:chartTrackingRefBased/>
  <w15:docId w15:val="{DCD44A03-7024-44A2-9200-8F72425A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6B6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C6B69"/>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EC6B69"/>
  </w:style>
  <w:style w:type="paragraph" w:styleId="Kjene">
    <w:name w:val="footer"/>
    <w:basedOn w:val="Parasts"/>
    <w:link w:val="KjeneRakstz"/>
    <w:uiPriority w:val="99"/>
    <w:unhideWhenUsed/>
    <w:rsid w:val="00EC6B69"/>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EC6B69"/>
  </w:style>
  <w:style w:type="paragraph" w:styleId="Pamattekstaatkpe2">
    <w:name w:val="Body Text Indent 2"/>
    <w:basedOn w:val="Parasts"/>
    <w:link w:val="Pamattekstaatkpe2Rakstz"/>
    <w:rsid w:val="00EC6B69"/>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EC6B69"/>
    <w:rPr>
      <w:rFonts w:ascii="Times New Roman" w:eastAsia="Times New Roman" w:hAnsi="Times New Roman" w:cs="Times New Roman"/>
      <w:sz w:val="24"/>
      <w:szCs w:val="20"/>
      <w:lang w:val="lv-LV"/>
    </w:rPr>
  </w:style>
  <w:style w:type="paragraph" w:styleId="Sarakstarindkopa">
    <w:name w:val="List Paragraph"/>
    <w:basedOn w:val="Parasts"/>
    <w:uiPriority w:val="34"/>
    <w:qFormat/>
    <w:rsid w:val="00EC6B69"/>
    <w:pPr>
      <w:ind w:left="720"/>
      <w:contextualSpacing/>
    </w:pPr>
  </w:style>
  <w:style w:type="character" w:styleId="Hipersaite">
    <w:name w:val="Hyperlink"/>
    <w:basedOn w:val="Noklusjumarindkopasfonts"/>
    <w:uiPriority w:val="99"/>
    <w:unhideWhenUsed/>
    <w:rsid w:val="00C64458"/>
    <w:rPr>
      <w:color w:val="0563C1" w:themeColor="hyperlink"/>
      <w:u w:val="single"/>
    </w:rPr>
  </w:style>
  <w:style w:type="paragraph" w:styleId="Balonteksts">
    <w:name w:val="Balloon Text"/>
    <w:basedOn w:val="Parasts"/>
    <w:link w:val="BalontekstsRakstz"/>
    <w:uiPriority w:val="99"/>
    <w:semiHidden/>
    <w:unhideWhenUsed/>
    <w:rsid w:val="00E772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7214"/>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6107</Words>
  <Characters>3482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Zaķe</dc:creator>
  <cp:keywords/>
  <dc:description/>
  <cp:lastModifiedBy>Santa Hermane</cp:lastModifiedBy>
  <cp:revision>2</cp:revision>
  <cp:lastPrinted>2025-05-29T10:22:00Z</cp:lastPrinted>
  <dcterms:created xsi:type="dcterms:W3CDTF">2025-05-29T10:23:00Z</dcterms:created>
  <dcterms:modified xsi:type="dcterms:W3CDTF">2025-05-29T10:23:00Z</dcterms:modified>
</cp:coreProperties>
</file>