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05B35" w14:textId="58BC4954" w:rsidR="0061310A" w:rsidRPr="00DF05ED" w:rsidRDefault="00DF05ED" w:rsidP="002509F2">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B050B" w:rsidRPr="00DF05ED">
        <w:rPr>
          <w:rFonts w:ascii="Times New Roman" w:eastAsia="Times New Roman" w:hAnsi="Times New Roman" w:cs="Times New Roman"/>
          <w:sz w:val="24"/>
          <w:szCs w:val="24"/>
        </w:rPr>
        <w:t>Apstiprināts</w:t>
      </w:r>
    </w:p>
    <w:p w14:paraId="4857F0CC" w14:textId="77777777" w:rsidR="0061310A" w:rsidRPr="00DF05ED" w:rsidRDefault="006B050B" w:rsidP="002509F2">
      <w:pPr>
        <w:spacing w:line="360" w:lineRule="auto"/>
        <w:ind w:left="1140" w:right="-120"/>
        <w:jc w:val="right"/>
        <w:rPr>
          <w:rFonts w:ascii="Times New Roman" w:eastAsia="Times New Roman" w:hAnsi="Times New Roman" w:cs="Times New Roman"/>
          <w:sz w:val="24"/>
          <w:szCs w:val="24"/>
        </w:rPr>
      </w:pPr>
      <w:r w:rsidRPr="00DF05ED">
        <w:rPr>
          <w:rFonts w:ascii="Times New Roman" w:eastAsia="Times New Roman" w:hAnsi="Times New Roman" w:cs="Times New Roman"/>
          <w:sz w:val="24"/>
          <w:szCs w:val="24"/>
        </w:rPr>
        <w:t>ar Ogres novada pašvaldības domes</w:t>
      </w:r>
    </w:p>
    <w:p w14:paraId="70BD9534" w14:textId="10A30324" w:rsidR="0061310A" w:rsidRPr="00DF05ED" w:rsidRDefault="006B050B" w:rsidP="002509F2">
      <w:pPr>
        <w:spacing w:line="360" w:lineRule="auto"/>
        <w:ind w:left="1140" w:right="-120"/>
        <w:jc w:val="right"/>
        <w:rPr>
          <w:rFonts w:ascii="Times New Roman" w:eastAsia="Times New Roman" w:hAnsi="Times New Roman" w:cs="Times New Roman"/>
          <w:sz w:val="24"/>
          <w:szCs w:val="24"/>
        </w:rPr>
      </w:pPr>
      <w:r w:rsidRPr="00DF05ED">
        <w:rPr>
          <w:rFonts w:ascii="Times New Roman" w:eastAsia="Times New Roman" w:hAnsi="Times New Roman" w:cs="Times New Roman"/>
          <w:sz w:val="24"/>
          <w:szCs w:val="24"/>
        </w:rPr>
        <w:t>202</w:t>
      </w:r>
      <w:r w:rsidR="00711FAC" w:rsidRPr="00DF05ED">
        <w:rPr>
          <w:rFonts w:ascii="Times New Roman" w:eastAsia="Times New Roman" w:hAnsi="Times New Roman" w:cs="Times New Roman"/>
          <w:sz w:val="24"/>
          <w:szCs w:val="24"/>
        </w:rPr>
        <w:t>5</w:t>
      </w:r>
      <w:r w:rsidRPr="00DF05ED">
        <w:rPr>
          <w:rFonts w:ascii="Times New Roman" w:eastAsia="Times New Roman" w:hAnsi="Times New Roman" w:cs="Times New Roman"/>
          <w:sz w:val="24"/>
          <w:szCs w:val="24"/>
        </w:rPr>
        <w:t>.</w:t>
      </w:r>
      <w:r w:rsidR="00DF05ED" w:rsidRPr="00DF05ED">
        <w:rPr>
          <w:rFonts w:ascii="Times New Roman" w:eastAsia="Times New Roman" w:hAnsi="Times New Roman" w:cs="Times New Roman"/>
          <w:sz w:val="24"/>
          <w:szCs w:val="24"/>
        </w:rPr>
        <w:t xml:space="preserve"> </w:t>
      </w:r>
      <w:r w:rsidRPr="00DF05ED">
        <w:rPr>
          <w:rFonts w:ascii="Times New Roman" w:eastAsia="Times New Roman" w:hAnsi="Times New Roman" w:cs="Times New Roman"/>
          <w:sz w:val="24"/>
          <w:szCs w:val="24"/>
        </w:rPr>
        <w:t xml:space="preserve">gada </w:t>
      </w:r>
      <w:r w:rsidR="00DF05ED" w:rsidRPr="00DF05ED">
        <w:rPr>
          <w:rFonts w:ascii="Times New Roman" w:eastAsia="Times New Roman" w:hAnsi="Times New Roman" w:cs="Times New Roman"/>
          <w:sz w:val="24"/>
          <w:szCs w:val="24"/>
        </w:rPr>
        <w:t>29</w:t>
      </w:r>
      <w:r w:rsidRPr="00DF05ED">
        <w:rPr>
          <w:rFonts w:ascii="Times New Roman" w:eastAsia="Times New Roman" w:hAnsi="Times New Roman" w:cs="Times New Roman"/>
          <w:sz w:val="24"/>
          <w:szCs w:val="24"/>
        </w:rPr>
        <w:t>.</w:t>
      </w:r>
      <w:r w:rsidR="00DF05ED" w:rsidRPr="00DF05ED">
        <w:rPr>
          <w:rFonts w:ascii="Times New Roman" w:eastAsia="Times New Roman" w:hAnsi="Times New Roman" w:cs="Times New Roman"/>
          <w:sz w:val="24"/>
          <w:szCs w:val="24"/>
        </w:rPr>
        <w:t xml:space="preserve"> </w:t>
      </w:r>
      <w:r w:rsidR="00711FAC" w:rsidRPr="00DF05ED">
        <w:rPr>
          <w:rFonts w:ascii="Times New Roman" w:eastAsia="Times New Roman" w:hAnsi="Times New Roman" w:cs="Times New Roman"/>
          <w:sz w:val="24"/>
          <w:szCs w:val="24"/>
        </w:rPr>
        <w:t>maija</w:t>
      </w:r>
      <w:r w:rsidRPr="00DF05ED">
        <w:rPr>
          <w:rFonts w:ascii="Times New Roman" w:eastAsia="Times New Roman" w:hAnsi="Times New Roman" w:cs="Times New Roman"/>
          <w:sz w:val="24"/>
          <w:szCs w:val="24"/>
        </w:rPr>
        <w:t xml:space="preserve"> sēdes lēmumu</w:t>
      </w:r>
    </w:p>
    <w:p w14:paraId="3411D697" w14:textId="0313C259" w:rsidR="0061310A" w:rsidRPr="00DF05ED" w:rsidRDefault="006B050B" w:rsidP="002509F2">
      <w:pPr>
        <w:spacing w:line="360" w:lineRule="auto"/>
        <w:ind w:left="1140" w:right="-120"/>
        <w:jc w:val="right"/>
        <w:rPr>
          <w:rFonts w:ascii="Times New Roman" w:eastAsia="Times New Roman" w:hAnsi="Times New Roman" w:cs="Times New Roman"/>
          <w:sz w:val="24"/>
          <w:szCs w:val="24"/>
        </w:rPr>
      </w:pPr>
      <w:r w:rsidRPr="00DF05ED">
        <w:rPr>
          <w:rFonts w:ascii="Times New Roman" w:eastAsia="Times New Roman" w:hAnsi="Times New Roman" w:cs="Times New Roman"/>
          <w:sz w:val="24"/>
          <w:szCs w:val="24"/>
        </w:rPr>
        <w:t>(protokols Nr.</w:t>
      </w:r>
      <w:r w:rsidR="00DF05ED" w:rsidRPr="00DF05ED">
        <w:rPr>
          <w:rFonts w:ascii="Times New Roman" w:eastAsia="Times New Roman" w:hAnsi="Times New Roman" w:cs="Times New Roman"/>
          <w:sz w:val="24"/>
          <w:szCs w:val="24"/>
        </w:rPr>
        <w:t>9</w:t>
      </w:r>
      <w:r w:rsidRPr="00DF05ED">
        <w:rPr>
          <w:rFonts w:ascii="Times New Roman" w:eastAsia="Times New Roman" w:hAnsi="Times New Roman" w:cs="Times New Roman"/>
          <w:sz w:val="24"/>
          <w:szCs w:val="24"/>
        </w:rPr>
        <w:t xml:space="preserve">; </w:t>
      </w:r>
      <w:r w:rsidR="00DF05ED" w:rsidRPr="00DF05ED">
        <w:rPr>
          <w:rFonts w:ascii="Times New Roman" w:eastAsia="Times New Roman" w:hAnsi="Times New Roman" w:cs="Times New Roman"/>
          <w:sz w:val="24"/>
          <w:szCs w:val="24"/>
        </w:rPr>
        <w:t>44</w:t>
      </w:r>
      <w:r w:rsidRPr="00DF05ED">
        <w:rPr>
          <w:rFonts w:ascii="Times New Roman" w:eastAsia="Times New Roman" w:hAnsi="Times New Roman" w:cs="Times New Roman"/>
          <w:sz w:val="24"/>
          <w:szCs w:val="24"/>
        </w:rPr>
        <w:t>.)</w:t>
      </w:r>
    </w:p>
    <w:p w14:paraId="2B622B82" w14:textId="77777777" w:rsidR="0061310A" w:rsidRPr="002509F2" w:rsidRDefault="0061310A" w:rsidP="002509F2">
      <w:pPr>
        <w:spacing w:line="360" w:lineRule="auto"/>
        <w:jc w:val="right"/>
        <w:rPr>
          <w:rFonts w:ascii="Times New Roman" w:hAnsi="Times New Roman" w:cs="Times New Roman"/>
          <w:b/>
          <w:sz w:val="24"/>
          <w:szCs w:val="24"/>
        </w:rPr>
      </w:pPr>
      <w:bookmarkStart w:id="0" w:name="_GoBack"/>
      <w:bookmarkEnd w:id="0"/>
    </w:p>
    <w:p w14:paraId="702BED18" w14:textId="77777777" w:rsidR="0061310A" w:rsidRPr="002509F2" w:rsidRDefault="0061310A" w:rsidP="002509F2">
      <w:pPr>
        <w:spacing w:line="360" w:lineRule="auto"/>
        <w:jc w:val="right"/>
        <w:rPr>
          <w:rFonts w:ascii="Times New Roman" w:hAnsi="Times New Roman" w:cs="Times New Roman"/>
          <w:b/>
          <w:sz w:val="24"/>
          <w:szCs w:val="24"/>
        </w:rPr>
      </w:pPr>
    </w:p>
    <w:p w14:paraId="6033ADE0" w14:textId="77777777" w:rsidR="0061310A" w:rsidRPr="002509F2" w:rsidRDefault="0061310A" w:rsidP="002509F2">
      <w:pPr>
        <w:spacing w:line="360" w:lineRule="auto"/>
        <w:jc w:val="right"/>
        <w:rPr>
          <w:rFonts w:ascii="Times New Roman" w:hAnsi="Times New Roman" w:cs="Times New Roman"/>
          <w:b/>
          <w:sz w:val="24"/>
          <w:szCs w:val="24"/>
        </w:rPr>
      </w:pPr>
    </w:p>
    <w:p w14:paraId="39A24377" w14:textId="77777777" w:rsidR="0061310A" w:rsidRPr="002509F2" w:rsidRDefault="0061310A" w:rsidP="002509F2">
      <w:pPr>
        <w:spacing w:line="360" w:lineRule="auto"/>
        <w:jc w:val="both"/>
        <w:rPr>
          <w:rFonts w:ascii="Times New Roman" w:hAnsi="Times New Roman" w:cs="Times New Roman"/>
          <w:b/>
          <w:sz w:val="24"/>
          <w:szCs w:val="24"/>
        </w:rPr>
      </w:pPr>
    </w:p>
    <w:p w14:paraId="210304F3" w14:textId="77777777" w:rsidR="0048751E" w:rsidRPr="002509F2" w:rsidRDefault="0048751E" w:rsidP="002509F2">
      <w:pPr>
        <w:spacing w:line="360" w:lineRule="auto"/>
        <w:jc w:val="both"/>
        <w:rPr>
          <w:rFonts w:ascii="Times New Roman" w:hAnsi="Times New Roman" w:cs="Times New Roman"/>
          <w:b/>
          <w:sz w:val="24"/>
          <w:szCs w:val="24"/>
        </w:rPr>
      </w:pPr>
    </w:p>
    <w:p w14:paraId="0BE19427" w14:textId="77777777" w:rsidR="0048751E" w:rsidRPr="002509F2" w:rsidRDefault="0048751E" w:rsidP="002509F2">
      <w:pPr>
        <w:spacing w:line="360" w:lineRule="auto"/>
        <w:jc w:val="both"/>
        <w:rPr>
          <w:rFonts w:ascii="Times New Roman" w:hAnsi="Times New Roman" w:cs="Times New Roman"/>
          <w:b/>
          <w:sz w:val="24"/>
          <w:szCs w:val="24"/>
        </w:rPr>
      </w:pPr>
    </w:p>
    <w:p w14:paraId="67FD66A5" w14:textId="77777777" w:rsidR="0048751E" w:rsidRPr="002509F2" w:rsidRDefault="0048751E" w:rsidP="002509F2">
      <w:pPr>
        <w:spacing w:line="360" w:lineRule="auto"/>
        <w:jc w:val="both"/>
        <w:rPr>
          <w:rFonts w:ascii="Times New Roman" w:hAnsi="Times New Roman" w:cs="Times New Roman"/>
          <w:b/>
          <w:sz w:val="24"/>
          <w:szCs w:val="24"/>
        </w:rPr>
      </w:pPr>
    </w:p>
    <w:p w14:paraId="7F57B6E8" w14:textId="5D821BEF" w:rsidR="0048751E" w:rsidRPr="002509F2" w:rsidRDefault="0048751E" w:rsidP="002509F2">
      <w:pPr>
        <w:spacing w:line="360" w:lineRule="auto"/>
        <w:jc w:val="center"/>
        <w:rPr>
          <w:rFonts w:ascii="Times New Roman" w:hAnsi="Times New Roman" w:cs="Times New Roman"/>
          <w:b/>
          <w:sz w:val="24"/>
          <w:szCs w:val="24"/>
        </w:rPr>
      </w:pPr>
    </w:p>
    <w:p w14:paraId="6310E2DB" w14:textId="77777777" w:rsidR="0048751E" w:rsidRPr="002509F2" w:rsidRDefault="0048751E" w:rsidP="002509F2">
      <w:pPr>
        <w:spacing w:line="360" w:lineRule="auto"/>
        <w:jc w:val="both"/>
        <w:rPr>
          <w:rFonts w:ascii="Times New Roman" w:hAnsi="Times New Roman" w:cs="Times New Roman"/>
          <w:b/>
          <w:sz w:val="24"/>
          <w:szCs w:val="24"/>
        </w:rPr>
      </w:pPr>
    </w:p>
    <w:p w14:paraId="19DBE013" w14:textId="77777777" w:rsidR="0048751E" w:rsidRPr="002509F2" w:rsidRDefault="0048751E" w:rsidP="002509F2">
      <w:pPr>
        <w:spacing w:line="360" w:lineRule="auto"/>
        <w:jc w:val="both"/>
        <w:rPr>
          <w:rFonts w:ascii="Times New Roman" w:hAnsi="Times New Roman" w:cs="Times New Roman"/>
          <w:b/>
          <w:sz w:val="24"/>
          <w:szCs w:val="24"/>
        </w:rPr>
      </w:pPr>
    </w:p>
    <w:p w14:paraId="232FFDB0" w14:textId="77777777" w:rsidR="0048751E" w:rsidRPr="002509F2" w:rsidRDefault="0048751E" w:rsidP="002509F2">
      <w:pPr>
        <w:spacing w:line="360" w:lineRule="auto"/>
        <w:jc w:val="both"/>
        <w:rPr>
          <w:rFonts w:ascii="Times New Roman" w:hAnsi="Times New Roman" w:cs="Times New Roman"/>
          <w:b/>
          <w:sz w:val="24"/>
          <w:szCs w:val="24"/>
        </w:rPr>
      </w:pPr>
    </w:p>
    <w:p w14:paraId="100CD3DF" w14:textId="77777777" w:rsidR="0009797B" w:rsidRPr="002509F2" w:rsidRDefault="00711FAC" w:rsidP="002509F2">
      <w:pPr>
        <w:spacing w:line="360" w:lineRule="auto"/>
        <w:jc w:val="center"/>
        <w:rPr>
          <w:rFonts w:ascii="Times New Roman" w:hAnsi="Times New Roman" w:cs="Times New Roman"/>
          <w:b/>
          <w:sz w:val="24"/>
          <w:szCs w:val="24"/>
        </w:rPr>
      </w:pPr>
      <w:r w:rsidRPr="002509F2">
        <w:rPr>
          <w:rFonts w:ascii="Times New Roman" w:hAnsi="Times New Roman" w:cs="Times New Roman"/>
          <w:b/>
          <w:sz w:val="24"/>
          <w:szCs w:val="24"/>
        </w:rPr>
        <w:t xml:space="preserve">Lielvārdes pilsdrupu </w:t>
      </w:r>
      <w:r w:rsidR="0009797B" w:rsidRPr="002509F2">
        <w:rPr>
          <w:rFonts w:ascii="Times New Roman" w:hAnsi="Times New Roman" w:cs="Times New Roman"/>
          <w:b/>
          <w:sz w:val="24"/>
          <w:szCs w:val="24"/>
        </w:rPr>
        <w:t xml:space="preserve">attīstības koncepcija </w:t>
      </w:r>
      <w:r w:rsidR="00F103A6" w:rsidRPr="002509F2">
        <w:rPr>
          <w:rFonts w:ascii="Times New Roman" w:hAnsi="Times New Roman" w:cs="Times New Roman"/>
          <w:b/>
          <w:sz w:val="24"/>
          <w:szCs w:val="24"/>
        </w:rPr>
        <w:t>(2025 - 2029)</w:t>
      </w:r>
    </w:p>
    <w:p w14:paraId="1AE14EC8" w14:textId="77777777" w:rsidR="00F103A6" w:rsidRPr="002509F2" w:rsidRDefault="00F103A6" w:rsidP="002509F2">
      <w:pPr>
        <w:spacing w:line="360" w:lineRule="auto"/>
        <w:rPr>
          <w:rFonts w:ascii="Times New Roman" w:hAnsi="Times New Roman" w:cs="Times New Roman"/>
          <w:b/>
          <w:sz w:val="24"/>
          <w:szCs w:val="24"/>
        </w:rPr>
      </w:pPr>
    </w:p>
    <w:p w14:paraId="50980056" w14:textId="77777777" w:rsidR="00F103A6" w:rsidRPr="002509F2" w:rsidRDefault="00F103A6" w:rsidP="002509F2">
      <w:pPr>
        <w:spacing w:line="360" w:lineRule="auto"/>
        <w:jc w:val="both"/>
        <w:rPr>
          <w:rFonts w:ascii="Times New Roman" w:hAnsi="Times New Roman" w:cs="Times New Roman"/>
          <w:b/>
          <w:sz w:val="24"/>
          <w:szCs w:val="24"/>
        </w:rPr>
      </w:pPr>
    </w:p>
    <w:p w14:paraId="7251BE21" w14:textId="77777777" w:rsidR="00CE1D66" w:rsidRPr="002509F2" w:rsidRDefault="00CE1D66" w:rsidP="002509F2">
      <w:pPr>
        <w:spacing w:line="360" w:lineRule="auto"/>
        <w:rPr>
          <w:rFonts w:ascii="Times New Roman" w:hAnsi="Times New Roman" w:cs="Times New Roman"/>
          <w:b/>
          <w:sz w:val="24"/>
          <w:szCs w:val="24"/>
        </w:rPr>
      </w:pPr>
    </w:p>
    <w:p w14:paraId="44F7DE7D" w14:textId="77777777" w:rsidR="00CE1D66" w:rsidRPr="002509F2" w:rsidRDefault="00CE1D66" w:rsidP="002509F2">
      <w:pPr>
        <w:spacing w:line="360" w:lineRule="auto"/>
        <w:rPr>
          <w:rFonts w:ascii="Times New Roman" w:hAnsi="Times New Roman" w:cs="Times New Roman"/>
          <w:b/>
          <w:sz w:val="24"/>
          <w:szCs w:val="24"/>
        </w:rPr>
      </w:pPr>
    </w:p>
    <w:p w14:paraId="741F4DD4" w14:textId="77777777" w:rsidR="00CE1D66" w:rsidRPr="002509F2" w:rsidRDefault="00CE1D66" w:rsidP="002509F2">
      <w:pPr>
        <w:spacing w:line="360" w:lineRule="auto"/>
        <w:rPr>
          <w:rFonts w:ascii="Times New Roman" w:hAnsi="Times New Roman" w:cs="Times New Roman"/>
          <w:b/>
          <w:sz w:val="24"/>
          <w:szCs w:val="24"/>
        </w:rPr>
      </w:pPr>
    </w:p>
    <w:p w14:paraId="6FF9B7D9" w14:textId="77777777" w:rsidR="00CE1D66" w:rsidRPr="002509F2" w:rsidRDefault="00CE1D66" w:rsidP="002509F2">
      <w:pPr>
        <w:spacing w:line="360" w:lineRule="auto"/>
        <w:rPr>
          <w:rFonts w:ascii="Times New Roman" w:hAnsi="Times New Roman" w:cs="Times New Roman"/>
          <w:b/>
          <w:sz w:val="24"/>
          <w:szCs w:val="24"/>
        </w:rPr>
      </w:pPr>
    </w:p>
    <w:p w14:paraId="5A0EE728" w14:textId="77777777" w:rsidR="00CE1D66" w:rsidRPr="002509F2" w:rsidRDefault="00CE1D66" w:rsidP="002509F2">
      <w:pPr>
        <w:spacing w:line="360" w:lineRule="auto"/>
        <w:rPr>
          <w:rFonts w:ascii="Times New Roman" w:hAnsi="Times New Roman" w:cs="Times New Roman"/>
          <w:b/>
          <w:sz w:val="24"/>
          <w:szCs w:val="24"/>
        </w:rPr>
      </w:pPr>
    </w:p>
    <w:p w14:paraId="08C6D5F5" w14:textId="77777777" w:rsidR="00CE1D66" w:rsidRPr="002509F2" w:rsidRDefault="00CE1D66" w:rsidP="002509F2">
      <w:pPr>
        <w:spacing w:line="360" w:lineRule="auto"/>
        <w:rPr>
          <w:rFonts w:ascii="Times New Roman" w:hAnsi="Times New Roman" w:cs="Times New Roman"/>
          <w:b/>
          <w:sz w:val="24"/>
          <w:szCs w:val="24"/>
        </w:rPr>
      </w:pPr>
    </w:p>
    <w:p w14:paraId="4F0AC51C" w14:textId="77777777" w:rsidR="00CE1D66" w:rsidRPr="002509F2" w:rsidRDefault="00CE1D66" w:rsidP="002509F2">
      <w:pPr>
        <w:spacing w:line="360" w:lineRule="auto"/>
        <w:rPr>
          <w:rFonts w:ascii="Times New Roman" w:hAnsi="Times New Roman" w:cs="Times New Roman"/>
          <w:b/>
          <w:sz w:val="24"/>
          <w:szCs w:val="24"/>
        </w:rPr>
      </w:pPr>
    </w:p>
    <w:p w14:paraId="6B38AA59" w14:textId="77777777" w:rsidR="00CE1D66" w:rsidRPr="002509F2" w:rsidRDefault="00CE1D66" w:rsidP="002509F2">
      <w:pPr>
        <w:spacing w:line="360" w:lineRule="auto"/>
        <w:rPr>
          <w:rFonts w:ascii="Times New Roman" w:hAnsi="Times New Roman" w:cs="Times New Roman"/>
          <w:b/>
          <w:sz w:val="24"/>
          <w:szCs w:val="24"/>
        </w:rPr>
      </w:pPr>
    </w:p>
    <w:p w14:paraId="77EBF6BD" w14:textId="77777777" w:rsidR="00CE1D66" w:rsidRPr="002509F2" w:rsidRDefault="00CE1D66" w:rsidP="002509F2">
      <w:pPr>
        <w:spacing w:line="360" w:lineRule="auto"/>
        <w:rPr>
          <w:rFonts w:ascii="Times New Roman" w:hAnsi="Times New Roman" w:cs="Times New Roman"/>
          <w:b/>
          <w:sz w:val="24"/>
          <w:szCs w:val="24"/>
        </w:rPr>
      </w:pPr>
    </w:p>
    <w:p w14:paraId="3265ABC5" w14:textId="77777777" w:rsidR="00CE1D66" w:rsidRPr="002509F2" w:rsidRDefault="00CE1D66" w:rsidP="002509F2">
      <w:pPr>
        <w:spacing w:line="360" w:lineRule="auto"/>
        <w:jc w:val="center"/>
        <w:rPr>
          <w:rFonts w:ascii="Times New Roman" w:hAnsi="Times New Roman" w:cs="Times New Roman"/>
          <w:b/>
          <w:sz w:val="24"/>
          <w:szCs w:val="24"/>
        </w:rPr>
      </w:pPr>
    </w:p>
    <w:p w14:paraId="017B68D5" w14:textId="333661D9" w:rsidR="00CE1D66" w:rsidRPr="002509F2" w:rsidRDefault="00CE1D66" w:rsidP="002509F2">
      <w:pPr>
        <w:spacing w:line="360" w:lineRule="auto"/>
        <w:jc w:val="center"/>
        <w:rPr>
          <w:rFonts w:ascii="Times New Roman" w:hAnsi="Times New Roman" w:cs="Times New Roman"/>
          <w:b/>
          <w:sz w:val="24"/>
          <w:szCs w:val="24"/>
        </w:rPr>
      </w:pPr>
      <w:r w:rsidRPr="002509F2">
        <w:rPr>
          <w:rFonts w:ascii="Times New Roman" w:hAnsi="Times New Roman" w:cs="Times New Roman"/>
          <w:b/>
          <w:sz w:val="24"/>
          <w:szCs w:val="24"/>
        </w:rPr>
        <w:t>Ogre, 202</w:t>
      </w:r>
      <w:r w:rsidR="00711FAC" w:rsidRPr="002509F2">
        <w:rPr>
          <w:rFonts w:ascii="Times New Roman" w:hAnsi="Times New Roman" w:cs="Times New Roman"/>
          <w:b/>
          <w:sz w:val="24"/>
          <w:szCs w:val="24"/>
        </w:rPr>
        <w:t>5</w:t>
      </w:r>
    </w:p>
    <w:p w14:paraId="767152B2" w14:textId="77777777" w:rsidR="00CE1D66" w:rsidRPr="002509F2" w:rsidRDefault="00CE1D66" w:rsidP="002509F2">
      <w:pPr>
        <w:spacing w:line="360" w:lineRule="auto"/>
        <w:jc w:val="center"/>
        <w:rPr>
          <w:rFonts w:ascii="Times New Roman" w:hAnsi="Times New Roman" w:cs="Times New Roman"/>
          <w:b/>
          <w:sz w:val="24"/>
          <w:szCs w:val="24"/>
        </w:rPr>
      </w:pPr>
    </w:p>
    <w:p w14:paraId="747E7404" w14:textId="77777777" w:rsidR="00CE1D66" w:rsidRPr="002509F2" w:rsidRDefault="00CE1D66" w:rsidP="002509F2">
      <w:pPr>
        <w:spacing w:line="360" w:lineRule="auto"/>
        <w:jc w:val="center"/>
        <w:rPr>
          <w:rFonts w:ascii="Times New Roman" w:hAnsi="Times New Roman" w:cs="Times New Roman"/>
          <w:b/>
          <w:sz w:val="24"/>
          <w:szCs w:val="24"/>
        </w:rPr>
      </w:pPr>
    </w:p>
    <w:p w14:paraId="5207A739" w14:textId="31FD9EAA" w:rsidR="006F7427" w:rsidRPr="002509F2" w:rsidRDefault="006F7427"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br w:type="page"/>
      </w:r>
    </w:p>
    <w:p w14:paraId="4E47ED9D" w14:textId="77777777" w:rsidR="005334A9" w:rsidRDefault="005334A9" w:rsidP="005334A9">
      <w:pPr>
        <w:spacing w:line="360" w:lineRule="auto"/>
        <w:jc w:val="center"/>
        <w:rPr>
          <w:rFonts w:ascii="Times New Roman" w:hAnsi="Times New Roman" w:cs="Times New Roman"/>
          <w:b/>
          <w:sz w:val="24"/>
          <w:szCs w:val="24"/>
        </w:rPr>
      </w:pPr>
    </w:p>
    <w:p w14:paraId="4117580C" w14:textId="77777777" w:rsidR="005334A9" w:rsidRDefault="005334A9" w:rsidP="005334A9">
      <w:pPr>
        <w:spacing w:line="360" w:lineRule="auto"/>
        <w:jc w:val="center"/>
        <w:rPr>
          <w:rFonts w:ascii="Times New Roman" w:hAnsi="Times New Roman" w:cs="Times New Roman"/>
          <w:b/>
          <w:sz w:val="24"/>
          <w:szCs w:val="24"/>
        </w:rPr>
      </w:pPr>
    </w:p>
    <w:p w14:paraId="1B459CFA" w14:textId="77777777" w:rsidR="005334A9" w:rsidRDefault="005334A9" w:rsidP="005334A9">
      <w:pPr>
        <w:spacing w:line="360" w:lineRule="auto"/>
        <w:jc w:val="center"/>
        <w:rPr>
          <w:rFonts w:ascii="Times New Roman" w:hAnsi="Times New Roman" w:cs="Times New Roman"/>
          <w:b/>
          <w:sz w:val="24"/>
          <w:szCs w:val="24"/>
        </w:rPr>
      </w:pPr>
    </w:p>
    <w:p w14:paraId="24044962" w14:textId="77777777" w:rsidR="005334A9" w:rsidRDefault="005334A9" w:rsidP="005334A9">
      <w:pPr>
        <w:spacing w:line="360" w:lineRule="auto"/>
        <w:jc w:val="center"/>
        <w:rPr>
          <w:rFonts w:ascii="Times New Roman" w:hAnsi="Times New Roman" w:cs="Times New Roman"/>
          <w:b/>
          <w:sz w:val="24"/>
          <w:szCs w:val="24"/>
        </w:rPr>
      </w:pPr>
    </w:p>
    <w:p w14:paraId="2949F1BA" w14:textId="58A3EE92" w:rsidR="005334A9" w:rsidRPr="006264CE" w:rsidRDefault="005334A9" w:rsidP="005334A9">
      <w:pPr>
        <w:spacing w:line="360" w:lineRule="auto"/>
        <w:jc w:val="center"/>
        <w:rPr>
          <w:rFonts w:ascii="Times New Roman" w:hAnsi="Times New Roman" w:cs="Times New Roman"/>
          <w:b/>
          <w:sz w:val="24"/>
          <w:szCs w:val="24"/>
        </w:rPr>
      </w:pPr>
      <w:r w:rsidRPr="006264CE">
        <w:rPr>
          <w:rFonts w:ascii="Times New Roman" w:hAnsi="Times New Roman" w:cs="Times New Roman"/>
          <w:b/>
          <w:sz w:val="24"/>
          <w:szCs w:val="24"/>
        </w:rPr>
        <w:t>Saturs</w:t>
      </w:r>
    </w:p>
    <w:p w14:paraId="14CB2598" w14:textId="77777777" w:rsidR="005334A9" w:rsidRPr="006264CE" w:rsidRDefault="005334A9" w:rsidP="005334A9">
      <w:pPr>
        <w:spacing w:line="360" w:lineRule="auto"/>
        <w:rPr>
          <w:rFonts w:ascii="Times New Roman" w:hAnsi="Times New Roman" w:cs="Times New Roman"/>
          <w:sz w:val="24"/>
          <w:szCs w:val="24"/>
        </w:rPr>
      </w:pPr>
    </w:p>
    <w:p w14:paraId="506DF476"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1. Ievads</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3</w:t>
      </w:r>
    </w:p>
    <w:p w14:paraId="25482E35"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2. Esošās situācijas raksturojums</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6</w:t>
      </w:r>
    </w:p>
    <w:p w14:paraId="5D216AD6"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ab/>
        <w:t>2.1. Vides analīze (SVID)</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8</w:t>
      </w:r>
    </w:p>
    <w:p w14:paraId="660C8DCC"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3. Misija. Vīzija. Funkcijas un uzdevumi</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w:t>
      </w:r>
      <w:r>
        <w:rPr>
          <w:rFonts w:ascii="Times New Roman" w:hAnsi="Times New Roman" w:cs="Times New Roman"/>
          <w:sz w:val="24"/>
          <w:szCs w:val="24"/>
        </w:rPr>
        <w:t>1</w:t>
      </w:r>
    </w:p>
    <w:p w14:paraId="0AA8C732"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4. Darbības mērķi</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13</w:t>
      </w:r>
    </w:p>
    <w:p w14:paraId="07EE74DA"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ab/>
        <w:t>4.1. Darbības laika grafiks</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16</w:t>
      </w:r>
    </w:p>
    <w:p w14:paraId="62057EB3"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ab/>
        <w:t>4.2. Riska faktoru analīze</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16</w:t>
      </w:r>
    </w:p>
    <w:p w14:paraId="07DA7904"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ab/>
        <w:t>4.3. Ieguldījumi</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17</w:t>
      </w:r>
    </w:p>
    <w:p w14:paraId="636135B7"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ab/>
        <w:t>4.4. Projektēšanas izmaksas</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18</w:t>
      </w:r>
    </w:p>
    <w:p w14:paraId="23568E37"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5. Galvenās mērķa grupas</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19</w:t>
      </w:r>
    </w:p>
    <w:p w14:paraId="4A9A9A90"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6. Ilgtspējīgas darbības nodrošināšana</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21</w:t>
      </w:r>
    </w:p>
    <w:p w14:paraId="28286433" w14:textId="48741EA4"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7. Sagaidāmie attīstības koncepcijas īstenošanas ieguvumi un rezultāti</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387F37">
        <w:rPr>
          <w:rFonts w:ascii="Times New Roman" w:hAnsi="Times New Roman" w:cs="Times New Roman"/>
          <w:sz w:val="24"/>
          <w:szCs w:val="24"/>
        </w:rPr>
        <w:t>2</w:t>
      </w:r>
      <w:r w:rsidR="00387F37" w:rsidRPr="00387F37">
        <w:rPr>
          <w:rFonts w:ascii="Times New Roman" w:hAnsi="Times New Roman" w:cs="Times New Roman"/>
          <w:sz w:val="24"/>
          <w:szCs w:val="24"/>
        </w:rPr>
        <w:t>3</w:t>
      </w:r>
    </w:p>
    <w:p w14:paraId="3098C2DC"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8. Publicitātes, komunikācijas pasākumi, sabiedrības iesaiste</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25</w:t>
      </w:r>
    </w:p>
    <w:p w14:paraId="6F782C97" w14:textId="77777777" w:rsidR="005334A9" w:rsidRPr="006264CE" w:rsidRDefault="005334A9" w:rsidP="005334A9">
      <w:pPr>
        <w:spacing w:line="360" w:lineRule="auto"/>
        <w:rPr>
          <w:rFonts w:ascii="Times New Roman" w:hAnsi="Times New Roman" w:cs="Times New Roman"/>
          <w:sz w:val="24"/>
          <w:szCs w:val="24"/>
        </w:rPr>
      </w:pPr>
      <w:r w:rsidRPr="006264CE">
        <w:rPr>
          <w:rFonts w:ascii="Times New Roman" w:hAnsi="Times New Roman" w:cs="Times New Roman"/>
          <w:sz w:val="24"/>
          <w:szCs w:val="24"/>
        </w:rPr>
        <w:t>9. Izmantotā literatūra</w:t>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r>
      <w:r w:rsidRPr="006264CE">
        <w:rPr>
          <w:rFonts w:ascii="Times New Roman" w:hAnsi="Times New Roman" w:cs="Times New Roman"/>
          <w:sz w:val="24"/>
          <w:szCs w:val="24"/>
        </w:rPr>
        <w:tab/>
        <w:t>27</w:t>
      </w:r>
    </w:p>
    <w:p w14:paraId="47A07543" w14:textId="77777777" w:rsidR="008536BC" w:rsidRDefault="008536BC" w:rsidP="008536BC">
      <w:pPr>
        <w:spacing w:line="360" w:lineRule="auto"/>
        <w:jc w:val="center"/>
        <w:rPr>
          <w:rFonts w:ascii="Times New Roman" w:hAnsi="Times New Roman" w:cs="Times New Roman"/>
          <w:b/>
          <w:sz w:val="24"/>
          <w:szCs w:val="24"/>
        </w:rPr>
      </w:pPr>
    </w:p>
    <w:p w14:paraId="0D3B8CD3" w14:textId="7C2CC184" w:rsidR="005D4657" w:rsidRPr="002509F2" w:rsidRDefault="005D4657" w:rsidP="008536BC">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br w:type="page"/>
      </w:r>
    </w:p>
    <w:p w14:paraId="29C1AD3D" w14:textId="6C98C9AD" w:rsidR="0061310A" w:rsidRPr="002509F2" w:rsidRDefault="00F103A6" w:rsidP="002317DA">
      <w:pPr>
        <w:pStyle w:val="Heading1"/>
      </w:pPr>
      <w:r w:rsidRPr="002509F2">
        <w:lastRenderedPageBreak/>
        <w:t>Ievads</w:t>
      </w:r>
    </w:p>
    <w:p w14:paraId="3BC3B602" w14:textId="77777777" w:rsidR="000F7A8C" w:rsidRPr="002509F2" w:rsidRDefault="000F7A8C" w:rsidP="002509F2">
      <w:pPr>
        <w:spacing w:line="360" w:lineRule="auto"/>
        <w:ind w:right="-1"/>
        <w:jc w:val="both"/>
        <w:rPr>
          <w:rFonts w:ascii="Times New Roman" w:hAnsi="Times New Roman" w:cs="Times New Roman"/>
          <w:bCs/>
          <w:sz w:val="24"/>
          <w:szCs w:val="24"/>
          <w:lang w:val="lv-LV"/>
        </w:rPr>
      </w:pPr>
    </w:p>
    <w:p w14:paraId="5A302CBB" w14:textId="35458801" w:rsidR="000F7A8C" w:rsidRPr="002509F2" w:rsidRDefault="000F7A8C" w:rsidP="002509F2">
      <w:pPr>
        <w:pStyle w:val="NormalWeb"/>
        <w:spacing w:before="0" w:beforeAutospacing="0" w:after="0" w:afterAutospacing="0" w:line="360" w:lineRule="auto"/>
        <w:ind w:firstLine="360"/>
      </w:pPr>
      <w:r w:rsidRPr="002509F2">
        <w:t>Lielvārdes pilsdrupas ir valsts nozīmes arheoloģiskais piemineklis, kas atrodas Lielvārdes parka teritorijā, ainaviski izteiksmīgā vietā Daugavas senlejas krastā. Pilsdrupu kultūrvēsturiskā un simboliskā nozīme ir cieši saistīta ar latviešu nacionālās identitātes veidošanos – tās atspoguļojas gan tautas eposā “Lāčplēsis”, gan 20. gadsimta Atmodas kustības norisēs. Pieminekļa statuss uzliek īpašu pienākumu to saglabāt nākamajām paaudzēm, vienlaikus attīstot to kā pieejamu, izglītojošu un radošu telpu sabiedrībai.</w:t>
      </w:r>
    </w:p>
    <w:p w14:paraId="02A7790F" w14:textId="5717B075" w:rsidR="000F7A8C" w:rsidRPr="002509F2" w:rsidRDefault="000F7A8C" w:rsidP="002509F2">
      <w:pPr>
        <w:pStyle w:val="NormalWeb"/>
        <w:spacing w:before="0" w:beforeAutospacing="0" w:after="0" w:afterAutospacing="0" w:line="360" w:lineRule="auto"/>
      </w:pPr>
      <w:r w:rsidRPr="002509F2">
        <w:t>Šī attīstības koncepcija no  2025. – 2029. gadam izstrādāta Lielvārdes pilsdrupām, lai nodrošinātu to aizsardzību, pieejamību, kā arī integrāciju kultūras, tūrisma un izglītības procesos, balstoties ilgtspējīgā pārvaldībā un sabiedrības līdzdalībā.</w:t>
      </w:r>
    </w:p>
    <w:p w14:paraId="3651DC6B" w14:textId="153A8FB3" w:rsidR="00711FAC" w:rsidRPr="002509F2" w:rsidRDefault="00711FAC" w:rsidP="002509F2">
      <w:pPr>
        <w:spacing w:line="360" w:lineRule="auto"/>
        <w:ind w:right="-1" w:firstLine="360"/>
        <w:jc w:val="both"/>
        <w:rPr>
          <w:rFonts w:ascii="Times New Roman" w:hAnsi="Times New Roman" w:cs="Times New Roman"/>
          <w:i/>
          <w:iCs/>
          <w:sz w:val="24"/>
          <w:szCs w:val="24"/>
          <w:lang w:val="lv-LV"/>
        </w:rPr>
      </w:pPr>
      <w:r w:rsidRPr="002509F2">
        <w:rPr>
          <w:rFonts w:ascii="Times New Roman" w:hAnsi="Times New Roman" w:cs="Times New Roman"/>
          <w:bCs/>
          <w:sz w:val="24"/>
          <w:szCs w:val="24"/>
          <w:lang w:val="lv-LV"/>
        </w:rPr>
        <w:t>Saskaņā ar</w:t>
      </w:r>
      <w:r w:rsidRPr="002509F2">
        <w:rPr>
          <w:rFonts w:ascii="Times New Roman" w:hAnsi="Times New Roman" w:cs="Times New Roman"/>
          <w:b/>
          <w:sz w:val="24"/>
          <w:szCs w:val="24"/>
          <w:lang w:val="lv-LV"/>
        </w:rPr>
        <w:t xml:space="preserve"> </w:t>
      </w:r>
      <w:r w:rsidRPr="002509F2">
        <w:rPr>
          <w:rFonts w:ascii="Times New Roman" w:hAnsi="Times New Roman" w:cs="Times New Roman"/>
          <w:sz w:val="24"/>
          <w:szCs w:val="24"/>
          <w:lang w:val="lv-LV"/>
        </w:rPr>
        <w:t>Ogres novada pašvaldības domes 2023.gada 27.aprīļa lēmumu (protokols Nr.6 58.) “</w:t>
      </w:r>
      <w:r w:rsidRPr="002509F2">
        <w:rPr>
          <w:rFonts w:ascii="Times New Roman" w:hAnsi="Times New Roman" w:cs="Times New Roman"/>
          <w:bCs/>
          <w:sz w:val="24"/>
          <w:szCs w:val="24"/>
          <w:lang w:val="lv-LV"/>
        </w:rPr>
        <w:t xml:space="preserve">Par Ogres novada pašvaldības </w:t>
      </w:r>
      <w:r w:rsidRPr="002509F2">
        <w:rPr>
          <w:rFonts w:ascii="Times New Roman" w:eastAsia="Calibri" w:hAnsi="Times New Roman" w:cs="Times New Roman"/>
          <w:bCs/>
          <w:sz w:val="24"/>
          <w:szCs w:val="24"/>
          <w:lang w:val="lv-LV"/>
        </w:rPr>
        <w:t>metu konkursu</w:t>
      </w:r>
      <w:r w:rsidRPr="002509F2">
        <w:rPr>
          <w:rFonts w:ascii="Times New Roman" w:hAnsi="Times New Roman" w:cs="Times New Roman"/>
          <w:bCs/>
          <w:sz w:val="24"/>
          <w:szCs w:val="24"/>
          <w:lang w:val="lv-LV"/>
        </w:rPr>
        <w:t xml:space="preserve"> </w:t>
      </w:r>
      <w:bookmarkStart w:id="1" w:name="_Hlk128638255"/>
      <w:r w:rsidRPr="002509F2">
        <w:rPr>
          <w:rFonts w:ascii="Times New Roman" w:hAnsi="Times New Roman" w:cs="Times New Roman"/>
          <w:bCs/>
          <w:sz w:val="24"/>
          <w:szCs w:val="24"/>
          <w:lang w:val="lv-LV"/>
        </w:rPr>
        <w:t>“</w:t>
      </w:r>
      <w:bookmarkStart w:id="2" w:name="_Hlk172561411"/>
      <w:r w:rsidRPr="002509F2">
        <w:rPr>
          <w:rFonts w:ascii="Times New Roman" w:hAnsi="Times New Roman" w:cs="Times New Roman"/>
          <w:bCs/>
          <w:sz w:val="24"/>
          <w:szCs w:val="24"/>
          <w:lang w:val="lv-LV"/>
        </w:rPr>
        <w:t>Lielvārdes parka un apkaimes labiekārtošana</w:t>
      </w:r>
      <w:bookmarkEnd w:id="1"/>
      <w:bookmarkEnd w:id="2"/>
      <w:r w:rsidRPr="002509F2">
        <w:rPr>
          <w:rFonts w:ascii="Times New Roman" w:hAnsi="Times New Roman" w:cs="Times New Roman"/>
          <w:sz w:val="24"/>
          <w:szCs w:val="24"/>
          <w:lang w:val="lv-LV"/>
        </w:rPr>
        <w:t xml:space="preserve">” (ar Ogres novada pašvaldības domes 27.03.2024. sēdes lēmuma (protokols Nr.5; 26.) grozījumu) tika izstrādāts un 2024.gada 3.aprīļa </w:t>
      </w:r>
      <w:r w:rsidRPr="002509F2">
        <w:rPr>
          <w:rFonts w:ascii="Times New Roman" w:hAnsi="Times New Roman" w:cs="Times New Roman"/>
          <w:bCs/>
          <w:sz w:val="24"/>
          <w:szCs w:val="24"/>
          <w:lang w:val="lv-LV"/>
        </w:rPr>
        <w:t>Metu konkursa “Lielvārdes parka un apkaimes labiekārtošana</w:t>
      </w:r>
      <w:r w:rsidRPr="002509F2">
        <w:rPr>
          <w:rFonts w:ascii="Times New Roman" w:hAnsi="Times New Roman" w:cs="Times New Roman"/>
          <w:sz w:val="24"/>
          <w:szCs w:val="24"/>
          <w:lang w:val="lv-LV"/>
        </w:rPr>
        <w:t>”</w:t>
      </w:r>
      <w:r w:rsidRPr="002509F2">
        <w:rPr>
          <w:rFonts w:ascii="Times New Roman" w:hAnsi="Times New Roman" w:cs="Times New Roman"/>
          <w:bCs/>
          <w:sz w:val="24"/>
          <w:szCs w:val="24"/>
          <w:lang w:val="lv-LV"/>
        </w:rPr>
        <w:t xml:space="preserve"> žūrijas komisijas</w:t>
      </w:r>
      <w:r w:rsidRPr="002509F2">
        <w:rPr>
          <w:rFonts w:ascii="Times New Roman" w:hAnsi="Times New Roman" w:cs="Times New Roman"/>
          <w:sz w:val="24"/>
          <w:szCs w:val="24"/>
          <w:lang w:val="lv-LV"/>
        </w:rPr>
        <w:t xml:space="preserve"> sēdē (protokola </w:t>
      </w:r>
      <w:proofErr w:type="spellStart"/>
      <w:r w:rsidRPr="002509F2">
        <w:rPr>
          <w:rFonts w:ascii="Times New Roman" w:hAnsi="Times New Roman" w:cs="Times New Roman"/>
          <w:sz w:val="24"/>
          <w:szCs w:val="24"/>
          <w:lang w:val="lv-LV"/>
        </w:rPr>
        <w:t>Nr.ONP</w:t>
      </w:r>
      <w:proofErr w:type="spellEnd"/>
      <w:r w:rsidRPr="002509F2">
        <w:rPr>
          <w:rFonts w:ascii="Times New Roman" w:hAnsi="Times New Roman" w:cs="Times New Roman"/>
          <w:sz w:val="24"/>
          <w:szCs w:val="24"/>
          <w:lang w:val="lv-LV"/>
        </w:rPr>
        <w:t xml:space="preserve"> 2024/33 – 1) apstiprināts metu konkursa “</w:t>
      </w:r>
      <w:r w:rsidRPr="002509F2">
        <w:rPr>
          <w:rFonts w:ascii="Times New Roman" w:hAnsi="Times New Roman" w:cs="Times New Roman"/>
          <w:bCs/>
          <w:sz w:val="24"/>
          <w:szCs w:val="24"/>
          <w:lang w:val="lv-LV"/>
        </w:rPr>
        <w:t>Lielvārdes parka un apkaimes labiekārtošana”</w:t>
      </w:r>
      <w:r w:rsidRPr="002509F2">
        <w:rPr>
          <w:rFonts w:ascii="Times New Roman" w:hAnsi="Times New Roman" w:cs="Times New Roman"/>
          <w:sz w:val="24"/>
          <w:szCs w:val="24"/>
          <w:lang w:val="lv-LV"/>
        </w:rPr>
        <w:t xml:space="preserve">  (turpmāk – metu konkurss) nolikums, nosakot metu konkursa norises un Ogres novada pašvaldības atbalsta piešķiršanas kārtību, mērķi, pretendentu kvalifikācijas prasības un vērtēšanas kritērijus.</w:t>
      </w:r>
    </w:p>
    <w:p w14:paraId="7D81CBEF" w14:textId="63E9239C" w:rsidR="00711FAC" w:rsidRPr="002509F2" w:rsidRDefault="00711FAC" w:rsidP="002509F2">
      <w:pPr>
        <w:spacing w:line="360" w:lineRule="auto"/>
        <w:ind w:firstLine="720"/>
        <w:jc w:val="both"/>
        <w:rPr>
          <w:rFonts w:ascii="Times New Roman" w:hAnsi="Times New Roman" w:cs="Times New Roman"/>
          <w:sz w:val="24"/>
          <w:szCs w:val="24"/>
          <w:lang w:val="lv-LV" w:eastAsia="x-none"/>
        </w:rPr>
      </w:pPr>
      <w:r w:rsidRPr="002509F2">
        <w:rPr>
          <w:rFonts w:ascii="Times New Roman" w:hAnsi="Times New Roman" w:cs="Times New Roman"/>
          <w:bCs/>
          <w:sz w:val="24"/>
          <w:szCs w:val="24"/>
          <w:lang w:val="lv-LV"/>
        </w:rPr>
        <w:t>Metu konkursa priekšmets bija Lielvārdes parks un tā apkaime atrodas</w:t>
      </w:r>
      <w:r w:rsidRPr="002509F2">
        <w:rPr>
          <w:rFonts w:ascii="Times New Roman" w:hAnsi="Times New Roman" w:cs="Times New Roman"/>
          <w:b/>
          <w:sz w:val="24"/>
          <w:szCs w:val="24"/>
          <w:lang w:val="lv-LV"/>
        </w:rPr>
        <w:t xml:space="preserve"> </w:t>
      </w:r>
      <w:r w:rsidRPr="002509F2">
        <w:rPr>
          <w:rFonts w:ascii="Times New Roman" w:hAnsi="Times New Roman" w:cs="Times New Roman"/>
          <w:sz w:val="24"/>
          <w:szCs w:val="24"/>
          <w:lang w:val="lv-LV"/>
        </w:rPr>
        <w:t>Edgara Kauliņa alejā 5, Lielvārdē, Ogres novadā, kadastra Nr. 7433 002 0576, tajā ietilpst arī Lielvārdes pilskalns, Lielvārdē, Ogres novadā, kadastra Nr.7433 002 0563, Laimdotas iela 16, Lielvārdē, Ogres novadā, kadastra Nr.7433 002 0925, Edgara Kauliņa aleja 18A, Lielvārdē, Ogres novadā, kadastra Nr. 7433 002 0135, Edgara Kauliņa aleja 21, Lielvārdē, Ogres novadā, kadastra Nr. 7433 002 0559, 7433 002 0558</w:t>
      </w:r>
      <w:r w:rsidRPr="002509F2">
        <w:rPr>
          <w:rFonts w:ascii="Times New Roman" w:hAnsi="Times New Roman" w:cs="Times New Roman"/>
          <w:bCs/>
          <w:sz w:val="24"/>
          <w:szCs w:val="24"/>
          <w:lang w:val="lv-LV"/>
        </w:rPr>
        <w:t xml:space="preserve">, kuru pašvaldība iecerējusi attīstīt kā </w:t>
      </w:r>
      <w:r w:rsidRPr="002509F2">
        <w:rPr>
          <w:rFonts w:ascii="Times New Roman" w:hAnsi="Times New Roman" w:cs="Times New Roman"/>
          <w:sz w:val="24"/>
          <w:szCs w:val="24"/>
          <w:lang w:val="lv-LV"/>
        </w:rPr>
        <w:t xml:space="preserve">nozīmīgu ainavu telpu – daudzveidīgu un dzīvīgu publisko </w:t>
      </w:r>
      <w:proofErr w:type="spellStart"/>
      <w:r w:rsidRPr="002509F2">
        <w:rPr>
          <w:rFonts w:ascii="Times New Roman" w:hAnsi="Times New Roman" w:cs="Times New Roman"/>
          <w:sz w:val="24"/>
          <w:szCs w:val="24"/>
          <w:lang w:val="lv-LV"/>
        </w:rPr>
        <w:t>ārtelpu</w:t>
      </w:r>
      <w:proofErr w:type="spellEnd"/>
      <w:r w:rsidRPr="002509F2">
        <w:rPr>
          <w:rFonts w:ascii="Times New Roman" w:hAnsi="Times New Roman" w:cs="Times New Roman"/>
          <w:sz w:val="24"/>
          <w:szCs w:val="24"/>
          <w:lang w:val="lv-LV"/>
        </w:rPr>
        <w:t xml:space="preserve">, kurai piemīt vēsturi respektējoša, tomēr mūsdienīga un uz nākotni vērsta Lielvārdes parka un apkaimes identitāte – </w:t>
      </w:r>
      <w:r w:rsidRPr="002509F2">
        <w:rPr>
          <w:rFonts w:ascii="Times New Roman" w:hAnsi="Times New Roman" w:cs="Times New Roman"/>
          <w:bCs/>
          <w:sz w:val="24"/>
          <w:szCs w:val="24"/>
          <w:lang w:val="lv-LV"/>
        </w:rPr>
        <w:t>pagātnes stāsts nākotnes skaņās.</w:t>
      </w:r>
    </w:p>
    <w:p w14:paraId="6E6182C7" w14:textId="77777777" w:rsidR="00BB7184" w:rsidRPr="002509F2" w:rsidRDefault="00711FAC" w:rsidP="002509F2">
      <w:pPr>
        <w:widowControl w:val="0"/>
        <w:tabs>
          <w:tab w:val="left" w:pos="-720"/>
        </w:tabs>
        <w:suppressAutoHyphens/>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ab/>
      </w:r>
      <w:r w:rsidR="00BB7184" w:rsidRPr="002509F2">
        <w:rPr>
          <w:rFonts w:ascii="Times New Roman" w:hAnsi="Times New Roman" w:cs="Times New Roman"/>
          <w:sz w:val="24"/>
          <w:szCs w:val="24"/>
          <w:lang w:val="lv-LV"/>
        </w:rPr>
        <w:t>Kā vieni no</w:t>
      </w:r>
      <w:r w:rsidRPr="002509F2">
        <w:rPr>
          <w:rFonts w:ascii="Times New Roman" w:hAnsi="Times New Roman" w:cs="Times New Roman"/>
          <w:sz w:val="24"/>
          <w:szCs w:val="24"/>
          <w:lang w:val="lv-LV"/>
        </w:rPr>
        <w:t xml:space="preserve"> prioritārajiem metu izstrādes uzdevumi</w:t>
      </w:r>
      <w:r w:rsidR="00BB7184" w:rsidRPr="002509F2">
        <w:rPr>
          <w:rFonts w:ascii="Times New Roman" w:hAnsi="Times New Roman" w:cs="Times New Roman"/>
          <w:sz w:val="24"/>
          <w:szCs w:val="24"/>
          <w:lang w:val="lv-LV"/>
        </w:rPr>
        <w:t>em bija identificēti:</w:t>
      </w:r>
    </w:p>
    <w:p w14:paraId="758E89D4" w14:textId="02F39E7D" w:rsidR="00BB7184" w:rsidRPr="002509F2" w:rsidRDefault="00711FAC"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Lielvārdes pilsdrupu</w:t>
      </w:r>
      <w:r w:rsidR="00416AEC" w:rsidRPr="002509F2">
        <w:rPr>
          <w:rFonts w:ascii="Times New Roman" w:hAnsi="Times New Roman" w:cs="Times New Roman"/>
          <w:sz w:val="24"/>
          <w:szCs w:val="24"/>
        </w:rPr>
        <w:t xml:space="preserve"> (valsts nozīmes kultūras piemineklis Nr.1843)</w:t>
      </w:r>
      <w:r w:rsidRPr="002509F2">
        <w:rPr>
          <w:rFonts w:ascii="Times New Roman" w:hAnsi="Times New Roman" w:cs="Times New Roman"/>
          <w:sz w:val="24"/>
          <w:szCs w:val="24"/>
        </w:rPr>
        <w:t xml:space="preserve"> konservācija. </w:t>
      </w:r>
      <w:r w:rsidR="00416AEC" w:rsidRPr="002509F2">
        <w:rPr>
          <w:rFonts w:ascii="Times New Roman" w:hAnsi="Times New Roman" w:cs="Times New Roman"/>
          <w:sz w:val="24"/>
          <w:szCs w:val="24"/>
        </w:rPr>
        <w:t>P</w:t>
      </w:r>
      <w:r w:rsidR="00BB7184" w:rsidRPr="002509F2">
        <w:rPr>
          <w:rFonts w:ascii="Times New Roman" w:hAnsi="Times New Roman" w:cs="Times New Roman"/>
          <w:sz w:val="24"/>
          <w:szCs w:val="24"/>
        </w:rPr>
        <w:t>ilsdrupu saglabāšana un attīstība kultūras pasākumiem, saņemot Nacionālās kultūras mantojuma pārvaldes atļauju un tehniskos noteikumus projektēšanas gadījumā.</w:t>
      </w:r>
    </w:p>
    <w:p w14:paraId="5ABA254D" w14:textId="77777777" w:rsidR="00BB7184" w:rsidRPr="002509F2" w:rsidRDefault="00711FAC"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Turpmākai attīstībai projektēšanas gadījumā jāsaņem Nacionālās kultūras mantojuma pārvaldes atļauja. Apjomu, materiālu un tehnisko risinājumu izvēli būtiski  ietekmēs pārvaldes tehniskie noteikumi</w:t>
      </w:r>
      <w:r w:rsidR="00BB7184" w:rsidRPr="002509F2">
        <w:rPr>
          <w:rFonts w:ascii="Times New Roman" w:hAnsi="Times New Roman" w:cs="Times New Roman"/>
          <w:sz w:val="24"/>
          <w:szCs w:val="24"/>
        </w:rPr>
        <w:t xml:space="preserve">. </w:t>
      </w:r>
    </w:p>
    <w:p w14:paraId="554C0B94" w14:textId="77777777" w:rsidR="00BB7184" w:rsidRPr="002509F2" w:rsidRDefault="00BB7184"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A</w:t>
      </w:r>
      <w:r w:rsidR="00711FAC" w:rsidRPr="002509F2">
        <w:rPr>
          <w:rFonts w:ascii="Times New Roman" w:hAnsi="Times New Roman" w:cs="Times New Roman"/>
          <w:sz w:val="24"/>
          <w:szCs w:val="24"/>
        </w:rPr>
        <w:t>pgaismojuma risinājums Lielvārdes pilsdrupām</w:t>
      </w:r>
      <w:r w:rsidRPr="002509F2">
        <w:rPr>
          <w:rFonts w:ascii="Times New Roman" w:hAnsi="Times New Roman" w:cs="Times New Roman"/>
          <w:sz w:val="24"/>
          <w:szCs w:val="24"/>
        </w:rPr>
        <w:t xml:space="preserve">. </w:t>
      </w:r>
    </w:p>
    <w:p w14:paraId="7F13D370" w14:textId="77777777" w:rsidR="00BB7184" w:rsidRPr="002509F2" w:rsidRDefault="00BB7184"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lastRenderedPageBreak/>
        <w:t>L</w:t>
      </w:r>
      <w:r w:rsidR="00711FAC" w:rsidRPr="002509F2">
        <w:rPr>
          <w:rFonts w:ascii="Times New Roman" w:hAnsi="Times New Roman" w:cs="Times New Roman"/>
          <w:sz w:val="24"/>
          <w:szCs w:val="24"/>
        </w:rPr>
        <w:t xml:space="preserve">abiekārtojums, t.sk., solu, </w:t>
      </w:r>
      <w:proofErr w:type="spellStart"/>
      <w:r w:rsidR="00711FAC" w:rsidRPr="002509F2">
        <w:rPr>
          <w:rFonts w:ascii="Times New Roman" w:hAnsi="Times New Roman" w:cs="Times New Roman"/>
          <w:sz w:val="24"/>
          <w:szCs w:val="24"/>
        </w:rPr>
        <w:t>velonovietņu</w:t>
      </w:r>
      <w:proofErr w:type="spellEnd"/>
      <w:r w:rsidR="00711FAC" w:rsidRPr="002509F2">
        <w:rPr>
          <w:rFonts w:ascii="Times New Roman" w:hAnsi="Times New Roman" w:cs="Times New Roman"/>
          <w:sz w:val="24"/>
          <w:szCs w:val="24"/>
        </w:rPr>
        <w:t>, atkritumu urnu uzstādīšana, apzaļumošana ap pilsdrupām ar mērķi samazināt iespējas cilvēkiem kāpt uz tām</w:t>
      </w:r>
      <w:r w:rsidRPr="002509F2">
        <w:rPr>
          <w:rFonts w:ascii="Times New Roman" w:hAnsi="Times New Roman" w:cs="Times New Roman"/>
          <w:sz w:val="24"/>
          <w:szCs w:val="24"/>
        </w:rPr>
        <w:t>.</w:t>
      </w:r>
      <w:r w:rsidRPr="002509F2">
        <w:rPr>
          <w:rFonts w:ascii="Times New Roman" w:hAnsi="Times New Roman" w:cs="Times New Roman"/>
          <w:sz w:val="24"/>
          <w:szCs w:val="24"/>
          <w:lang w:val="lv-LV"/>
        </w:rPr>
        <w:t xml:space="preserve"> </w:t>
      </w:r>
    </w:p>
    <w:p w14:paraId="0D69D64C" w14:textId="5C377451" w:rsidR="00BB7184" w:rsidRPr="002509F2" w:rsidRDefault="00BB7184"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V</w:t>
      </w:r>
      <w:r w:rsidR="00711FAC" w:rsidRPr="002509F2">
        <w:rPr>
          <w:rFonts w:ascii="Times New Roman" w:hAnsi="Times New Roman" w:cs="Times New Roman"/>
          <w:sz w:val="24"/>
          <w:szCs w:val="24"/>
        </w:rPr>
        <w:t>irtuālās vides nodrošināšana (vietas QR kodiem 3D modeļu un video aplūkošanai), t.sk., 3D „Lāčplēša cīņa ar tumšo bruņinieku” ar skatu uz plānoto skatu platformas vietu</w:t>
      </w:r>
      <w:r w:rsidR="00711FAC" w:rsidRPr="002509F2">
        <w:rPr>
          <w:rFonts w:ascii="Times New Roman" w:hAnsi="Times New Roman" w:cs="Times New Roman"/>
          <w:b/>
          <w:bCs/>
          <w:sz w:val="24"/>
          <w:szCs w:val="24"/>
        </w:rPr>
        <w:t xml:space="preserve"> </w:t>
      </w:r>
      <w:r w:rsidR="00711FAC" w:rsidRPr="002509F2">
        <w:rPr>
          <w:rFonts w:ascii="Times New Roman" w:hAnsi="Times New Roman" w:cs="Times New Roman"/>
          <w:sz w:val="24"/>
          <w:szCs w:val="24"/>
        </w:rPr>
        <w:t>pie Lielvārdes pilsdrupām</w:t>
      </w:r>
      <w:r w:rsidRPr="002509F2">
        <w:rPr>
          <w:rFonts w:ascii="Times New Roman" w:hAnsi="Times New Roman" w:cs="Times New Roman"/>
          <w:sz w:val="24"/>
          <w:szCs w:val="24"/>
        </w:rPr>
        <w:t>.</w:t>
      </w:r>
    </w:p>
    <w:p w14:paraId="5E992473" w14:textId="2BD2BD0F" w:rsidR="00BB7184" w:rsidRPr="002509F2" w:rsidRDefault="00711FAC"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krasta stiprināšana</w:t>
      </w:r>
      <w:r w:rsidR="00751D77" w:rsidRPr="002509F2">
        <w:rPr>
          <w:rFonts w:ascii="Times New Roman" w:hAnsi="Times New Roman" w:cs="Times New Roman"/>
          <w:sz w:val="24"/>
          <w:szCs w:val="24"/>
        </w:rPr>
        <w:t xml:space="preserve"> </w:t>
      </w:r>
      <w:r w:rsidR="00416AEC" w:rsidRPr="002509F2">
        <w:rPr>
          <w:rFonts w:ascii="Times New Roman" w:hAnsi="Times New Roman" w:cs="Times New Roman"/>
          <w:sz w:val="24"/>
          <w:szCs w:val="24"/>
        </w:rPr>
        <w:t>nepieciešamības</w:t>
      </w:r>
      <w:r w:rsidR="00751D77" w:rsidRPr="002509F2">
        <w:rPr>
          <w:rFonts w:ascii="Times New Roman" w:hAnsi="Times New Roman" w:cs="Times New Roman"/>
          <w:sz w:val="24"/>
          <w:szCs w:val="24"/>
        </w:rPr>
        <w:t xml:space="preserve"> gadījumā</w:t>
      </w:r>
      <w:r w:rsidR="00BB7184" w:rsidRPr="002509F2">
        <w:rPr>
          <w:rFonts w:ascii="Times New Roman" w:hAnsi="Times New Roman" w:cs="Times New Roman"/>
          <w:sz w:val="24"/>
          <w:szCs w:val="24"/>
        </w:rPr>
        <w:t>.</w:t>
      </w:r>
    </w:p>
    <w:p w14:paraId="21660423" w14:textId="77777777" w:rsidR="00751D77" w:rsidRPr="002509F2" w:rsidRDefault="00711FAC"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 xml:space="preserve">koka norobežojumi gar Daugavas </w:t>
      </w:r>
      <w:proofErr w:type="spellStart"/>
      <w:r w:rsidRPr="002509F2">
        <w:rPr>
          <w:rFonts w:ascii="Times New Roman" w:hAnsi="Times New Roman" w:cs="Times New Roman"/>
          <w:sz w:val="24"/>
          <w:szCs w:val="24"/>
        </w:rPr>
        <w:t>stāvkrastu</w:t>
      </w:r>
      <w:proofErr w:type="spellEnd"/>
      <w:r w:rsidR="00751D77" w:rsidRPr="002509F2">
        <w:rPr>
          <w:rFonts w:ascii="Times New Roman" w:hAnsi="Times New Roman" w:cs="Times New Roman"/>
          <w:sz w:val="24"/>
          <w:szCs w:val="24"/>
        </w:rPr>
        <w:t>.</w:t>
      </w:r>
    </w:p>
    <w:p w14:paraId="10A46E02" w14:textId="77777777" w:rsidR="00751D77" w:rsidRPr="002509F2" w:rsidRDefault="00711FAC"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color w:val="000000" w:themeColor="text1"/>
          <w:sz w:val="24"/>
          <w:szCs w:val="24"/>
        </w:rPr>
        <w:t>citi funkcionāli un estētiski pamatoti labiekārtojuma elementi, vienoti stilā, materiālu pielietojumā</w:t>
      </w:r>
      <w:r w:rsidR="00751D77" w:rsidRPr="002509F2">
        <w:rPr>
          <w:rFonts w:ascii="Times New Roman" w:hAnsi="Times New Roman" w:cs="Times New Roman"/>
          <w:color w:val="000000" w:themeColor="text1"/>
          <w:sz w:val="24"/>
          <w:szCs w:val="24"/>
        </w:rPr>
        <w:t>.</w:t>
      </w:r>
    </w:p>
    <w:p w14:paraId="7C5314CA" w14:textId="009B51CF" w:rsidR="00016AA9" w:rsidRPr="002509F2" w:rsidRDefault="00711FAC" w:rsidP="002509F2">
      <w:pPr>
        <w:pStyle w:val="ListParagraph"/>
        <w:widowControl w:val="0"/>
        <w:numPr>
          <w:ilvl w:val="0"/>
          <w:numId w:val="15"/>
        </w:numPr>
        <w:tabs>
          <w:tab w:val="left" w:pos="-720"/>
        </w:tabs>
        <w:suppressAutoHyphens/>
        <w:spacing w:line="360" w:lineRule="auto"/>
        <w:jc w:val="both"/>
        <w:rPr>
          <w:rFonts w:ascii="Times New Roman" w:hAnsi="Times New Roman" w:cs="Times New Roman"/>
          <w:sz w:val="24"/>
          <w:szCs w:val="24"/>
          <w:lang w:eastAsia="x-none"/>
        </w:rPr>
      </w:pPr>
      <w:r w:rsidRPr="002509F2">
        <w:rPr>
          <w:rFonts w:ascii="Times New Roman" w:hAnsi="Times New Roman" w:cs="Times New Roman"/>
          <w:sz w:val="24"/>
          <w:szCs w:val="24"/>
        </w:rPr>
        <w:t>Videonovērošanas sistēmas būvniecība</w:t>
      </w:r>
      <w:r w:rsidR="00751D77" w:rsidRPr="002509F2">
        <w:rPr>
          <w:rFonts w:ascii="Times New Roman" w:hAnsi="Times New Roman" w:cs="Times New Roman"/>
          <w:sz w:val="24"/>
          <w:szCs w:val="24"/>
        </w:rPr>
        <w:t xml:space="preserve"> u.c</w:t>
      </w:r>
      <w:r w:rsidRPr="002509F2">
        <w:rPr>
          <w:rFonts w:ascii="Times New Roman" w:hAnsi="Times New Roman" w:cs="Times New Roman"/>
          <w:sz w:val="24"/>
          <w:szCs w:val="24"/>
        </w:rPr>
        <w:t>.</w:t>
      </w:r>
    </w:p>
    <w:p w14:paraId="53B3A1D3" w14:textId="0E3FD721" w:rsidR="00711FAC" w:rsidRPr="002509F2" w:rsidRDefault="00E831AE" w:rsidP="002509F2">
      <w:pPr>
        <w:pStyle w:val="1Iveta"/>
        <w:numPr>
          <w:ilvl w:val="0"/>
          <w:numId w:val="0"/>
        </w:numPr>
        <w:spacing w:line="360" w:lineRule="auto"/>
        <w:ind w:firstLine="720"/>
        <w:jc w:val="both"/>
        <w:rPr>
          <w:rFonts w:ascii="Times New Roman" w:hAnsi="Times New Roman" w:cs="Times New Roman"/>
        </w:rPr>
      </w:pPr>
      <w:r w:rsidRPr="002509F2">
        <w:rPr>
          <w:rFonts w:ascii="Times New Roman" w:hAnsi="Times New Roman" w:cs="Times New Roman"/>
        </w:rPr>
        <w:t xml:space="preserve">Saskaņā ar </w:t>
      </w:r>
      <w:r w:rsidR="00711FAC" w:rsidRPr="002509F2">
        <w:rPr>
          <w:rFonts w:ascii="Times New Roman" w:hAnsi="Times New Roman" w:cs="Times New Roman"/>
        </w:rPr>
        <w:t xml:space="preserve">ziņojumu par metu konkursa norises gaitu un rezultātiem: līdz piedāvājumu iesniegšanas termiņa beigām, t.i., līdz 2024.gada 3.jūlijam plkst. 10:00, piedāvājumus metu konkursam bija iesniedzis 1 (viens) dalībnieks. </w:t>
      </w:r>
    </w:p>
    <w:p w14:paraId="2D5409CC" w14:textId="77777777" w:rsidR="00711FAC" w:rsidRPr="002509F2" w:rsidRDefault="00711FAC" w:rsidP="002509F2">
      <w:pPr>
        <w:spacing w:line="360" w:lineRule="auto"/>
        <w:ind w:firstLine="720"/>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2024.gada 17.jūlijā tika atvērts metu konkursam iesniegtais metu piedāvājums un katrs metu konkursa žūrijas komisijas loceklis individuāli uzsāka vērtēt metu konkursa dalībnieka meta piedāvājumu. </w:t>
      </w:r>
    </w:p>
    <w:p w14:paraId="0C08B167" w14:textId="77777777" w:rsidR="00711FAC" w:rsidRPr="002509F2" w:rsidRDefault="00711FAC" w:rsidP="002509F2">
      <w:pPr>
        <w:spacing w:line="360" w:lineRule="auto"/>
        <w:ind w:firstLine="567"/>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2024.gada 19.jūlijā metu konkursa žūrijas komisijas locekļi vienbalsīgi pieņēma lēmumu par vietu piešķiršanu šādā kārtībā:</w:t>
      </w:r>
    </w:p>
    <w:p w14:paraId="448A6B2C" w14:textId="77777777" w:rsidR="00711FAC" w:rsidRPr="002509F2" w:rsidRDefault="00711FAC"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lang w:val="lv-LV"/>
        </w:rPr>
        <w:t>1.vietu piešķirt metam ar devīzi “</w:t>
      </w:r>
      <w:bookmarkStart w:id="3" w:name="_Hlk172561184"/>
      <w:r w:rsidRPr="002509F2">
        <w:rPr>
          <w:rFonts w:ascii="Times New Roman" w:hAnsi="Times New Roman" w:cs="Times New Roman"/>
          <w:sz w:val="24"/>
          <w:szCs w:val="24"/>
          <w:lang w:val="lv-LV"/>
        </w:rPr>
        <w:t>JOS55</w:t>
      </w:r>
      <w:bookmarkEnd w:id="3"/>
      <w:r w:rsidRPr="002509F2">
        <w:rPr>
          <w:rFonts w:ascii="Times New Roman" w:hAnsi="Times New Roman" w:cs="Times New Roman"/>
          <w:sz w:val="24"/>
          <w:szCs w:val="24"/>
          <w:lang w:val="lv-LV"/>
        </w:rPr>
        <w:t>”.</w:t>
      </w:r>
    </w:p>
    <w:p w14:paraId="0D3E5E04" w14:textId="77777777" w:rsidR="00711FAC" w:rsidRPr="002509F2" w:rsidRDefault="00711FAC" w:rsidP="002509F2">
      <w:pPr>
        <w:spacing w:line="360" w:lineRule="auto"/>
        <w:ind w:firstLine="709"/>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Metu konkursā iesniegto devīžu atšifrējumu atvēršanas sanāksme notika 2024.gada 19.jūlijā plkst.10:00, Ogres novada pašvaldībā, Brīvības ielā 33, Ogrē, lielajā zālē (3.stāvs). Par metu konkursa devīzes atvēršanas sanāksmi bija informēti metu konkursa dalībnieki. Metu konkursa devīzes atvēršanas sanāksmes laikā žūrijas komisija nosauca uzvarētājus un godalgoto vietu ieguvēju devīzes. Pēc tam tika atvērtas devīžu atšifrējumu aploksnes un nosaukts dalībnieka  nosaukums, tas ir:</w:t>
      </w:r>
    </w:p>
    <w:p w14:paraId="2CA96990" w14:textId="77777777" w:rsidR="00711FAC" w:rsidRPr="002509F2" w:rsidRDefault="00711FAC" w:rsidP="002509F2">
      <w:pPr>
        <w:pStyle w:val="ListParagraph"/>
        <w:pBdr>
          <w:top w:val="nil"/>
          <w:left w:val="nil"/>
          <w:bottom w:val="nil"/>
          <w:right w:val="nil"/>
          <w:between w:val="nil"/>
          <w:bar w:val="nil"/>
        </w:pBdr>
        <w:spacing w:line="360" w:lineRule="auto"/>
        <w:ind w:left="0" w:firstLine="709"/>
        <w:jc w:val="both"/>
        <w:rPr>
          <w:rFonts w:ascii="Times New Roman" w:hAnsi="Times New Roman" w:cs="Times New Roman"/>
          <w:sz w:val="24"/>
          <w:szCs w:val="24"/>
        </w:rPr>
      </w:pPr>
      <w:r w:rsidRPr="002509F2">
        <w:rPr>
          <w:rFonts w:ascii="Times New Roman" w:hAnsi="Times New Roman" w:cs="Times New Roman"/>
          <w:sz w:val="24"/>
          <w:szCs w:val="24"/>
        </w:rPr>
        <w:t>1.vieta metam ar devīzi “JOS55” – SIA “AROUND”.</w:t>
      </w:r>
    </w:p>
    <w:p w14:paraId="7A43964C" w14:textId="77777777" w:rsidR="00711FAC" w:rsidRPr="002509F2" w:rsidRDefault="00711FAC" w:rsidP="002509F2">
      <w:pPr>
        <w:pStyle w:val="ListParagraph"/>
        <w:pBdr>
          <w:top w:val="nil"/>
          <w:left w:val="nil"/>
          <w:bottom w:val="nil"/>
          <w:right w:val="nil"/>
          <w:between w:val="nil"/>
          <w:bar w:val="nil"/>
        </w:pBdr>
        <w:spacing w:line="360" w:lineRule="auto"/>
        <w:ind w:left="0" w:firstLine="709"/>
        <w:jc w:val="both"/>
        <w:rPr>
          <w:rFonts w:ascii="Times New Roman" w:hAnsi="Times New Roman" w:cs="Times New Roman"/>
          <w:sz w:val="24"/>
          <w:szCs w:val="24"/>
        </w:rPr>
      </w:pPr>
      <w:r w:rsidRPr="002509F2">
        <w:rPr>
          <w:rFonts w:ascii="Times New Roman" w:hAnsi="Times New Roman" w:cs="Times New Roman"/>
          <w:sz w:val="24"/>
          <w:szCs w:val="24"/>
        </w:rPr>
        <w:t>Atbilstoši metu konkursa nolikuma 48.punktam, pēc devīžu atšifrējumu nosaukšanas metu konkursa žūrijas komisija rīkoja slēgtu sēdi, kurā pārbaudīja, vai dalībnieka iesniegtie kvalifikācijas dokumenti ir atbilstoši metu konkursa nolikumā izvirzītajām prasībām. Žūrijas komisija bija tiesīga nepiešķirt godalgu izvēlētajam dalībniekam, ja tas neatbilst nolikuma prasībām.</w:t>
      </w:r>
    </w:p>
    <w:p w14:paraId="0DE9CB69" w14:textId="77777777" w:rsidR="00711FAC" w:rsidRPr="002509F2" w:rsidRDefault="00711FAC" w:rsidP="002509F2">
      <w:pPr>
        <w:pStyle w:val="ListParagraph"/>
        <w:pBdr>
          <w:top w:val="nil"/>
          <w:left w:val="nil"/>
          <w:bottom w:val="nil"/>
          <w:right w:val="nil"/>
          <w:between w:val="nil"/>
          <w:bar w:val="nil"/>
        </w:pBdr>
        <w:spacing w:line="360" w:lineRule="auto"/>
        <w:ind w:left="0" w:firstLine="709"/>
        <w:jc w:val="both"/>
        <w:rPr>
          <w:rFonts w:ascii="Times New Roman" w:hAnsi="Times New Roman" w:cs="Times New Roman"/>
          <w:sz w:val="24"/>
          <w:szCs w:val="24"/>
        </w:rPr>
      </w:pPr>
      <w:r w:rsidRPr="002509F2">
        <w:rPr>
          <w:rFonts w:ascii="Times New Roman" w:hAnsi="Times New Roman" w:cs="Times New Roman"/>
          <w:sz w:val="24"/>
          <w:szCs w:val="24"/>
        </w:rPr>
        <w:t xml:space="preserve">Izvērtējot dalībnieka iesniegtos kvalifikācijas dokumentus, metu konkursa žūrijas komisija secināja, ka metu konkursa dalībnieka, kas ieguvis 1.vietu pēc metu konkursa žūrijas komisijas locekļu individuālajiem vērtējumiem, t.i., SIA “AROUND” kvalifikācijas dokumenti atbilst metu konkursa nolikumā izvirzītajām prasībām. </w:t>
      </w:r>
    </w:p>
    <w:p w14:paraId="2C1FBBE1" w14:textId="4C028E54" w:rsidR="00711FAC" w:rsidRPr="002509F2" w:rsidRDefault="00711FAC" w:rsidP="002509F2">
      <w:pPr>
        <w:pStyle w:val="ListParagraph"/>
        <w:pBdr>
          <w:top w:val="nil"/>
          <w:left w:val="nil"/>
          <w:bottom w:val="nil"/>
          <w:right w:val="nil"/>
          <w:between w:val="nil"/>
          <w:bar w:val="nil"/>
        </w:pBdr>
        <w:spacing w:line="360" w:lineRule="auto"/>
        <w:ind w:left="0" w:firstLine="709"/>
        <w:jc w:val="both"/>
        <w:rPr>
          <w:rFonts w:ascii="Times New Roman" w:hAnsi="Times New Roman" w:cs="Times New Roman"/>
          <w:sz w:val="24"/>
          <w:szCs w:val="24"/>
          <w:lang w:val="lv-LV"/>
        </w:rPr>
      </w:pPr>
      <w:r w:rsidRPr="002509F2">
        <w:rPr>
          <w:rFonts w:ascii="Times New Roman" w:hAnsi="Times New Roman" w:cs="Times New Roman"/>
          <w:sz w:val="24"/>
          <w:szCs w:val="24"/>
        </w:rPr>
        <w:lastRenderedPageBreak/>
        <w:t xml:space="preserve">2024.gada 19.jūlijā žūrijas komisija (sēdes protokols </w:t>
      </w:r>
      <w:proofErr w:type="spellStart"/>
      <w:r w:rsidRPr="002509F2">
        <w:rPr>
          <w:rFonts w:ascii="Times New Roman" w:hAnsi="Times New Roman" w:cs="Times New Roman"/>
          <w:sz w:val="24"/>
          <w:szCs w:val="24"/>
        </w:rPr>
        <w:t>Nr.</w:t>
      </w:r>
      <w:r w:rsidRPr="002509F2">
        <w:rPr>
          <w:rFonts w:ascii="Times New Roman" w:hAnsi="Times New Roman" w:cs="Times New Roman"/>
          <w:bCs/>
          <w:sz w:val="24"/>
          <w:szCs w:val="24"/>
        </w:rPr>
        <w:t>ONP</w:t>
      </w:r>
      <w:proofErr w:type="spellEnd"/>
      <w:r w:rsidRPr="002509F2">
        <w:rPr>
          <w:rFonts w:ascii="Times New Roman" w:hAnsi="Times New Roman" w:cs="Times New Roman"/>
          <w:bCs/>
          <w:sz w:val="24"/>
          <w:szCs w:val="24"/>
        </w:rPr>
        <w:t> 2024/33 - 4)</w:t>
      </w:r>
      <w:r w:rsidRPr="002509F2">
        <w:rPr>
          <w:rFonts w:ascii="Times New Roman" w:hAnsi="Times New Roman" w:cs="Times New Roman"/>
          <w:sz w:val="24"/>
          <w:szCs w:val="24"/>
        </w:rPr>
        <w:t xml:space="preserve"> pieņēma lēmumu piešķirt godalgas:</w:t>
      </w:r>
      <w:r w:rsidR="00E831AE" w:rsidRPr="002509F2">
        <w:rPr>
          <w:rFonts w:ascii="Times New Roman" w:hAnsi="Times New Roman" w:cs="Times New Roman"/>
          <w:sz w:val="24"/>
          <w:szCs w:val="24"/>
        </w:rPr>
        <w:t xml:space="preserve"> </w:t>
      </w:r>
      <w:r w:rsidRPr="002509F2">
        <w:rPr>
          <w:rFonts w:ascii="Times New Roman" w:hAnsi="Times New Roman" w:cs="Times New Roman"/>
          <w:sz w:val="24"/>
          <w:szCs w:val="24"/>
          <w:lang w:val="lv-LV"/>
        </w:rPr>
        <w:t>1.vietas ieguvējam metam ar devīzi “</w:t>
      </w:r>
      <w:bookmarkStart w:id="4" w:name="_Hlk172561428"/>
      <w:r w:rsidRPr="002509F2">
        <w:rPr>
          <w:rFonts w:ascii="Times New Roman" w:hAnsi="Times New Roman" w:cs="Times New Roman"/>
          <w:sz w:val="24"/>
          <w:szCs w:val="24"/>
          <w:lang w:val="lv-LV"/>
        </w:rPr>
        <w:t>JOS55” – SIA “AROUND, reģistrācijas numurs 40103448225 – EUR 3000</w:t>
      </w:r>
      <w:bookmarkEnd w:id="4"/>
      <w:r w:rsidRPr="002509F2">
        <w:rPr>
          <w:rFonts w:ascii="Times New Roman" w:hAnsi="Times New Roman" w:cs="Times New Roman"/>
          <w:sz w:val="24"/>
          <w:szCs w:val="24"/>
          <w:lang w:val="lv-LV"/>
        </w:rPr>
        <w:t>.</w:t>
      </w:r>
    </w:p>
    <w:p w14:paraId="3E0A4389" w14:textId="136C14B2" w:rsidR="00807A8E" w:rsidRPr="002509F2" w:rsidRDefault="00807A8E" w:rsidP="002509F2">
      <w:pPr>
        <w:pStyle w:val="ListParagraph"/>
        <w:pBdr>
          <w:top w:val="nil"/>
          <w:left w:val="nil"/>
          <w:bottom w:val="nil"/>
          <w:right w:val="nil"/>
          <w:between w:val="nil"/>
          <w:bar w:val="nil"/>
        </w:pBdr>
        <w:spacing w:line="360" w:lineRule="auto"/>
        <w:ind w:left="0" w:firstLine="709"/>
        <w:jc w:val="both"/>
        <w:rPr>
          <w:rFonts w:ascii="Times New Roman" w:hAnsi="Times New Roman" w:cs="Times New Roman"/>
          <w:sz w:val="24"/>
          <w:szCs w:val="24"/>
        </w:rPr>
      </w:pPr>
      <w:r w:rsidRPr="002509F2">
        <w:rPr>
          <w:rFonts w:ascii="Times New Roman" w:hAnsi="Times New Roman" w:cs="Times New Roman"/>
          <w:sz w:val="24"/>
          <w:szCs w:val="24"/>
        </w:rPr>
        <w:t>Projekts “Lielvārdes parka un apkaimes attīstība” iekļauts Ogres novada attīstības programmas 2022.-2027. gadam Investīciju plāna 2022.-2027. gadam (</w:t>
      </w:r>
      <w:hyperlink r:id="rId8" w:history="1">
        <w:r w:rsidRPr="002509F2">
          <w:rPr>
            <w:rStyle w:val="Hyperlink"/>
            <w:rFonts w:ascii="Times New Roman" w:hAnsi="Times New Roman" w:cs="Times New Roman"/>
            <w:sz w:val="24"/>
            <w:szCs w:val="24"/>
          </w:rPr>
          <w:t>https://tapis.gov.lv/tapis/lv/downloads/209926</w:t>
        </w:r>
      </w:hyperlink>
      <w:r w:rsidRPr="002509F2">
        <w:rPr>
          <w:rFonts w:ascii="Times New Roman" w:hAnsi="Times New Roman" w:cs="Times New Roman"/>
          <w:sz w:val="24"/>
          <w:szCs w:val="24"/>
        </w:rPr>
        <w:t>) 8.1.3. punktā.</w:t>
      </w:r>
    </w:p>
    <w:p w14:paraId="2E14DA65" w14:textId="77777777" w:rsidR="0061310A" w:rsidRPr="002509F2" w:rsidRDefault="0061310A" w:rsidP="002509F2">
      <w:pPr>
        <w:spacing w:line="360" w:lineRule="auto"/>
        <w:jc w:val="both"/>
        <w:rPr>
          <w:rFonts w:ascii="Times New Roman" w:hAnsi="Times New Roman" w:cs="Times New Roman"/>
          <w:sz w:val="24"/>
          <w:szCs w:val="24"/>
          <w:highlight w:val="yellow"/>
        </w:rPr>
      </w:pPr>
    </w:p>
    <w:p w14:paraId="50EE9827" w14:textId="77777777" w:rsidR="0061310A" w:rsidRPr="002509F2" w:rsidRDefault="0048751E"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br w:type="page"/>
      </w:r>
    </w:p>
    <w:p w14:paraId="6C4FED9A" w14:textId="5EA0F1D1" w:rsidR="0061310A" w:rsidRPr="002317DA" w:rsidRDefault="00715951" w:rsidP="002317DA">
      <w:pPr>
        <w:pStyle w:val="Heading1"/>
      </w:pPr>
      <w:r w:rsidRPr="002317DA">
        <w:lastRenderedPageBreak/>
        <w:t xml:space="preserve">2. </w:t>
      </w:r>
      <w:r w:rsidR="006B050B" w:rsidRPr="002317DA">
        <w:t>Esoš</w:t>
      </w:r>
      <w:r w:rsidR="006E08EE" w:rsidRPr="002317DA">
        <w:t>ā</w:t>
      </w:r>
      <w:r w:rsidR="006B050B" w:rsidRPr="002317DA">
        <w:t>s situācijas raksturojums</w:t>
      </w:r>
    </w:p>
    <w:p w14:paraId="0EE13F28" w14:textId="77777777" w:rsidR="00715951" w:rsidRPr="002509F2" w:rsidRDefault="00715951" w:rsidP="002509F2">
      <w:pPr>
        <w:spacing w:line="360" w:lineRule="auto"/>
        <w:rPr>
          <w:rFonts w:ascii="Times New Roman" w:hAnsi="Times New Roman" w:cs="Times New Roman"/>
        </w:rPr>
      </w:pPr>
    </w:p>
    <w:p w14:paraId="607EB484" w14:textId="77777777" w:rsidR="000F7A8C" w:rsidRPr="002509F2" w:rsidRDefault="000F7A8C" w:rsidP="002509F2">
      <w:pPr>
        <w:pStyle w:val="NormalWeb"/>
        <w:spacing w:before="0" w:beforeAutospacing="0" w:after="0" w:afterAutospacing="0" w:line="360" w:lineRule="auto"/>
        <w:ind w:firstLine="360"/>
      </w:pPr>
      <w:r w:rsidRPr="002509F2">
        <w:t xml:space="preserve">Lielvārdes parka un apkaimes teritorija izvietota vēsturiski nozīmīgā vietā, kur izsenis atradies lībiešu pilskalns, vēlāk viduslaiku mūra pils un muižas apbūves komplekss ar tai piederošajām ēkām un parku. Teritorijas vēsture ir piesātināta ar arheoloģiskām un kultūrvēsturiskām liecībām, nostāstiem un reāli saglabātām kultūras vērtībām – valsts nozīmes arheoloģijas pieminekli </w:t>
      </w:r>
      <w:r w:rsidRPr="002509F2">
        <w:rPr>
          <w:rStyle w:val="Strong"/>
          <w:b w:val="0"/>
        </w:rPr>
        <w:t>Lielvārdes viduslaiku pilsdrupas</w:t>
      </w:r>
      <w:r w:rsidRPr="002509F2">
        <w:t xml:space="preserve"> (Nr. 1843), </w:t>
      </w:r>
      <w:r w:rsidRPr="002509F2">
        <w:rPr>
          <w:rStyle w:val="Strong"/>
          <w:b w:val="0"/>
        </w:rPr>
        <w:t>Lielvārdes pilskalnu</w:t>
      </w:r>
      <w:r w:rsidRPr="002509F2">
        <w:t xml:space="preserve">, </w:t>
      </w:r>
      <w:r w:rsidRPr="002509F2">
        <w:rPr>
          <w:rStyle w:val="Strong"/>
          <w:b w:val="0"/>
        </w:rPr>
        <w:t>Dievu kalnu (Cepuru kalnu)</w:t>
      </w:r>
      <w:r w:rsidRPr="002509F2">
        <w:t xml:space="preserve">, kā arī </w:t>
      </w:r>
      <w:r w:rsidRPr="002509F2">
        <w:rPr>
          <w:rStyle w:val="Strong"/>
          <w:b w:val="0"/>
        </w:rPr>
        <w:t>dabas pieminekli – īpaši aizsargājamos dendroloģiskos stādījumus “Lielvārdes parks”</w:t>
      </w:r>
      <w:r w:rsidRPr="002509F2">
        <w:t>.</w:t>
      </w:r>
    </w:p>
    <w:p w14:paraId="77E006EA" w14:textId="77777777" w:rsidR="000F7A8C" w:rsidRPr="002509F2" w:rsidRDefault="000F7A8C" w:rsidP="002509F2">
      <w:pPr>
        <w:pStyle w:val="NormalWeb"/>
        <w:spacing w:before="0" w:beforeAutospacing="0" w:after="0" w:afterAutospacing="0" w:line="360" w:lineRule="auto"/>
        <w:ind w:firstLine="360"/>
      </w:pPr>
      <w:r w:rsidRPr="002509F2">
        <w:t xml:space="preserve">Teritorija ir ainaviski izteiksmīga un atrodas viegli pieejamā vietā – pie valsts galvenā autoceļa A6 un Daugavas krasta, ietverot arī </w:t>
      </w:r>
      <w:r w:rsidRPr="002509F2">
        <w:rPr>
          <w:rStyle w:val="Strong"/>
          <w:b w:val="0"/>
        </w:rPr>
        <w:t>Rumbiņas ūdenskritumu</w:t>
      </w:r>
      <w:r w:rsidRPr="002509F2">
        <w:t xml:space="preserve">, </w:t>
      </w:r>
      <w:r w:rsidRPr="002509F2">
        <w:rPr>
          <w:rStyle w:val="Strong"/>
          <w:b w:val="0"/>
        </w:rPr>
        <w:t>Lielvārdes luterāņu baznīcu</w:t>
      </w:r>
      <w:r w:rsidRPr="002509F2">
        <w:t xml:space="preserve">, </w:t>
      </w:r>
      <w:r w:rsidRPr="002509F2">
        <w:rPr>
          <w:rStyle w:val="Strong"/>
          <w:b w:val="0"/>
        </w:rPr>
        <w:t>Andreja Pumpura muzeju</w:t>
      </w:r>
      <w:r w:rsidRPr="002509F2">
        <w:t xml:space="preserve">, un </w:t>
      </w:r>
      <w:r w:rsidRPr="002509F2">
        <w:rPr>
          <w:rStyle w:val="Strong"/>
          <w:b w:val="0"/>
        </w:rPr>
        <w:t>vēsturisko muižas vietu ar skulptūru dārzu</w:t>
      </w:r>
      <w:r w:rsidRPr="002509F2">
        <w:t>. Lielvārdes parks kalpo gan kā rekreācijas un pasākumu vieta, gan kā nozīmīgs tūrisma un izglītības mērķis. Teritoriju regulāri izmanto dažādas vecuma grupas – vietējie iedzīvotāji, ģimenes ar bērniem, tūristi un makšķernieki, īpaši gar Daugavas un Rumbiņas krastiem. Tā ir kļuvusi arī par tradicionālu vietu kultūras un sabiedriskiem pasākumiem.</w:t>
      </w:r>
    </w:p>
    <w:p w14:paraId="68762C7A" w14:textId="77777777" w:rsidR="000F7A8C" w:rsidRPr="002509F2" w:rsidRDefault="000F7A8C" w:rsidP="002509F2">
      <w:pPr>
        <w:pStyle w:val="NormalWeb"/>
        <w:spacing w:before="0" w:beforeAutospacing="0" w:after="0" w:afterAutospacing="0" w:line="360" w:lineRule="auto"/>
        <w:ind w:firstLine="360"/>
      </w:pPr>
      <w:r w:rsidRPr="002509F2">
        <w:t>Lielākā daļa dendroloģisko stādījumu atrodas rekreācijai un tūrismam paredzētā zonā. Tajā sastopami gan vietējie, gan introducētie koki, tostarp retas un ainaviski vērtīgas sugas, kuru aizsardzībai noteikti īpaši apsaimniekošanas nosacījumi.</w:t>
      </w:r>
    </w:p>
    <w:p w14:paraId="18952CB3" w14:textId="77777777" w:rsidR="000F7A8C" w:rsidRPr="002509F2" w:rsidRDefault="000F7A8C" w:rsidP="002509F2">
      <w:pPr>
        <w:pStyle w:val="NormalWeb"/>
        <w:spacing w:before="0" w:beforeAutospacing="0" w:after="0" w:afterAutospacing="0" w:line="360" w:lineRule="auto"/>
        <w:ind w:firstLine="360"/>
      </w:pPr>
      <w:r w:rsidRPr="002509F2">
        <w:rPr>
          <w:rStyle w:val="Strong"/>
          <w:b w:val="0"/>
        </w:rPr>
        <w:t>2018.–2019. gadā</w:t>
      </w:r>
      <w:r w:rsidRPr="002509F2">
        <w:t xml:space="preserve"> veikta teritorijas inventarizācija un labiekārtojuma </w:t>
      </w:r>
      <w:proofErr w:type="spellStart"/>
      <w:r w:rsidRPr="002509F2">
        <w:t>izvērtējums</w:t>
      </w:r>
      <w:proofErr w:type="spellEnd"/>
      <w:r w:rsidRPr="002509F2">
        <w:t>, kurā secināts, ka infrastruktūras objektiem trūkst vienota koncepta, dizaina un kvalitātes: konstatētas atšķirīgas segumu kvalitātes, nolietotas kāpnes, tiltiņi, nepilnīga laivu piestātne, kā arī dažāda stāvokļa mazās arhitektūras formas. Trūkst apgaismojuma diennakts tumšajā laikā, ierobežota pieejamība personām ar kustību traucējumiem.</w:t>
      </w:r>
    </w:p>
    <w:p w14:paraId="2DE0837B" w14:textId="77777777" w:rsidR="000F7A8C" w:rsidRPr="002509F2" w:rsidRDefault="000F7A8C" w:rsidP="002509F2">
      <w:pPr>
        <w:pStyle w:val="NormalWeb"/>
        <w:spacing w:before="0" w:beforeAutospacing="0" w:after="0" w:afterAutospacing="0" w:line="360" w:lineRule="auto"/>
        <w:ind w:firstLine="360"/>
      </w:pPr>
      <w:r w:rsidRPr="002509F2">
        <w:t xml:space="preserve">Neskatoties uz augsto kultūrvēsturisko potenciālu, līdz šim teritorijā nav izveidots ilgtspējīgs apsaimniekošanas un uzturēšanas modelis. Parka telpiskais risinājums ir sadrumstalots, bet atsevišķie kultūras pieminekļi un ainaviskie elementi nav pietiekami sasaistīti vienotā publiskās </w:t>
      </w:r>
      <w:proofErr w:type="spellStart"/>
      <w:r w:rsidRPr="002509F2">
        <w:t>ārtelpas</w:t>
      </w:r>
      <w:proofErr w:type="spellEnd"/>
      <w:r w:rsidRPr="002509F2">
        <w:t xml:space="preserve"> struktūrā.</w:t>
      </w:r>
    </w:p>
    <w:p w14:paraId="7377319E" w14:textId="7588DC7B" w:rsidR="00D50694" w:rsidRPr="002509F2" w:rsidRDefault="000F7A8C" w:rsidP="002509F2">
      <w:pPr>
        <w:pStyle w:val="NormalWeb"/>
        <w:spacing w:before="0" w:beforeAutospacing="0" w:after="0" w:afterAutospacing="0" w:line="360" w:lineRule="auto"/>
        <w:ind w:firstLine="360"/>
      </w:pPr>
      <w:r w:rsidRPr="002509F2">
        <w:t xml:space="preserve">Pēc tikšanās ar Lielvārdes iedzīvotājiem un izvērtējot sabiedrības priekšlikumus, izteikts ierosinājums balstīties uz izstrādāto </w:t>
      </w:r>
      <w:r w:rsidRPr="002509F2">
        <w:rPr>
          <w:rStyle w:val="Strong"/>
          <w:b w:val="0"/>
        </w:rPr>
        <w:t>metu “Lielvārdes parka un apkaimes labiekārtošana” (identifikācijas Nr. ONP 2023/32)</w:t>
      </w:r>
      <w:r w:rsidRPr="002509F2">
        <w:t>, izstrādājot būvprojektu un plānojot tā īstenošanu pa kārtām:</w:t>
      </w:r>
    </w:p>
    <w:p w14:paraId="2766BCB9" w14:textId="306F80C5" w:rsidR="00BD19CF" w:rsidRPr="002509F2" w:rsidRDefault="00BD19CF" w:rsidP="002509F2">
      <w:pPr>
        <w:pStyle w:val="ListParagraph"/>
        <w:spacing w:line="360" w:lineRule="auto"/>
        <w:ind w:left="0"/>
        <w:jc w:val="both"/>
        <w:rPr>
          <w:rFonts w:ascii="Times New Roman" w:hAnsi="Times New Roman" w:cs="Times New Roman"/>
          <w:sz w:val="24"/>
          <w:szCs w:val="24"/>
          <w:lang w:eastAsia="x-none"/>
        </w:rPr>
      </w:pPr>
      <w:r w:rsidRPr="002509F2">
        <w:rPr>
          <w:rFonts w:ascii="Times New Roman" w:hAnsi="Times New Roman" w:cs="Times New Roman"/>
          <w:b/>
          <w:bCs/>
          <w:sz w:val="24"/>
          <w:szCs w:val="24"/>
          <w:lang w:val="lv-LV"/>
        </w:rPr>
        <w:t>I kārta:</w:t>
      </w:r>
    </w:p>
    <w:p w14:paraId="3FE35816" w14:textId="77777777"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1.1.Veloceliņa un gājēju celiņa izbūve gar E. Kauliņa aleju līdz esošajam stāvlaukumam, saglabājot koku aleju;</w:t>
      </w:r>
    </w:p>
    <w:p w14:paraId="43253795" w14:textId="77777777"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lastRenderedPageBreak/>
        <w:t xml:space="preserve">1.2. </w:t>
      </w:r>
      <w:proofErr w:type="spellStart"/>
      <w:r w:rsidRPr="002509F2">
        <w:rPr>
          <w:rFonts w:ascii="Times New Roman" w:hAnsi="Times New Roman" w:cs="Times New Roman"/>
          <w:sz w:val="24"/>
          <w:szCs w:val="24"/>
          <w:lang w:val="lv-LV"/>
        </w:rPr>
        <w:t>Velonovietnes</w:t>
      </w:r>
      <w:proofErr w:type="spellEnd"/>
      <w:r w:rsidRPr="002509F2">
        <w:rPr>
          <w:rFonts w:ascii="Times New Roman" w:hAnsi="Times New Roman" w:cs="Times New Roman"/>
          <w:sz w:val="24"/>
          <w:szCs w:val="24"/>
          <w:lang w:val="lv-LV"/>
        </w:rPr>
        <w:t xml:space="preserve"> izveide pie  stāvlaukuma, veloceliņa galā;</w:t>
      </w:r>
    </w:p>
    <w:p w14:paraId="63F2BE63" w14:textId="77777777"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1.3. Auto </w:t>
      </w:r>
      <w:proofErr w:type="spellStart"/>
      <w:r w:rsidRPr="002509F2">
        <w:rPr>
          <w:rFonts w:ascii="Times New Roman" w:hAnsi="Times New Roman" w:cs="Times New Roman"/>
          <w:sz w:val="24"/>
          <w:szCs w:val="24"/>
          <w:lang w:val="lv-LV"/>
        </w:rPr>
        <w:t>stāvvlaukuma</w:t>
      </w:r>
      <w:proofErr w:type="spellEnd"/>
      <w:r w:rsidRPr="002509F2">
        <w:rPr>
          <w:rFonts w:ascii="Times New Roman" w:hAnsi="Times New Roman" w:cs="Times New Roman"/>
          <w:sz w:val="24"/>
          <w:szCs w:val="24"/>
          <w:lang w:val="lv-LV"/>
        </w:rPr>
        <w:t xml:space="preserve"> izvietojuma un marķējuma pārplānošana;</w:t>
      </w:r>
    </w:p>
    <w:p w14:paraId="4625B789" w14:textId="214E7330"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1.4. Sabiedrisko tualešu projektēšana;</w:t>
      </w:r>
    </w:p>
    <w:p w14:paraId="2FFED411" w14:textId="755119E5" w:rsidR="00BD19CF" w:rsidRPr="002509F2" w:rsidRDefault="00BD19CF" w:rsidP="002509F2">
      <w:pPr>
        <w:pStyle w:val="ListParagraph"/>
        <w:numPr>
          <w:ilvl w:val="1"/>
          <w:numId w:val="16"/>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Apgaismojuma projektēšana I kārtas zonai;</w:t>
      </w:r>
    </w:p>
    <w:p w14:paraId="7E593640" w14:textId="77777777"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1.6.Labiekārtojuma elementi I kārtas zonai;</w:t>
      </w:r>
    </w:p>
    <w:p w14:paraId="74ED9885" w14:textId="3EB77176"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1.7. Video novērošana pēc pasūtītāja rekomendācijām I kārtas zonai.</w:t>
      </w:r>
    </w:p>
    <w:p w14:paraId="0F19B389" w14:textId="1A2ABEFC" w:rsidR="00BD19CF" w:rsidRPr="002509F2" w:rsidRDefault="00BD19C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b/>
          <w:bCs/>
          <w:sz w:val="24"/>
          <w:szCs w:val="24"/>
          <w:lang w:val="lv-LV"/>
        </w:rPr>
        <w:t>II kārta:</w:t>
      </w:r>
    </w:p>
    <w:p w14:paraId="680945FD" w14:textId="07DC89E1" w:rsidR="00BD19CF" w:rsidRPr="002509F2" w:rsidRDefault="00BD19CF" w:rsidP="002509F2">
      <w:pPr>
        <w:pStyle w:val="ListParagraph"/>
        <w:numPr>
          <w:ilvl w:val="1"/>
          <w:numId w:val="17"/>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Galvenā ceļa projektēšana līdz pilsdrupām;</w:t>
      </w:r>
    </w:p>
    <w:p w14:paraId="0258A35A" w14:textId="77777777" w:rsidR="001F5302" w:rsidRPr="002509F2" w:rsidRDefault="00BD19CF" w:rsidP="002509F2">
      <w:pPr>
        <w:pStyle w:val="ListParagraph"/>
        <w:numPr>
          <w:ilvl w:val="1"/>
          <w:numId w:val="17"/>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Vēsturiskā laukakmeņu tilta atjaunošana</w:t>
      </w:r>
      <w:r w:rsidR="001F5302" w:rsidRPr="002509F2">
        <w:rPr>
          <w:rFonts w:ascii="Times New Roman" w:hAnsi="Times New Roman" w:cs="Times New Roman"/>
          <w:sz w:val="24"/>
          <w:szCs w:val="24"/>
          <w:lang w:val="lv-LV"/>
        </w:rPr>
        <w:t>;</w:t>
      </w:r>
    </w:p>
    <w:p w14:paraId="3BFEA777" w14:textId="77777777" w:rsidR="001F5302" w:rsidRPr="002509F2" w:rsidRDefault="001F5302" w:rsidP="002509F2">
      <w:pPr>
        <w:pStyle w:val="ListParagraph"/>
        <w:numPr>
          <w:ilvl w:val="1"/>
          <w:numId w:val="17"/>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Esošo koka skulptūru atjaunošana;</w:t>
      </w:r>
    </w:p>
    <w:p w14:paraId="20C97B7E" w14:textId="77777777" w:rsidR="001F5302" w:rsidRPr="002509F2" w:rsidRDefault="001F5302" w:rsidP="002509F2">
      <w:pPr>
        <w:pStyle w:val="ListParagraph"/>
        <w:numPr>
          <w:ilvl w:val="1"/>
          <w:numId w:val="17"/>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Apgaismojuma projektēšana II kārtas zonai;</w:t>
      </w:r>
    </w:p>
    <w:p w14:paraId="59E848D4" w14:textId="342449BA" w:rsidR="001F5302" w:rsidRPr="002509F2" w:rsidRDefault="001F5302" w:rsidP="002509F2">
      <w:pPr>
        <w:pStyle w:val="ListParagraph"/>
        <w:numPr>
          <w:ilvl w:val="1"/>
          <w:numId w:val="17"/>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Video novērošana pēc pasūtītāja rekomendācijām II kārtas zonai.</w:t>
      </w:r>
    </w:p>
    <w:p w14:paraId="62713C13" w14:textId="77777777" w:rsidR="001F5302" w:rsidRPr="002509F2" w:rsidRDefault="001F5302" w:rsidP="002509F2">
      <w:pPr>
        <w:spacing w:line="360" w:lineRule="auto"/>
        <w:jc w:val="both"/>
        <w:rPr>
          <w:rFonts w:ascii="Times New Roman" w:hAnsi="Times New Roman" w:cs="Times New Roman"/>
          <w:b/>
          <w:bCs/>
          <w:sz w:val="24"/>
          <w:szCs w:val="24"/>
          <w:lang w:val="lv-LV"/>
        </w:rPr>
      </w:pPr>
      <w:r w:rsidRPr="002509F2">
        <w:rPr>
          <w:rFonts w:ascii="Times New Roman" w:hAnsi="Times New Roman" w:cs="Times New Roman"/>
          <w:b/>
          <w:bCs/>
          <w:sz w:val="24"/>
          <w:szCs w:val="24"/>
          <w:lang w:val="lv-LV"/>
        </w:rPr>
        <w:t>III kārta:</w:t>
      </w:r>
    </w:p>
    <w:p w14:paraId="7DA8D9A7" w14:textId="77777777" w:rsidR="001F5302"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1.1.</w:t>
      </w:r>
      <w:r w:rsidR="00BD19CF" w:rsidRPr="002509F2">
        <w:rPr>
          <w:rFonts w:ascii="Times New Roman" w:hAnsi="Times New Roman" w:cs="Times New Roman"/>
          <w:sz w:val="24"/>
          <w:szCs w:val="24"/>
          <w:lang w:val="lv-LV"/>
        </w:rPr>
        <w:t>Lielvārdes pilsdrupu konservācija;</w:t>
      </w:r>
    </w:p>
    <w:p w14:paraId="596CD529" w14:textId="77777777" w:rsidR="001F5302"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1.2. </w:t>
      </w:r>
      <w:r w:rsidR="00BD19CF" w:rsidRPr="002509F2">
        <w:rPr>
          <w:rFonts w:ascii="Times New Roman" w:hAnsi="Times New Roman" w:cs="Times New Roman"/>
          <w:sz w:val="24"/>
          <w:szCs w:val="24"/>
          <w:lang w:val="lv-LV"/>
        </w:rPr>
        <w:t xml:space="preserve">Koka platforma </w:t>
      </w:r>
      <w:proofErr w:type="spellStart"/>
      <w:r w:rsidR="00BD19CF" w:rsidRPr="002509F2">
        <w:rPr>
          <w:rFonts w:ascii="Times New Roman" w:hAnsi="Times New Roman" w:cs="Times New Roman"/>
          <w:sz w:val="24"/>
          <w:szCs w:val="24"/>
          <w:lang w:val="lv-LV"/>
        </w:rPr>
        <w:t>multifunkcionālai</w:t>
      </w:r>
      <w:proofErr w:type="spellEnd"/>
      <w:r w:rsidR="00BD19CF" w:rsidRPr="002509F2">
        <w:rPr>
          <w:rFonts w:ascii="Times New Roman" w:hAnsi="Times New Roman" w:cs="Times New Roman"/>
          <w:sz w:val="24"/>
          <w:szCs w:val="24"/>
          <w:lang w:val="lv-LV"/>
        </w:rPr>
        <w:t xml:space="preserve"> izmantošanai Lielvārdes pilsdrupu zonā;</w:t>
      </w:r>
    </w:p>
    <w:p w14:paraId="7B0FC3C7" w14:textId="77777777" w:rsidR="001F5302"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1.3. </w:t>
      </w:r>
      <w:r w:rsidR="00BD19CF" w:rsidRPr="002509F2">
        <w:rPr>
          <w:rFonts w:ascii="Times New Roman" w:hAnsi="Times New Roman" w:cs="Times New Roman"/>
          <w:sz w:val="24"/>
          <w:szCs w:val="24"/>
          <w:lang w:val="lv-LV"/>
        </w:rPr>
        <w:t>Apgaismojuma risinājums Lielvārdes pilsdrupām;</w:t>
      </w:r>
    </w:p>
    <w:p w14:paraId="06BB280C" w14:textId="29CE6812" w:rsidR="001F5302"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1.4. </w:t>
      </w:r>
      <w:r w:rsidR="00BD19CF" w:rsidRPr="002509F2">
        <w:rPr>
          <w:rFonts w:ascii="Times New Roman" w:hAnsi="Times New Roman" w:cs="Times New Roman"/>
          <w:sz w:val="24"/>
          <w:szCs w:val="24"/>
          <w:lang w:val="lv-LV"/>
        </w:rPr>
        <w:t xml:space="preserve">Pastaigu celiņu tīkls parka teritorijā atbilstoši </w:t>
      </w:r>
      <w:r w:rsidRPr="002509F2">
        <w:rPr>
          <w:rFonts w:ascii="Times New Roman" w:hAnsi="Times New Roman" w:cs="Times New Roman"/>
          <w:sz w:val="24"/>
          <w:szCs w:val="24"/>
          <w:lang w:val="lv-LV"/>
        </w:rPr>
        <w:t>m</w:t>
      </w:r>
      <w:r w:rsidR="00BD19CF" w:rsidRPr="002509F2">
        <w:rPr>
          <w:rFonts w:ascii="Times New Roman" w:hAnsi="Times New Roman" w:cs="Times New Roman"/>
          <w:sz w:val="24"/>
          <w:szCs w:val="24"/>
          <w:lang w:val="lv-LV"/>
        </w:rPr>
        <w:t>eta priekšlikumam;</w:t>
      </w:r>
    </w:p>
    <w:p w14:paraId="03563820" w14:textId="2D9FD6C6" w:rsidR="00BD19CF"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1.5. </w:t>
      </w:r>
      <w:r w:rsidR="00BD19CF" w:rsidRPr="002509F2">
        <w:rPr>
          <w:rFonts w:ascii="Times New Roman" w:hAnsi="Times New Roman" w:cs="Times New Roman"/>
          <w:sz w:val="24"/>
          <w:szCs w:val="24"/>
          <w:lang w:val="lv-LV"/>
        </w:rPr>
        <w:t>Labiekārtojums celiņa tīkla robežās</w:t>
      </w:r>
      <w:r w:rsidRPr="002509F2">
        <w:rPr>
          <w:rFonts w:ascii="Times New Roman" w:hAnsi="Times New Roman" w:cs="Times New Roman"/>
          <w:sz w:val="24"/>
          <w:szCs w:val="24"/>
          <w:lang w:val="lv-LV"/>
        </w:rPr>
        <w:t>;</w:t>
      </w:r>
    </w:p>
    <w:p w14:paraId="37692553" w14:textId="08B127A0" w:rsidR="001F5302"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1.6. Virtuālās vides elementi parka teritorijā</w:t>
      </w:r>
    </w:p>
    <w:p w14:paraId="42570219" w14:textId="1E6384FE" w:rsidR="001F5302" w:rsidRPr="002509F2" w:rsidRDefault="001F5302"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1.7. Video novērošana pēc Ogres novada pašvaldības rekomendācijām.</w:t>
      </w:r>
    </w:p>
    <w:p w14:paraId="75B34EFC" w14:textId="669B8105" w:rsidR="00854C9F" w:rsidRPr="002509F2" w:rsidRDefault="00854C9F" w:rsidP="002509F2">
      <w:p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Lielvārdes mūra pils datējama ar laiku, kas senāks par 1229.gad</w:t>
      </w:r>
      <w:r w:rsidR="004E5B85" w:rsidRPr="002509F2">
        <w:rPr>
          <w:rFonts w:ascii="Times New Roman" w:hAnsi="Times New Roman" w:cs="Times New Roman"/>
          <w:sz w:val="24"/>
          <w:szCs w:val="24"/>
          <w:lang w:val="lv-LV"/>
        </w:rPr>
        <w:t xml:space="preserve">u. Gadsimtu laikā tā ir tikusi iekarota, grauta, atjaunota, taču tās sākotnējais veidols nav zināms. Pēdējā pils konservācija ir veikta 1987.gadā pēc arhitekta </w:t>
      </w:r>
      <w:proofErr w:type="spellStart"/>
      <w:r w:rsidR="004E5B85" w:rsidRPr="002509F2">
        <w:rPr>
          <w:rFonts w:ascii="Times New Roman" w:hAnsi="Times New Roman" w:cs="Times New Roman"/>
          <w:sz w:val="24"/>
          <w:szCs w:val="24"/>
          <w:lang w:val="lv-LV"/>
        </w:rPr>
        <w:t>G.Erdmaņa</w:t>
      </w:r>
      <w:proofErr w:type="spellEnd"/>
      <w:r w:rsidR="004E5B85" w:rsidRPr="002509F2">
        <w:rPr>
          <w:rFonts w:ascii="Times New Roman" w:hAnsi="Times New Roman" w:cs="Times New Roman"/>
          <w:sz w:val="24"/>
          <w:szCs w:val="24"/>
          <w:lang w:val="lv-LV"/>
        </w:rPr>
        <w:t xml:space="preserve"> projekta.</w:t>
      </w:r>
    </w:p>
    <w:p w14:paraId="58C0A5FB" w14:textId="19B8963E" w:rsidR="00BD19CF" w:rsidRPr="002509F2" w:rsidRDefault="001F5302" w:rsidP="002509F2">
      <w:pPr>
        <w:spacing w:line="360" w:lineRule="auto"/>
        <w:jc w:val="both"/>
        <w:rPr>
          <w:rFonts w:ascii="Times New Roman" w:hAnsi="Times New Roman" w:cs="Times New Roman"/>
          <w:b/>
          <w:bCs/>
          <w:sz w:val="24"/>
          <w:szCs w:val="24"/>
          <w:lang w:val="lv-LV"/>
        </w:rPr>
      </w:pPr>
      <w:r w:rsidRPr="002509F2">
        <w:rPr>
          <w:rFonts w:ascii="Times New Roman" w:hAnsi="Times New Roman" w:cs="Times New Roman"/>
          <w:b/>
          <w:bCs/>
          <w:sz w:val="24"/>
          <w:szCs w:val="24"/>
          <w:lang w:val="lv-LV"/>
        </w:rPr>
        <w:t xml:space="preserve">IV </w:t>
      </w:r>
      <w:r w:rsidR="00BD19CF" w:rsidRPr="002509F2">
        <w:rPr>
          <w:rFonts w:ascii="Times New Roman" w:hAnsi="Times New Roman" w:cs="Times New Roman"/>
          <w:b/>
          <w:bCs/>
          <w:sz w:val="24"/>
          <w:szCs w:val="24"/>
          <w:lang w:val="lv-LV"/>
        </w:rPr>
        <w:t>kārta:</w:t>
      </w:r>
    </w:p>
    <w:p w14:paraId="169BF84A" w14:textId="77777777" w:rsidR="001F5302" w:rsidRPr="002509F2" w:rsidRDefault="00BD19CF" w:rsidP="002509F2">
      <w:pPr>
        <w:pStyle w:val="ListParagraph"/>
        <w:numPr>
          <w:ilvl w:val="1"/>
          <w:numId w:val="18"/>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Skatu platformas projektēšana „Lāčplēša cīņa ar tumšo bruņinieku” pie Lielvārdes pilsdrupām;</w:t>
      </w:r>
    </w:p>
    <w:p w14:paraId="7132A39C" w14:textId="3EBB788E" w:rsidR="001F5302" w:rsidRPr="002509F2" w:rsidRDefault="001F5302" w:rsidP="002509F2">
      <w:pPr>
        <w:pStyle w:val="ListParagraph"/>
        <w:numPr>
          <w:ilvl w:val="1"/>
          <w:numId w:val="18"/>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Virtuālās vides elementi parka teritorijā</w:t>
      </w:r>
    </w:p>
    <w:p w14:paraId="57D8DD78" w14:textId="77777777" w:rsidR="001F5302" w:rsidRPr="002509F2" w:rsidRDefault="00BD19CF" w:rsidP="002509F2">
      <w:pPr>
        <w:pStyle w:val="ListParagraph"/>
        <w:numPr>
          <w:ilvl w:val="1"/>
          <w:numId w:val="18"/>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Koka norobežojumi gar Daugavas </w:t>
      </w:r>
      <w:proofErr w:type="spellStart"/>
      <w:r w:rsidRPr="002509F2">
        <w:rPr>
          <w:rFonts w:ascii="Times New Roman" w:hAnsi="Times New Roman" w:cs="Times New Roman"/>
          <w:sz w:val="24"/>
          <w:szCs w:val="24"/>
          <w:lang w:val="lv-LV"/>
        </w:rPr>
        <w:t>stāvkrastiem</w:t>
      </w:r>
      <w:proofErr w:type="spellEnd"/>
      <w:r w:rsidRPr="002509F2">
        <w:rPr>
          <w:rFonts w:ascii="Times New Roman" w:hAnsi="Times New Roman" w:cs="Times New Roman"/>
          <w:sz w:val="24"/>
          <w:szCs w:val="24"/>
          <w:lang w:val="lv-LV"/>
        </w:rPr>
        <w:t>;</w:t>
      </w:r>
    </w:p>
    <w:p w14:paraId="23354226" w14:textId="77777777" w:rsidR="001F5302" w:rsidRPr="002509F2" w:rsidRDefault="00BD19CF" w:rsidP="002509F2">
      <w:pPr>
        <w:pStyle w:val="ListParagraph"/>
        <w:numPr>
          <w:ilvl w:val="1"/>
          <w:numId w:val="18"/>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Apgaismojuma projektēšana III kārtas zonai;</w:t>
      </w:r>
    </w:p>
    <w:p w14:paraId="26CCA702" w14:textId="77777777" w:rsidR="001F5302" w:rsidRPr="002509F2" w:rsidRDefault="00BD19CF" w:rsidP="002509F2">
      <w:pPr>
        <w:pStyle w:val="ListParagraph"/>
        <w:numPr>
          <w:ilvl w:val="1"/>
          <w:numId w:val="18"/>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Labiekārtojuma elementi III kārtas zonai;</w:t>
      </w:r>
    </w:p>
    <w:p w14:paraId="6D9F17C1" w14:textId="09E81079" w:rsidR="00BD19CF" w:rsidRPr="002509F2" w:rsidRDefault="00BD19CF" w:rsidP="002509F2">
      <w:pPr>
        <w:pStyle w:val="ListParagraph"/>
        <w:numPr>
          <w:ilvl w:val="1"/>
          <w:numId w:val="18"/>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Video novērošana pēc pasūtītāja rekomendācijām III kārtas zonai.</w:t>
      </w:r>
    </w:p>
    <w:p w14:paraId="0B5F4778" w14:textId="4D2AC307" w:rsidR="00BD19CF" w:rsidRPr="002509F2" w:rsidRDefault="00BD19CF" w:rsidP="002509F2">
      <w:pPr>
        <w:spacing w:line="360" w:lineRule="auto"/>
        <w:jc w:val="both"/>
        <w:rPr>
          <w:rFonts w:ascii="Times New Roman" w:hAnsi="Times New Roman" w:cs="Times New Roman"/>
          <w:b/>
          <w:bCs/>
          <w:sz w:val="24"/>
          <w:szCs w:val="24"/>
          <w:lang w:val="lv-LV"/>
        </w:rPr>
      </w:pPr>
      <w:r w:rsidRPr="002509F2">
        <w:rPr>
          <w:rFonts w:ascii="Times New Roman" w:hAnsi="Times New Roman" w:cs="Times New Roman"/>
          <w:b/>
          <w:bCs/>
          <w:sz w:val="24"/>
          <w:szCs w:val="24"/>
          <w:lang w:val="lv-LV"/>
        </w:rPr>
        <w:t>V kārta:</w:t>
      </w:r>
    </w:p>
    <w:p w14:paraId="2D8F9590" w14:textId="77777777" w:rsidR="001F5302" w:rsidRPr="002509F2" w:rsidRDefault="00BD19CF" w:rsidP="002509F2">
      <w:pPr>
        <w:pStyle w:val="ListParagraph"/>
        <w:numPr>
          <w:ilvl w:val="1"/>
          <w:numId w:val="19"/>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Kāpnes uz stadionu;</w:t>
      </w:r>
    </w:p>
    <w:p w14:paraId="4B88C790" w14:textId="77777777" w:rsidR="001F5302" w:rsidRPr="002509F2" w:rsidRDefault="001F5302" w:rsidP="002509F2">
      <w:pPr>
        <w:pStyle w:val="ListParagraph"/>
        <w:numPr>
          <w:ilvl w:val="1"/>
          <w:numId w:val="19"/>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Šūpoles Mīlestības kalniņā;</w:t>
      </w:r>
    </w:p>
    <w:p w14:paraId="223DC106" w14:textId="77777777" w:rsidR="001F5302" w:rsidRPr="002509F2" w:rsidRDefault="001F5302" w:rsidP="002509F2">
      <w:pPr>
        <w:pStyle w:val="ListParagraph"/>
        <w:numPr>
          <w:ilvl w:val="1"/>
          <w:numId w:val="19"/>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Bērnu rotaļlaukuma projektēšana;</w:t>
      </w:r>
    </w:p>
    <w:p w14:paraId="2A28AEF9" w14:textId="77777777" w:rsidR="001F5302" w:rsidRPr="002509F2" w:rsidRDefault="001F5302" w:rsidP="002509F2">
      <w:pPr>
        <w:pStyle w:val="ListParagraph"/>
        <w:numPr>
          <w:ilvl w:val="1"/>
          <w:numId w:val="19"/>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lastRenderedPageBreak/>
        <w:t xml:space="preserve"> </w:t>
      </w:r>
      <w:r w:rsidR="00BD19CF" w:rsidRPr="002509F2">
        <w:rPr>
          <w:rFonts w:ascii="Times New Roman" w:hAnsi="Times New Roman" w:cs="Times New Roman"/>
          <w:sz w:val="24"/>
          <w:szCs w:val="24"/>
          <w:lang w:val="lv-LV"/>
        </w:rPr>
        <w:t>Apgaismojuma projektēšana IV kārtas zonai;</w:t>
      </w:r>
    </w:p>
    <w:p w14:paraId="07EDD284" w14:textId="022F1ED6" w:rsidR="001F5302" w:rsidRPr="002509F2" w:rsidRDefault="001F5302" w:rsidP="002509F2">
      <w:pPr>
        <w:pStyle w:val="ListParagraph"/>
        <w:numPr>
          <w:ilvl w:val="1"/>
          <w:numId w:val="19"/>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Video novērošana pēc pasūtītāja rekomendācijām IV kārtas zonai.</w:t>
      </w:r>
    </w:p>
    <w:p w14:paraId="6279FFFF" w14:textId="6768D90B" w:rsidR="00BD19CF" w:rsidRPr="002509F2" w:rsidRDefault="00BD19CF" w:rsidP="002509F2">
      <w:pPr>
        <w:spacing w:line="360" w:lineRule="auto"/>
        <w:jc w:val="both"/>
        <w:rPr>
          <w:rFonts w:ascii="Times New Roman" w:hAnsi="Times New Roman" w:cs="Times New Roman"/>
          <w:b/>
          <w:bCs/>
          <w:sz w:val="24"/>
          <w:szCs w:val="24"/>
          <w:lang w:val="lv-LV"/>
        </w:rPr>
      </w:pPr>
      <w:r w:rsidRPr="002509F2">
        <w:rPr>
          <w:rFonts w:ascii="Times New Roman" w:hAnsi="Times New Roman" w:cs="Times New Roman"/>
          <w:b/>
          <w:bCs/>
          <w:sz w:val="24"/>
          <w:szCs w:val="24"/>
          <w:lang w:val="lv-LV"/>
        </w:rPr>
        <w:t>V</w:t>
      </w:r>
      <w:r w:rsidR="001F5302" w:rsidRPr="002509F2">
        <w:rPr>
          <w:rFonts w:ascii="Times New Roman" w:hAnsi="Times New Roman" w:cs="Times New Roman"/>
          <w:b/>
          <w:bCs/>
          <w:sz w:val="24"/>
          <w:szCs w:val="24"/>
          <w:lang w:val="lv-LV"/>
        </w:rPr>
        <w:t>I</w:t>
      </w:r>
      <w:r w:rsidRPr="002509F2">
        <w:rPr>
          <w:rFonts w:ascii="Times New Roman" w:hAnsi="Times New Roman" w:cs="Times New Roman"/>
          <w:b/>
          <w:bCs/>
          <w:sz w:val="24"/>
          <w:szCs w:val="24"/>
          <w:lang w:val="lv-LV"/>
        </w:rPr>
        <w:t xml:space="preserve"> kārta:</w:t>
      </w:r>
    </w:p>
    <w:p w14:paraId="5A74E96D" w14:textId="77777777" w:rsidR="001F5302" w:rsidRPr="002509F2" w:rsidRDefault="00BD19CF" w:rsidP="002509F2">
      <w:pPr>
        <w:pStyle w:val="ListParagraph"/>
        <w:numPr>
          <w:ilvl w:val="1"/>
          <w:numId w:val="20"/>
        </w:numPr>
        <w:spacing w:line="360" w:lineRule="auto"/>
        <w:jc w:val="both"/>
        <w:rPr>
          <w:rFonts w:ascii="Times New Roman" w:hAnsi="Times New Roman" w:cs="Times New Roman"/>
          <w:sz w:val="24"/>
          <w:szCs w:val="24"/>
          <w:lang w:val="lv-LV"/>
        </w:rPr>
      </w:pPr>
      <w:proofErr w:type="spellStart"/>
      <w:r w:rsidRPr="002509F2">
        <w:rPr>
          <w:rFonts w:ascii="Times New Roman" w:hAnsi="Times New Roman" w:cs="Times New Roman"/>
          <w:sz w:val="24"/>
          <w:szCs w:val="24"/>
          <w:lang w:val="lv-LV"/>
        </w:rPr>
        <w:t>Stāvkrastu</w:t>
      </w:r>
      <w:proofErr w:type="spellEnd"/>
      <w:r w:rsidRPr="002509F2">
        <w:rPr>
          <w:rFonts w:ascii="Times New Roman" w:hAnsi="Times New Roman" w:cs="Times New Roman"/>
          <w:sz w:val="24"/>
          <w:szCs w:val="24"/>
          <w:lang w:val="lv-LV"/>
        </w:rPr>
        <w:t xml:space="preserve"> stiprināšana;</w:t>
      </w:r>
    </w:p>
    <w:p w14:paraId="560EFD2D" w14:textId="77777777" w:rsidR="001F5302" w:rsidRPr="002509F2" w:rsidRDefault="001F5302" w:rsidP="002509F2">
      <w:pPr>
        <w:pStyle w:val="ListParagraph"/>
        <w:numPr>
          <w:ilvl w:val="1"/>
          <w:numId w:val="20"/>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Koka pastaigu laipas gar Daugavas un Rumbiņas krastu;</w:t>
      </w:r>
    </w:p>
    <w:p w14:paraId="05D84FF1" w14:textId="77777777" w:rsidR="001F5302" w:rsidRPr="002509F2" w:rsidRDefault="001F5302" w:rsidP="002509F2">
      <w:pPr>
        <w:pStyle w:val="ListParagraph"/>
        <w:numPr>
          <w:ilvl w:val="1"/>
          <w:numId w:val="20"/>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Laivu piestātne Daugavā;</w:t>
      </w:r>
    </w:p>
    <w:p w14:paraId="0CE93B60" w14:textId="77777777" w:rsidR="001F5302" w:rsidRPr="002509F2" w:rsidRDefault="001F5302" w:rsidP="002509F2">
      <w:pPr>
        <w:pStyle w:val="ListParagraph"/>
        <w:numPr>
          <w:ilvl w:val="1"/>
          <w:numId w:val="20"/>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Apgaismojuma projektēšana V kārtas zonai;</w:t>
      </w:r>
    </w:p>
    <w:p w14:paraId="68BB61A6" w14:textId="6A979934" w:rsidR="00BD19CF" w:rsidRPr="002509F2" w:rsidRDefault="001F5302" w:rsidP="002509F2">
      <w:pPr>
        <w:pStyle w:val="ListParagraph"/>
        <w:numPr>
          <w:ilvl w:val="1"/>
          <w:numId w:val="20"/>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Video novērošana pēc pasūtītāja rekomendācijām V kārtas zonai.</w:t>
      </w:r>
    </w:p>
    <w:p w14:paraId="779E0DB2" w14:textId="63E0946F" w:rsidR="00BD19CF" w:rsidRPr="002509F2" w:rsidRDefault="00BD19CF" w:rsidP="002509F2">
      <w:pPr>
        <w:spacing w:line="360" w:lineRule="auto"/>
        <w:jc w:val="both"/>
        <w:rPr>
          <w:rFonts w:ascii="Times New Roman" w:hAnsi="Times New Roman" w:cs="Times New Roman"/>
          <w:b/>
          <w:bCs/>
          <w:sz w:val="24"/>
          <w:szCs w:val="24"/>
          <w:lang w:val="lv-LV"/>
        </w:rPr>
      </w:pPr>
      <w:r w:rsidRPr="002509F2">
        <w:rPr>
          <w:rFonts w:ascii="Times New Roman" w:hAnsi="Times New Roman" w:cs="Times New Roman"/>
          <w:b/>
          <w:bCs/>
          <w:sz w:val="24"/>
          <w:szCs w:val="24"/>
          <w:lang w:val="lv-LV"/>
        </w:rPr>
        <w:t>VI</w:t>
      </w:r>
      <w:r w:rsidR="001F5302" w:rsidRPr="002509F2">
        <w:rPr>
          <w:rFonts w:ascii="Times New Roman" w:hAnsi="Times New Roman" w:cs="Times New Roman"/>
          <w:b/>
          <w:bCs/>
          <w:sz w:val="24"/>
          <w:szCs w:val="24"/>
          <w:lang w:val="lv-LV"/>
        </w:rPr>
        <w:t>I</w:t>
      </w:r>
      <w:r w:rsidRPr="002509F2">
        <w:rPr>
          <w:rFonts w:ascii="Times New Roman" w:hAnsi="Times New Roman" w:cs="Times New Roman"/>
          <w:b/>
          <w:bCs/>
          <w:sz w:val="24"/>
          <w:szCs w:val="24"/>
          <w:lang w:val="lv-LV"/>
        </w:rPr>
        <w:t xml:space="preserve"> kārta:</w:t>
      </w:r>
    </w:p>
    <w:p w14:paraId="17706938" w14:textId="77777777" w:rsidR="001F5302" w:rsidRPr="002509F2" w:rsidRDefault="00BD19CF" w:rsidP="002509F2">
      <w:pPr>
        <w:pStyle w:val="ListParagraph"/>
        <w:numPr>
          <w:ilvl w:val="1"/>
          <w:numId w:val="21"/>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Pontonu pārceltuve pār Rumbiņu uz </w:t>
      </w:r>
      <w:proofErr w:type="spellStart"/>
      <w:r w:rsidRPr="002509F2">
        <w:rPr>
          <w:rFonts w:ascii="Times New Roman" w:hAnsi="Times New Roman" w:cs="Times New Roman"/>
          <w:sz w:val="24"/>
          <w:szCs w:val="24"/>
          <w:lang w:val="lv-LV"/>
        </w:rPr>
        <w:t>Dievukalna</w:t>
      </w:r>
      <w:proofErr w:type="spellEnd"/>
      <w:r w:rsidRPr="002509F2">
        <w:rPr>
          <w:rFonts w:ascii="Times New Roman" w:hAnsi="Times New Roman" w:cs="Times New Roman"/>
          <w:sz w:val="24"/>
          <w:szCs w:val="24"/>
          <w:lang w:val="lv-LV"/>
        </w:rPr>
        <w:t xml:space="preserve"> pakāji;</w:t>
      </w:r>
    </w:p>
    <w:p w14:paraId="26B76B17" w14:textId="4E8149B5" w:rsidR="00BD19CF" w:rsidRPr="002509F2" w:rsidRDefault="001F5302" w:rsidP="002509F2">
      <w:pPr>
        <w:pStyle w:val="ListParagraph"/>
        <w:numPr>
          <w:ilvl w:val="1"/>
          <w:numId w:val="21"/>
        </w:numPr>
        <w:spacing w:line="360" w:lineRule="auto"/>
        <w:jc w:val="both"/>
        <w:rPr>
          <w:rFonts w:ascii="Times New Roman" w:hAnsi="Times New Roman" w:cs="Times New Roman"/>
          <w:sz w:val="24"/>
          <w:szCs w:val="24"/>
          <w:lang w:val="lv-LV"/>
        </w:rPr>
      </w:pPr>
      <w:r w:rsidRPr="002509F2">
        <w:rPr>
          <w:rFonts w:ascii="Times New Roman" w:hAnsi="Times New Roman" w:cs="Times New Roman"/>
          <w:sz w:val="24"/>
          <w:szCs w:val="24"/>
          <w:lang w:val="lv-LV"/>
        </w:rPr>
        <w:t xml:space="preserve"> </w:t>
      </w:r>
      <w:r w:rsidR="00BD19CF" w:rsidRPr="002509F2">
        <w:rPr>
          <w:rFonts w:ascii="Times New Roman" w:hAnsi="Times New Roman" w:cs="Times New Roman"/>
          <w:sz w:val="24"/>
          <w:szCs w:val="24"/>
          <w:lang w:val="lv-LV"/>
        </w:rPr>
        <w:t xml:space="preserve">Vides objekts </w:t>
      </w:r>
      <w:proofErr w:type="spellStart"/>
      <w:r w:rsidR="00BD19CF" w:rsidRPr="002509F2">
        <w:rPr>
          <w:rFonts w:ascii="Times New Roman" w:hAnsi="Times New Roman" w:cs="Times New Roman"/>
          <w:sz w:val="24"/>
          <w:szCs w:val="24"/>
          <w:lang w:val="lv-LV"/>
        </w:rPr>
        <w:t>Dievukalnā</w:t>
      </w:r>
      <w:proofErr w:type="spellEnd"/>
      <w:r w:rsidR="00BD19CF" w:rsidRPr="002509F2">
        <w:rPr>
          <w:rFonts w:ascii="Times New Roman" w:hAnsi="Times New Roman" w:cs="Times New Roman"/>
          <w:sz w:val="24"/>
          <w:szCs w:val="24"/>
          <w:lang w:val="lv-LV"/>
        </w:rPr>
        <w:t>.</w:t>
      </w:r>
    </w:p>
    <w:p w14:paraId="0034669C" w14:textId="77777777" w:rsidR="00D50694" w:rsidRPr="002509F2" w:rsidRDefault="00D50694" w:rsidP="008536BC">
      <w:pPr>
        <w:spacing w:line="360" w:lineRule="auto"/>
        <w:jc w:val="both"/>
        <w:rPr>
          <w:rFonts w:ascii="Times New Roman" w:eastAsia="Times New Roman" w:hAnsi="Times New Roman" w:cs="Times New Roman"/>
          <w:sz w:val="24"/>
          <w:szCs w:val="24"/>
        </w:rPr>
      </w:pPr>
    </w:p>
    <w:p w14:paraId="7C46622F" w14:textId="5C5A0E96" w:rsidR="00C056CB" w:rsidRPr="002509F2" w:rsidRDefault="00F30329" w:rsidP="002509F2">
      <w:pPr>
        <w:pStyle w:val="Heading2"/>
        <w:spacing w:before="0" w:after="0" w:line="360" w:lineRule="auto"/>
        <w:rPr>
          <w:rFonts w:cs="Times New Roman"/>
          <w:szCs w:val="24"/>
        </w:rPr>
      </w:pPr>
      <w:r w:rsidRPr="002509F2">
        <w:rPr>
          <w:rFonts w:cs="Times New Roman"/>
          <w:szCs w:val="24"/>
        </w:rPr>
        <w:t>2.1.</w:t>
      </w:r>
      <w:r w:rsidR="00C97FFA" w:rsidRPr="002509F2">
        <w:rPr>
          <w:rFonts w:cs="Times New Roman"/>
          <w:szCs w:val="24"/>
        </w:rPr>
        <w:t>Vides analīze (SVID)</w:t>
      </w:r>
    </w:p>
    <w:tbl>
      <w:tblPr>
        <w:tblStyle w:val="TableGrid"/>
        <w:tblW w:w="0" w:type="auto"/>
        <w:tblLook w:val="04A0" w:firstRow="1" w:lastRow="0" w:firstColumn="1" w:lastColumn="0" w:noHBand="0" w:noVBand="1"/>
      </w:tblPr>
      <w:tblGrid>
        <w:gridCol w:w="4521"/>
        <w:gridCol w:w="4540"/>
      </w:tblGrid>
      <w:tr w:rsidR="00CE1D66" w:rsidRPr="002509F2" w14:paraId="34BA64E1" w14:textId="77777777" w:rsidTr="00CE1D66">
        <w:tc>
          <w:tcPr>
            <w:tcW w:w="4675" w:type="dxa"/>
            <w:shd w:val="clear" w:color="auto" w:fill="F2F2F2" w:themeFill="background1" w:themeFillShade="F2"/>
          </w:tcPr>
          <w:p w14:paraId="44C15458" w14:textId="77777777" w:rsidR="00CE1D66" w:rsidRPr="002509F2" w:rsidRDefault="00CE1D66" w:rsidP="002509F2">
            <w:pPr>
              <w:spacing w:line="360" w:lineRule="auto"/>
              <w:jc w:val="both"/>
              <w:rPr>
                <w:rFonts w:ascii="Times New Roman" w:hAnsi="Times New Roman" w:cs="Times New Roman"/>
                <w:caps/>
                <w:color w:val="212529"/>
                <w:sz w:val="24"/>
                <w:szCs w:val="24"/>
              </w:rPr>
            </w:pPr>
            <w:r w:rsidRPr="002509F2">
              <w:rPr>
                <w:rFonts w:ascii="Times New Roman" w:hAnsi="Times New Roman" w:cs="Times New Roman"/>
                <w:caps/>
                <w:color w:val="212529"/>
                <w:sz w:val="24"/>
                <w:szCs w:val="24"/>
              </w:rPr>
              <w:t>Stiprās puses</w:t>
            </w:r>
          </w:p>
        </w:tc>
        <w:tc>
          <w:tcPr>
            <w:tcW w:w="4675" w:type="dxa"/>
            <w:shd w:val="clear" w:color="auto" w:fill="F2F2F2" w:themeFill="background1" w:themeFillShade="F2"/>
          </w:tcPr>
          <w:p w14:paraId="47CD942D" w14:textId="77777777" w:rsidR="00CE1D66" w:rsidRPr="002509F2" w:rsidRDefault="00CE1D66" w:rsidP="002509F2">
            <w:pPr>
              <w:spacing w:line="360" w:lineRule="auto"/>
              <w:jc w:val="both"/>
              <w:rPr>
                <w:rFonts w:ascii="Times New Roman" w:hAnsi="Times New Roman" w:cs="Times New Roman"/>
                <w:caps/>
                <w:color w:val="212529"/>
                <w:sz w:val="24"/>
                <w:szCs w:val="24"/>
              </w:rPr>
            </w:pPr>
            <w:r w:rsidRPr="002509F2">
              <w:rPr>
                <w:rFonts w:ascii="Times New Roman" w:hAnsi="Times New Roman" w:cs="Times New Roman"/>
                <w:caps/>
                <w:color w:val="212529"/>
                <w:sz w:val="24"/>
                <w:szCs w:val="24"/>
              </w:rPr>
              <w:t>Vājās puses</w:t>
            </w:r>
          </w:p>
        </w:tc>
      </w:tr>
      <w:tr w:rsidR="00CE1D66" w:rsidRPr="002509F2" w14:paraId="4DBDEA1B" w14:textId="77777777" w:rsidTr="00CE1D66">
        <w:tc>
          <w:tcPr>
            <w:tcW w:w="4675" w:type="dxa"/>
          </w:tcPr>
          <w:p w14:paraId="646D24E9" w14:textId="17F09F6F" w:rsidR="000F7A8C"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Lielvārdes pilsdrupas ir valsts nozīmes kultūras piemineklis ar spēcīgu simbolisko un vēsturisko nozīmi;</w:t>
            </w:r>
          </w:p>
          <w:p w14:paraId="052115BB" w14:textId="2453E3A8" w:rsidR="000F7A8C"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hAnsi="Times New Roman" w:cs="Times New Roman"/>
                <w:sz w:val="24"/>
                <w:szCs w:val="24"/>
              </w:rPr>
              <w:t xml:space="preserve">Lielvārdes pilsdrupas attīstība atbilst nacionāla, reģionāla un vietēja līmeņa plānošanas dokumentu mērķiem un prioritātēm; </w:t>
            </w:r>
          </w:p>
          <w:p w14:paraId="429F7034" w14:textId="549178FD" w:rsidR="000F7A8C"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hAnsi="Times New Roman" w:cs="Times New Roman"/>
                <w:sz w:val="24"/>
                <w:szCs w:val="24"/>
              </w:rPr>
              <w:t>Lielvārdes pilsdrupas atrodas ainaviski pievilcīgā un stratēģiski izdevīgā vietā – tiešā valsts galvenā autoceļa A6 tuvumā un Daugavas krastā, tūristu iecienītā kultūrvēsturiskā vidē;</w:t>
            </w:r>
          </w:p>
          <w:p w14:paraId="5E2CC3D1" w14:textId="0BCDA79A" w:rsidR="000F7A8C"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hAnsi="Times New Roman" w:cs="Times New Roman"/>
                <w:sz w:val="24"/>
                <w:szCs w:val="24"/>
              </w:rPr>
              <w:t xml:space="preserve">Ir veikta sabiedrības iesaiste un izstrādāts labiekārtojuma priekšlikums, kura pamatā ir metu konkursa rezultāti; </w:t>
            </w:r>
          </w:p>
          <w:p w14:paraId="76611B7D" w14:textId="466CF9CE" w:rsidR="000F7A8C"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Pieejama daudzveidīga kultūras infrastruktūra tuvumā (A. Pumpura muzejs, Lielvārdes parks, baznīca, pilskalns);</w:t>
            </w:r>
          </w:p>
          <w:p w14:paraId="06688034" w14:textId="7D94D954" w:rsidR="000F7A8C"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hAnsi="Times New Roman" w:cs="Times New Roman"/>
                <w:sz w:val="24"/>
                <w:szCs w:val="24"/>
              </w:rPr>
              <w:lastRenderedPageBreak/>
              <w:t>Vietējiem iedzīvotājiem Lielvārdes pilsdrupas ir nozīmīgs kultūrvēsturisks orientieris un simbols, kas veido ciešu emocionālu saikni ar vietas vēsturi un kultūras mantojumu;</w:t>
            </w:r>
          </w:p>
          <w:p w14:paraId="75111658" w14:textId="617752CE" w:rsidR="00CE1D66" w:rsidRPr="002509F2" w:rsidRDefault="000F7A8C" w:rsidP="002509F2">
            <w:pPr>
              <w:pStyle w:val="ListParagraph"/>
              <w:numPr>
                <w:ilvl w:val="0"/>
                <w:numId w:val="29"/>
              </w:numPr>
              <w:spacing w:line="360" w:lineRule="auto"/>
              <w:ind w:left="357" w:hanging="357"/>
              <w:rPr>
                <w:rFonts w:ascii="Times New Roman" w:eastAsia="Times New Roman" w:hAnsi="Times New Roman" w:cs="Times New Roman"/>
                <w:sz w:val="24"/>
                <w:szCs w:val="24"/>
                <w:lang w:val="lv-LV"/>
              </w:rPr>
            </w:pPr>
            <w:r w:rsidRPr="002509F2">
              <w:rPr>
                <w:rFonts w:ascii="Times New Roman" w:hAnsi="Times New Roman" w:cs="Times New Roman"/>
                <w:sz w:val="24"/>
                <w:szCs w:val="24"/>
              </w:rPr>
              <w:t>Ir veikta Lielvārdes pilsdrupu un to apkārtnes 3D skenēšana, kas nodrošina precīzus datus turpmākai projektēšanai un kalpo kā pamats sabiedrības izglītojošiem un interpretācijas risinājumiem.</w:t>
            </w:r>
          </w:p>
        </w:tc>
        <w:tc>
          <w:tcPr>
            <w:tcW w:w="4675" w:type="dxa"/>
          </w:tcPr>
          <w:p w14:paraId="4FF617D9" w14:textId="0124C1F3" w:rsidR="000F7A8C" w:rsidRPr="002509F2" w:rsidRDefault="000F7A8C" w:rsidP="002509F2">
            <w:pPr>
              <w:pStyle w:val="ListParagraph"/>
              <w:numPr>
                <w:ilvl w:val="0"/>
                <w:numId w:val="31"/>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lastRenderedPageBreak/>
              <w:t>Līdz šim trūcis vienotas pieejas Lielvārdes pilsdrupu pārvaldībai, nepieciešama sistemātiska uzturēšana;</w:t>
            </w:r>
          </w:p>
          <w:p w14:paraId="2EFDACDC" w14:textId="1FCE2051" w:rsidR="000F7A8C" w:rsidRPr="002509F2" w:rsidRDefault="000F7A8C" w:rsidP="002509F2">
            <w:pPr>
              <w:pStyle w:val="ListParagraph"/>
              <w:numPr>
                <w:ilvl w:val="0"/>
                <w:numId w:val="31"/>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Nepietiekama vides pieejamība cilvēkiem ar kustību traucējumiem, ģimenēm ar bērniem;</w:t>
            </w:r>
          </w:p>
          <w:p w14:paraId="54DD4345" w14:textId="05680A6F" w:rsidR="000F7A8C" w:rsidRPr="002509F2" w:rsidRDefault="000F7A8C" w:rsidP="002509F2">
            <w:pPr>
              <w:pStyle w:val="ListParagraph"/>
              <w:numPr>
                <w:ilvl w:val="0"/>
                <w:numId w:val="31"/>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 xml:space="preserve">Nepietiekams tūrisma pakalpojumu un infrastruktūras klāsts tieši pilsdrupu tuvumā; </w:t>
            </w:r>
          </w:p>
          <w:p w14:paraId="476A959E" w14:textId="31A6BE64" w:rsidR="000F7A8C" w:rsidRPr="002509F2" w:rsidRDefault="000F7A8C" w:rsidP="002509F2">
            <w:pPr>
              <w:pStyle w:val="ListParagraph"/>
              <w:numPr>
                <w:ilvl w:val="0"/>
                <w:numId w:val="31"/>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 xml:space="preserve">Nepietiekama </w:t>
            </w:r>
            <w:proofErr w:type="spellStart"/>
            <w:r w:rsidRPr="002509F2">
              <w:rPr>
                <w:rFonts w:ascii="Times New Roman" w:eastAsia="Times New Roman" w:hAnsi="Times New Roman" w:cs="Times New Roman"/>
                <w:sz w:val="24"/>
                <w:szCs w:val="24"/>
                <w:lang w:val="lv-LV"/>
              </w:rPr>
              <w:t>digitalizēta</w:t>
            </w:r>
            <w:proofErr w:type="spellEnd"/>
            <w:r w:rsidRPr="002509F2">
              <w:rPr>
                <w:rFonts w:ascii="Times New Roman" w:eastAsia="Times New Roman" w:hAnsi="Times New Roman" w:cs="Times New Roman"/>
                <w:sz w:val="24"/>
                <w:szCs w:val="24"/>
                <w:lang w:val="lv-LV"/>
              </w:rPr>
              <w:t xml:space="preserve"> informācija un interpretācijas risinājumi pilsdrupu apmeklētājiem;</w:t>
            </w:r>
          </w:p>
          <w:p w14:paraId="5EFAA949" w14:textId="687FA252" w:rsidR="000F7A8C" w:rsidRPr="002509F2" w:rsidRDefault="000F7A8C" w:rsidP="002509F2">
            <w:pPr>
              <w:pStyle w:val="ListParagraph"/>
              <w:numPr>
                <w:ilvl w:val="0"/>
                <w:numId w:val="31"/>
              </w:numPr>
              <w:spacing w:line="360" w:lineRule="auto"/>
              <w:rPr>
                <w:rFonts w:ascii="Times New Roman" w:eastAsia="Times New Roman" w:hAnsi="Times New Roman" w:cs="Times New Roman"/>
                <w:sz w:val="24"/>
                <w:szCs w:val="24"/>
                <w:lang w:val="lv-LV"/>
              </w:rPr>
            </w:pPr>
            <w:r w:rsidRPr="002509F2">
              <w:rPr>
                <w:rFonts w:ascii="Times New Roman" w:hAnsi="Times New Roman" w:cs="Times New Roman"/>
                <w:sz w:val="24"/>
                <w:szCs w:val="24"/>
              </w:rPr>
              <w:t>Līdz šim objekta apsaimniekošana ir notikusi fragmentāri – nav izveidots ilgtspējīgs finanšu un uzturēšanas modelis, kā arī nav nodrošināta infrastruktūra, piemēram, apgaismojums diennakts tumšajā laikā;</w:t>
            </w:r>
          </w:p>
          <w:p w14:paraId="038312FD" w14:textId="3512B892" w:rsidR="000F7A8C" w:rsidRPr="002509F2" w:rsidRDefault="000F7A8C" w:rsidP="002509F2">
            <w:pPr>
              <w:pStyle w:val="ListParagraph"/>
              <w:numPr>
                <w:ilvl w:val="0"/>
                <w:numId w:val="31"/>
              </w:numPr>
              <w:spacing w:line="360" w:lineRule="auto"/>
              <w:rPr>
                <w:rFonts w:ascii="Times New Roman" w:eastAsia="Times New Roman" w:hAnsi="Times New Roman" w:cs="Times New Roman"/>
                <w:sz w:val="24"/>
                <w:szCs w:val="24"/>
                <w:lang w:val="lv-LV"/>
              </w:rPr>
            </w:pPr>
            <w:r w:rsidRPr="002509F2">
              <w:rPr>
                <w:rFonts w:ascii="Times New Roman" w:hAnsi="Times New Roman" w:cs="Times New Roman"/>
                <w:sz w:val="24"/>
                <w:szCs w:val="24"/>
              </w:rPr>
              <w:lastRenderedPageBreak/>
              <w:t>Pilsdrupās nav atjaunotu informatīvu zīmju un stendu par pilsdrupu vēsturi un vēsturiskajiem notikumiem</w:t>
            </w:r>
          </w:p>
          <w:p w14:paraId="0A828F3E" w14:textId="75317CF3" w:rsidR="00CE1D66" w:rsidRPr="002509F2" w:rsidRDefault="00CE1D66" w:rsidP="002509F2">
            <w:pPr>
              <w:spacing w:line="360" w:lineRule="auto"/>
              <w:jc w:val="both"/>
              <w:rPr>
                <w:rFonts w:ascii="Times New Roman" w:hAnsi="Times New Roman" w:cs="Times New Roman"/>
                <w:sz w:val="24"/>
                <w:szCs w:val="24"/>
              </w:rPr>
            </w:pPr>
          </w:p>
        </w:tc>
      </w:tr>
      <w:tr w:rsidR="00CE1D66" w:rsidRPr="002509F2" w14:paraId="32BE1DF2" w14:textId="77777777" w:rsidTr="00CE1D66">
        <w:tc>
          <w:tcPr>
            <w:tcW w:w="4675" w:type="dxa"/>
            <w:shd w:val="clear" w:color="auto" w:fill="F2F2F2" w:themeFill="background1" w:themeFillShade="F2"/>
          </w:tcPr>
          <w:p w14:paraId="09CAEA93" w14:textId="77777777" w:rsidR="00CE1D66" w:rsidRPr="002509F2" w:rsidRDefault="00CE1D66" w:rsidP="002509F2">
            <w:pPr>
              <w:spacing w:line="360" w:lineRule="auto"/>
              <w:jc w:val="both"/>
              <w:rPr>
                <w:rFonts w:ascii="Times New Roman" w:hAnsi="Times New Roman" w:cs="Times New Roman"/>
                <w:caps/>
                <w:color w:val="212529"/>
                <w:sz w:val="24"/>
                <w:szCs w:val="24"/>
              </w:rPr>
            </w:pPr>
            <w:r w:rsidRPr="002509F2">
              <w:rPr>
                <w:rFonts w:ascii="Times New Roman" w:hAnsi="Times New Roman" w:cs="Times New Roman"/>
                <w:caps/>
                <w:color w:val="212529"/>
                <w:sz w:val="24"/>
                <w:szCs w:val="24"/>
              </w:rPr>
              <w:lastRenderedPageBreak/>
              <w:t>Iespējas</w:t>
            </w:r>
          </w:p>
        </w:tc>
        <w:tc>
          <w:tcPr>
            <w:tcW w:w="4675" w:type="dxa"/>
            <w:shd w:val="clear" w:color="auto" w:fill="F2F2F2" w:themeFill="background1" w:themeFillShade="F2"/>
          </w:tcPr>
          <w:p w14:paraId="4895B7EF" w14:textId="77777777" w:rsidR="00CE1D66" w:rsidRPr="002509F2" w:rsidRDefault="00CE1D66" w:rsidP="002509F2">
            <w:pPr>
              <w:spacing w:line="360" w:lineRule="auto"/>
              <w:jc w:val="both"/>
              <w:rPr>
                <w:rFonts w:ascii="Times New Roman" w:hAnsi="Times New Roman" w:cs="Times New Roman"/>
                <w:caps/>
                <w:color w:val="212529"/>
                <w:sz w:val="24"/>
                <w:szCs w:val="24"/>
              </w:rPr>
            </w:pPr>
            <w:r w:rsidRPr="002509F2">
              <w:rPr>
                <w:rFonts w:ascii="Times New Roman" w:hAnsi="Times New Roman" w:cs="Times New Roman"/>
                <w:caps/>
                <w:color w:val="212529"/>
                <w:sz w:val="24"/>
                <w:szCs w:val="24"/>
              </w:rPr>
              <w:t>Draudi</w:t>
            </w:r>
          </w:p>
        </w:tc>
      </w:tr>
      <w:tr w:rsidR="00CE1D66" w:rsidRPr="002509F2" w14:paraId="40DB8F92" w14:textId="77777777" w:rsidTr="00CE1D66">
        <w:tc>
          <w:tcPr>
            <w:tcW w:w="4675" w:type="dxa"/>
          </w:tcPr>
          <w:p w14:paraId="747C377F" w14:textId="639461E0"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Piesaistīt Eiropas Savienības fondu finansējumu tūrisma un kultūras mantojuma saglabāšanai un pakalpojumu attīstībai;</w:t>
            </w:r>
          </w:p>
          <w:p w14:paraId="5C69FE78" w14:textId="5CDBA667"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Attīstīt digitālās interpretācijas rīkus (3D modeļi, aplikācijas, QR kodi, digitālas projekcijas);</w:t>
            </w:r>
          </w:p>
          <w:p w14:paraId="69541AD5" w14:textId="7C68BD4C"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Radīt jaunus kultūras pasākumu ciklus (koncerti, stāstu vakari, dzejas lasījumi, vides teātris u.c.) pilsdrupu zonā;</w:t>
            </w:r>
          </w:p>
          <w:p w14:paraId="5A964408" w14:textId="455A9147"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Attīstīt sadarbību ar radošajām industrijām, skolām, tūrisma un kultūras nozares pārstāvjiem;</w:t>
            </w:r>
          </w:p>
          <w:p w14:paraId="51BCBAE6" w14:textId="3FC20A65"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 xml:space="preserve">Stiprināt Lielvārdi kā nacionāla līmeņa </w:t>
            </w:r>
            <w:proofErr w:type="spellStart"/>
            <w:r w:rsidRPr="002509F2">
              <w:rPr>
                <w:rFonts w:ascii="Times New Roman" w:eastAsia="Times New Roman" w:hAnsi="Times New Roman" w:cs="Times New Roman"/>
                <w:sz w:val="24"/>
                <w:szCs w:val="24"/>
                <w:lang w:val="lv-LV"/>
              </w:rPr>
              <w:t>kultūrtūrisma</w:t>
            </w:r>
            <w:proofErr w:type="spellEnd"/>
            <w:r w:rsidRPr="002509F2">
              <w:rPr>
                <w:rFonts w:ascii="Times New Roman" w:eastAsia="Times New Roman" w:hAnsi="Times New Roman" w:cs="Times New Roman"/>
                <w:sz w:val="24"/>
                <w:szCs w:val="24"/>
                <w:lang w:val="lv-LV"/>
              </w:rPr>
              <w:t xml:space="preserve"> galamērķi, papildinot esošo piedāvājumu ar jaunu pieredzes saturu;</w:t>
            </w:r>
          </w:p>
          <w:p w14:paraId="792011E1" w14:textId="77777777" w:rsidR="00CE1D66"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sz w:val="24"/>
                <w:szCs w:val="24"/>
                <w:lang w:val="lv-LV"/>
              </w:rPr>
              <w:t>Veidot ainaviski integrētu, estētiski kvalitatīvu publisko telpu ar augstu pievienoto vērtību;</w:t>
            </w:r>
          </w:p>
          <w:p w14:paraId="0B1FDC52" w14:textId="77777777"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hAnsi="Times New Roman" w:cs="Times New Roman"/>
                <w:sz w:val="24"/>
                <w:szCs w:val="24"/>
              </w:rPr>
              <w:lastRenderedPageBreak/>
              <w:t>Objektu iesaistīt ekonomiskajā apritē, veicinot tā saglabāšanu un tālāko attīstību;</w:t>
            </w:r>
          </w:p>
          <w:p w14:paraId="342036C4" w14:textId="77777777"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hAnsi="Times New Roman" w:cs="Times New Roman"/>
                <w:sz w:val="24"/>
                <w:szCs w:val="24"/>
              </w:rPr>
              <w:t>Pilnveidot pilsdrupu vēsturisko ekspozīciju piedāvājot inovatīvus risinājumus;</w:t>
            </w:r>
          </w:p>
          <w:p w14:paraId="2802E4F0" w14:textId="63DF113B" w:rsidR="000F7A8C" w:rsidRPr="002509F2" w:rsidRDefault="000F7A8C" w:rsidP="002509F2">
            <w:pPr>
              <w:pStyle w:val="ListParagraph"/>
              <w:numPr>
                <w:ilvl w:val="0"/>
                <w:numId w:val="33"/>
              </w:numPr>
              <w:spacing w:line="360" w:lineRule="auto"/>
              <w:rPr>
                <w:rFonts w:ascii="Times New Roman" w:eastAsia="Times New Roman" w:hAnsi="Times New Roman" w:cs="Times New Roman"/>
                <w:sz w:val="24"/>
                <w:szCs w:val="24"/>
                <w:lang w:val="lv-LV"/>
              </w:rPr>
            </w:pPr>
            <w:r w:rsidRPr="002509F2">
              <w:rPr>
                <w:rFonts w:ascii="Times New Roman" w:hAnsi="Times New Roman" w:cs="Times New Roman"/>
                <w:sz w:val="24"/>
                <w:szCs w:val="24"/>
              </w:rPr>
              <w:t>Stiprināt Ogres novada tūrisma kapacitāti.</w:t>
            </w:r>
          </w:p>
        </w:tc>
        <w:tc>
          <w:tcPr>
            <w:tcW w:w="4675" w:type="dxa"/>
          </w:tcPr>
          <w:p w14:paraId="4D83420F" w14:textId="58BAADAA" w:rsidR="000F7A8C" w:rsidRPr="002509F2" w:rsidRDefault="000F7A8C" w:rsidP="002509F2">
            <w:pPr>
              <w:pStyle w:val="NormalWeb"/>
              <w:numPr>
                <w:ilvl w:val="0"/>
                <w:numId w:val="4"/>
              </w:numPr>
              <w:spacing w:before="0" w:beforeAutospacing="0" w:after="0" w:afterAutospacing="0" w:line="360" w:lineRule="auto"/>
            </w:pPr>
            <w:r w:rsidRPr="002509F2">
              <w:lastRenderedPageBreak/>
              <w:t>Nepietiekams finansējums var apdraudēt plānoto projektu īstenošanu pilnā apmērā;</w:t>
            </w:r>
          </w:p>
          <w:p w14:paraId="3F8A21D3" w14:textId="37B83ABD" w:rsidR="000F7A8C" w:rsidRPr="002509F2" w:rsidRDefault="000F7A8C" w:rsidP="002509F2">
            <w:pPr>
              <w:pStyle w:val="NormalWeb"/>
              <w:numPr>
                <w:ilvl w:val="0"/>
                <w:numId w:val="4"/>
              </w:numPr>
              <w:spacing w:before="0" w:beforeAutospacing="0" w:after="0" w:afterAutospacing="0" w:line="360" w:lineRule="auto"/>
            </w:pPr>
            <w:r w:rsidRPr="002509F2">
              <w:t xml:space="preserve">Klimata un vides ietekme (nokrišņu palielināšanās, </w:t>
            </w:r>
            <w:proofErr w:type="spellStart"/>
            <w:r w:rsidRPr="002509F2">
              <w:t>stāvkrastu</w:t>
            </w:r>
            <w:proofErr w:type="spellEnd"/>
            <w:r w:rsidRPr="002509F2">
              <w:t xml:space="preserve"> erozija) var apdraudēt pilsdrupu stabilitāti;</w:t>
            </w:r>
          </w:p>
          <w:p w14:paraId="31407677" w14:textId="1B8AE367" w:rsidR="000F7A8C" w:rsidRPr="002509F2" w:rsidRDefault="000F7A8C" w:rsidP="002509F2">
            <w:pPr>
              <w:pStyle w:val="NormalWeb"/>
              <w:numPr>
                <w:ilvl w:val="0"/>
                <w:numId w:val="4"/>
              </w:numPr>
              <w:spacing w:before="0" w:beforeAutospacing="0" w:after="0" w:afterAutospacing="0" w:line="360" w:lineRule="auto"/>
            </w:pPr>
            <w:r w:rsidRPr="002509F2">
              <w:t>Pārāk liels apmeklētāju skaits bez kontroles var radīt bojājumus kultūras mantojumam;</w:t>
            </w:r>
          </w:p>
          <w:p w14:paraId="110D92C4" w14:textId="299DA647" w:rsidR="000F7A8C" w:rsidRPr="002509F2" w:rsidRDefault="000F7A8C" w:rsidP="002509F2">
            <w:pPr>
              <w:pStyle w:val="NormalWeb"/>
              <w:numPr>
                <w:ilvl w:val="0"/>
                <w:numId w:val="4"/>
              </w:numPr>
              <w:spacing w:before="0" w:beforeAutospacing="0" w:after="0" w:afterAutospacing="0" w:line="360" w:lineRule="auto"/>
            </w:pPr>
            <w:r w:rsidRPr="002509F2">
              <w:t>Risku rada arī iespējama sabiedrības interese mazināšanās, ja netiks nodrošināts kvalitatīvs un mērķauditorijai piemērots saturs;</w:t>
            </w:r>
          </w:p>
          <w:p w14:paraId="50C43362" w14:textId="6580A16B" w:rsidR="000F7A8C" w:rsidRPr="002509F2" w:rsidRDefault="000F7A8C" w:rsidP="002509F2">
            <w:pPr>
              <w:pStyle w:val="NormalWeb"/>
              <w:numPr>
                <w:ilvl w:val="0"/>
                <w:numId w:val="4"/>
              </w:numPr>
              <w:spacing w:before="0" w:beforeAutospacing="0" w:after="0" w:afterAutospacing="0" w:line="360" w:lineRule="auto"/>
            </w:pPr>
            <w:r w:rsidRPr="002509F2">
              <w:t>Neparedzētas kavēšanās būvniecības iepirkumos vai atļauju saskaņošanā (piemēram, ar Nacionālo kultūras mantojuma pārvaldi).</w:t>
            </w:r>
          </w:p>
          <w:p w14:paraId="1D9A3B24" w14:textId="6B022548" w:rsidR="00CE1D66" w:rsidRPr="002509F2" w:rsidRDefault="00CE1D66" w:rsidP="002509F2">
            <w:pPr>
              <w:spacing w:line="360" w:lineRule="auto"/>
              <w:ind w:left="720"/>
              <w:jc w:val="both"/>
              <w:rPr>
                <w:rFonts w:ascii="Times New Roman" w:hAnsi="Times New Roman" w:cs="Times New Roman"/>
                <w:color w:val="212529"/>
                <w:sz w:val="24"/>
                <w:szCs w:val="24"/>
              </w:rPr>
            </w:pPr>
          </w:p>
        </w:tc>
      </w:tr>
    </w:tbl>
    <w:p w14:paraId="421FB66C" w14:textId="7E97DE7D" w:rsidR="0048751E" w:rsidRPr="002509F2" w:rsidRDefault="0048751E" w:rsidP="002509F2">
      <w:pPr>
        <w:spacing w:line="360" w:lineRule="auto"/>
        <w:jc w:val="center"/>
        <w:rPr>
          <w:rFonts w:ascii="Times New Roman" w:hAnsi="Times New Roman" w:cs="Times New Roman"/>
          <w:b/>
          <w:color w:val="212529"/>
          <w:sz w:val="24"/>
          <w:szCs w:val="24"/>
        </w:rPr>
      </w:pPr>
    </w:p>
    <w:p w14:paraId="158170A0" w14:textId="77777777" w:rsidR="00AA5C46" w:rsidRPr="002509F2" w:rsidRDefault="00AA5C46" w:rsidP="002509F2">
      <w:pPr>
        <w:spacing w:line="360" w:lineRule="auto"/>
        <w:jc w:val="both"/>
        <w:rPr>
          <w:rFonts w:ascii="Times New Roman" w:hAnsi="Times New Roman" w:cs="Times New Roman"/>
          <w:color w:val="FF0000"/>
          <w:sz w:val="24"/>
          <w:szCs w:val="24"/>
        </w:rPr>
      </w:pPr>
    </w:p>
    <w:p w14:paraId="6A0C03CD" w14:textId="77777777" w:rsidR="003D3D8D" w:rsidRPr="002509F2" w:rsidRDefault="003D3D8D" w:rsidP="002509F2">
      <w:pPr>
        <w:pStyle w:val="ListParagraph"/>
        <w:spacing w:line="360" w:lineRule="auto"/>
        <w:jc w:val="both"/>
        <w:rPr>
          <w:rFonts w:ascii="Times New Roman" w:hAnsi="Times New Roman" w:cs="Times New Roman"/>
          <w:color w:val="212529"/>
          <w:sz w:val="24"/>
          <w:szCs w:val="24"/>
        </w:rPr>
      </w:pPr>
    </w:p>
    <w:p w14:paraId="34229B61" w14:textId="77777777" w:rsidR="00641942" w:rsidRPr="002509F2" w:rsidRDefault="00641942" w:rsidP="002509F2">
      <w:pPr>
        <w:spacing w:line="360" w:lineRule="auto"/>
        <w:rPr>
          <w:rFonts w:ascii="Times New Roman" w:hAnsi="Times New Roman" w:cs="Times New Roman"/>
          <w:b/>
          <w:sz w:val="24"/>
          <w:szCs w:val="24"/>
        </w:rPr>
      </w:pPr>
      <w:r w:rsidRPr="002509F2">
        <w:rPr>
          <w:rFonts w:ascii="Times New Roman" w:hAnsi="Times New Roman" w:cs="Times New Roman"/>
          <w:sz w:val="24"/>
          <w:szCs w:val="24"/>
        </w:rPr>
        <w:br w:type="page"/>
      </w:r>
    </w:p>
    <w:p w14:paraId="2097FA9E" w14:textId="2F1D3A02" w:rsidR="000F7A8C" w:rsidRPr="002509F2" w:rsidRDefault="00715951" w:rsidP="002317DA">
      <w:pPr>
        <w:pStyle w:val="Heading1"/>
      </w:pPr>
      <w:r w:rsidRPr="002509F2">
        <w:lastRenderedPageBreak/>
        <w:t xml:space="preserve">3. </w:t>
      </w:r>
      <w:r w:rsidR="00F76704" w:rsidRPr="002509F2">
        <w:t>Misija. Vīzija. Funkcijas</w:t>
      </w:r>
      <w:r w:rsidR="008745B0" w:rsidRPr="002509F2">
        <w:t xml:space="preserve"> un uzdevumi</w:t>
      </w:r>
    </w:p>
    <w:p w14:paraId="2EDD3159" w14:textId="1E7F4A67" w:rsidR="000F7A8C" w:rsidRPr="002509F2" w:rsidRDefault="000F7A8C" w:rsidP="002509F2">
      <w:pPr>
        <w:spacing w:line="360" w:lineRule="auto"/>
        <w:ind w:firstLine="720"/>
        <w:jc w:val="both"/>
        <w:rPr>
          <w:rFonts w:ascii="Times New Roman" w:hAnsi="Times New Roman" w:cs="Times New Roman"/>
          <w:sz w:val="24"/>
          <w:szCs w:val="24"/>
        </w:rPr>
      </w:pPr>
      <w:r w:rsidRPr="002509F2">
        <w:rPr>
          <w:rFonts w:ascii="Times New Roman" w:hAnsi="Times New Roman" w:cs="Times New Roman"/>
          <w:b/>
          <w:sz w:val="24"/>
          <w:szCs w:val="24"/>
        </w:rPr>
        <w:t>Lielvārdes pilsdrupu attīstības misija</w:t>
      </w:r>
      <w:r w:rsidRPr="002509F2">
        <w:rPr>
          <w:rFonts w:ascii="Times New Roman" w:hAnsi="Times New Roman" w:cs="Times New Roman"/>
          <w:sz w:val="24"/>
          <w:szCs w:val="24"/>
        </w:rPr>
        <w:t xml:space="preserve"> ir veicināt kultūras vēstures pieminekļa atpazīstamību Latvijā, nodrošinot kvalitatīva kultūras un vēstures pakalpojuma pieejamību sabiedrībai. Tā ietver pilsdrupu kā izglītojošas, estētiski pievilcīgas un kultūrvēsturiski nozīmīgas vides attīstību, kas veicina sabiedrības izpratni par Latvijas vēstures mantojumu, stiprina lokālo identitāti un rosina sabiedrības līdzdalību kultūras procesos. Misijas īstenošanā būtiska nozīme ir vides pieejamības nodrošināšanai, dažādām sabiedrības grupām piemērotu pasākumu veidošanai un radošas iesaistes iespēju paplašināšanai.</w:t>
      </w:r>
    </w:p>
    <w:p w14:paraId="4B9DFB2B" w14:textId="4352DC51" w:rsidR="00F76704" w:rsidRPr="002509F2" w:rsidRDefault="0028176A" w:rsidP="002509F2">
      <w:pPr>
        <w:spacing w:line="360" w:lineRule="auto"/>
        <w:ind w:firstLine="720"/>
        <w:jc w:val="both"/>
        <w:rPr>
          <w:rFonts w:ascii="Times New Roman" w:hAnsi="Times New Roman" w:cs="Times New Roman"/>
          <w:sz w:val="24"/>
          <w:szCs w:val="24"/>
          <w:lang w:val="lv-LV"/>
        </w:rPr>
      </w:pPr>
      <w:r w:rsidRPr="002509F2">
        <w:rPr>
          <w:rFonts w:ascii="Times New Roman" w:hAnsi="Times New Roman" w:cs="Times New Roman"/>
          <w:b/>
          <w:sz w:val="24"/>
          <w:szCs w:val="24"/>
        </w:rPr>
        <w:t>Lielvārdes pilsdrupu</w:t>
      </w:r>
      <w:r w:rsidR="00F76704" w:rsidRPr="002509F2">
        <w:rPr>
          <w:rFonts w:ascii="Times New Roman" w:hAnsi="Times New Roman" w:cs="Times New Roman"/>
          <w:b/>
          <w:sz w:val="24"/>
          <w:szCs w:val="24"/>
        </w:rPr>
        <w:t xml:space="preserve"> vīzija </w:t>
      </w:r>
      <w:r w:rsidR="00F76704" w:rsidRPr="002509F2">
        <w:rPr>
          <w:rFonts w:ascii="Times New Roman" w:hAnsi="Times New Roman" w:cs="Times New Roman"/>
          <w:sz w:val="24"/>
          <w:szCs w:val="24"/>
        </w:rPr>
        <w:t xml:space="preserve">ir </w:t>
      </w:r>
      <w:r w:rsidRPr="002509F2">
        <w:rPr>
          <w:rFonts w:ascii="Times New Roman" w:hAnsi="Times New Roman" w:cs="Times New Roman"/>
          <w:sz w:val="24"/>
          <w:szCs w:val="24"/>
        </w:rPr>
        <w:t>saglabāt kultūras vēstures pieminekļa mantojumu, t.sk., tā</w:t>
      </w:r>
      <w:r w:rsidR="00F76704" w:rsidRPr="002509F2">
        <w:rPr>
          <w:rFonts w:ascii="Times New Roman" w:hAnsi="Times New Roman" w:cs="Times New Roman"/>
          <w:sz w:val="24"/>
          <w:szCs w:val="24"/>
        </w:rPr>
        <w:t xml:space="preserve"> nozīm</w:t>
      </w:r>
      <w:r w:rsidRPr="002509F2">
        <w:rPr>
          <w:rFonts w:ascii="Times New Roman" w:hAnsi="Times New Roman" w:cs="Times New Roman"/>
          <w:sz w:val="24"/>
          <w:szCs w:val="24"/>
        </w:rPr>
        <w:t>i</w:t>
      </w:r>
      <w:r w:rsidR="00F76704" w:rsidRPr="002509F2">
        <w:rPr>
          <w:rFonts w:ascii="Times New Roman" w:hAnsi="Times New Roman" w:cs="Times New Roman"/>
          <w:sz w:val="24"/>
          <w:szCs w:val="24"/>
        </w:rPr>
        <w:t xml:space="preserve"> un atpazīstamu kultūras telp</w:t>
      </w:r>
      <w:r w:rsidRPr="002509F2">
        <w:rPr>
          <w:rFonts w:ascii="Times New Roman" w:hAnsi="Times New Roman" w:cs="Times New Roman"/>
          <w:sz w:val="24"/>
          <w:szCs w:val="24"/>
        </w:rPr>
        <w:t>ā</w:t>
      </w:r>
      <w:r w:rsidR="004D7431" w:rsidRPr="002509F2">
        <w:rPr>
          <w:rFonts w:ascii="Times New Roman" w:hAnsi="Times New Roman" w:cs="Times New Roman"/>
          <w:sz w:val="24"/>
          <w:szCs w:val="24"/>
        </w:rPr>
        <w:t xml:space="preserve"> </w:t>
      </w:r>
      <w:r w:rsidR="00F76704" w:rsidRPr="002509F2">
        <w:rPr>
          <w:rFonts w:ascii="Times New Roman" w:hAnsi="Times New Roman" w:cs="Times New Roman"/>
          <w:sz w:val="24"/>
          <w:szCs w:val="24"/>
        </w:rPr>
        <w:t xml:space="preserve">Latvijā un </w:t>
      </w:r>
      <w:r w:rsidRPr="002509F2">
        <w:rPr>
          <w:rFonts w:ascii="Times New Roman" w:hAnsi="Times New Roman" w:cs="Times New Roman"/>
          <w:sz w:val="24"/>
          <w:szCs w:val="24"/>
        </w:rPr>
        <w:t>pasaulē</w:t>
      </w:r>
      <w:r w:rsidR="00F957DE" w:rsidRPr="002509F2">
        <w:rPr>
          <w:rFonts w:ascii="Times New Roman" w:hAnsi="Times New Roman" w:cs="Times New Roman"/>
          <w:sz w:val="24"/>
          <w:szCs w:val="24"/>
        </w:rPr>
        <w:t xml:space="preserve">. </w:t>
      </w:r>
      <w:r w:rsidRPr="002509F2">
        <w:rPr>
          <w:rFonts w:ascii="Times New Roman" w:hAnsi="Times New Roman" w:cs="Times New Roman"/>
          <w:sz w:val="24"/>
          <w:szCs w:val="24"/>
        </w:rPr>
        <w:t>Latvijas iedzīvotājs identificē sevi ar Lielvārdi (</w:t>
      </w:r>
      <w:r w:rsidR="00C829B3" w:rsidRPr="002509F2">
        <w:rPr>
          <w:rFonts w:ascii="Times New Roman" w:hAnsi="Times New Roman" w:cs="Times New Roman"/>
          <w:sz w:val="24"/>
          <w:szCs w:val="24"/>
        </w:rPr>
        <w:t xml:space="preserve">Daugavas līvu </w:t>
      </w:r>
      <w:r w:rsidRPr="002509F2">
        <w:rPr>
          <w:rFonts w:ascii="Times New Roman" w:hAnsi="Times New Roman" w:cs="Times New Roman"/>
          <w:sz w:val="24"/>
          <w:szCs w:val="24"/>
        </w:rPr>
        <w:t>Lielvārdes pilskalnu, pilsdrupām, kuras kādreiz bija</w:t>
      </w:r>
      <w:r w:rsidR="00C829B3" w:rsidRPr="002509F2">
        <w:rPr>
          <w:rFonts w:ascii="Times New Roman" w:hAnsi="Times New Roman" w:cs="Times New Roman"/>
          <w:sz w:val="24"/>
          <w:szCs w:val="24"/>
        </w:rPr>
        <w:t xml:space="preserve"> arhibīskapa fogta aizsardzības cietoksnis, vēlāk saimnieciskā nozīmē – maizes klēts, šeit padomju laikā “Lāčplēsis” svinēja aizliegtos Jāņus, teātri, skandēja </w:t>
      </w:r>
      <w:proofErr w:type="spellStart"/>
      <w:r w:rsidR="00C829B3" w:rsidRPr="002509F2">
        <w:rPr>
          <w:rFonts w:ascii="Times New Roman" w:hAnsi="Times New Roman" w:cs="Times New Roman"/>
          <w:sz w:val="24"/>
          <w:szCs w:val="24"/>
        </w:rPr>
        <w:t>A.Pumpura</w:t>
      </w:r>
      <w:proofErr w:type="spellEnd"/>
      <w:r w:rsidR="00C829B3" w:rsidRPr="002509F2">
        <w:rPr>
          <w:rFonts w:ascii="Times New Roman" w:hAnsi="Times New Roman" w:cs="Times New Roman"/>
          <w:sz w:val="24"/>
          <w:szCs w:val="24"/>
        </w:rPr>
        <w:t xml:space="preserve"> tautas eposu “Lāčplēsis”, šeit sākās 3.Atmoda)</w:t>
      </w:r>
      <w:r w:rsidRPr="002509F2">
        <w:rPr>
          <w:rFonts w:ascii="Times New Roman" w:hAnsi="Times New Roman" w:cs="Times New Roman"/>
          <w:sz w:val="24"/>
          <w:szCs w:val="24"/>
          <w:lang w:val="lv-LV"/>
        </w:rPr>
        <w:t xml:space="preserve">, kodē savā apziņā piederību </w:t>
      </w:r>
      <w:r w:rsidR="00C829B3" w:rsidRPr="002509F2">
        <w:rPr>
          <w:rFonts w:ascii="Times New Roman" w:hAnsi="Times New Roman" w:cs="Times New Roman"/>
          <w:sz w:val="24"/>
          <w:szCs w:val="24"/>
          <w:lang w:val="lv-LV"/>
        </w:rPr>
        <w:t>Latvijas vēsturei un</w:t>
      </w:r>
      <w:r w:rsidRPr="002509F2">
        <w:rPr>
          <w:rFonts w:ascii="Times New Roman" w:hAnsi="Times New Roman" w:cs="Times New Roman"/>
          <w:sz w:val="24"/>
          <w:szCs w:val="24"/>
          <w:lang w:val="lv-LV"/>
        </w:rPr>
        <w:t xml:space="preserve"> kultūrai. </w:t>
      </w:r>
    </w:p>
    <w:p w14:paraId="2FCC546B" w14:textId="77777777" w:rsidR="000F7A8C" w:rsidRPr="002509F2" w:rsidRDefault="000F7A8C" w:rsidP="002509F2">
      <w:pPr>
        <w:pStyle w:val="NormalWeb"/>
        <w:spacing w:before="0" w:beforeAutospacing="0" w:after="0" w:afterAutospacing="0" w:line="360" w:lineRule="auto"/>
        <w:ind w:firstLine="720"/>
      </w:pPr>
      <w:r w:rsidRPr="002509F2">
        <w:t xml:space="preserve">Lielvārde – ar pilskalnu, pilsdrupām, baznīcu un A. Pumpura vārdu – ir kļuvusi par identitātes simbolu, kas ļauj Latvijas iedzīvotājam apzināties piederību gan vēsturiskajai, gan mūsdienu kultūrai. Šī vieta nes sevī nacionālās pašapziņas kodu, kur kultūras, vides un </w:t>
      </w:r>
      <w:proofErr w:type="spellStart"/>
      <w:r w:rsidRPr="002509F2">
        <w:t>cilvēkstāsti</w:t>
      </w:r>
      <w:proofErr w:type="spellEnd"/>
      <w:r w:rsidRPr="002509F2">
        <w:t xml:space="preserve"> savijas vienotā ainavā.</w:t>
      </w:r>
    </w:p>
    <w:p w14:paraId="1F96432F" w14:textId="145624AB" w:rsidR="00E47546" w:rsidRPr="002509F2" w:rsidRDefault="000F7A8C" w:rsidP="002509F2">
      <w:pPr>
        <w:pStyle w:val="NormalWeb"/>
        <w:spacing w:before="0" w:beforeAutospacing="0" w:after="0" w:afterAutospacing="0" w:line="360" w:lineRule="auto"/>
        <w:ind w:firstLine="720"/>
      </w:pPr>
      <w:r w:rsidRPr="002509F2">
        <w:rPr>
          <w:rStyle w:val="Strong"/>
          <w:b w:val="0"/>
        </w:rPr>
        <w:t xml:space="preserve">Lai nodrošinātu ilgtermiņā augošu apmeklētāju plūsmu un pilsdrupu </w:t>
      </w:r>
      <w:proofErr w:type="spellStart"/>
      <w:r w:rsidRPr="002509F2">
        <w:rPr>
          <w:rStyle w:val="Strong"/>
          <w:b w:val="0"/>
        </w:rPr>
        <w:t>kultūrizglītojošo</w:t>
      </w:r>
      <w:proofErr w:type="spellEnd"/>
      <w:r w:rsidRPr="002509F2">
        <w:rPr>
          <w:rStyle w:val="Strong"/>
          <w:b w:val="0"/>
        </w:rPr>
        <w:t xml:space="preserve"> funkciju, ir izstrādāti darbības virzieni un uzdevumi, kas vērsti uz iekļaujošas, interpretējamas un piedzīvojamas vides veidošanu.</w:t>
      </w:r>
      <w:r w:rsidRPr="002509F2">
        <w:t xml:space="preserve"> Piedāvājuma klāstā paredzēti izglītojoši, radoši un vēsturiski balstīti pakalpojumi, kas pielāgoti dažādām vecuma un interešu grupām – no interaktīvām ekskursijām un digitālām interpretācijām līdz ainaviskām pastaigu takām, pasākumiem un vietas stāstiem, kas piesaista gan vietējo kopienu, gan apmeklētājus no Latvijas un ārvalstīm.</w:t>
      </w:r>
    </w:p>
    <w:p w14:paraId="718729B1" w14:textId="179A9015" w:rsidR="004D7431" w:rsidRPr="002509F2" w:rsidRDefault="004D7431"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Funkcijas un uzdevumi:</w:t>
      </w:r>
    </w:p>
    <w:p w14:paraId="294E1FBD" w14:textId="2AB36CC4" w:rsidR="00041E22" w:rsidRPr="002509F2" w:rsidRDefault="00BB09D5" w:rsidP="002509F2">
      <w:pPr>
        <w:pStyle w:val="ListParagraph"/>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Saglabāt kultūras mantojumu, veicot pilsdrupu konservācijas darbus;</w:t>
      </w:r>
    </w:p>
    <w:p w14:paraId="35E6281B" w14:textId="38C446D9" w:rsidR="00AB79CA" w:rsidRPr="002509F2" w:rsidRDefault="00BB09D5" w:rsidP="002509F2">
      <w:pPr>
        <w:pStyle w:val="ListParagraph"/>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Mūsdien</w:t>
      </w:r>
      <w:r w:rsidR="00AB79CA" w:rsidRPr="002509F2">
        <w:rPr>
          <w:rFonts w:ascii="Times New Roman" w:hAnsi="Times New Roman" w:cs="Times New Roman"/>
          <w:sz w:val="24"/>
          <w:szCs w:val="24"/>
        </w:rPr>
        <w:t>u metodoloģijas</w:t>
      </w:r>
      <w:r w:rsidRPr="002509F2">
        <w:rPr>
          <w:rFonts w:ascii="Times New Roman" w:hAnsi="Times New Roman" w:cs="Times New Roman"/>
          <w:sz w:val="24"/>
          <w:szCs w:val="24"/>
        </w:rPr>
        <w:t xml:space="preserve"> konservācijas veids – </w:t>
      </w:r>
      <w:r w:rsidR="00EC7E53" w:rsidRPr="002509F2">
        <w:rPr>
          <w:rFonts w:ascii="Times New Roman" w:hAnsi="Times New Roman" w:cs="Times New Roman"/>
          <w:sz w:val="24"/>
          <w:szCs w:val="24"/>
        </w:rPr>
        <w:t>k</w:t>
      </w:r>
      <w:r w:rsidR="00323DD9" w:rsidRPr="002509F2">
        <w:rPr>
          <w:rFonts w:ascii="Times New Roman" w:hAnsi="Times New Roman" w:cs="Times New Roman"/>
          <w:sz w:val="24"/>
          <w:szCs w:val="24"/>
        </w:rPr>
        <w:t>o</w:t>
      </w:r>
      <w:r w:rsidR="00EC7E53" w:rsidRPr="002509F2">
        <w:rPr>
          <w:rFonts w:ascii="Times New Roman" w:hAnsi="Times New Roman" w:cs="Times New Roman"/>
          <w:sz w:val="24"/>
          <w:szCs w:val="24"/>
        </w:rPr>
        <w:t>ka pl</w:t>
      </w:r>
      <w:r w:rsidR="001769CC" w:rsidRPr="002509F2">
        <w:rPr>
          <w:rFonts w:ascii="Times New Roman" w:hAnsi="Times New Roman" w:cs="Times New Roman"/>
          <w:sz w:val="24"/>
          <w:szCs w:val="24"/>
        </w:rPr>
        <w:t>at</w:t>
      </w:r>
      <w:r w:rsidR="00EC7E53" w:rsidRPr="002509F2">
        <w:rPr>
          <w:rFonts w:ascii="Times New Roman" w:hAnsi="Times New Roman" w:cs="Times New Roman"/>
          <w:sz w:val="24"/>
          <w:szCs w:val="24"/>
        </w:rPr>
        <w:t xml:space="preserve">formas </w:t>
      </w:r>
      <w:proofErr w:type="spellStart"/>
      <w:r w:rsidR="00EC7E53" w:rsidRPr="002509F2">
        <w:rPr>
          <w:rFonts w:ascii="Times New Roman" w:hAnsi="Times New Roman" w:cs="Times New Roman"/>
          <w:sz w:val="24"/>
          <w:szCs w:val="24"/>
        </w:rPr>
        <w:t>multifunkcionālai</w:t>
      </w:r>
      <w:proofErr w:type="spellEnd"/>
      <w:r w:rsidR="00EC7E53" w:rsidRPr="002509F2">
        <w:rPr>
          <w:rFonts w:ascii="Times New Roman" w:hAnsi="Times New Roman" w:cs="Times New Roman"/>
          <w:sz w:val="24"/>
          <w:szCs w:val="24"/>
        </w:rPr>
        <w:t xml:space="preserve"> izmantošanai</w:t>
      </w:r>
      <w:r w:rsidRPr="002509F2">
        <w:rPr>
          <w:rFonts w:ascii="Times New Roman" w:hAnsi="Times New Roman" w:cs="Times New Roman"/>
          <w:sz w:val="24"/>
          <w:szCs w:val="24"/>
        </w:rPr>
        <w:t xml:space="preserve"> izveide</w:t>
      </w:r>
      <w:r w:rsidR="00AB79CA" w:rsidRPr="002509F2">
        <w:rPr>
          <w:rFonts w:ascii="Times New Roman" w:hAnsi="Times New Roman" w:cs="Times New Roman"/>
          <w:sz w:val="24"/>
          <w:szCs w:val="24"/>
        </w:rPr>
        <w:t xml:space="preserve"> – esošo pilsdrupu rudimentu – </w:t>
      </w:r>
      <w:proofErr w:type="spellStart"/>
      <w:r w:rsidR="00AB79CA" w:rsidRPr="002509F2">
        <w:rPr>
          <w:rFonts w:ascii="Times New Roman" w:hAnsi="Times New Roman" w:cs="Times New Roman"/>
          <w:sz w:val="24"/>
          <w:szCs w:val="24"/>
        </w:rPr>
        <w:t>divslīpju</w:t>
      </w:r>
      <w:proofErr w:type="spellEnd"/>
      <w:r w:rsidR="00AB79CA" w:rsidRPr="002509F2">
        <w:rPr>
          <w:rFonts w:ascii="Times New Roman" w:hAnsi="Times New Roman" w:cs="Times New Roman"/>
          <w:sz w:val="24"/>
          <w:szCs w:val="24"/>
        </w:rPr>
        <w:t xml:space="preserve"> jumtu, kas izvietoti tikai daļā no pilsdrupu mūru augšējām horizontālajām plaknēm, demontāža, atsvaidzinot pilsdrupu semantisko tēlu, un pilsdrupu mūru horizontālās virsmas saudzīga nostiprināšana un pārklāšana ar </w:t>
      </w:r>
      <w:r w:rsidR="000F7A8C" w:rsidRPr="002509F2">
        <w:rPr>
          <w:rFonts w:ascii="Times New Roman" w:hAnsi="Times New Roman" w:cs="Times New Roman"/>
          <w:sz w:val="24"/>
          <w:szCs w:val="24"/>
        </w:rPr>
        <w:t>arheoloģiskajiem</w:t>
      </w:r>
      <w:r w:rsidR="00AB79CA" w:rsidRPr="002509F2">
        <w:rPr>
          <w:rFonts w:ascii="Times New Roman" w:hAnsi="Times New Roman" w:cs="Times New Roman"/>
          <w:sz w:val="24"/>
          <w:szCs w:val="24"/>
        </w:rPr>
        <w:t xml:space="preserve"> objektiem paredzētu </w:t>
      </w:r>
      <w:proofErr w:type="spellStart"/>
      <w:r w:rsidR="00AB79CA" w:rsidRPr="002509F2">
        <w:rPr>
          <w:rFonts w:ascii="Times New Roman" w:hAnsi="Times New Roman" w:cs="Times New Roman"/>
          <w:sz w:val="24"/>
          <w:szCs w:val="24"/>
        </w:rPr>
        <w:t>armētu</w:t>
      </w:r>
      <w:proofErr w:type="spellEnd"/>
      <w:r w:rsidR="00AB79CA" w:rsidRPr="002509F2">
        <w:rPr>
          <w:rFonts w:ascii="Times New Roman" w:hAnsi="Times New Roman" w:cs="Times New Roman"/>
          <w:sz w:val="24"/>
          <w:szCs w:val="24"/>
        </w:rPr>
        <w:t xml:space="preserve"> hidrofobu javu, kas aizsargātu pilsdrupu mūrus no turpmākas degradācijas, nekaitējot tās autentiskajam vizuālajam tēlam;</w:t>
      </w:r>
    </w:p>
    <w:p w14:paraId="15A166C6" w14:textId="4B032A29" w:rsidR="00F76704" w:rsidRPr="002509F2" w:rsidRDefault="00F76704" w:rsidP="002509F2">
      <w:pPr>
        <w:pStyle w:val="ListParagraph"/>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 xml:space="preserve">Nodrošināt daudzveidīgu </w:t>
      </w:r>
      <w:r w:rsidR="000F7A8C" w:rsidRPr="002509F2">
        <w:rPr>
          <w:rFonts w:ascii="Times New Roman" w:hAnsi="Times New Roman" w:cs="Times New Roman"/>
          <w:sz w:val="24"/>
          <w:szCs w:val="24"/>
        </w:rPr>
        <w:t xml:space="preserve">pasākumu </w:t>
      </w:r>
      <w:r w:rsidR="00BB09D5" w:rsidRPr="002509F2">
        <w:rPr>
          <w:rFonts w:ascii="Times New Roman" w:hAnsi="Times New Roman" w:cs="Times New Roman"/>
          <w:sz w:val="24"/>
          <w:szCs w:val="24"/>
        </w:rPr>
        <w:t>pieejamību</w:t>
      </w:r>
      <w:r w:rsidR="004D7431" w:rsidRPr="002509F2">
        <w:rPr>
          <w:rFonts w:ascii="Times New Roman" w:hAnsi="Times New Roman" w:cs="Times New Roman"/>
          <w:sz w:val="24"/>
          <w:szCs w:val="24"/>
        </w:rPr>
        <w:t>;</w:t>
      </w:r>
    </w:p>
    <w:p w14:paraId="55B7FA42" w14:textId="539D8C12" w:rsidR="00EC7E53" w:rsidRPr="002509F2" w:rsidRDefault="00EC7E53" w:rsidP="002509F2">
      <w:pPr>
        <w:pStyle w:val="ListParagraph"/>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lastRenderedPageBreak/>
        <w:t>Vides pieejamības nodrošināšana;</w:t>
      </w:r>
    </w:p>
    <w:p w14:paraId="20BC84BC" w14:textId="703B1B6D" w:rsidR="00361C91" w:rsidRPr="002509F2" w:rsidRDefault="00361C91"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Sadarbība ar kultūr</w:t>
      </w:r>
      <w:r w:rsidR="00597F9E" w:rsidRPr="002509F2">
        <w:rPr>
          <w:rFonts w:ascii="Times New Roman" w:hAnsi="Times New Roman" w:cs="Times New Roman"/>
          <w:sz w:val="24"/>
          <w:szCs w:val="24"/>
        </w:rPr>
        <w:t xml:space="preserve">as un </w:t>
      </w:r>
      <w:r w:rsidRPr="002509F2">
        <w:rPr>
          <w:rFonts w:ascii="Times New Roman" w:hAnsi="Times New Roman" w:cs="Times New Roman"/>
          <w:sz w:val="24"/>
          <w:szCs w:val="24"/>
        </w:rPr>
        <w:t>izglītības iestādēm</w:t>
      </w:r>
      <w:r w:rsidR="00F87AB5" w:rsidRPr="002509F2">
        <w:rPr>
          <w:rFonts w:ascii="Times New Roman" w:hAnsi="Times New Roman" w:cs="Times New Roman"/>
          <w:sz w:val="24"/>
          <w:szCs w:val="24"/>
        </w:rPr>
        <w:t xml:space="preserve"> sabiedrības un jaunatnes izglītības procesā</w:t>
      </w:r>
      <w:r w:rsidRPr="002509F2">
        <w:rPr>
          <w:rFonts w:ascii="Times New Roman" w:hAnsi="Times New Roman" w:cs="Times New Roman"/>
          <w:sz w:val="24"/>
          <w:szCs w:val="24"/>
        </w:rPr>
        <w:t>;</w:t>
      </w:r>
    </w:p>
    <w:p w14:paraId="1674571A" w14:textId="77777777" w:rsidR="00EC7E53" w:rsidRPr="002509F2" w:rsidRDefault="00F76704"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Reģionāla, nacionāla un starptautiska līmeņa pasākumi</w:t>
      </w:r>
      <w:r w:rsidR="00EC7E53" w:rsidRPr="002509F2">
        <w:rPr>
          <w:rFonts w:ascii="Times New Roman" w:hAnsi="Times New Roman" w:cs="Times New Roman"/>
          <w:sz w:val="24"/>
          <w:szCs w:val="24"/>
        </w:rPr>
        <w:t>;</w:t>
      </w:r>
    </w:p>
    <w:p w14:paraId="64ACFDA8" w14:textId="5DB1E9D6" w:rsidR="00715780" w:rsidRPr="002509F2" w:rsidRDefault="00AB79CA"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A</w:t>
      </w:r>
      <w:r w:rsidR="00715780" w:rsidRPr="002509F2">
        <w:rPr>
          <w:rFonts w:ascii="Times New Roman" w:hAnsi="Times New Roman" w:cs="Times New Roman"/>
          <w:sz w:val="24"/>
          <w:szCs w:val="24"/>
        </w:rPr>
        <w:t>inava</w:t>
      </w:r>
      <w:r w:rsidRPr="002509F2">
        <w:rPr>
          <w:rFonts w:ascii="Times New Roman" w:hAnsi="Times New Roman" w:cs="Times New Roman"/>
          <w:sz w:val="24"/>
          <w:szCs w:val="24"/>
        </w:rPr>
        <w:t>s saglabāšana un attīstība. Lai izvairītos no iespējamiem apmeklētāju radītiem bojājumiem, pilsdrupu ārējo perimetru apzaļumot ar daudzgadīgiem stādījumiem;</w:t>
      </w:r>
    </w:p>
    <w:p w14:paraId="747C9B19" w14:textId="77777777" w:rsidR="00EC7E53" w:rsidRPr="002509F2" w:rsidRDefault="00EC7E53"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lang w:val="lv-LV"/>
        </w:rPr>
        <w:t>Apgaismojuma risinājums Lielvārdes pilsdrupām;</w:t>
      </w:r>
    </w:p>
    <w:p w14:paraId="542AC89B" w14:textId="4B2481AC" w:rsidR="00EC7E53" w:rsidRPr="002509F2" w:rsidRDefault="00EC7E53"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lang w:val="lv-LV"/>
        </w:rPr>
        <w:t>Pastaigu celiņu tīkls parka teritorijā sakārtošana, atjaunošana</w:t>
      </w:r>
      <w:r w:rsidR="00AB79CA" w:rsidRPr="002509F2">
        <w:rPr>
          <w:rFonts w:ascii="Times New Roman" w:hAnsi="Times New Roman" w:cs="Times New Roman"/>
          <w:sz w:val="24"/>
          <w:szCs w:val="24"/>
          <w:lang w:val="lv-LV"/>
        </w:rPr>
        <w:t xml:space="preserve"> – blietētas grants segums ar šķelta granīta bruģakmens nostiprinājumiem</w:t>
      </w:r>
      <w:r w:rsidRPr="002509F2">
        <w:rPr>
          <w:rFonts w:ascii="Times New Roman" w:hAnsi="Times New Roman" w:cs="Times New Roman"/>
          <w:sz w:val="24"/>
          <w:szCs w:val="24"/>
          <w:lang w:val="lv-LV"/>
        </w:rPr>
        <w:t>;</w:t>
      </w:r>
    </w:p>
    <w:p w14:paraId="6596CD05" w14:textId="2F70A8BE" w:rsidR="00AB79CA" w:rsidRPr="002509F2" w:rsidRDefault="00AB79CA"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lang w:val="lv-LV"/>
        </w:rPr>
        <w:t>Ap pilsdrupu perimetru – pilskalna grunts nostiprinājumi;</w:t>
      </w:r>
    </w:p>
    <w:p w14:paraId="102D40D0" w14:textId="537536D8" w:rsidR="00EC7E53" w:rsidRPr="002509F2" w:rsidRDefault="00EC7E53"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lang w:val="lv-LV"/>
        </w:rPr>
        <w:t>Virtuālās vides elementi parka teritorijā jauna tūrisma piedāvājuma nodrošināšanai;</w:t>
      </w:r>
    </w:p>
    <w:p w14:paraId="0D718723" w14:textId="264A0F64" w:rsidR="00EC7E53" w:rsidRPr="002509F2" w:rsidRDefault="00EC7E53" w:rsidP="002509F2">
      <w:pPr>
        <w:numPr>
          <w:ilvl w:val="0"/>
          <w:numId w:val="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lang w:val="lv-LV"/>
        </w:rPr>
        <w:t>Video novērošana , uzlabojot drošības pasākumus</w:t>
      </w:r>
      <w:r w:rsidR="000F7A8C" w:rsidRPr="002509F2">
        <w:rPr>
          <w:rFonts w:ascii="Times New Roman" w:hAnsi="Times New Roman" w:cs="Times New Roman"/>
          <w:sz w:val="24"/>
          <w:szCs w:val="24"/>
          <w:lang w:val="lv-LV"/>
        </w:rPr>
        <w:t>;</w:t>
      </w:r>
    </w:p>
    <w:p w14:paraId="4352DB9C" w14:textId="31C6C324" w:rsidR="000F7A8C" w:rsidRPr="002509F2" w:rsidRDefault="000F7A8C" w:rsidP="002509F2">
      <w:pPr>
        <w:pStyle w:val="NormalWeb"/>
        <w:numPr>
          <w:ilvl w:val="0"/>
          <w:numId w:val="5"/>
        </w:numPr>
        <w:spacing w:before="0" w:beforeAutospacing="0" w:after="0" w:afterAutospacing="0" w:line="360" w:lineRule="auto"/>
      </w:pPr>
      <w:r w:rsidRPr="002509F2">
        <w:t xml:space="preserve">Attīstīt interpretācijas un digitālas izziņas rīkus – stendi, </w:t>
      </w:r>
      <w:proofErr w:type="spellStart"/>
      <w:r w:rsidRPr="002509F2">
        <w:t>audiogidi</w:t>
      </w:r>
      <w:proofErr w:type="spellEnd"/>
      <w:r w:rsidRPr="002509F2">
        <w:t>, mobilās lietotnes;</w:t>
      </w:r>
    </w:p>
    <w:p w14:paraId="023D23B5" w14:textId="755129B6" w:rsidR="000F7A8C" w:rsidRPr="002509F2" w:rsidRDefault="000F7A8C" w:rsidP="002509F2">
      <w:pPr>
        <w:pStyle w:val="NormalWeb"/>
        <w:numPr>
          <w:ilvl w:val="0"/>
          <w:numId w:val="5"/>
        </w:numPr>
        <w:spacing w:before="0" w:beforeAutospacing="0" w:after="0" w:afterAutospacing="0" w:line="360" w:lineRule="auto"/>
      </w:pPr>
      <w:r w:rsidRPr="002509F2">
        <w:t xml:space="preserve">Veidot </w:t>
      </w:r>
      <w:proofErr w:type="spellStart"/>
      <w:r w:rsidRPr="002509F2">
        <w:t>kultūrtūrisma</w:t>
      </w:r>
      <w:proofErr w:type="spellEnd"/>
      <w:r w:rsidRPr="002509F2">
        <w:t xml:space="preserve"> piedāvājumu sadarbībā ar vietējiem radošo jomu pārstāvjiem.</w:t>
      </w:r>
    </w:p>
    <w:p w14:paraId="45BA306B" w14:textId="683B2C57" w:rsidR="00715951" w:rsidRPr="002509F2" w:rsidRDefault="00715951" w:rsidP="002509F2">
      <w:pPr>
        <w:spacing w:line="360" w:lineRule="auto"/>
        <w:rPr>
          <w:rFonts w:ascii="Times New Roman" w:eastAsia="Times New Roman" w:hAnsi="Times New Roman" w:cs="Times New Roman"/>
          <w:sz w:val="24"/>
          <w:szCs w:val="24"/>
          <w:lang w:val="lv-LV"/>
        </w:rPr>
      </w:pPr>
      <w:r w:rsidRPr="002509F2">
        <w:rPr>
          <w:rFonts w:ascii="Times New Roman" w:hAnsi="Times New Roman" w:cs="Times New Roman"/>
        </w:rPr>
        <w:br w:type="page"/>
      </w:r>
    </w:p>
    <w:p w14:paraId="4120ECC8" w14:textId="77777777" w:rsidR="00D50694" w:rsidRPr="002509F2" w:rsidRDefault="00D50694" w:rsidP="002509F2">
      <w:pPr>
        <w:pStyle w:val="NormalWeb"/>
        <w:spacing w:before="0" w:beforeAutospacing="0" w:after="0" w:afterAutospacing="0" w:line="360" w:lineRule="auto"/>
      </w:pPr>
    </w:p>
    <w:p w14:paraId="60832335" w14:textId="4912906B" w:rsidR="003D3D8D" w:rsidRPr="002509F2" w:rsidRDefault="00715951" w:rsidP="002317DA">
      <w:pPr>
        <w:pStyle w:val="Heading1"/>
      </w:pPr>
      <w:r w:rsidRPr="002509F2">
        <w:t xml:space="preserve">4. </w:t>
      </w:r>
      <w:r w:rsidR="00F76704" w:rsidRPr="002509F2">
        <w:t>Darbības mērķi</w:t>
      </w:r>
    </w:p>
    <w:p w14:paraId="7A848A20" w14:textId="77777777" w:rsidR="008222DE" w:rsidRPr="002509F2" w:rsidRDefault="008222DE" w:rsidP="002509F2">
      <w:pPr>
        <w:spacing w:line="360" w:lineRule="auto"/>
        <w:ind w:left="360" w:firstLine="360"/>
        <w:jc w:val="both"/>
        <w:rPr>
          <w:rFonts w:ascii="Times New Roman" w:hAnsi="Times New Roman" w:cs="Times New Roman"/>
          <w:sz w:val="24"/>
          <w:szCs w:val="24"/>
        </w:rPr>
      </w:pPr>
      <w:r w:rsidRPr="002509F2">
        <w:rPr>
          <w:rFonts w:ascii="Times New Roman" w:hAnsi="Times New Roman" w:cs="Times New Roman"/>
          <w:b/>
          <w:sz w:val="24"/>
          <w:szCs w:val="24"/>
        </w:rPr>
        <w:t>Lielvārdes pilsdrupu konservācijas un infrastruktūras uzlabošanas mērķis</w:t>
      </w:r>
      <w:r w:rsidRPr="002509F2">
        <w:rPr>
          <w:rFonts w:ascii="Times New Roman" w:hAnsi="Times New Roman" w:cs="Times New Roman"/>
          <w:sz w:val="24"/>
          <w:szCs w:val="24"/>
        </w:rPr>
        <w:t xml:space="preserve"> ir saglabāt valsts nozīmes kultūras pieminekli - Lielvārdes pilsdrupas, veicināt objekta pieejamību, paplašināt pilsdrupu kā ilgtspējīga resursa inovatīvu izmantošanu cilvēku dzīves kvalitātes uzlabošanā un vietējo iedzīvotāju kopienas stiprināšanā, attīstot jaunus, inovatīvus un vietējā kopienā izdiskutētus pakalpojumus.</w:t>
      </w:r>
    </w:p>
    <w:p w14:paraId="151B89AC" w14:textId="00C03737" w:rsidR="00531552" w:rsidRPr="002509F2" w:rsidRDefault="008222DE" w:rsidP="002509F2">
      <w:pPr>
        <w:spacing w:line="360" w:lineRule="auto"/>
        <w:ind w:left="360" w:firstLine="360"/>
        <w:jc w:val="both"/>
        <w:rPr>
          <w:rFonts w:ascii="Times New Roman" w:hAnsi="Times New Roman" w:cs="Times New Roman"/>
          <w:bCs/>
          <w:sz w:val="24"/>
          <w:szCs w:val="24"/>
        </w:rPr>
      </w:pPr>
      <w:r w:rsidRPr="002509F2">
        <w:rPr>
          <w:rFonts w:ascii="Times New Roman" w:hAnsi="Times New Roman" w:cs="Times New Roman"/>
          <w:bCs/>
          <w:sz w:val="24"/>
          <w:szCs w:val="24"/>
        </w:rPr>
        <w:t>Lai sasniegtu Lielvārdes pilsdrupu konservācijas un infrastruktūras uzlabošanas mērķi, ir</w:t>
      </w:r>
      <w:r w:rsidR="00CD6844" w:rsidRPr="002509F2">
        <w:rPr>
          <w:rFonts w:ascii="Times New Roman" w:hAnsi="Times New Roman" w:cs="Times New Roman"/>
          <w:bCs/>
          <w:sz w:val="24"/>
          <w:szCs w:val="24"/>
        </w:rPr>
        <w:t xml:space="preserve"> izstrādāts un apstiprināts mets “Lielvārdes parka un apkaimes labiekārtošana”</w:t>
      </w:r>
      <w:r w:rsidR="00531552" w:rsidRPr="002509F2">
        <w:rPr>
          <w:rFonts w:ascii="Times New Roman" w:hAnsi="Times New Roman" w:cs="Times New Roman"/>
          <w:bCs/>
          <w:sz w:val="24"/>
          <w:szCs w:val="24"/>
        </w:rPr>
        <w:t>. Lai to veiktu</w:t>
      </w:r>
      <w:r w:rsidR="00A218F8" w:rsidRPr="002509F2">
        <w:rPr>
          <w:rFonts w:ascii="Times New Roman" w:hAnsi="Times New Roman" w:cs="Times New Roman"/>
          <w:bCs/>
          <w:sz w:val="24"/>
          <w:szCs w:val="24"/>
        </w:rPr>
        <w:t>,</w:t>
      </w:r>
      <w:r w:rsidR="00531552" w:rsidRPr="002509F2">
        <w:rPr>
          <w:rFonts w:ascii="Times New Roman" w:hAnsi="Times New Roman" w:cs="Times New Roman"/>
          <w:bCs/>
          <w:sz w:val="24"/>
          <w:szCs w:val="24"/>
        </w:rPr>
        <w:t xml:space="preserve"> 2023.gadā un tiktu atrasti vispiemērotākie pilsdrupu saglabāšanas scenāriji</w:t>
      </w:r>
      <w:r w:rsidR="007707E6" w:rsidRPr="002509F2">
        <w:rPr>
          <w:rFonts w:ascii="Times New Roman" w:hAnsi="Times New Roman" w:cs="Times New Roman"/>
          <w:bCs/>
          <w:sz w:val="24"/>
          <w:szCs w:val="24"/>
        </w:rPr>
        <w:t>,</w:t>
      </w:r>
      <w:r w:rsidR="00531552" w:rsidRPr="002509F2">
        <w:rPr>
          <w:rFonts w:ascii="Times New Roman" w:hAnsi="Times New Roman" w:cs="Times New Roman"/>
          <w:bCs/>
          <w:sz w:val="24"/>
          <w:szCs w:val="24"/>
        </w:rPr>
        <w:t xml:space="preserve"> </w:t>
      </w:r>
      <w:r w:rsidR="007707E6" w:rsidRPr="002509F2">
        <w:rPr>
          <w:rFonts w:ascii="Times New Roman" w:hAnsi="Times New Roman" w:cs="Times New Roman"/>
          <w:bCs/>
          <w:sz w:val="24"/>
          <w:szCs w:val="24"/>
        </w:rPr>
        <w:t>m</w:t>
      </w:r>
      <w:r w:rsidR="00531552" w:rsidRPr="002509F2">
        <w:rPr>
          <w:rFonts w:ascii="Times New Roman" w:hAnsi="Times New Roman" w:cs="Times New Roman"/>
          <w:bCs/>
          <w:sz w:val="24"/>
          <w:szCs w:val="24"/>
        </w:rPr>
        <w:t>eta izstrādes procesā meta izstrādātāju komanda veica pilsdrupu un to apkaimes 3D skenēšanu, iegūstot augstas izšķirtspējas 3D punktu mākoni, kas tālāk deva iespēju precīzi strādāt ar pilsdrupu mūriem digitālajā vidē.</w:t>
      </w:r>
    </w:p>
    <w:p w14:paraId="29145662" w14:textId="7E90B4FD" w:rsidR="00914281" w:rsidRPr="002509F2" w:rsidRDefault="00914281" w:rsidP="002509F2">
      <w:pPr>
        <w:spacing w:line="360" w:lineRule="auto"/>
        <w:ind w:left="360" w:firstLine="360"/>
        <w:jc w:val="both"/>
        <w:rPr>
          <w:rFonts w:ascii="Times New Roman" w:hAnsi="Times New Roman" w:cs="Times New Roman"/>
          <w:bCs/>
          <w:sz w:val="24"/>
          <w:szCs w:val="24"/>
        </w:rPr>
      </w:pPr>
      <w:r w:rsidRPr="002509F2">
        <w:rPr>
          <w:rFonts w:ascii="Times New Roman" w:hAnsi="Times New Roman" w:cs="Times New Roman"/>
          <w:bCs/>
          <w:sz w:val="24"/>
          <w:szCs w:val="24"/>
        </w:rPr>
        <w:t xml:space="preserve">Mets paredz pils mūru konservāciju atbilstoši mūsdienu metodoloģijai. Tiek paredzēts esošos pils rudimentus – </w:t>
      </w:r>
      <w:proofErr w:type="spellStart"/>
      <w:r w:rsidRPr="002509F2">
        <w:rPr>
          <w:rFonts w:ascii="Times New Roman" w:hAnsi="Times New Roman" w:cs="Times New Roman"/>
          <w:bCs/>
          <w:sz w:val="24"/>
          <w:szCs w:val="24"/>
        </w:rPr>
        <w:t>divslīpju</w:t>
      </w:r>
      <w:proofErr w:type="spellEnd"/>
      <w:r w:rsidRPr="002509F2">
        <w:rPr>
          <w:rFonts w:ascii="Times New Roman" w:hAnsi="Times New Roman" w:cs="Times New Roman"/>
          <w:bCs/>
          <w:sz w:val="24"/>
          <w:szCs w:val="24"/>
        </w:rPr>
        <w:t xml:space="preserve"> jumtus, kas izvietoti tik</w:t>
      </w:r>
      <w:r w:rsidR="007707E6" w:rsidRPr="002509F2">
        <w:rPr>
          <w:rFonts w:ascii="Times New Roman" w:hAnsi="Times New Roman" w:cs="Times New Roman"/>
          <w:bCs/>
          <w:sz w:val="24"/>
          <w:szCs w:val="24"/>
        </w:rPr>
        <w:t>ai</w:t>
      </w:r>
      <w:r w:rsidRPr="002509F2">
        <w:rPr>
          <w:rFonts w:ascii="Times New Roman" w:hAnsi="Times New Roman" w:cs="Times New Roman"/>
          <w:bCs/>
          <w:sz w:val="24"/>
          <w:szCs w:val="24"/>
        </w:rPr>
        <w:t xml:space="preserve"> daļā no pils mūru augšējām horizontālajām plaknēm, demontēt, tādējādi atsvaidzinot pils semantisko tēlu.</w:t>
      </w:r>
    </w:p>
    <w:p w14:paraId="25CD0FD1" w14:textId="1E239BA2" w:rsidR="00914281" w:rsidRPr="002509F2" w:rsidRDefault="00914281" w:rsidP="002509F2">
      <w:pPr>
        <w:spacing w:line="360" w:lineRule="auto"/>
        <w:ind w:left="360" w:firstLine="360"/>
        <w:jc w:val="both"/>
        <w:rPr>
          <w:rFonts w:ascii="Times New Roman" w:hAnsi="Times New Roman" w:cs="Times New Roman"/>
          <w:bCs/>
          <w:sz w:val="24"/>
          <w:szCs w:val="24"/>
        </w:rPr>
      </w:pPr>
      <w:r w:rsidRPr="002509F2">
        <w:rPr>
          <w:rFonts w:ascii="Times New Roman" w:hAnsi="Times New Roman" w:cs="Times New Roman"/>
          <w:bCs/>
          <w:sz w:val="24"/>
          <w:szCs w:val="24"/>
        </w:rPr>
        <w:t xml:space="preserve">Pils horizontālās virsmas paredzēts saudzīgi nostiprināt un pārklāt ar arheoloģiskajiem objektiem paredzētu </w:t>
      </w:r>
      <w:proofErr w:type="spellStart"/>
      <w:r w:rsidRPr="002509F2">
        <w:rPr>
          <w:rFonts w:ascii="Times New Roman" w:hAnsi="Times New Roman" w:cs="Times New Roman"/>
          <w:bCs/>
          <w:sz w:val="24"/>
          <w:szCs w:val="24"/>
        </w:rPr>
        <w:t>armētu</w:t>
      </w:r>
      <w:proofErr w:type="spellEnd"/>
      <w:r w:rsidRPr="002509F2">
        <w:rPr>
          <w:rFonts w:ascii="Times New Roman" w:hAnsi="Times New Roman" w:cs="Times New Roman"/>
          <w:bCs/>
          <w:sz w:val="24"/>
          <w:szCs w:val="24"/>
        </w:rPr>
        <w:t xml:space="preserve"> hidrofobu javu, kas aizsargātu pils mūrus no turpmākas degradācijas, nekaitējot tās autentiskajam vizuālajam tēlam.</w:t>
      </w:r>
    </w:p>
    <w:p w14:paraId="019E561A" w14:textId="510C9CDB" w:rsidR="008222DE" w:rsidRPr="002509F2" w:rsidRDefault="00CD6844" w:rsidP="002509F2">
      <w:pPr>
        <w:spacing w:line="360" w:lineRule="auto"/>
        <w:ind w:left="360" w:firstLine="360"/>
        <w:jc w:val="both"/>
        <w:rPr>
          <w:rFonts w:ascii="Times New Roman" w:hAnsi="Times New Roman" w:cs="Times New Roman"/>
          <w:sz w:val="24"/>
          <w:szCs w:val="24"/>
        </w:rPr>
      </w:pPr>
      <w:r w:rsidRPr="002509F2">
        <w:rPr>
          <w:rFonts w:ascii="Times New Roman" w:hAnsi="Times New Roman" w:cs="Times New Roman"/>
          <w:bCs/>
          <w:sz w:val="24"/>
          <w:szCs w:val="24"/>
        </w:rPr>
        <w:t xml:space="preserve"> </w:t>
      </w:r>
      <w:r w:rsidR="00531552" w:rsidRPr="002509F2">
        <w:rPr>
          <w:rFonts w:ascii="Times New Roman" w:hAnsi="Times New Roman" w:cs="Times New Roman"/>
          <w:bCs/>
          <w:sz w:val="24"/>
          <w:szCs w:val="24"/>
        </w:rPr>
        <w:t xml:space="preserve">Ir </w:t>
      </w:r>
      <w:r w:rsidRPr="002509F2">
        <w:rPr>
          <w:rFonts w:ascii="Times New Roman" w:hAnsi="Times New Roman" w:cs="Times New Roman"/>
          <w:bCs/>
          <w:sz w:val="24"/>
          <w:szCs w:val="24"/>
        </w:rPr>
        <w:t>organizēta iedzīvotāju aptauja par metu, tikšanās ar Lielvārdes iedzīvotājiem, kuru ietvaros ir ņemti vērā iedzīvotāju priekšlikumi, t.sk., par pilsdrupu saglabāšanu un attīstību, pamatojoties uz projektēšanas uzdevumu, ir veikts publiskais iepirkumu par meta 1.kārtas būvniecības ieceres dokumentācijas izstrādi. Pašlaik notiek 1.kārtas projektēšana</w:t>
      </w:r>
      <w:r w:rsidR="00BC7083" w:rsidRPr="002509F2">
        <w:rPr>
          <w:rFonts w:ascii="Times New Roman" w:hAnsi="Times New Roman" w:cs="Times New Roman"/>
          <w:bCs/>
          <w:sz w:val="24"/>
          <w:szCs w:val="24"/>
        </w:rPr>
        <w:t xml:space="preserve">, t.sk., risinot un uzlabojot objekta pieejamības jautājumu (gājēju, veloceliņš, </w:t>
      </w:r>
      <w:proofErr w:type="spellStart"/>
      <w:r w:rsidR="00BC7083" w:rsidRPr="002509F2">
        <w:rPr>
          <w:rFonts w:ascii="Times New Roman" w:hAnsi="Times New Roman" w:cs="Times New Roman"/>
          <w:bCs/>
          <w:sz w:val="24"/>
          <w:szCs w:val="24"/>
        </w:rPr>
        <w:t>autostāvlaukums</w:t>
      </w:r>
      <w:proofErr w:type="spellEnd"/>
      <w:r w:rsidR="00BC7083" w:rsidRPr="002509F2">
        <w:rPr>
          <w:rFonts w:ascii="Times New Roman" w:hAnsi="Times New Roman" w:cs="Times New Roman"/>
          <w:bCs/>
          <w:sz w:val="24"/>
          <w:szCs w:val="24"/>
        </w:rPr>
        <w:t>, labierīcības, t.sk., cilvēkiem ar īpašām vajadzībām, iespējas pārtīt zīdaiņus)</w:t>
      </w:r>
      <w:r w:rsidRPr="002509F2">
        <w:rPr>
          <w:rFonts w:ascii="Times New Roman" w:hAnsi="Times New Roman" w:cs="Times New Roman"/>
          <w:bCs/>
          <w:sz w:val="24"/>
          <w:szCs w:val="24"/>
        </w:rPr>
        <w:t xml:space="preserve"> un ir iesniegta indikatīva būvdarbu izmaksu aplēse ne tikai par meta 1., bet arī par 3.kārtu. Lai sasniegtu mērķi tiek </w:t>
      </w:r>
      <w:r w:rsidR="008222DE" w:rsidRPr="002509F2">
        <w:rPr>
          <w:rFonts w:ascii="Times New Roman" w:hAnsi="Times New Roman" w:cs="Times New Roman"/>
          <w:bCs/>
          <w:sz w:val="24"/>
          <w:szCs w:val="24"/>
        </w:rPr>
        <w:t xml:space="preserve">plānots piedalīties </w:t>
      </w:r>
      <w:r w:rsidR="008222DE" w:rsidRPr="002509F2">
        <w:rPr>
          <w:rFonts w:ascii="Times New Roman" w:hAnsi="Times New Roman" w:cs="Times New Roman"/>
          <w:sz w:val="24"/>
          <w:szCs w:val="24"/>
        </w:rPr>
        <w:t>SAM pasākumā 5.1.1.6. "Kultūras mantojuma saglabāšana un jaunu pakalpojumu attīstība" un īstenot projektu “Lielvārdes pilsdrupu konservācija un jaunu pakalpojumu attīstība”, tā ietvaros realizējot šādas aktivitātes:</w:t>
      </w:r>
    </w:p>
    <w:p w14:paraId="7918A57D" w14:textId="675CAD55" w:rsidR="00D06B43" w:rsidRPr="002509F2" w:rsidRDefault="00D06B43"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t xml:space="preserve">pils mūru konservācija atbilstoši mūsdienu metodoloģijai. Tiek paredzēts esošos pils rudimentus – </w:t>
      </w:r>
      <w:proofErr w:type="spellStart"/>
      <w:r w:rsidRPr="002509F2">
        <w:rPr>
          <w:rFonts w:ascii="Times New Roman" w:hAnsi="Times New Roman" w:cs="Times New Roman"/>
          <w:bCs/>
          <w:sz w:val="24"/>
          <w:szCs w:val="24"/>
        </w:rPr>
        <w:t>divslīpju</w:t>
      </w:r>
      <w:proofErr w:type="spellEnd"/>
      <w:r w:rsidRPr="002509F2">
        <w:rPr>
          <w:rFonts w:ascii="Times New Roman" w:hAnsi="Times New Roman" w:cs="Times New Roman"/>
          <w:bCs/>
          <w:sz w:val="24"/>
          <w:szCs w:val="24"/>
        </w:rPr>
        <w:t xml:space="preserve"> jumtus, kas izvietoti tik</w:t>
      </w:r>
      <w:r w:rsidR="00064AEB" w:rsidRPr="002509F2">
        <w:rPr>
          <w:rFonts w:ascii="Times New Roman" w:hAnsi="Times New Roman" w:cs="Times New Roman"/>
          <w:bCs/>
          <w:sz w:val="24"/>
          <w:szCs w:val="24"/>
        </w:rPr>
        <w:t>a</w:t>
      </w:r>
      <w:r w:rsidRPr="002509F2">
        <w:rPr>
          <w:rFonts w:ascii="Times New Roman" w:hAnsi="Times New Roman" w:cs="Times New Roman"/>
          <w:bCs/>
          <w:sz w:val="24"/>
          <w:szCs w:val="24"/>
        </w:rPr>
        <w:t xml:space="preserve">i daļā no pils mūru augšējām horizontālajām plaknēm, demontēt, tādējādi atsvaidzinot pils semantisko tēlu. Pils horizontālās virsmas paredzēts saudzīgi nostiprināt un pārklāt ar arheoloģiskajiem objektiem paredzētu </w:t>
      </w:r>
      <w:proofErr w:type="spellStart"/>
      <w:r w:rsidRPr="002509F2">
        <w:rPr>
          <w:rFonts w:ascii="Times New Roman" w:hAnsi="Times New Roman" w:cs="Times New Roman"/>
          <w:bCs/>
          <w:sz w:val="24"/>
          <w:szCs w:val="24"/>
        </w:rPr>
        <w:t>armētu</w:t>
      </w:r>
      <w:proofErr w:type="spellEnd"/>
      <w:r w:rsidRPr="002509F2">
        <w:rPr>
          <w:rFonts w:ascii="Times New Roman" w:hAnsi="Times New Roman" w:cs="Times New Roman"/>
          <w:bCs/>
          <w:sz w:val="24"/>
          <w:szCs w:val="24"/>
        </w:rPr>
        <w:t xml:space="preserve"> hidrofobu javu, kas aizsargātu pils mūrus no turpmākas degradācijas, nekaitējot tās autentiskajam vizuālajam tēlam.</w:t>
      </w:r>
    </w:p>
    <w:p w14:paraId="00120C76" w14:textId="1270822B" w:rsidR="008222DE" w:rsidRPr="002509F2" w:rsidRDefault="00D06B43"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lastRenderedPageBreak/>
        <w:t>Ap pilsdrupām veidot blietētas grants segumu ar šķelta granīta bruģakmens nostiprinājumiem.</w:t>
      </w:r>
    </w:p>
    <w:p w14:paraId="3E066EB3" w14:textId="44799A3F" w:rsidR="00997D04" w:rsidRPr="002509F2" w:rsidRDefault="00997D04"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t>Ap pilsdrupu perimetru veikt pilskalna grunts nostiprinājumus zonās, kur tas nepieciešams.</w:t>
      </w:r>
    </w:p>
    <w:p w14:paraId="728C1CF2" w14:textId="081F3131" w:rsidR="00997D04" w:rsidRPr="002509F2" w:rsidRDefault="00997D04"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t>Lai izvairītos no iespējamiem apmeklētāju radītiem bojājumiem (rāpšanās drupās), lai saglabātu valsts nozīmes kultūrvēsturisko pieminekli, pilsdrupu ārējo perimetru apzaļumot ar daudzgadīgiem graudzāļu stādījumiem (</w:t>
      </w:r>
      <w:proofErr w:type="spellStart"/>
      <w:r w:rsidRPr="002509F2">
        <w:rPr>
          <w:rFonts w:ascii="Times New Roman" w:hAnsi="Times New Roman" w:cs="Times New Roman"/>
          <w:bCs/>
          <w:sz w:val="24"/>
          <w:szCs w:val="24"/>
        </w:rPr>
        <w:t>asziedu</w:t>
      </w:r>
      <w:proofErr w:type="spellEnd"/>
      <w:r w:rsidRPr="002509F2">
        <w:rPr>
          <w:rFonts w:ascii="Times New Roman" w:hAnsi="Times New Roman" w:cs="Times New Roman"/>
          <w:bCs/>
          <w:sz w:val="24"/>
          <w:szCs w:val="24"/>
        </w:rPr>
        <w:t xml:space="preserve"> ciesa </w:t>
      </w:r>
      <w:proofErr w:type="spellStart"/>
      <w:r w:rsidRPr="002509F2">
        <w:rPr>
          <w:rFonts w:ascii="Times New Roman" w:hAnsi="Times New Roman" w:cs="Times New Roman"/>
          <w:bCs/>
          <w:sz w:val="24"/>
          <w:szCs w:val="24"/>
        </w:rPr>
        <w:t>Calamgrostis</w:t>
      </w:r>
      <w:proofErr w:type="spellEnd"/>
      <w:r w:rsidRPr="002509F2">
        <w:rPr>
          <w:rFonts w:ascii="Times New Roman" w:hAnsi="Times New Roman" w:cs="Times New Roman"/>
          <w:bCs/>
          <w:sz w:val="24"/>
          <w:szCs w:val="24"/>
        </w:rPr>
        <w:t xml:space="preserve"> </w:t>
      </w:r>
      <w:proofErr w:type="spellStart"/>
      <w:r w:rsidRPr="002509F2">
        <w:rPr>
          <w:rFonts w:ascii="Times New Roman" w:hAnsi="Times New Roman" w:cs="Times New Roman"/>
          <w:bCs/>
          <w:sz w:val="24"/>
          <w:szCs w:val="24"/>
        </w:rPr>
        <w:t>acutiflora</w:t>
      </w:r>
      <w:proofErr w:type="spellEnd"/>
      <w:r w:rsidRPr="002509F2">
        <w:rPr>
          <w:rFonts w:ascii="Times New Roman" w:hAnsi="Times New Roman" w:cs="Times New Roman"/>
          <w:bCs/>
          <w:sz w:val="24"/>
          <w:szCs w:val="24"/>
        </w:rPr>
        <w:t xml:space="preserve"> Karl </w:t>
      </w:r>
      <w:proofErr w:type="spellStart"/>
      <w:r w:rsidRPr="002509F2">
        <w:rPr>
          <w:rFonts w:ascii="Times New Roman" w:hAnsi="Times New Roman" w:cs="Times New Roman"/>
          <w:bCs/>
          <w:sz w:val="24"/>
          <w:szCs w:val="24"/>
        </w:rPr>
        <w:t>Foerster</w:t>
      </w:r>
      <w:proofErr w:type="spellEnd"/>
      <w:r w:rsidRPr="002509F2">
        <w:rPr>
          <w:rFonts w:ascii="Times New Roman" w:hAnsi="Times New Roman" w:cs="Times New Roman"/>
          <w:bCs/>
          <w:sz w:val="24"/>
          <w:szCs w:val="24"/>
        </w:rPr>
        <w:t xml:space="preserve"> vai līdzīgiem).</w:t>
      </w:r>
    </w:p>
    <w:p w14:paraId="6F178A09" w14:textId="2CA24DA1" w:rsidR="00997D04" w:rsidRPr="002509F2" w:rsidRDefault="00997D04"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t>Lai apmeklētāji varētu pilsdrupas apskatīt kvalitatīvā veidā arī no to iekšpuses, pilsdrupās izveidot apmeklētājiem paredzētu koka konstrukcijas platformu, kas kalpo kā pateicīgs un ērts pārvietošanās segums pilsdrupu apmeklējumiem, kā arī vieta, kur veidot</w:t>
      </w:r>
      <w:r w:rsidR="007707E6" w:rsidRPr="002509F2">
        <w:rPr>
          <w:rFonts w:ascii="Times New Roman" w:hAnsi="Times New Roman" w:cs="Times New Roman"/>
          <w:bCs/>
          <w:sz w:val="24"/>
          <w:szCs w:val="24"/>
        </w:rPr>
        <w:t xml:space="preserve"> </w:t>
      </w:r>
      <w:r w:rsidRPr="002509F2">
        <w:rPr>
          <w:rFonts w:ascii="Times New Roman" w:hAnsi="Times New Roman" w:cs="Times New Roman"/>
          <w:bCs/>
          <w:sz w:val="24"/>
          <w:szCs w:val="24"/>
        </w:rPr>
        <w:t xml:space="preserve"> </w:t>
      </w:r>
      <w:r w:rsidR="007707E6" w:rsidRPr="002509F2">
        <w:rPr>
          <w:rFonts w:ascii="Times New Roman" w:hAnsi="Times New Roman" w:cs="Times New Roman"/>
          <w:bCs/>
          <w:sz w:val="24"/>
          <w:szCs w:val="24"/>
        </w:rPr>
        <w:t xml:space="preserve">atbilstošus </w:t>
      </w:r>
      <w:r w:rsidRPr="002509F2">
        <w:rPr>
          <w:rFonts w:ascii="Times New Roman" w:hAnsi="Times New Roman" w:cs="Times New Roman"/>
          <w:bCs/>
          <w:sz w:val="24"/>
          <w:szCs w:val="24"/>
        </w:rPr>
        <w:t xml:space="preserve"> publiskus pasākumus – </w:t>
      </w:r>
      <w:r w:rsidR="007707E6" w:rsidRPr="002509F2">
        <w:rPr>
          <w:rFonts w:ascii="Times New Roman" w:eastAsia="Times New Roman" w:hAnsi="Times New Roman" w:cs="Times New Roman"/>
          <w:sz w:val="24"/>
          <w:szCs w:val="24"/>
          <w:lang w:val="lv-LV"/>
        </w:rPr>
        <w:t xml:space="preserve">koncerti, stāstu vakari, dzejas lasījumi, vides teātris </w:t>
      </w:r>
      <w:proofErr w:type="spellStart"/>
      <w:r w:rsidR="007707E6" w:rsidRPr="002509F2">
        <w:rPr>
          <w:rFonts w:ascii="Times New Roman" w:eastAsia="Times New Roman" w:hAnsi="Times New Roman" w:cs="Times New Roman"/>
          <w:sz w:val="24"/>
          <w:szCs w:val="24"/>
          <w:lang w:val="lv-LV"/>
        </w:rPr>
        <w:t>u.c</w:t>
      </w:r>
      <w:proofErr w:type="spellEnd"/>
      <w:r w:rsidRPr="002509F2">
        <w:rPr>
          <w:rFonts w:ascii="Times New Roman" w:hAnsi="Times New Roman" w:cs="Times New Roman"/>
          <w:bCs/>
          <w:sz w:val="24"/>
          <w:szCs w:val="24"/>
        </w:rPr>
        <w:t>. Lai aizsargātu pilsdrupu iekšējos mūrus, ap pilsdrupu platformu izveidot margas. Platformas augstums pret esošo grunts līmeni izvēlēts tā, lai pilsdrupu iekšiene būtu ērti izstaigājama un tās horizontālā pozīcija dotu iespēju paskatīties pa esošajiem</w:t>
      </w:r>
      <w:r w:rsidR="00F50DA2" w:rsidRPr="002509F2">
        <w:rPr>
          <w:rFonts w:ascii="Times New Roman" w:hAnsi="Times New Roman" w:cs="Times New Roman"/>
          <w:bCs/>
          <w:sz w:val="24"/>
          <w:szCs w:val="24"/>
        </w:rPr>
        <w:t xml:space="preserve"> </w:t>
      </w:r>
      <w:r w:rsidRPr="002509F2">
        <w:rPr>
          <w:rFonts w:ascii="Times New Roman" w:hAnsi="Times New Roman" w:cs="Times New Roman"/>
          <w:bCs/>
          <w:sz w:val="24"/>
          <w:szCs w:val="24"/>
        </w:rPr>
        <w:t>pilsdrupu logu atvērumiem. Pilsdrupu dienvidrietumu mūra plašākajā atvērumā neliels platformas paplašinājums, rodot apmeklētājiem iespēju iziet ārpus mūra robežām un no nelielā balkona novērtēt pils mūrus un apkārtējo ainavu no negaidīta skatupunkta.</w:t>
      </w:r>
    </w:p>
    <w:p w14:paraId="0A2B9148" w14:textId="3A8B4BC5" w:rsidR="00E825BA" w:rsidRPr="002509F2" w:rsidRDefault="007707E6"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sz w:val="24"/>
          <w:szCs w:val="24"/>
        </w:rPr>
        <w:t xml:space="preserve">– Lielvārdes pilsdrupu izgaismošanai izstrādāta apgaismojuma koncepcija, kuras mērķis ir diennakts tumšajā laikā vienmērīgi izgaismot pilsdrupu struktūru ar siltas gaismas apgaismojumu, akcentējot tās telpisko apjomu un vēsturisko raksturu. </w:t>
      </w:r>
      <w:r w:rsidR="00E825BA" w:rsidRPr="002509F2">
        <w:rPr>
          <w:rFonts w:ascii="Times New Roman" w:hAnsi="Times New Roman" w:cs="Times New Roman"/>
          <w:bCs/>
          <w:sz w:val="24"/>
          <w:szCs w:val="24"/>
        </w:rPr>
        <w:t xml:space="preserve">Pa ārējo perimetru izvietoti zemē iebūvēti gaismekļi – GRIVEN GEA RGBW (3000K baltā gaisma). Gaismekļu speciālā optika dod iespēju gaismas kūļus vadīt vienmērīgā spektrā pār pilsdrupu fasādēm. Gaismekļi būs aprīkoti ar </w:t>
      </w:r>
      <w:proofErr w:type="spellStart"/>
      <w:r w:rsidR="00E825BA" w:rsidRPr="002509F2">
        <w:rPr>
          <w:rFonts w:ascii="Times New Roman" w:hAnsi="Times New Roman" w:cs="Times New Roman"/>
          <w:bCs/>
          <w:sz w:val="24"/>
          <w:szCs w:val="24"/>
        </w:rPr>
        <w:t>dimmēšanas</w:t>
      </w:r>
      <w:proofErr w:type="spellEnd"/>
      <w:r w:rsidR="00E825BA" w:rsidRPr="002509F2">
        <w:rPr>
          <w:rFonts w:ascii="Times New Roman" w:hAnsi="Times New Roman" w:cs="Times New Roman"/>
          <w:bCs/>
          <w:sz w:val="24"/>
          <w:szCs w:val="24"/>
        </w:rPr>
        <w:t xml:space="preserve"> iespējām, kā arī RGB funkciju, ļaujot pilsdrupu mūrus izgaismot atšķirīgās krāsās, piemēroti kādiem īpašiem notikumiem, piemēram, valsts svētkos, līdzīgi kā tas ir izstrādāts </w:t>
      </w:r>
      <w:proofErr w:type="spellStart"/>
      <w:r w:rsidR="00E825BA" w:rsidRPr="002509F2">
        <w:rPr>
          <w:rFonts w:ascii="Times New Roman" w:hAnsi="Times New Roman" w:cs="Times New Roman"/>
          <w:bCs/>
          <w:sz w:val="24"/>
          <w:szCs w:val="24"/>
        </w:rPr>
        <w:t>luksogrammu</w:t>
      </w:r>
      <w:proofErr w:type="spellEnd"/>
      <w:r w:rsidR="00E825BA" w:rsidRPr="002509F2">
        <w:rPr>
          <w:rFonts w:ascii="Times New Roman" w:hAnsi="Times New Roman" w:cs="Times New Roman"/>
          <w:bCs/>
          <w:sz w:val="24"/>
          <w:szCs w:val="24"/>
        </w:rPr>
        <w:t xml:space="preserve"> </w:t>
      </w:r>
      <w:proofErr w:type="spellStart"/>
      <w:r w:rsidR="00E825BA" w:rsidRPr="002509F2">
        <w:rPr>
          <w:rFonts w:ascii="Times New Roman" w:hAnsi="Times New Roman" w:cs="Times New Roman"/>
          <w:bCs/>
          <w:sz w:val="24"/>
          <w:szCs w:val="24"/>
        </w:rPr>
        <w:t>vizualizācijās</w:t>
      </w:r>
      <w:proofErr w:type="spellEnd"/>
      <w:r w:rsidR="00E825BA" w:rsidRPr="002509F2">
        <w:rPr>
          <w:rFonts w:ascii="Times New Roman" w:hAnsi="Times New Roman" w:cs="Times New Roman"/>
          <w:bCs/>
          <w:sz w:val="24"/>
          <w:szCs w:val="24"/>
        </w:rPr>
        <w:t xml:space="preserve">. Pilsdrupu mūru iekšējo plakņu izgaismošanai paredzēts izmantot lineārus, horizontāli izvietotus gaismekļus – </w:t>
      </w:r>
      <w:proofErr w:type="spellStart"/>
      <w:r w:rsidR="00E825BA" w:rsidRPr="002509F2">
        <w:rPr>
          <w:rFonts w:ascii="Times New Roman" w:hAnsi="Times New Roman" w:cs="Times New Roman"/>
          <w:bCs/>
          <w:sz w:val="24"/>
          <w:szCs w:val="24"/>
        </w:rPr>
        <w:t>Iguzzini</w:t>
      </w:r>
      <w:proofErr w:type="spellEnd"/>
      <w:r w:rsidR="00E825BA" w:rsidRPr="002509F2">
        <w:rPr>
          <w:rFonts w:ascii="Times New Roman" w:hAnsi="Times New Roman" w:cs="Times New Roman"/>
          <w:bCs/>
          <w:sz w:val="24"/>
          <w:szCs w:val="24"/>
        </w:rPr>
        <w:t xml:space="preserve"> UF70 </w:t>
      </w:r>
      <w:proofErr w:type="spellStart"/>
      <w:r w:rsidR="00E825BA" w:rsidRPr="002509F2">
        <w:rPr>
          <w:rFonts w:ascii="Times New Roman" w:hAnsi="Times New Roman" w:cs="Times New Roman"/>
          <w:bCs/>
          <w:sz w:val="24"/>
          <w:szCs w:val="24"/>
        </w:rPr>
        <w:t>Linealuce</w:t>
      </w:r>
      <w:proofErr w:type="spellEnd"/>
      <w:r w:rsidR="00E825BA" w:rsidRPr="002509F2">
        <w:rPr>
          <w:rFonts w:ascii="Times New Roman" w:hAnsi="Times New Roman" w:cs="Times New Roman"/>
          <w:bCs/>
          <w:sz w:val="24"/>
          <w:szCs w:val="24"/>
        </w:rPr>
        <w:t xml:space="preserve"> – Mini 27R, kas stiprināti pie koka platformas.</w:t>
      </w:r>
    </w:p>
    <w:p w14:paraId="48E09C2C" w14:textId="7A511391" w:rsidR="00E825BA" w:rsidRPr="002509F2" w:rsidRDefault="00E825BA"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t xml:space="preserve">Labiekārtojuma celiņus gar pilsdrupām, līdzīgi kā citās parka zonās gar gājēju celiņiem paredzēts izgaismot ar EWO </w:t>
      </w:r>
      <w:proofErr w:type="spellStart"/>
      <w:r w:rsidRPr="002509F2">
        <w:rPr>
          <w:rFonts w:ascii="Times New Roman" w:hAnsi="Times New Roman" w:cs="Times New Roman"/>
          <w:bCs/>
          <w:sz w:val="24"/>
          <w:szCs w:val="24"/>
        </w:rPr>
        <w:t>if</w:t>
      </w:r>
      <w:proofErr w:type="spellEnd"/>
      <w:r w:rsidRPr="002509F2">
        <w:rPr>
          <w:rFonts w:ascii="Times New Roman" w:hAnsi="Times New Roman" w:cs="Times New Roman"/>
          <w:bCs/>
          <w:sz w:val="24"/>
          <w:szCs w:val="24"/>
        </w:rPr>
        <w:t xml:space="preserve"> </w:t>
      </w:r>
      <w:proofErr w:type="spellStart"/>
      <w:r w:rsidRPr="002509F2">
        <w:rPr>
          <w:rFonts w:ascii="Times New Roman" w:hAnsi="Times New Roman" w:cs="Times New Roman"/>
          <w:bCs/>
          <w:sz w:val="24"/>
          <w:szCs w:val="24"/>
        </w:rPr>
        <w:t>round</w:t>
      </w:r>
      <w:proofErr w:type="spellEnd"/>
      <w:r w:rsidRPr="002509F2">
        <w:rPr>
          <w:rFonts w:ascii="Times New Roman" w:hAnsi="Times New Roman" w:cs="Times New Roman"/>
          <w:bCs/>
          <w:sz w:val="24"/>
          <w:szCs w:val="24"/>
        </w:rPr>
        <w:t>-BD gaismekļiem. Tie izvietoti uz 900 mm augstiem stabiņiem, maksimāli izvairoties no gaismas piesārņojuma un saudzējot parka teritorijā mītošo dzīvnieku diennakts ritmu.</w:t>
      </w:r>
    </w:p>
    <w:p w14:paraId="732F2AEA" w14:textId="30BC7CB7" w:rsidR="004E5B85" w:rsidRPr="002509F2" w:rsidRDefault="004E5B85" w:rsidP="002509F2">
      <w:pPr>
        <w:pStyle w:val="ListParagraph"/>
        <w:numPr>
          <w:ilvl w:val="0"/>
          <w:numId w:val="24"/>
        </w:numPr>
        <w:spacing w:line="360" w:lineRule="auto"/>
        <w:jc w:val="both"/>
        <w:rPr>
          <w:rFonts w:ascii="Times New Roman" w:hAnsi="Times New Roman" w:cs="Times New Roman"/>
          <w:bCs/>
          <w:sz w:val="24"/>
          <w:szCs w:val="24"/>
        </w:rPr>
      </w:pPr>
      <w:r w:rsidRPr="002509F2">
        <w:rPr>
          <w:rFonts w:ascii="Times New Roman" w:hAnsi="Times New Roman" w:cs="Times New Roman"/>
          <w:bCs/>
          <w:sz w:val="24"/>
          <w:szCs w:val="24"/>
        </w:rPr>
        <w:t xml:space="preserve">Virtuāli sniegt informāciju un </w:t>
      </w:r>
      <w:proofErr w:type="spellStart"/>
      <w:r w:rsidRPr="002509F2">
        <w:rPr>
          <w:rFonts w:ascii="Times New Roman" w:hAnsi="Times New Roman" w:cs="Times New Roman"/>
          <w:bCs/>
          <w:sz w:val="24"/>
          <w:szCs w:val="24"/>
        </w:rPr>
        <w:t>vizualizāciju</w:t>
      </w:r>
      <w:proofErr w:type="spellEnd"/>
      <w:r w:rsidRPr="002509F2">
        <w:rPr>
          <w:rFonts w:ascii="Times New Roman" w:hAnsi="Times New Roman" w:cs="Times New Roman"/>
          <w:bCs/>
          <w:sz w:val="24"/>
          <w:szCs w:val="24"/>
        </w:rPr>
        <w:t xml:space="preserve"> iespējamajam Lielvārdes viduslaiku pils sākotnējam veidolam, tādējādi izglītojoši, inovatīvi, moderni, ilgtspējīgi un dabai, videi </w:t>
      </w:r>
      <w:r w:rsidRPr="002509F2">
        <w:rPr>
          <w:rFonts w:ascii="Times New Roman" w:hAnsi="Times New Roman" w:cs="Times New Roman"/>
          <w:bCs/>
          <w:sz w:val="24"/>
          <w:szCs w:val="24"/>
        </w:rPr>
        <w:lastRenderedPageBreak/>
        <w:t>draudzīgi sniegt informāciju un iedvesmu bērniem, skolu jaunatnei, vietējiem iedzīvotājiem un tūristiem.</w:t>
      </w:r>
    </w:p>
    <w:p w14:paraId="3B47CC25" w14:textId="10026480" w:rsidR="00CC2ED7" w:rsidRPr="002509F2" w:rsidRDefault="00CC2ED7" w:rsidP="002509F2">
      <w:pPr>
        <w:spacing w:line="360" w:lineRule="auto"/>
        <w:ind w:firstLine="360"/>
        <w:jc w:val="both"/>
        <w:rPr>
          <w:rFonts w:ascii="Times New Roman" w:hAnsi="Times New Roman" w:cs="Times New Roman"/>
          <w:sz w:val="24"/>
          <w:szCs w:val="24"/>
        </w:rPr>
      </w:pPr>
      <w:r w:rsidRPr="002509F2">
        <w:rPr>
          <w:rFonts w:ascii="Times New Roman" w:hAnsi="Times New Roman" w:cs="Times New Roman"/>
          <w:sz w:val="24"/>
          <w:szCs w:val="24"/>
        </w:rPr>
        <w:t>Uz 2025. gada maiju Lielvārdes pilsdrupas ir publiski pieejamas un kalpo kā būtisks kultūras mantojuma objekts. Pašvaldība jau šobrīd pilda savu funkciju – nodrošina vietējiem iedzīvotājiem iespēju piedalīties kultūras dzīvē, kā arī veicina kultūras mantojuma saglabāšanu. Tomēr, lai pilnvērtīgi izmantotu vietas potenciālu un sasniegtu plašākus kultūras un tūrisma attīstības mērķus, nepieciešama pilsdrupu kompleksa attīstība un apkārtējās teritorijas labiekārtošana.</w:t>
      </w:r>
    </w:p>
    <w:p w14:paraId="023BBFD9" w14:textId="6A34C7AB" w:rsidR="00F50DA2" w:rsidRPr="002509F2" w:rsidRDefault="00F50DA2" w:rsidP="002509F2">
      <w:pPr>
        <w:spacing w:line="360" w:lineRule="auto"/>
        <w:ind w:firstLine="360"/>
        <w:jc w:val="both"/>
        <w:rPr>
          <w:rFonts w:ascii="Times New Roman" w:hAnsi="Times New Roman" w:cs="Times New Roman"/>
          <w:bCs/>
          <w:sz w:val="24"/>
          <w:szCs w:val="24"/>
        </w:rPr>
      </w:pPr>
      <w:r w:rsidRPr="002509F2">
        <w:rPr>
          <w:rFonts w:ascii="Times New Roman" w:hAnsi="Times New Roman" w:cs="Times New Roman"/>
          <w:bCs/>
          <w:sz w:val="24"/>
          <w:szCs w:val="24"/>
        </w:rPr>
        <w:t>Projekta ietvaros tiks nodrošināti jauni pakalpojumi:</w:t>
      </w:r>
    </w:p>
    <w:p w14:paraId="54F75ED6" w14:textId="77777777" w:rsidR="00CC2ED7" w:rsidRPr="002509F2" w:rsidRDefault="00CC2ED7" w:rsidP="002509F2">
      <w:pPr>
        <w:numPr>
          <w:ilvl w:val="0"/>
          <w:numId w:val="34"/>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bCs/>
          <w:sz w:val="24"/>
          <w:szCs w:val="24"/>
          <w:lang w:val="lv-LV"/>
        </w:rPr>
        <w:t>Vides pieejamība</w:t>
      </w:r>
      <w:r w:rsidRPr="00CC2ED7">
        <w:rPr>
          <w:rFonts w:ascii="Times New Roman" w:eastAsia="Times New Roman" w:hAnsi="Times New Roman" w:cs="Times New Roman"/>
          <w:sz w:val="24"/>
          <w:szCs w:val="24"/>
          <w:lang w:val="lv-LV"/>
        </w:rPr>
        <w:t xml:space="preserve"> – pilsdrupas kļūs fiziski pieejamas visiem iedzīvotājiem, tai skaitā </w:t>
      </w:r>
      <w:r w:rsidRPr="002509F2">
        <w:rPr>
          <w:rFonts w:ascii="Times New Roman" w:eastAsia="Times New Roman" w:hAnsi="Times New Roman" w:cs="Times New Roman"/>
          <w:bCs/>
          <w:sz w:val="24"/>
          <w:szCs w:val="24"/>
          <w:lang w:val="lv-LV"/>
        </w:rPr>
        <w:t>cilvēkiem ar kustību traucējumiem</w:t>
      </w:r>
      <w:r w:rsidRPr="00CC2ED7">
        <w:rPr>
          <w:rFonts w:ascii="Times New Roman" w:eastAsia="Times New Roman" w:hAnsi="Times New Roman" w:cs="Times New Roman"/>
          <w:sz w:val="24"/>
          <w:szCs w:val="24"/>
          <w:lang w:val="lv-LV"/>
        </w:rPr>
        <w:t xml:space="preserve">. Tiks sakārtoti un izlīdzināti celiņi, novērsti šķēršļi, izbūvēta platforma, kas vienlaikus kalpos kā </w:t>
      </w:r>
      <w:proofErr w:type="spellStart"/>
      <w:r w:rsidRPr="00CC2ED7">
        <w:rPr>
          <w:rFonts w:ascii="Times New Roman" w:eastAsia="Times New Roman" w:hAnsi="Times New Roman" w:cs="Times New Roman"/>
          <w:sz w:val="24"/>
          <w:szCs w:val="24"/>
          <w:lang w:val="lv-LV"/>
        </w:rPr>
        <w:t>aizsargkonstrukcija</w:t>
      </w:r>
      <w:proofErr w:type="spellEnd"/>
      <w:r w:rsidRPr="00CC2ED7">
        <w:rPr>
          <w:rFonts w:ascii="Times New Roman" w:eastAsia="Times New Roman" w:hAnsi="Times New Roman" w:cs="Times New Roman"/>
          <w:sz w:val="24"/>
          <w:szCs w:val="24"/>
          <w:lang w:val="lv-LV"/>
        </w:rPr>
        <w:t xml:space="preserve"> pilsdrupu saglabāšanai un piekļuves risinājums apmeklētājiem.</w:t>
      </w:r>
      <w:r w:rsidRPr="002509F2">
        <w:rPr>
          <w:rFonts w:ascii="Times New Roman" w:eastAsia="Times New Roman" w:hAnsi="Times New Roman" w:cs="Times New Roman"/>
          <w:bCs/>
          <w:sz w:val="24"/>
          <w:szCs w:val="24"/>
          <w:lang w:val="lv-LV"/>
        </w:rPr>
        <w:t xml:space="preserve"> </w:t>
      </w:r>
    </w:p>
    <w:p w14:paraId="329983D1" w14:textId="54301DE3" w:rsidR="00CC2ED7" w:rsidRPr="002509F2" w:rsidRDefault="00CC2ED7" w:rsidP="002509F2">
      <w:pPr>
        <w:numPr>
          <w:ilvl w:val="0"/>
          <w:numId w:val="34"/>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bCs/>
          <w:sz w:val="24"/>
          <w:szCs w:val="24"/>
          <w:lang w:val="lv-LV"/>
        </w:rPr>
        <w:t>Ilgtspējīgs mantojuma izmantojums</w:t>
      </w:r>
      <w:r w:rsidRPr="00CC2ED7">
        <w:rPr>
          <w:rFonts w:ascii="Times New Roman" w:eastAsia="Times New Roman" w:hAnsi="Times New Roman" w:cs="Times New Roman"/>
          <w:sz w:val="24"/>
          <w:szCs w:val="24"/>
          <w:lang w:val="lv-LV"/>
        </w:rPr>
        <w:t xml:space="preserve"> – saglabājot un nostiprinot pilsdrupu struktūru, tiks nodrošināta </w:t>
      </w:r>
      <w:r w:rsidRPr="002509F2">
        <w:rPr>
          <w:rFonts w:ascii="Times New Roman" w:eastAsia="Times New Roman" w:hAnsi="Times New Roman" w:cs="Times New Roman"/>
          <w:bCs/>
          <w:sz w:val="24"/>
          <w:szCs w:val="24"/>
          <w:lang w:val="lv-LV"/>
        </w:rPr>
        <w:t>autentiskā mantojuma nodošana nākamajām paaudzēm</w:t>
      </w:r>
      <w:r w:rsidRPr="00CC2ED7">
        <w:rPr>
          <w:rFonts w:ascii="Times New Roman" w:eastAsia="Times New Roman" w:hAnsi="Times New Roman" w:cs="Times New Roman"/>
          <w:sz w:val="24"/>
          <w:szCs w:val="24"/>
          <w:lang w:val="lv-LV"/>
        </w:rPr>
        <w:t>, vienlaikus radot dzīvu un daudzfunkcionālu kultūras vidi.</w:t>
      </w:r>
      <w:r w:rsidRPr="002509F2">
        <w:rPr>
          <w:rFonts w:ascii="Times New Roman" w:eastAsia="Times New Roman" w:hAnsi="Times New Roman" w:cs="Times New Roman"/>
          <w:bCs/>
          <w:sz w:val="24"/>
          <w:szCs w:val="24"/>
          <w:lang w:val="lv-LV"/>
        </w:rPr>
        <w:t xml:space="preserve"> </w:t>
      </w:r>
    </w:p>
    <w:p w14:paraId="6047C9AD" w14:textId="77777777" w:rsidR="00CC2ED7" w:rsidRPr="00CC2ED7" w:rsidRDefault="00CC2ED7" w:rsidP="002509F2">
      <w:pPr>
        <w:numPr>
          <w:ilvl w:val="0"/>
          <w:numId w:val="34"/>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bCs/>
          <w:sz w:val="24"/>
          <w:szCs w:val="24"/>
          <w:lang w:val="lv-LV"/>
        </w:rPr>
        <w:t>Tūrisma attīstība</w:t>
      </w:r>
      <w:r w:rsidRPr="00CC2ED7">
        <w:rPr>
          <w:rFonts w:ascii="Times New Roman" w:eastAsia="Times New Roman" w:hAnsi="Times New Roman" w:cs="Times New Roman"/>
          <w:sz w:val="24"/>
          <w:szCs w:val="24"/>
          <w:lang w:val="lv-LV"/>
        </w:rPr>
        <w:t xml:space="preserve"> – tiks uzlabota pilsdrupu vizuālā pievilcība un izveidotas jaunas skatu vietas Daugavas senlejā, kas palielinās </w:t>
      </w:r>
      <w:r w:rsidRPr="002509F2">
        <w:rPr>
          <w:rFonts w:ascii="Times New Roman" w:eastAsia="Times New Roman" w:hAnsi="Times New Roman" w:cs="Times New Roman"/>
          <w:bCs/>
          <w:sz w:val="24"/>
          <w:szCs w:val="24"/>
          <w:lang w:val="lv-LV"/>
        </w:rPr>
        <w:t>vietas pievilcību tūristiem</w:t>
      </w:r>
      <w:r w:rsidRPr="00CC2ED7">
        <w:rPr>
          <w:rFonts w:ascii="Times New Roman" w:eastAsia="Times New Roman" w:hAnsi="Times New Roman" w:cs="Times New Roman"/>
          <w:sz w:val="24"/>
          <w:szCs w:val="24"/>
          <w:lang w:val="lv-LV"/>
        </w:rPr>
        <w:t xml:space="preserve"> un veicinās ilgstošāku apmeklētāju uzturēšanos teritorijā.</w:t>
      </w:r>
    </w:p>
    <w:p w14:paraId="16117A50" w14:textId="77777777" w:rsidR="00CC2ED7" w:rsidRPr="00CC2ED7" w:rsidRDefault="00CC2ED7" w:rsidP="002509F2">
      <w:pPr>
        <w:numPr>
          <w:ilvl w:val="0"/>
          <w:numId w:val="34"/>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bCs/>
          <w:sz w:val="24"/>
          <w:szCs w:val="24"/>
          <w:lang w:val="lv-LV"/>
        </w:rPr>
        <w:t>Kultūras aktivitātes</w:t>
      </w:r>
      <w:r w:rsidRPr="00CC2ED7">
        <w:rPr>
          <w:rFonts w:ascii="Times New Roman" w:eastAsia="Times New Roman" w:hAnsi="Times New Roman" w:cs="Times New Roman"/>
          <w:sz w:val="24"/>
          <w:szCs w:val="24"/>
          <w:lang w:val="lv-LV"/>
        </w:rPr>
        <w:t xml:space="preserve"> – tiks radīta piemērota vide </w:t>
      </w:r>
      <w:r w:rsidRPr="002509F2">
        <w:rPr>
          <w:rFonts w:ascii="Times New Roman" w:eastAsia="Times New Roman" w:hAnsi="Times New Roman" w:cs="Times New Roman"/>
          <w:bCs/>
          <w:sz w:val="24"/>
          <w:szCs w:val="24"/>
          <w:lang w:val="lv-LV"/>
        </w:rPr>
        <w:t>jaunu kultūras notikumu rīkošanai</w:t>
      </w:r>
      <w:r w:rsidRPr="00CC2ED7">
        <w:rPr>
          <w:rFonts w:ascii="Times New Roman" w:eastAsia="Times New Roman" w:hAnsi="Times New Roman" w:cs="Times New Roman"/>
          <w:sz w:val="24"/>
          <w:szCs w:val="24"/>
          <w:lang w:val="lv-LV"/>
        </w:rPr>
        <w:t>, tostarp koncertiem, stāstu vakariem, dzejas lasījumiem un vides teātrim, paplašinot pašvaldības kultūras programmu un stiprinot sabiedrības iesaisti.</w:t>
      </w:r>
    </w:p>
    <w:p w14:paraId="607C9D5A" w14:textId="74B810E3" w:rsidR="00CC2ED7" w:rsidRPr="00CC2ED7" w:rsidRDefault="00CC2ED7" w:rsidP="002509F2">
      <w:pPr>
        <w:numPr>
          <w:ilvl w:val="0"/>
          <w:numId w:val="34"/>
        </w:numPr>
        <w:spacing w:line="360" w:lineRule="auto"/>
        <w:rPr>
          <w:rFonts w:ascii="Times New Roman" w:eastAsia="Times New Roman" w:hAnsi="Times New Roman" w:cs="Times New Roman"/>
          <w:sz w:val="24"/>
          <w:szCs w:val="24"/>
          <w:lang w:val="lv-LV"/>
        </w:rPr>
      </w:pPr>
      <w:r w:rsidRPr="002509F2">
        <w:rPr>
          <w:rFonts w:ascii="Times New Roman" w:eastAsia="Times New Roman" w:hAnsi="Times New Roman" w:cs="Times New Roman"/>
          <w:bCs/>
          <w:sz w:val="24"/>
          <w:szCs w:val="24"/>
          <w:lang w:val="lv-LV"/>
        </w:rPr>
        <w:t>Izglītojošā funkcija</w:t>
      </w:r>
      <w:r w:rsidRPr="00CC2ED7">
        <w:rPr>
          <w:rFonts w:ascii="Times New Roman" w:eastAsia="Times New Roman" w:hAnsi="Times New Roman" w:cs="Times New Roman"/>
          <w:sz w:val="24"/>
          <w:szCs w:val="24"/>
          <w:lang w:val="lv-LV"/>
        </w:rPr>
        <w:t xml:space="preserve"> – sabiedrībai, īpaši jaunatnei, tiks nodrošināta mūsdienīga un vizuāli pievilcīga piekļuve informācijai par pils vēsturi, izmantojot </w:t>
      </w:r>
      <w:r w:rsidRPr="002509F2">
        <w:rPr>
          <w:rFonts w:ascii="Times New Roman" w:eastAsia="Times New Roman" w:hAnsi="Times New Roman" w:cs="Times New Roman"/>
          <w:bCs/>
          <w:sz w:val="24"/>
          <w:szCs w:val="24"/>
          <w:lang w:val="lv-LV"/>
        </w:rPr>
        <w:t xml:space="preserve">virtuālās </w:t>
      </w:r>
      <w:proofErr w:type="spellStart"/>
      <w:r w:rsidRPr="002509F2">
        <w:rPr>
          <w:rFonts w:ascii="Times New Roman" w:eastAsia="Times New Roman" w:hAnsi="Times New Roman" w:cs="Times New Roman"/>
          <w:bCs/>
          <w:sz w:val="24"/>
          <w:szCs w:val="24"/>
          <w:lang w:val="lv-LV"/>
        </w:rPr>
        <w:t>vizualizācijas</w:t>
      </w:r>
      <w:proofErr w:type="spellEnd"/>
      <w:r w:rsidRPr="002509F2">
        <w:rPr>
          <w:rFonts w:ascii="Times New Roman" w:eastAsia="Times New Roman" w:hAnsi="Times New Roman" w:cs="Times New Roman"/>
          <w:bCs/>
          <w:sz w:val="24"/>
          <w:szCs w:val="24"/>
          <w:lang w:val="lv-LV"/>
        </w:rPr>
        <w:t>, projekcijas un digitālos risinājumus</w:t>
      </w:r>
      <w:r w:rsidRPr="00CC2ED7">
        <w:rPr>
          <w:rFonts w:ascii="Times New Roman" w:eastAsia="Times New Roman" w:hAnsi="Times New Roman" w:cs="Times New Roman"/>
          <w:sz w:val="24"/>
          <w:szCs w:val="24"/>
          <w:lang w:val="lv-LV"/>
        </w:rPr>
        <w:t>.</w:t>
      </w:r>
    </w:p>
    <w:p w14:paraId="7A341A48" w14:textId="349946E4" w:rsidR="00CC2ED7" w:rsidRPr="002509F2" w:rsidRDefault="00CC2ED7" w:rsidP="002509F2">
      <w:pPr>
        <w:spacing w:line="360" w:lineRule="auto"/>
        <w:rPr>
          <w:rFonts w:ascii="Times New Roman" w:eastAsia="Times New Roman" w:hAnsi="Times New Roman" w:cs="Times New Roman"/>
          <w:sz w:val="24"/>
          <w:szCs w:val="24"/>
          <w:lang w:val="lv-LV"/>
        </w:rPr>
      </w:pPr>
      <w:r w:rsidRPr="00CC2ED7">
        <w:rPr>
          <w:rFonts w:ascii="Times New Roman" w:eastAsia="Times New Roman" w:hAnsi="Times New Roman" w:cs="Times New Roman"/>
          <w:sz w:val="24"/>
          <w:szCs w:val="24"/>
          <w:lang w:val="lv-LV"/>
        </w:rPr>
        <w:t>Šie pasākumi veicinās Lielvārdes pilsdrupu atpazīstamību reģionālā, nacionālā un starptautiskā līmenī, padarot tās par kultūras un tūrisma atslēgas punktu Daugavas labajā krastā.</w:t>
      </w:r>
    </w:p>
    <w:p w14:paraId="68BA0524" w14:textId="774156DE" w:rsidR="00DC213D" w:rsidRPr="002509F2" w:rsidRDefault="00F50DA2" w:rsidP="002509F2">
      <w:pPr>
        <w:spacing w:line="360" w:lineRule="auto"/>
        <w:ind w:firstLine="360"/>
        <w:jc w:val="both"/>
        <w:rPr>
          <w:rFonts w:ascii="Times New Roman" w:hAnsi="Times New Roman" w:cs="Times New Roman"/>
          <w:bCs/>
          <w:sz w:val="24"/>
          <w:szCs w:val="24"/>
        </w:rPr>
      </w:pPr>
      <w:r w:rsidRPr="002509F2">
        <w:rPr>
          <w:rFonts w:ascii="Times New Roman" w:hAnsi="Times New Roman" w:cs="Times New Roman"/>
          <w:bCs/>
          <w:sz w:val="24"/>
          <w:szCs w:val="24"/>
        </w:rPr>
        <w:t>O</w:t>
      </w:r>
      <w:r w:rsidR="00997D04" w:rsidRPr="002509F2">
        <w:rPr>
          <w:rFonts w:ascii="Times New Roman" w:hAnsi="Times New Roman" w:cs="Times New Roman"/>
          <w:bCs/>
          <w:sz w:val="24"/>
          <w:szCs w:val="24"/>
        </w:rPr>
        <w:t>bjekts a</w:t>
      </w:r>
      <w:r w:rsidR="00DC213D" w:rsidRPr="002509F2">
        <w:rPr>
          <w:rFonts w:ascii="Times New Roman" w:hAnsi="Times New Roman" w:cs="Times New Roman"/>
          <w:bCs/>
          <w:sz w:val="24"/>
          <w:szCs w:val="24"/>
        </w:rPr>
        <w:t>tšķir</w:t>
      </w:r>
      <w:r w:rsidR="00997D04" w:rsidRPr="002509F2">
        <w:rPr>
          <w:rFonts w:ascii="Times New Roman" w:hAnsi="Times New Roman" w:cs="Times New Roman"/>
          <w:bCs/>
          <w:sz w:val="24"/>
          <w:szCs w:val="24"/>
        </w:rPr>
        <w:t>s</w:t>
      </w:r>
      <w:r w:rsidR="00DC213D" w:rsidRPr="002509F2">
        <w:rPr>
          <w:rFonts w:ascii="Times New Roman" w:hAnsi="Times New Roman" w:cs="Times New Roman"/>
          <w:bCs/>
          <w:sz w:val="24"/>
          <w:szCs w:val="24"/>
        </w:rPr>
        <w:t>ies no citu, līdzīgu kultūras mantojumu izmantošanas</w:t>
      </w:r>
      <w:r w:rsidRPr="002509F2">
        <w:rPr>
          <w:rFonts w:ascii="Times New Roman" w:hAnsi="Times New Roman" w:cs="Times New Roman"/>
          <w:bCs/>
          <w:sz w:val="24"/>
          <w:szCs w:val="24"/>
        </w:rPr>
        <w:t xml:space="preserve"> ar virtuālo informāciju, projekcijām un </w:t>
      </w:r>
      <w:proofErr w:type="spellStart"/>
      <w:r w:rsidRPr="002509F2">
        <w:rPr>
          <w:rFonts w:ascii="Times New Roman" w:hAnsi="Times New Roman" w:cs="Times New Roman"/>
          <w:bCs/>
          <w:sz w:val="24"/>
          <w:szCs w:val="24"/>
        </w:rPr>
        <w:t>vizualizāciju</w:t>
      </w:r>
      <w:proofErr w:type="spellEnd"/>
      <w:r w:rsidRPr="002509F2">
        <w:rPr>
          <w:rFonts w:ascii="Times New Roman" w:hAnsi="Times New Roman" w:cs="Times New Roman"/>
          <w:bCs/>
          <w:sz w:val="24"/>
          <w:szCs w:val="24"/>
        </w:rPr>
        <w:t xml:space="preserve"> IT un vidē, jaunu risinājumu kultūrvēsturiskā pieminekļa konservācijas metodoloģijā </w:t>
      </w:r>
      <w:r w:rsidR="00064AEB" w:rsidRPr="002509F2">
        <w:rPr>
          <w:rFonts w:ascii="Times New Roman" w:hAnsi="Times New Roman" w:cs="Times New Roman"/>
          <w:bCs/>
          <w:sz w:val="24"/>
          <w:szCs w:val="24"/>
        </w:rPr>
        <w:t xml:space="preserve">(Pils horizontālās virsmas paredzēts saudzīgi nostiprināt un pārklāt ar arheoloģiskajiem objektiem paredzētu </w:t>
      </w:r>
      <w:proofErr w:type="spellStart"/>
      <w:r w:rsidR="00064AEB" w:rsidRPr="002509F2">
        <w:rPr>
          <w:rFonts w:ascii="Times New Roman" w:hAnsi="Times New Roman" w:cs="Times New Roman"/>
          <w:bCs/>
          <w:sz w:val="24"/>
          <w:szCs w:val="24"/>
        </w:rPr>
        <w:t>armētu</w:t>
      </w:r>
      <w:proofErr w:type="spellEnd"/>
      <w:r w:rsidR="00064AEB" w:rsidRPr="002509F2">
        <w:rPr>
          <w:rFonts w:ascii="Times New Roman" w:hAnsi="Times New Roman" w:cs="Times New Roman"/>
          <w:bCs/>
          <w:sz w:val="24"/>
          <w:szCs w:val="24"/>
        </w:rPr>
        <w:t xml:space="preserve"> hidrofobu javu, kas aizsargātu pils mūrus no turpmākas degradācijas, nekaitējot tās autentiskajam vizuālajam tēlam, platforma) </w:t>
      </w:r>
      <w:r w:rsidRPr="002509F2">
        <w:rPr>
          <w:rFonts w:ascii="Times New Roman" w:hAnsi="Times New Roman" w:cs="Times New Roman"/>
          <w:bCs/>
          <w:sz w:val="24"/>
          <w:szCs w:val="24"/>
        </w:rPr>
        <w:t>un jauniem risinājumiem vides pieejamības nodrošināšanai, kas draudzīgi arī kultūrvēsturiskajiem pieminekļiem.</w:t>
      </w:r>
    </w:p>
    <w:p w14:paraId="20AE6BC6" w14:textId="77777777" w:rsidR="00D50694" w:rsidRPr="002509F2" w:rsidRDefault="00D50694" w:rsidP="002509F2">
      <w:pPr>
        <w:spacing w:line="360" w:lineRule="auto"/>
        <w:ind w:firstLine="360"/>
        <w:jc w:val="both"/>
        <w:rPr>
          <w:rFonts w:ascii="Times New Roman" w:hAnsi="Times New Roman" w:cs="Times New Roman"/>
          <w:b/>
          <w:bCs/>
          <w:sz w:val="24"/>
          <w:szCs w:val="24"/>
        </w:rPr>
      </w:pPr>
    </w:p>
    <w:p w14:paraId="0165814E" w14:textId="71A85A11" w:rsidR="00064AEB" w:rsidRPr="002509F2" w:rsidRDefault="00715951" w:rsidP="002509F2">
      <w:pPr>
        <w:spacing w:line="360" w:lineRule="auto"/>
        <w:ind w:firstLine="360"/>
        <w:jc w:val="center"/>
        <w:rPr>
          <w:rFonts w:ascii="Times New Roman" w:hAnsi="Times New Roman" w:cs="Times New Roman"/>
          <w:b/>
          <w:sz w:val="24"/>
          <w:szCs w:val="24"/>
        </w:rPr>
      </w:pPr>
      <w:r w:rsidRPr="002509F2">
        <w:rPr>
          <w:rFonts w:ascii="Times New Roman" w:hAnsi="Times New Roman" w:cs="Times New Roman"/>
          <w:b/>
          <w:sz w:val="24"/>
          <w:szCs w:val="24"/>
        </w:rPr>
        <w:t xml:space="preserve">4.1. </w:t>
      </w:r>
      <w:r w:rsidR="00064AEB" w:rsidRPr="002509F2">
        <w:rPr>
          <w:rFonts w:ascii="Times New Roman" w:hAnsi="Times New Roman" w:cs="Times New Roman"/>
          <w:b/>
          <w:sz w:val="24"/>
          <w:szCs w:val="24"/>
        </w:rPr>
        <w:t>Darbīb</w:t>
      </w:r>
      <w:r w:rsidR="002509F2">
        <w:rPr>
          <w:rFonts w:ascii="Times New Roman" w:hAnsi="Times New Roman" w:cs="Times New Roman"/>
          <w:b/>
          <w:sz w:val="24"/>
          <w:szCs w:val="24"/>
        </w:rPr>
        <w:t>as</w:t>
      </w:r>
      <w:r w:rsidR="00064AEB" w:rsidRPr="002509F2">
        <w:rPr>
          <w:rFonts w:ascii="Times New Roman" w:hAnsi="Times New Roman" w:cs="Times New Roman"/>
          <w:b/>
          <w:sz w:val="24"/>
          <w:szCs w:val="24"/>
        </w:rPr>
        <w:t xml:space="preserve"> laika grafiks</w:t>
      </w:r>
    </w:p>
    <w:tbl>
      <w:tblPr>
        <w:tblStyle w:val="TableGrid"/>
        <w:tblW w:w="0" w:type="auto"/>
        <w:tblLook w:val="04A0" w:firstRow="1" w:lastRow="0" w:firstColumn="1" w:lastColumn="0" w:noHBand="0" w:noVBand="1"/>
      </w:tblPr>
      <w:tblGrid>
        <w:gridCol w:w="1777"/>
        <w:gridCol w:w="2096"/>
        <w:gridCol w:w="2414"/>
        <w:gridCol w:w="2774"/>
      </w:tblGrid>
      <w:tr w:rsidR="003F269E" w:rsidRPr="002509F2" w14:paraId="2DB6968A" w14:textId="77777777" w:rsidTr="003F269E">
        <w:tc>
          <w:tcPr>
            <w:tcW w:w="1777" w:type="dxa"/>
          </w:tcPr>
          <w:p w14:paraId="2E1E3307" w14:textId="77777777"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Aktivitātes</w:t>
            </w:r>
          </w:p>
        </w:tc>
        <w:tc>
          <w:tcPr>
            <w:tcW w:w="2190" w:type="dxa"/>
          </w:tcPr>
          <w:p w14:paraId="1941110F" w14:textId="674C0802"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Termiņi</w:t>
            </w:r>
          </w:p>
        </w:tc>
        <w:tc>
          <w:tcPr>
            <w:tcW w:w="2518" w:type="dxa"/>
          </w:tcPr>
          <w:p w14:paraId="57985508" w14:textId="269E12B9"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Termiņi</w:t>
            </w:r>
          </w:p>
        </w:tc>
        <w:tc>
          <w:tcPr>
            <w:tcW w:w="2910" w:type="dxa"/>
          </w:tcPr>
          <w:p w14:paraId="0A02EFCF" w14:textId="77777777"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Termiņi</w:t>
            </w:r>
          </w:p>
        </w:tc>
      </w:tr>
      <w:tr w:rsidR="003F269E" w:rsidRPr="002509F2" w14:paraId="29C8EE71" w14:textId="77777777" w:rsidTr="003F269E">
        <w:tc>
          <w:tcPr>
            <w:tcW w:w="1777" w:type="dxa"/>
          </w:tcPr>
          <w:p w14:paraId="50BA0AC4" w14:textId="77777777"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Projektēšana</w:t>
            </w:r>
          </w:p>
        </w:tc>
        <w:tc>
          <w:tcPr>
            <w:tcW w:w="2190" w:type="dxa"/>
          </w:tcPr>
          <w:p w14:paraId="385808CA" w14:textId="77777777" w:rsidR="003F269E" w:rsidRPr="002509F2" w:rsidRDefault="003F269E" w:rsidP="002509F2">
            <w:pPr>
              <w:spacing w:line="360" w:lineRule="auto"/>
              <w:jc w:val="both"/>
              <w:rPr>
                <w:rFonts w:ascii="Times New Roman" w:hAnsi="Times New Roman" w:cs="Times New Roman"/>
                <w:b/>
                <w:sz w:val="24"/>
                <w:szCs w:val="24"/>
              </w:rPr>
            </w:pPr>
          </w:p>
        </w:tc>
        <w:tc>
          <w:tcPr>
            <w:tcW w:w="2518" w:type="dxa"/>
          </w:tcPr>
          <w:p w14:paraId="0C3BEADB" w14:textId="70383BB9"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2025.gada oktobris – 2026.gada aprīlis</w:t>
            </w:r>
          </w:p>
        </w:tc>
        <w:tc>
          <w:tcPr>
            <w:tcW w:w="2910" w:type="dxa"/>
          </w:tcPr>
          <w:p w14:paraId="71AD8B61" w14:textId="77777777" w:rsidR="003F269E" w:rsidRPr="002509F2" w:rsidRDefault="003F269E" w:rsidP="002509F2">
            <w:pPr>
              <w:spacing w:line="360" w:lineRule="auto"/>
              <w:jc w:val="both"/>
              <w:rPr>
                <w:rFonts w:ascii="Times New Roman" w:hAnsi="Times New Roman" w:cs="Times New Roman"/>
                <w:b/>
                <w:sz w:val="24"/>
                <w:szCs w:val="24"/>
              </w:rPr>
            </w:pPr>
          </w:p>
        </w:tc>
      </w:tr>
      <w:tr w:rsidR="003F269E" w:rsidRPr="002509F2" w14:paraId="0275BCEA" w14:textId="77777777" w:rsidTr="003F269E">
        <w:tc>
          <w:tcPr>
            <w:tcW w:w="1777" w:type="dxa"/>
          </w:tcPr>
          <w:p w14:paraId="1C70359A" w14:textId="77777777"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Būvdarbi</w:t>
            </w:r>
          </w:p>
        </w:tc>
        <w:tc>
          <w:tcPr>
            <w:tcW w:w="2190" w:type="dxa"/>
          </w:tcPr>
          <w:p w14:paraId="14291E54" w14:textId="77777777" w:rsidR="003F269E" w:rsidRPr="002509F2" w:rsidRDefault="003F269E" w:rsidP="002509F2">
            <w:pPr>
              <w:spacing w:line="360" w:lineRule="auto"/>
              <w:jc w:val="both"/>
              <w:rPr>
                <w:rFonts w:ascii="Times New Roman" w:hAnsi="Times New Roman" w:cs="Times New Roman"/>
                <w:b/>
                <w:sz w:val="24"/>
                <w:szCs w:val="24"/>
              </w:rPr>
            </w:pPr>
          </w:p>
        </w:tc>
        <w:tc>
          <w:tcPr>
            <w:tcW w:w="2518" w:type="dxa"/>
          </w:tcPr>
          <w:p w14:paraId="17C5128A" w14:textId="24560C78" w:rsidR="003F269E" w:rsidRPr="002509F2" w:rsidRDefault="003F269E" w:rsidP="002509F2">
            <w:pPr>
              <w:spacing w:line="360" w:lineRule="auto"/>
              <w:jc w:val="both"/>
              <w:rPr>
                <w:rFonts w:ascii="Times New Roman" w:hAnsi="Times New Roman" w:cs="Times New Roman"/>
                <w:b/>
                <w:sz w:val="24"/>
                <w:szCs w:val="24"/>
              </w:rPr>
            </w:pPr>
          </w:p>
        </w:tc>
        <w:tc>
          <w:tcPr>
            <w:tcW w:w="2910" w:type="dxa"/>
          </w:tcPr>
          <w:p w14:paraId="7E64F772" w14:textId="77777777"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2026.gada maijs – 2027.gada aprīlis</w:t>
            </w:r>
          </w:p>
        </w:tc>
      </w:tr>
      <w:tr w:rsidR="003F269E" w:rsidRPr="002509F2" w14:paraId="6266631C" w14:textId="77777777" w:rsidTr="003F269E">
        <w:tc>
          <w:tcPr>
            <w:tcW w:w="1777" w:type="dxa"/>
          </w:tcPr>
          <w:p w14:paraId="706B47CF" w14:textId="1E7459B2"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Komunikācijas un publicitātes pasākumi</w:t>
            </w:r>
          </w:p>
        </w:tc>
        <w:tc>
          <w:tcPr>
            <w:tcW w:w="2190" w:type="dxa"/>
          </w:tcPr>
          <w:p w14:paraId="4858D5E8" w14:textId="77777777" w:rsidR="003F269E" w:rsidRPr="002509F2" w:rsidRDefault="003F269E" w:rsidP="002509F2">
            <w:pPr>
              <w:spacing w:line="360" w:lineRule="auto"/>
              <w:jc w:val="both"/>
              <w:rPr>
                <w:rFonts w:ascii="Times New Roman" w:hAnsi="Times New Roman" w:cs="Times New Roman"/>
                <w:b/>
                <w:sz w:val="24"/>
                <w:szCs w:val="24"/>
              </w:rPr>
            </w:pPr>
          </w:p>
        </w:tc>
        <w:tc>
          <w:tcPr>
            <w:tcW w:w="5428" w:type="dxa"/>
            <w:gridSpan w:val="2"/>
          </w:tcPr>
          <w:p w14:paraId="7269DD94" w14:textId="087D41FA"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2025.gada oktobris - 2029.gada decembris</w:t>
            </w:r>
          </w:p>
        </w:tc>
      </w:tr>
      <w:tr w:rsidR="003F269E" w:rsidRPr="002509F2" w14:paraId="48AB23B5" w14:textId="77777777" w:rsidTr="00B60C44">
        <w:tc>
          <w:tcPr>
            <w:tcW w:w="1777" w:type="dxa"/>
          </w:tcPr>
          <w:p w14:paraId="06541E43" w14:textId="31B306A1"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Sabiedrības iesaiste</w:t>
            </w:r>
          </w:p>
        </w:tc>
        <w:tc>
          <w:tcPr>
            <w:tcW w:w="7618" w:type="dxa"/>
            <w:gridSpan w:val="3"/>
          </w:tcPr>
          <w:p w14:paraId="6419B113" w14:textId="1484CA03"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2023.gads – 2029.gads</w:t>
            </w:r>
          </w:p>
        </w:tc>
      </w:tr>
      <w:tr w:rsidR="003F269E" w:rsidRPr="002509F2" w14:paraId="4B656523" w14:textId="77777777" w:rsidTr="00B60C44">
        <w:tc>
          <w:tcPr>
            <w:tcW w:w="1777" w:type="dxa"/>
          </w:tcPr>
          <w:p w14:paraId="433E6085" w14:textId="123C2376"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Sagaidāmo rezultātu uzskaite un sasniegšana</w:t>
            </w:r>
          </w:p>
        </w:tc>
        <w:tc>
          <w:tcPr>
            <w:tcW w:w="7618" w:type="dxa"/>
            <w:gridSpan w:val="3"/>
          </w:tcPr>
          <w:p w14:paraId="4B09A0AA" w14:textId="003AC27F" w:rsidR="003F269E" w:rsidRPr="002509F2" w:rsidRDefault="003F269E"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2025.gads – 2029.gads</w:t>
            </w:r>
          </w:p>
        </w:tc>
      </w:tr>
    </w:tbl>
    <w:p w14:paraId="79989065" w14:textId="77777777" w:rsidR="003F269E" w:rsidRPr="002509F2" w:rsidRDefault="003F269E" w:rsidP="002509F2">
      <w:pPr>
        <w:spacing w:line="360" w:lineRule="auto"/>
        <w:ind w:firstLine="360"/>
        <w:jc w:val="both"/>
        <w:rPr>
          <w:rFonts w:ascii="Times New Roman" w:hAnsi="Times New Roman" w:cs="Times New Roman"/>
          <w:b/>
          <w:sz w:val="24"/>
          <w:szCs w:val="24"/>
        </w:rPr>
      </w:pPr>
    </w:p>
    <w:p w14:paraId="2F117942" w14:textId="7B214D1A" w:rsidR="002A6BC5" w:rsidRPr="002509F2" w:rsidRDefault="002509F2" w:rsidP="002509F2">
      <w:pPr>
        <w:spacing w:line="360" w:lineRule="auto"/>
        <w:ind w:firstLine="360"/>
        <w:jc w:val="center"/>
        <w:rPr>
          <w:rFonts w:ascii="Times New Roman" w:hAnsi="Times New Roman" w:cs="Times New Roman"/>
          <w:b/>
          <w:sz w:val="24"/>
          <w:szCs w:val="24"/>
        </w:rPr>
      </w:pPr>
      <w:r w:rsidRPr="002509F2">
        <w:rPr>
          <w:rFonts w:ascii="Times New Roman" w:hAnsi="Times New Roman" w:cs="Times New Roman"/>
          <w:b/>
          <w:sz w:val="24"/>
          <w:szCs w:val="24"/>
        </w:rPr>
        <w:t xml:space="preserve">4.2. </w:t>
      </w:r>
      <w:r w:rsidR="002A6BC5" w:rsidRPr="002509F2">
        <w:rPr>
          <w:rFonts w:ascii="Times New Roman" w:hAnsi="Times New Roman" w:cs="Times New Roman"/>
          <w:b/>
          <w:sz w:val="24"/>
          <w:szCs w:val="24"/>
        </w:rPr>
        <w:t xml:space="preserve">Riska faktoru analīze </w:t>
      </w:r>
    </w:p>
    <w:p w14:paraId="1267FC40" w14:textId="77777777" w:rsidR="002A6BC5" w:rsidRPr="002509F2" w:rsidRDefault="002A6BC5" w:rsidP="002509F2">
      <w:pPr>
        <w:pStyle w:val="NormalWeb"/>
        <w:spacing w:before="0" w:beforeAutospacing="0" w:after="0" w:afterAutospacing="0" w:line="360" w:lineRule="auto"/>
        <w:ind w:firstLine="360"/>
      </w:pPr>
      <w:r w:rsidRPr="002509F2">
        <w:t>Lielvārdes pilsdrupu atjaunošanas un labiekārtošanas projekta īstenošana ir saistīta ar vairākiem potenciāliem riskiem, kas var ietekmēt mērķu sasniegšanu, objektu saglabāšanu un kultūras, tūrisma un sabiedrības iesaistes attīstību. Lai nodrošinātu projekta ilgtspēju un efektivitāti, nepieciešams savlaicīgi identificēt un pārvaldīt šos riskus:</w:t>
      </w:r>
    </w:p>
    <w:p w14:paraId="3A44E0C4" w14:textId="41BBC1C5" w:rsidR="002A6BC5" w:rsidRPr="002509F2" w:rsidRDefault="00C91265"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 xml:space="preserve">1) </w:t>
      </w:r>
      <w:r w:rsidR="002A6BC5" w:rsidRPr="002509F2">
        <w:rPr>
          <w:rStyle w:val="Strong"/>
          <w:rFonts w:ascii="Times New Roman" w:hAnsi="Times New Roman" w:cs="Times New Roman"/>
          <w:b w:val="0"/>
          <w:bCs w:val="0"/>
          <w:color w:val="auto"/>
        </w:rPr>
        <w:t>Finansiālie riski:</w:t>
      </w:r>
    </w:p>
    <w:p w14:paraId="7F6F9DE9" w14:textId="51C41E76" w:rsidR="002A6BC5" w:rsidRPr="002509F2" w:rsidRDefault="002A6BC5" w:rsidP="002509F2">
      <w:pPr>
        <w:pStyle w:val="NormalWeb"/>
        <w:numPr>
          <w:ilvl w:val="0"/>
          <w:numId w:val="35"/>
        </w:numPr>
        <w:spacing w:before="0" w:beforeAutospacing="0" w:after="0" w:afterAutospacing="0" w:line="360" w:lineRule="auto"/>
      </w:pPr>
      <w:r w:rsidRPr="002509F2">
        <w:t>Nepietiekams vai novēlots finansējums var aizkavēt projekta posmu īstenošanu vai samazināt darbību apjomu;</w:t>
      </w:r>
    </w:p>
    <w:p w14:paraId="7809E442" w14:textId="77777777" w:rsidR="002A6BC5" w:rsidRPr="002509F2" w:rsidRDefault="002A6BC5" w:rsidP="002509F2">
      <w:pPr>
        <w:pStyle w:val="NormalWeb"/>
        <w:numPr>
          <w:ilvl w:val="0"/>
          <w:numId w:val="35"/>
        </w:numPr>
        <w:spacing w:before="0" w:beforeAutospacing="0" w:after="0" w:afterAutospacing="0" w:line="360" w:lineRule="auto"/>
      </w:pPr>
      <w:r w:rsidRPr="002509F2">
        <w:t>Izmaksu pieaugums būvniecības laikā var prasīt budžeta pārskatīšanu vai papildu līdzekļu piesaisti.</w:t>
      </w:r>
    </w:p>
    <w:p w14:paraId="2E86B87B" w14:textId="5E7C21E4" w:rsidR="002A6BC5" w:rsidRPr="002509F2" w:rsidRDefault="00C91265"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 xml:space="preserve">2) </w:t>
      </w:r>
      <w:r w:rsidR="002A6BC5" w:rsidRPr="002509F2">
        <w:rPr>
          <w:rStyle w:val="Strong"/>
          <w:rFonts w:ascii="Times New Roman" w:hAnsi="Times New Roman" w:cs="Times New Roman"/>
          <w:b w:val="0"/>
          <w:bCs w:val="0"/>
          <w:color w:val="auto"/>
        </w:rPr>
        <w:t>Administratīvie un saskaņošanas riski:</w:t>
      </w:r>
    </w:p>
    <w:p w14:paraId="01600DF2" w14:textId="5B46055B" w:rsidR="002A6BC5" w:rsidRPr="002509F2" w:rsidRDefault="002A6BC5" w:rsidP="002509F2">
      <w:pPr>
        <w:pStyle w:val="NormalWeb"/>
        <w:numPr>
          <w:ilvl w:val="0"/>
          <w:numId w:val="36"/>
        </w:numPr>
        <w:spacing w:before="0" w:beforeAutospacing="0" w:after="0" w:afterAutospacing="0" w:line="360" w:lineRule="auto"/>
      </w:pPr>
      <w:r w:rsidRPr="002509F2">
        <w:t>Projektu apstiprināšanas un iepirkumu procedūru kavēšanās;</w:t>
      </w:r>
    </w:p>
    <w:p w14:paraId="329C043E" w14:textId="660A3DFD" w:rsidR="002A6BC5" w:rsidRPr="002509F2" w:rsidRDefault="002A6BC5" w:rsidP="002509F2">
      <w:pPr>
        <w:pStyle w:val="NormalWeb"/>
        <w:numPr>
          <w:ilvl w:val="0"/>
          <w:numId w:val="36"/>
        </w:numPr>
        <w:spacing w:before="0" w:beforeAutospacing="0" w:after="0" w:afterAutospacing="0" w:line="360" w:lineRule="auto"/>
      </w:pPr>
      <w:r w:rsidRPr="002509F2">
        <w:t>Nepietiekama koordinācija starp vairākām iesaistītajām pusēm projekta ietvaros</w:t>
      </w:r>
      <w:r w:rsidR="0001411B" w:rsidRPr="002509F2">
        <w:t>.</w:t>
      </w:r>
    </w:p>
    <w:p w14:paraId="70146F33" w14:textId="24B43B89" w:rsidR="002A6BC5" w:rsidRPr="002509F2" w:rsidRDefault="00C91265" w:rsidP="002509F2">
      <w:pPr>
        <w:pStyle w:val="NormalWeb"/>
        <w:spacing w:before="0" w:beforeAutospacing="0" w:after="0" w:afterAutospacing="0" w:line="360" w:lineRule="auto"/>
      </w:pPr>
      <w:r w:rsidRPr="002509F2">
        <w:t>3)</w:t>
      </w:r>
      <w:r w:rsidR="002A6BC5" w:rsidRPr="002509F2">
        <w:t xml:space="preserve"> </w:t>
      </w:r>
      <w:r w:rsidR="002A6BC5" w:rsidRPr="002509F2">
        <w:rPr>
          <w:rStyle w:val="Strong"/>
          <w:b w:val="0"/>
          <w:bCs w:val="0"/>
        </w:rPr>
        <w:t>Vides un klimatiskie riski:</w:t>
      </w:r>
    </w:p>
    <w:p w14:paraId="5AFAE765" w14:textId="3EF51FCD" w:rsidR="002A6BC5" w:rsidRPr="002509F2" w:rsidRDefault="002A6BC5" w:rsidP="002509F2">
      <w:pPr>
        <w:pStyle w:val="NormalWeb"/>
        <w:numPr>
          <w:ilvl w:val="0"/>
          <w:numId w:val="37"/>
        </w:numPr>
        <w:spacing w:before="0" w:beforeAutospacing="0" w:after="0" w:afterAutospacing="0" w:line="360" w:lineRule="auto"/>
      </w:pPr>
      <w:r w:rsidRPr="002509F2">
        <w:t>Ķeguma HES ūdenslīmeņa svārstības un Daugavas krasta erozija var apdraudēt pilsdrupu un pilskalna stabilitāti</w:t>
      </w:r>
      <w:r w:rsidR="0001411B" w:rsidRPr="002509F2">
        <w:t xml:space="preserve"> nākotnē;</w:t>
      </w:r>
    </w:p>
    <w:p w14:paraId="668BEEDF" w14:textId="15D020E1" w:rsidR="002A6BC5" w:rsidRPr="002509F2" w:rsidRDefault="002A6BC5" w:rsidP="002509F2">
      <w:pPr>
        <w:pStyle w:val="NormalWeb"/>
        <w:numPr>
          <w:ilvl w:val="0"/>
          <w:numId w:val="37"/>
        </w:numPr>
        <w:spacing w:before="0" w:beforeAutospacing="0" w:after="0" w:afterAutospacing="0" w:line="360" w:lineRule="auto"/>
      </w:pPr>
      <w:r w:rsidRPr="002509F2">
        <w:t>Klimata pārmaiņas – intensīvāki nokrišņi, sasalšanas</w:t>
      </w:r>
      <w:r w:rsidR="0001411B" w:rsidRPr="002509F2">
        <w:t xml:space="preserve"> </w:t>
      </w:r>
      <w:r w:rsidRPr="002509F2">
        <w:t>-</w:t>
      </w:r>
      <w:r w:rsidR="0001411B" w:rsidRPr="002509F2">
        <w:t xml:space="preserve"> </w:t>
      </w:r>
      <w:r w:rsidRPr="002509F2">
        <w:t>atkušņa cikli – var paātrināt mūru degradāciju.</w:t>
      </w:r>
    </w:p>
    <w:p w14:paraId="2157D168" w14:textId="614BBC28" w:rsidR="002A6BC5" w:rsidRPr="002509F2" w:rsidRDefault="00C91265"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lastRenderedPageBreak/>
        <w:t xml:space="preserve">4) </w:t>
      </w:r>
      <w:r w:rsidR="002A6BC5" w:rsidRPr="002509F2">
        <w:rPr>
          <w:rFonts w:ascii="Times New Roman" w:hAnsi="Times New Roman" w:cs="Times New Roman"/>
          <w:color w:val="auto"/>
        </w:rPr>
        <w:t xml:space="preserve"> </w:t>
      </w:r>
      <w:r w:rsidR="002A6BC5" w:rsidRPr="002509F2">
        <w:rPr>
          <w:rStyle w:val="Strong"/>
          <w:rFonts w:ascii="Times New Roman" w:hAnsi="Times New Roman" w:cs="Times New Roman"/>
          <w:b w:val="0"/>
          <w:bCs w:val="0"/>
          <w:color w:val="auto"/>
        </w:rPr>
        <w:t>Kultūrvēsturiskā mantojuma saglabāšanas riski</w:t>
      </w:r>
      <w:r w:rsidR="0001411B" w:rsidRPr="002509F2">
        <w:rPr>
          <w:rStyle w:val="Strong"/>
          <w:rFonts w:ascii="Times New Roman" w:hAnsi="Times New Roman" w:cs="Times New Roman"/>
          <w:b w:val="0"/>
          <w:bCs w:val="0"/>
          <w:color w:val="auto"/>
        </w:rPr>
        <w:t>:</w:t>
      </w:r>
    </w:p>
    <w:p w14:paraId="410947F1" w14:textId="75C503DD" w:rsidR="002A6BC5" w:rsidRPr="002509F2" w:rsidRDefault="002A6BC5" w:rsidP="002509F2">
      <w:pPr>
        <w:pStyle w:val="NormalWeb"/>
        <w:numPr>
          <w:ilvl w:val="0"/>
          <w:numId w:val="38"/>
        </w:numPr>
        <w:spacing w:before="0" w:beforeAutospacing="0" w:after="0" w:afterAutospacing="0" w:line="360" w:lineRule="auto"/>
      </w:pPr>
      <w:r w:rsidRPr="002509F2">
        <w:t>Neprecīza vai nepiemērota tehnoloģiju pielietošana var radīt neatgriezeniskus bojājumus mantojumam</w:t>
      </w:r>
      <w:r w:rsidR="0001411B" w:rsidRPr="002509F2">
        <w:t>;</w:t>
      </w:r>
    </w:p>
    <w:p w14:paraId="51F1F640" w14:textId="77777777" w:rsidR="0001411B" w:rsidRPr="002509F2" w:rsidRDefault="0001411B" w:rsidP="002509F2">
      <w:pPr>
        <w:pStyle w:val="Heading4"/>
        <w:numPr>
          <w:ilvl w:val="0"/>
          <w:numId w:val="38"/>
        </w:numPr>
        <w:spacing w:before="0" w:after="0" w:line="360" w:lineRule="auto"/>
        <w:rPr>
          <w:rFonts w:ascii="Times New Roman" w:eastAsia="Times New Roman" w:hAnsi="Times New Roman" w:cs="Times New Roman"/>
          <w:color w:val="auto"/>
          <w:lang w:val="lv-LV"/>
        </w:rPr>
      </w:pPr>
      <w:r w:rsidRPr="002509F2">
        <w:rPr>
          <w:rFonts w:ascii="Times New Roman" w:eastAsia="Times New Roman" w:hAnsi="Times New Roman" w:cs="Times New Roman"/>
          <w:color w:val="auto"/>
          <w:lang w:val="lv-LV"/>
        </w:rPr>
        <w:t>Pārlieku intensīva restaurācija vai pārveidošana var mazināt vietas vēsturisko noskaņu un autentisko raksturu.</w:t>
      </w:r>
    </w:p>
    <w:p w14:paraId="21467EE5" w14:textId="5E049E26" w:rsidR="002A6BC5" w:rsidRPr="002509F2" w:rsidRDefault="00C91265"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 xml:space="preserve">5) </w:t>
      </w:r>
      <w:r w:rsidR="002A6BC5" w:rsidRPr="002509F2">
        <w:rPr>
          <w:rStyle w:val="Strong"/>
          <w:rFonts w:ascii="Times New Roman" w:hAnsi="Times New Roman" w:cs="Times New Roman"/>
          <w:b w:val="0"/>
          <w:bCs w:val="0"/>
          <w:color w:val="auto"/>
        </w:rPr>
        <w:t>Sabiedriskās intereses un iesaistes riski</w:t>
      </w:r>
      <w:r w:rsidR="0001411B" w:rsidRPr="002509F2">
        <w:rPr>
          <w:rStyle w:val="Strong"/>
          <w:rFonts w:ascii="Times New Roman" w:hAnsi="Times New Roman" w:cs="Times New Roman"/>
          <w:b w:val="0"/>
          <w:bCs w:val="0"/>
          <w:color w:val="auto"/>
        </w:rPr>
        <w:t>:</w:t>
      </w:r>
    </w:p>
    <w:p w14:paraId="287ECABE" w14:textId="0A92BFF2" w:rsidR="002A6BC5" w:rsidRPr="002509F2" w:rsidRDefault="002A6BC5" w:rsidP="002509F2">
      <w:pPr>
        <w:pStyle w:val="NormalWeb"/>
        <w:numPr>
          <w:ilvl w:val="0"/>
          <w:numId w:val="39"/>
        </w:numPr>
        <w:spacing w:before="0" w:beforeAutospacing="0" w:after="0" w:afterAutospacing="0" w:line="360" w:lineRule="auto"/>
      </w:pPr>
      <w:r w:rsidRPr="002509F2">
        <w:t>Ja netiek nodrošināta pietiekama komunikācija un sabiedrības līdzdalība, var samazināties iedzīvotāju atbalsts un interese par pilsdrup</w:t>
      </w:r>
      <w:r w:rsidR="0001411B" w:rsidRPr="002509F2">
        <w:t>u atjaunošanas nepieciešamību;</w:t>
      </w:r>
    </w:p>
    <w:p w14:paraId="03BF8F28" w14:textId="77777777" w:rsidR="0001411B" w:rsidRPr="002509F2" w:rsidRDefault="0001411B" w:rsidP="002509F2">
      <w:pPr>
        <w:pStyle w:val="Heading4"/>
        <w:numPr>
          <w:ilvl w:val="0"/>
          <w:numId w:val="39"/>
        </w:numPr>
        <w:spacing w:before="0" w:after="0" w:line="360" w:lineRule="auto"/>
        <w:rPr>
          <w:rFonts w:ascii="Times New Roman" w:eastAsia="Times New Roman" w:hAnsi="Times New Roman" w:cs="Times New Roman"/>
          <w:color w:val="auto"/>
          <w:lang w:val="lv-LV"/>
        </w:rPr>
      </w:pPr>
      <w:r w:rsidRPr="002509F2">
        <w:rPr>
          <w:rFonts w:ascii="Times New Roman" w:eastAsia="Times New Roman" w:hAnsi="Times New Roman" w:cs="Times New Roman"/>
          <w:color w:val="auto"/>
          <w:lang w:val="lv-LV"/>
        </w:rPr>
        <w:t>Ja kultūras un tūrisma piedāvājums nebūs pielāgots dažādu auditoriju interesēm un vajadzībām, tas var negatīvi ietekmēt pilsdrupu apmeklētību.</w:t>
      </w:r>
    </w:p>
    <w:p w14:paraId="37DD5607" w14:textId="37285C1B" w:rsidR="002A6BC5" w:rsidRPr="002509F2" w:rsidRDefault="00C91265"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 xml:space="preserve">6) </w:t>
      </w:r>
      <w:r w:rsidR="002A6BC5" w:rsidRPr="002509F2">
        <w:rPr>
          <w:rStyle w:val="Strong"/>
          <w:rFonts w:ascii="Times New Roman" w:hAnsi="Times New Roman" w:cs="Times New Roman"/>
          <w:b w:val="0"/>
          <w:bCs w:val="0"/>
          <w:color w:val="auto"/>
        </w:rPr>
        <w:t>Drošības riski</w:t>
      </w:r>
      <w:r w:rsidR="0001411B" w:rsidRPr="002509F2">
        <w:rPr>
          <w:rStyle w:val="Strong"/>
          <w:rFonts w:ascii="Times New Roman" w:hAnsi="Times New Roman" w:cs="Times New Roman"/>
          <w:b w:val="0"/>
          <w:bCs w:val="0"/>
          <w:color w:val="auto"/>
        </w:rPr>
        <w:t>:</w:t>
      </w:r>
    </w:p>
    <w:p w14:paraId="413A1925" w14:textId="38BEA6F4" w:rsidR="002A6BC5" w:rsidRPr="002509F2" w:rsidRDefault="002A6BC5" w:rsidP="002509F2">
      <w:pPr>
        <w:pStyle w:val="NormalWeb"/>
        <w:numPr>
          <w:ilvl w:val="0"/>
          <w:numId w:val="40"/>
        </w:numPr>
        <w:spacing w:before="0" w:beforeAutospacing="0" w:after="0" w:afterAutospacing="0" w:line="360" w:lineRule="auto"/>
      </w:pPr>
      <w:r w:rsidRPr="002509F2">
        <w:t>Pilsdrupu infrastruktūras (kāpņu, celiņu, apgaismojuma) nepilnības var radīt apmeklētāju traumēšanās risku</w:t>
      </w:r>
      <w:r w:rsidR="0001411B" w:rsidRPr="002509F2">
        <w:t>;</w:t>
      </w:r>
    </w:p>
    <w:p w14:paraId="6CE368AB" w14:textId="77777777" w:rsidR="002A6BC5" w:rsidRPr="002509F2" w:rsidRDefault="002A6BC5" w:rsidP="002509F2">
      <w:pPr>
        <w:pStyle w:val="NormalWeb"/>
        <w:numPr>
          <w:ilvl w:val="0"/>
          <w:numId w:val="40"/>
        </w:numPr>
        <w:spacing w:before="0" w:beforeAutospacing="0" w:after="0" w:afterAutospacing="0" w:line="360" w:lineRule="auto"/>
      </w:pPr>
      <w:r w:rsidRPr="002509F2">
        <w:t>Nepietiekama video novērošana un objekta pārraudzība var veicināt vandālismu un bojājumus.</w:t>
      </w:r>
    </w:p>
    <w:p w14:paraId="6B336C38" w14:textId="30FCE99C" w:rsidR="002A6BC5" w:rsidRPr="002509F2" w:rsidRDefault="00C91265"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 xml:space="preserve">7) </w:t>
      </w:r>
      <w:r w:rsidR="002A6BC5" w:rsidRPr="002509F2">
        <w:rPr>
          <w:rFonts w:ascii="Times New Roman" w:hAnsi="Times New Roman" w:cs="Times New Roman"/>
          <w:color w:val="auto"/>
        </w:rPr>
        <w:t xml:space="preserve"> </w:t>
      </w:r>
      <w:r w:rsidR="002A6BC5" w:rsidRPr="002509F2">
        <w:rPr>
          <w:rStyle w:val="Strong"/>
          <w:rFonts w:ascii="Times New Roman" w:hAnsi="Times New Roman" w:cs="Times New Roman"/>
          <w:b w:val="0"/>
          <w:bCs w:val="0"/>
          <w:color w:val="auto"/>
        </w:rPr>
        <w:t>Ilgtspējas riski</w:t>
      </w:r>
      <w:r w:rsidR="0001411B" w:rsidRPr="002509F2">
        <w:rPr>
          <w:rStyle w:val="Strong"/>
          <w:rFonts w:ascii="Times New Roman" w:hAnsi="Times New Roman" w:cs="Times New Roman"/>
          <w:b w:val="0"/>
          <w:bCs w:val="0"/>
          <w:color w:val="auto"/>
        </w:rPr>
        <w:t>:</w:t>
      </w:r>
    </w:p>
    <w:p w14:paraId="2ECB832D" w14:textId="26C2FEF9" w:rsidR="002A6BC5" w:rsidRPr="002509F2" w:rsidRDefault="002A6BC5" w:rsidP="002509F2">
      <w:pPr>
        <w:pStyle w:val="NormalWeb"/>
        <w:numPr>
          <w:ilvl w:val="0"/>
          <w:numId w:val="41"/>
        </w:numPr>
        <w:spacing w:before="0" w:beforeAutospacing="0" w:after="0" w:afterAutospacing="0" w:line="360" w:lineRule="auto"/>
      </w:pPr>
      <w:r w:rsidRPr="002509F2">
        <w:t>Ja netiks izveidots skaidrs apsaimniekošanas un uzturēšanas modelis, objekts pēc projekta īstenošanas var tikt pakļauts degradācijai</w:t>
      </w:r>
      <w:r w:rsidR="0001411B" w:rsidRPr="002509F2">
        <w:t>;</w:t>
      </w:r>
    </w:p>
    <w:p w14:paraId="50741F4D" w14:textId="77777777" w:rsidR="002A6BC5" w:rsidRPr="002509F2" w:rsidRDefault="002A6BC5" w:rsidP="002509F2">
      <w:pPr>
        <w:pStyle w:val="NormalWeb"/>
        <w:numPr>
          <w:ilvl w:val="0"/>
          <w:numId w:val="41"/>
        </w:numPr>
        <w:spacing w:before="0" w:beforeAutospacing="0" w:after="0" w:afterAutospacing="0" w:line="360" w:lineRule="auto"/>
      </w:pPr>
      <w:r w:rsidRPr="002509F2">
        <w:t>Infrastruktūras uzturēšanas izmaksas var pārsniegt plānoto budžetu, ja netiek nodrošināta regulāra resursu plānošana.</w:t>
      </w:r>
    </w:p>
    <w:p w14:paraId="085BB300" w14:textId="77777777" w:rsidR="00064AEB" w:rsidRPr="002509F2" w:rsidRDefault="00064AEB" w:rsidP="002509F2">
      <w:pPr>
        <w:spacing w:line="360" w:lineRule="auto"/>
        <w:jc w:val="both"/>
        <w:rPr>
          <w:rFonts w:ascii="Times New Roman" w:hAnsi="Times New Roman" w:cs="Times New Roman"/>
          <w:b/>
          <w:sz w:val="24"/>
          <w:szCs w:val="24"/>
        </w:rPr>
      </w:pPr>
    </w:p>
    <w:p w14:paraId="52A99D0B" w14:textId="77777777" w:rsidR="002509F2" w:rsidRDefault="002509F2" w:rsidP="002509F2">
      <w:pPr>
        <w:spacing w:line="360" w:lineRule="auto"/>
        <w:jc w:val="center"/>
        <w:rPr>
          <w:rFonts w:ascii="Times New Roman" w:hAnsi="Times New Roman" w:cs="Times New Roman"/>
          <w:b/>
          <w:sz w:val="24"/>
          <w:szCs w:val="24"/>
        </w:rPr>
      </w:pPr>
      <w:r w:rsidRPr="002509F2">
        <w:rPr>
          <w:rFonts w:ascii="Times New Roman" w:hAnsi="Times New Roman" w:cs="Times New Roman"/>
          <w:b/>
          <w:sz w:val="24"/>
          <w:szCs w:val="24"/>
        </w:rPr>
        <w:t>4.</w:t>
      </w:r>
      <w:r>
        <w:rPr>
          <w:rFonts w:ascii="Times New Roman" w:hAnsi="Times New Roman" w:cs="Times New Roman"/>
          <w:b/>
          <w:sz w:val="24"/>
          <w:szCs w:val="24"/>
        </w:rPr>
        <w:t>3</w:t>
      </w:r>
      <w:r w:rsidRPr="002509F2">
        <w:rPr>
          <w:rFonts w:ascii="Times New Roman" w:hAnsi="Times New Roman" w:cs="Times New Roman"/>
          <w:b/>
          <w:sz w:val="24"/>
          <w:szCs w:val="24"/>
        </w:rPr>
        <w:t xml:space="preserve">. Ieguldījumi </w:t>
      </w:r>
    </w:p>
    <w:p w14:paraId="3F03E83A" w14:textId="74754A20" w:rsidR="0001411B" w:rsidRPr="002509F2" w:rsidRDefault="0001411B" w:rsidP="002509F2">
      <w:pPr>
        <w:spacing w:line="360" w:lineRule="auto"/>
        <w:ind w:firstLine="720"/>
        <w:rPr>
          <w:rFonts w:ascii="Times New Roman" w:hAnsi="Times New Roman" w:cs="Times New Roman"/>
          <w:b/>
          <w:sz w:val="24"/>
          <w:szCs w:val="24"/>
        </w:rPr>
      </w:pPr>
      <w:r w:rsidRPr="002509F2">
        <w:rPr>
          <w:rFonts w:ascii="Times New Roman" w:hAnsi="Times New Roman" w:cs="Times New Roman"/>
          <w:sz w:val="24"/>
          <w:szCs w:val="24"/>
        </w:rPr>
        <w:t>Lielvārdes pilsdrupu atjaunošanas un teritorijas labiekārtošanas projekts sniedz daudzpusīgu ieguldījumu kultūras mantojuma saglabāšanā, sabiedrības izglītošanā un vietējās kopienas attīstībā, vienlaikus veicinot tūrisma un kultūras pieejamību reģionālā un nacionālā mērogā.</w:t>
      </w:r>
    </w:p>
    <w:p w14:paraId="13F0C7AC" w14:textId="74D355CE" w:rsidR="0001411B" w:rsidRPr="002509F2" w:rsidRDefault="00C91265" w:rsidP="002509F2">
      <w:pPr>
        <w:pStyle w:val="NormalWeb"/>
        <w:spacing w:before="0" w:beforeAutospacing="0" w:after="0" w:afterAutospacing="0" w:line="360" w:lineRule="auto"/>
      </w:pPr>
      <w:r w:rsidRPr="002509F2">
        <w:rPr>
          <w:rStyle w:val="Strong"/>
        </w:rPr>
        <w:t xml:space="preserve">1) </w:t>
      </w:r>
      <w:r w:rsidR="0001411B" w:rsidRPr="002509F2">
        <w:rPr>
          <w:rStyle w:val="Strong"/>
        </w:rPr>
        <w:t>Kultūrvēsturiskā mantojuma saglabāšana</w:t>
      </w:r>
      <w:r w:rsidR="0001411B" w:rsidRPr="002509F2">
        <w:br/>
        <w:t>Projekts nodrošina pilsdrupu – valsts nozīmes arheoloģiskā pieminekļa – aizsardzību un konservāciju, saglabājot tās autentisko veidolu un strukturālo stabilitāti. Tiek stiprināts arī Lielvārdes identitātes pamats, kas balstās uz seno lībiešu apmetņu, Livonijas laika cietokšņa, kā arī A. Pumpura un</w:t>
      </w:r>
      <w:r w:rsidRPr="002509F2">
        <w:t xml:space="preserve"> eposa</w:t>
      </w:r>
      <w:r w:rsidR="0001411B" w:rsidRPr="002509F2">
        <w:t xml:space="preserve"> “Lāčplēša” simboliskā mantojuma saglabāšanu.</w:t>
      </w:r>
    </w:p>
    <w:p w14:paraId="1728D9B8" w14:textId="09D41CD6" w:rsidR="0001411B" w:rsidRPr="002509F2" w:rsidRDefault="00C91265" w:rsidP="002509F2">
      <w:pPr>
        <w:pStyle w:val="NormalWeb"/>
        <w:spacing w:before="0" w:beforeAutospacing="0" w:after="0" w:afterAutospacing="0" w:line="360" w:lineRule="auto"/>
      </w:pPr>
      <w:r w:rsidRPr="002509F2">
        <w:rPr>
          <w:rStyle w:val="Strong"/>
        </w:rPr>
        <w:t xml:space="preserve">2) </w:t>
      </w:r>
      <w:r w:rsidR="0001411B" w:rsidRPr="002509F2">
        <w:rPr>
          <w:rStyle w:val="Strong"/>
        </w:rPr>
        <w:t>Vēsturisko liecību aktualizēšana</w:t>
      </w:r>
      <w:r w:rsidR="0001411B" w:rsidRPr="002509F2">
        <w:br/>
        <w:t xml:space="preserve">Virtuālā </w:t>
      </w:r>
      <w:proofErr w:type="spellStart"/>
      <w:r w:rsidR="0001411B" w:rsidRPr="002509F2">
        <w:t>vizualizācija</w:t>
      </w:r>
      <w:proofErr w:type="spellEnd"/>
      <w:r w:rsidRPr="002509F2">
        <w:t xml:space="preserve"> un uzskates</w:t>
      </w:r>
      <w:r w:rsidR="0001411B" w:rsidRPr="002509F2">
        <w:t xml:space="preserve"> materiāli un digitālie risinājumi ļaus apmeklētājiem iepazīt Lielvārdes pils vēsturisko attīstību – no lībiešu koka pils līdz viduslaiku mūra celtnei, līdz pat </w:t>
      </w:r>
      <w:r w:rsidR="0001411B" w:rsidRPr="002509F2">
        <w:lastRenderedPageBreak/>
        <w:t>jaunākajai vēsturei, kad pilsdrupas kļuva par nacionālās atmodas simbolu. Šī pieeja ļaus saglabāt un nodot vēsturiskās zināšanas nākamajām paaudzēm.</w:t>
      </w:r>
    </w:p>
    <w:p w14:paraId="15351F38" w14:textId="49044545" w:rsidR="0001411B" w:rsidRPr="002509F2" w:rsidRDefault="00C91265" w:rsidP="002509F2">
      <w:pPr>
        <w:pStyle w:val="NormalWeb"/>
        <w:spacing w:before="0" w:beforeAutospacing="0" w:after="0" w:afterAutospacing="0" w:line="360" w:lineRule="auto"/>
      </w:pPr>
      <w:r w:rsidRPr="002509F2">
        <w:rPr>
          <w:rStyle w:val="Strong"/>
        </w:rPr>
        <w:t xml:space="preserve">3) </w:t>
      </w:r>
      <w:r w:rsidR="0001411B" w:rsidRPr="002509F2">
        <w:rPr>
          <w:rStyle w:val="Strong"/>
        </w:rPr>
        <w:t>Kultūras un radošo norišu platforma</w:t>
      </w:r>
      <w:r w:rsidR="0001411B" w:rsidRPr="002509F2">
        <w:br/>
        <w:t>Atjaunotā pilsdrupu vide kļūs par daudzfunkcionālu kultūras norises vietu</w:t>
      </w:r>
      <w:r w:rsidRPr="002509F2">
        <w:t>,</w:t>
      </w:r>
      <w:r w:rsidR="0001411B" w:rsidRPr="002509F2">
        <w:t xml:space="preserve"> stiprinot sabiedrības emocionālo saikni ar vietu un veicinot radošo izpausmi.</w:t>
      </w:r>
    </w:p>
    <w:p w14:paraId="31FB63BD" w14:textId="64B7F326" w:rsidR="0001411B" w:rsidRPr="002509F2" w:rsidRDefault="00C91265" w:rsidP="002509F2">
      <w:pPr>
        <w:pStyle w:val="NormalWeb"/>
        <w:spacing w:before="0" w:beforeAutospacing="0" w:after="0" w:afterAutospacing="0" w:line="360" w:lineRule="auto"/>
      </w:pPr>
      <w:r w:rsidRPr="002509F2">
        <w:rPr>
          <w:rStyle w:val="Strong"/>
        </w:rPr>
        <w:t xml:space="preserve">4) </w:t>
      </w:r>
      <w:r w:rsidR="0001411B" w:rsidRPr="002509F2">
        <w:rPr>
          <w:rStyle w:val="Strong"/>
        </w:rPr>
        <w:t>Izglītojošā funkcija</w:t>
      </w:r>
      <w:r w:rsidR="0001411B" w:rsidRPr="002509F2">
        <w:br/>
        <w:t xml:space="preserve">Pilsdrupas kalpos kā </w:t>
      </w:r>
      <w:proofErr w:type="spellStart"/>
      <w:r w:rsidR="0001411B" w:rsidRPr="002509F2">
        <w:t>kultūrizglītojošs</w:t>
      </w:r>
      <w:proofErr w:type="spellEnd"/>
      <w:r w:rsidR="0001411B" w:rsidRPr="002509F2">
        <w:t xml:space="preserve"> objekts, īpaši skolēniem un jauniešiem, piedāvājot saistošus un mūsdienīgus izziņas rīkus – projekcijas, interaktīvus stendus un vēstures </w:t>
      </w:r>
      <w:proofErr w:type="spellStart"/>
      <w:r w:rsidR="0001411B" w:rsidRPr="002509F2">
        <w:t>vizualizācijas</w:t>
      </w:r>
      <w:proofErr w:type="spellEnd"/>
      <w:r w:rsidR="0001411B" w:rsidRPr="002509F2">
        <w:t>, kas padara apgūstamo saturu pieejamu un dzīvu.</w:t>
      </w:r>
    </w:p>
    <w:p w14:paraId="142E0C93" w14:textId="7B798144" w:rsidR="0001411B" w:rsidRPr="002509F2" w:rsidRDefault="00C91265" w:rsidP="002509F2">
      <w:pPr>
        <w:pStyle w:val="NormalWeb"/>
        <w:spacing w:before="0" w:beforeAutospacing="0" w:after="0" w:afterAutospacing="0" w:line="360" w:lineRule="auto"/>
      </w:pPr>
      <w:r w:rsidRPr="002509F2">
        <w:rPr>
          <w:rStyle w:val="Strong"/>
        </w:rPr>
        <w:t xml:space="preserve">5) </w:t>
      </w:r>
      <w:r w:rsidR="0001411B" w:rsidRPr="002509F2">
        <w:rPr>
          <w:rStyle w:val="Strong"/>
        </w:rPr>
        <w:t>Vides pieejamība un sociālā iekļaušana</w:t>
      </w:r>
      <w:r w:rsidR="0001411B" w:rsidRPr="002509F2">
        <w:br/>
        <w:t>Tiks nodrošināta fiziska piekļuve visiem iedzīvotājiem – cilvēkiem ar kustību traucējumiem, senioriem, ģimenēm ar bērniem – izbūvējot atbilstošus celiņus, platformas un infrastruktūru. Projekts veicina iekļaujošu kultūrvidi, kurā ikviens var pilnvērtīgi piedalīties.</w:t>
      </w:r>
    </w:p>
    <w:p w14:paraId="45A51EBF" w14:textId="4143DC3A" w:rsidR="0001411B" w:rsidRPr="002509F2" w:rsidRDefault="00C91265" w:rsidP="002509F2">
      <w:pPr>
        <w:pStyle w:val="NormalWeb"/>
        <w:spacing w:before="0" w:beforeAutospacing="0" w:after="0" w:afterAutospacing="0" w:line="360" w:lineRule="auto"/>
      </w:pPr>
      <w:r w:rsidRPr="002509F2">
        <w:rPr>
          <w:rStyle w:val="Strong"/>
        </w:rPr>
        <w:t xml:space="preserve">6) </w:t>
      </w:r>
      <w:r w:rsidR="0001411B" w:rsidRPr="002509F2">
        <w:rPr>
          <w:rStyle w:val="Strong"/>
        </w:rPr>
        <w:t>Tūrisma attīstība</w:t>
      </w:r>
      <w:r w:rsidR="0001411B" w:rsidRPr="002509F2">
        <w:br/>
        <w:t>Pilsdrupas kļūs par vienu no Lielvārdes tūrisma piesaistes centriem, kas piedāvā unikālu kultūras, dabas un vēstures pieredzi. Jaunas skatu vietas, informatīvi risinājumi un labiekārtota vide palielinās apmeklētāju plūsmu un atbalstīs vietējo uzņēmējdarbību.</w:t>
      </w:r>
    </w:p>
    <w:p w14:paraId="2753F5B5" w14:textId="4028D081" w:rsidR="0001411B" w:rsidRPr="002509F2" w:rsidRDefault="00C91265" w:rsidP="002509F2">
      <w:pPr>
        <w:pStyle w:val="NormalWeb"/>
        <w:spacing w:before="0" w:beforeAutospacing="0" w:after="0" w:afterAutospacing="0" w:line="360" w:lineRule="auto"/>
      </w:pPr>
      <w:r w:rsidRPr="002509F2">
        <w:rPr>
          <w:rStyle w:val="Strong"/>
        </w:rPr>
        <w:t xml:space="preserve">7) </w:t>
      </w:r>
      <w:r w:rsidR="0001411B" w:rsidRPr="002509F2">
        <w:rPr>
          <w:rStyle w:val="Strong"/>
        </w:rPr>
        <w:t>Ainavas kvalitātes uzlabošana un ilgtspēja</w:t>
      </w:r>
      <w:r w:rsidR="0001411B" w:rsidRPr="002509F2">
        <w:br/>
        <w:t>Sakārtotā un estētiski pievilcīgā vide nodrošinās pilsdrupu ilgtspēju gan vizuālā, gan funkcionālā līmenī. Tiks ievēroti aizsargājamo dendroloģisko stādījumu apsaimniekošanas nosacījumi, vienlaikus uzlabojot ainavas pieejamību un drošību.</w:t>
      </w:r>
    </w:p>
    <w:p w14:paraId="6BC026F2" w14:textId="77777777" w:rsidR="00DC213D" w:rsidRPr="002509F2" w:rsidRDefault="00DC213D" w:rsidP="002509F2">
      <w:pPr>
        <w:spacing w:line="360" w:lineRule="auto"/>
        <w:ind w:firstLine="360"/>
        <w:jc w:val="both"/>
        <w:rPr>
          <w:rFonts w:ascii="Times New Roman" w:hAnsi="Times New Roman" w:cs="Times New Roman"/>
          <w:b/>
          <w:sz w:val="24"/>
          <w:szCs w:val="24"/>
        </w:rPr>
      </w:pPr>
    </w:p>
    <w:p w14:paraId="5FD956FE" w14:textId="035F4567" w:rsidR="008222DE" w:rsidRPr="0075658C" w:rsidRDefault="002509F2" w:rsidP="002509F2">
      <w:pPr>
        <w:spacing w:line="360" w:lineRule="auto"/>
        <w:ind w:firstLine="360"/>
        <w:jc w:val="both"/>
        <w:rPr>
          <w:rFonts w:ascii="Times New Roman" w:hAnsi="Times New Roman" w:cs="Times New Roman"/>
          <w:b/>
          <w:sz w:val="24"/>
          <w:szCs w:val="24"/>
        </w:rPr>
      </w:pPr>
      <w:r w:rsidRPr="0075658C">
        <w:rPr>
          <w:rFonts w:ascii="Times New Roman" w:hAnsi="Times New Roman" w:cs="Times New Roman"/>
          <w:b/>
          <w:sz w:val="24"/>
          <w:szCs w:val="24"/>
        </w:rPr>
        <w:t xml:space="preserve">4.4. </w:t>
      </w:r>
      <w:r w:rsidR="00DC213D" w:rsidRPr="0075658C">
        <w:rPr>
          <w:rFonts w:ascii="Times New Roman" w:hAnsi="Times New Roman" w:cs="Times New Roman"/>
          <w:b/>
          <w:sz w:val="24"/>
          <w:szCs w:val="24"/>
        </w:rPr>
        <w:t>Projektēšanas izmaksas</w:t>
      </w:r>
    </w:p>
    <w:p w14:paraId="59F5C4B0" w14:textId="570B0C0D" w:rsidR="00477454" w:rsidRPr="0075658C" w:rsidRDefault="0075658C" w:rsidP="002509F2">
      <w:pPr>
        <w:rPr>
          <w:rFonts w:ascii="Times New Roman" w:hAnsi="Times New Roman" w:cs="Times New Roman"/>
          <w:bCs/>
          <w:sz w:val="24"/>
          <w:szCs w:val="24"/>
        </w:rPr>
      </w:pPr>
      <w:r w:rsidRPr="0075658C">
        <w:rPr>
          <w:rFonts w:ascii="Times New Roman" w:hAnsi="Times New Roman" w:cs="Times New Roman"/>
          <w:bCs/>
          <w:sz w:val="24"/>
          <w:szCs w:val="24"/>
        </w:rPr>
        <w:t>Saskaņā ar metu konkursa nosacījumiem metu konkursa uzvarētāju uzaicina uz publisko iepirkumu – sarunu procedūru. Plānotā līgumcena – 40 000 EUR (bez PVN).</w:t>
      </w:r>
      <w:r w:rsidR="002509F2" w:rsidRPr="0075658C">
        <w:rPr>
          <w:rFonts w:ascii="Times New Roman" w:hAnsi="Times New Roman" w:cs="Times New Roman"/>
          <w:bCs/>
          <w:sz w:val="24"/>
          <w:szCs w:val="24"/>
        </w:rPr>
        <w:br w:type="page"/>
      </w:r>
    </w:p>
    <w:p w14:paraId="7AAD9DC2" w14:textId="44877D36" w:rsidR="00715951" w:rsidRPr="009A6ABD" w:rsidRDefault="002509F2" w:rsidP="002317DA">
      <w:pPr>
        <w:pStyle w:val="Heading1"/>
      </w:pPr>
      <w:r w:rsidRPr="009A6ABD">
        <w:lastRenderedPageBreak/>
        <w:t xml:space="preserve">5. </w:t>
      </w:r>
      <w:r w:rsidR="00BC7083" w:rsidRPr="009A6ABD">
        <w:t>G</w:t>
      </w:r>
      <w:r w:rsidR="006B050B" w:rsidRPr="009A6ABD">
        <w:t>alvenās mērķa grupas</w:t>
      </w:r>
    </w:p>
    <w:p w14:paraId="71983C29" w14:textId="16C8483D" w:rsidR="00C91265" w:rsidRPr="002509F2" w:rsidRDefault="00C91265" w:rsidP="002509F2">
      <w:pPr>
        <w:spacing w:line="360" w:lineRule="auto"/>
        <w:ind w:firstLine="720"/>
        <w:rPr>
          <w:rFonts w:ascii="Times New Roman" w:hAnsi="Times New Roman" w:cs="Times New Roman"/>
          <w:sz w:val="24"/>
          <w:szCs w:val="24"/>
        </w:rPr>
      </w:pPr>
      <w:r w:rsidRPr="002509F2">
        <w:rPr>
          <w:rFonts w:ascii="Times New Roman" w:hAnsi="Times New Roman" w:cs="Times New Roman"/>
          <w:sz w:val="24"/>
          <w:szCs w:val="24"/>
        </w:rPr>
        <w:t xml:space="preserve">Lielvārdes pilsdrupu un to apkārtnes attīstības </w:t>
      </w:r>
      <w:r w:rsidR="00477454" w:rsidRPr="002509F2">
        <w:rPr>
          <w:rFonts w:ascii="Times New Roman" w:hAnsi="Times New Roman" w:cs="Times New Roman"/>
          <w:sz w:val="24"/>
          <w:szCs w:val="24"/>
        </w:rPr>
        <w:t xml:space="preserve">koncepcija </w:t>
      </w:r>
      <w:r w:rsidRPr="002509F2">
        <w:rPr>
          <w:rFonts w:ascii="Times New Roman" w:hAnsi="Times New Roman" w:cs="Times New Roman"/>
          <w:sz w:val="24"/>
          <w:szCs w:val="24"/>
        </w:rPr>
        <w:t>paredz mērķtiecīgu un iekļaujošu pieeju dažādu sabiedrības grupu uzrunāšanai. Piedāvājuma veidošanā īpaši tiek ņemtas vērā gan kultūrvēstures un tūrisma intereses, gan izglītojošais potenciāls, gan sociālās pieejamības jautājumi. Paredzēts izstrādāt un pielāgot saturu, vides risinājumus un pasākumu formātus šādām galvenajām mērķa grupām:</w:t>
      </w:r>
    </w:p>
    <w:p w14:paraId="7848EC26" w14:textId="6E0681A4" w:rsidR="00C91265" w:rsidRPr="002509F2" w:rsidRDefault="00477454"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t xml:space="preserve">1) </w:t>
      </w:r>
      <w:r w:rsidR="00C91265" w:rsidRPr="002509F2">
        <w:rPr>
          <w:rFonts w:ascii="Times New Roman" w:hAnsi="Times New Roman" w:cs="Times New Roman"/>
          <w:b/>
          <w:sz w:val="24"/>
          <w:szCs w:val="24"/>
        </w:rPr>
        <w:t>Skolēnu un jauniešu grupas</w:t>
      </w:r>
    </w:p>
    <w:p w14:paraId="2098665E" w14:textId="32D8E408"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xml:space="preserve">Lielvārdes pilsdrupas kalpos kā izglītojoša vide, kur skolēni no dažādiem Latvijas reģioniem varēs iepazīt viduslaiku arhitektūru, vēstures procesus un latviešu kultūras stāstus, īpaši akcentējot A. Pumpura </w:t>
      </w:r>
      <w:r w:rsidR="00477454" w:rsidRPr="002509F2">
        <w:rPr>
          <w:rFonts w:ascii="Times New Roman" w:hAnsi="Times New Roman" w:cs="Times New Roman"/>
          <w:sz w:val="24"/>
          <w:szCs w:val="24"/>
        </w:rPr>
        <w:t xml:space="preserve">eposa </w:t>
      </w:r>
      <w:r w:rsidRPr="002509F2">
        <w:rPr>
          <w:rFonts w:ascii="Times New Roman" w:hAnsi="Times New Roman" w:cs="Times New Roman"/>
          <w:sz w:val="24"/>
          <w:szCs w:val="24"/>
        </w:rPr>
        <w:t>“Lāčplēša” tematiku.</w:t>
      </w:r>
    </w:p>
    <w:p w14:paraId="119BE1AB"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Ieguvumi šai grupai:</w:t>
      </w:r>
    </w:p>
    <w:p w14:paraId="242D1578"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tematiski ekskursiju maršruti,</w:t>
      </w:r>
    </w:p>
    <w:p w14:paraId="709D66D8"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interaktīvi mācību materiāli,</w:t>
      </w:r>
    </w:p>
    <w:p w14:paraId="617F6CE5"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xml:space="preserve">– digitālās </w:t>
      </w:r>
      <w:proofErr w:type="spellStart"/>
      <w:r w:rsidRPr="002509F2">
        <w:rPr>
          <w:rFonts w:ascii="Times New Roman" w:hAnsi="Times New Roman" w:cs="Times New Roman"/>
          <w:sz w:val="24"/>
          <w:szCs w:val="24"/>
        </w:rPr>
        <w:t>vizualizācijas</w:t>
      </w:r>
      <w:proofErr w:type="spellEnd"/>
      <w:r w:rsidRPr="002509F2">
        <w:rPr>
          <w:rFonts w:ascii="Times New Roman" w:hAnsi="Times New Roman" w:cs="Times New Roman"/>
          <w:sz w:val="24"/>
          <w:szCs w:val="24"/>
        </w:rPr>
        <w:t xml:space="preserve"> un spēles,</w:t>
      </w:r>
    </w:p>
    <w:p w14:paraId="708173EA" w14:textId="368918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radošās darbnīcas vēstures kontekstā</w:t>
      </w:r>
      <w:r w:rsidR="00477454" w:rsidRPr="002509F2">
        <w:rPr>
          <w:rFonts w:ascii="Times New Roman" w:hAnsi="Times New Roman" w:cs="Times New Roman"/>
          <w:sz w:val="24"/>
          <w:szCs w:val="24"/>
        </w:rPr>
        <w:t>.</w:t>
      </w:r>
    </w:p>
    <w:p w14:paraId="52C67F80" w14:textId="50C7A76F" w:rsidR="00C91265" w:rsidRPr="002509F2" w:rsidRDefault="00477454" w:rsidP="002509F2">
      <w:pPr>
        <w:spacing w:line="360" w:lineRule="auto"/>
        <w:rPr>
          <w:rFonts w:ascii="Times New Roman" w:hAnsi="Times New Roman" w:cs="Times New Roman"/>
          <w:sz w:val="24"/>
          <w:szCs w:val="24"/>
        </w:rPr>
      </w:pPr>
      <w:r w:rsidRPr="002509F2">
        <w:rPr>
          <w:rFonts w:ascii="Times New Roman" w:hAnsi="Times New Roman" w:cs="Times New Roman"/>
          <w:b/>
          <w:sz w:val="24"/>
          <w:szCs w:val="24"/>
        </w:rPr>
        <w:t xml:space="preserve">2) </w:t>
      </w:r>
      <w:r w:rsidR="00C91265" w:rsidRPr="002509F2">
        <w:rPr>
          <w:rFonts w:ascii="Times New Roman" w:hAnsi="Times New Roman" w:cs="Times New Roman"/>
          <w:b/>
          <w:sz w:val="24"/>
          <w:szCs w:val="24"/>
        </w:rPr>
        <w:t>Vietējie un ārvalstu individuālie tūristi</w:t>
      </w:r>
    </w:p>
    <w:p w14:paraId="24162160"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Apmeklētāji, kas ierodas paši vai ar ģimeni, veido būtisku daļu no pilsdrupu plānotās apmeklētības. Viņu vajadzības tiek ņemtas vērā, izstrādājot pieejamu, brīvi uztveramu un estētiski baudāmu kultūras telpu.</w:t>
      </w:r>
    </w:p>
    <w:p w14:paraId="000B2B7B"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Piedāvājums šai grupai:</w:t>
      </w:r>
    </w:p>
    <w:p w14:paraId="478FCBB9"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brīvpieejas informācijas stendi,</w:t>
      </w:r>
    </w:p>
    <w:p w14:paraId="72876154" w14:textId="3221EF58"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xml:space="preserve">– </w:t>
      </w:r>
      <w:proofErr w:type="spellStart"/>
      <w:r w:rsidRPr="002509F2">
        <w:rPr>
          <w:rFonts w:ascii="Times New Roman" w:hAnsi="Times New Roman" w:cs="Times New Roman"/>
          <w:sz w:val="24"/>
          <w:szCs w:val="24"/>
        </w:rPr>
        <w:t>audiogidi</w:t>
      </w:r>
      <w:proofErr w:type="spellEnd"/>
      <w:r w:rsidRPr="002509F2">
        <w:rPr>
          <w:rFonts w:ascii="Times New Roman" w:hAnsi="Times New Roman" w:cs="Times New Roman"/>
          <w:sz w:val="24"/>
          <w:szCs w:val="24"/>
        </w:rPr>
        <w:t xml:space="preserve"> </w:t>
      </w:r>
      <w:r w:rsidR="00477454" w:rsidRPr="002509F2">
        <w:rPr>
          <w:rFonts w:ascii="Times New Roman" w:hAnsi="Times New Roman" w:cs="Times New Roman"/>
          <w:sz w:val="24"/>
          <w:szCs w:val="24"/>
        </w:rPr>
        <w:t>latviešu un angļu valodās,</w:t>
      </w:r>
    </w:p>
    <w:p w14:paraId="4EADDB49"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ainaviskas pastaigu takas un skatu punkti,</w:t>
      </w:r>
    </w:p>
    <w:p w14:paraId="01AE674E" w14:textId="166F3481"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iespēja apmeklēt tematiskus pasākumus</w:t>
      </w:r>
      <w:r w:rsidR="00477454" w:rsidRPr="002509F2">
        <w:rPr>
          <w:rFonts w:ascii="Times New Roman" w:hAnsi="Times New Roman" w:cs="Times New Roman"/>
          <w:sz w:val="24"/>
          <w:szCs w:val="24"/>
        </w:rPr>
        <w:t>.</w:t>
      </w:r>
    </w:p>
    <w:p w14:paraId="02123B3F" w14:textId="77777777" w:rsidR="00477454" w:rsidRPr="002509F2" w:rsidRDefault="00477454"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t xml:space="preserve">3) </w:t>
      </w:r>
      <w:r w:rsidR="00C91265" w:rsidRPr="002509F2">
        <w:rPr>
          <w:rFonts w:ascii="Times New Roman" w:hAnsi="Times New Roman" w:cs="Times New Roman"/>
          <w:b/>
          <w:sz w:val="24"/>
          <w:szCs w:val="24"/>
        </w:rPr>
        <w:t>Tūristu grupas (Latvijas un ārvalstu</w:t>
      </w:r>
      <w:r w:rsidRPr="002509F2">
        <w:rPr>
          <w:rFonts w:ascii="Times New Roman" w:hAnsi="Times New Roman" w:cs="Times New Roman"/>
          <w:b/>
          <w:sz w:val="24"/>
          <w:szCs w:val="24"/>
        </w:rPr>
        <w:t>)</w:t>
      </w:r>
    </w:p>
    <w:p w14:paraId="7CE7E7ED" w14:textId="028D4EBC"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xml:space="preserve">Organizētie tūrisma operatori, ekskursiju vadītāji un grupu apkalpotāji meklē vietas ar augstu </w:t>
      </w:r>
      <w:proofErr w:type="spellStart"/>
      <w:r w:rsidRPr="002509F2">
        <w:rPr>
          <w:rFonts w:ascii="Times New Roman" w:hAnsi="Times New Roman" w:cs="Times New Roman"/>
          <w:sz w:val="24"/>
          <w:szCs w:val="24"/>
        </w:rPr>
        <w:t>interpretatīvo</w:t>
      </w:r>
      <w:proofErr w:type="spellEnd"/>
      <w:r w:rsidRPr="002509F2">
        <w:rPr>
          <w:rFonts w:ascii="Times New Roman" w:hAnsi="Times New Roman" w:cs="Times New Roman"/>
          <w:sz w:val="24"/>
          <w:szCs w:val="24"/>
        </w:rPr>
        <w:t xml:space="preserve"> un vizuālo vērtību. Lielvārdes pilsdrupas šajā ziņā piedāvā unikālu stāstu un Daugavas panorāmu.</w:t>
      </w:r>
    </w:p>
    <w:p w14:paraId="67B966AE"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Pakalpojumu iespējas:</w:t>
      </w:r>
    </w:p>
    <w:p w14:paraId="4EA51D84"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iepriekš saskaņotas grupu ekskursijas gida pavadībā,</w:t>
      </w:r>
    </w:p>
    <w:p w14:paraId="2F6A37E8"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tūristu autobusu piekļuves un stāvvietu nodrošinājums,</w:t>
      </w:r>
    </w:p>
    <w:p w14:paraId="18EF88CA"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iespēja kombinēt apmeklējumu ar A. Pumpura muzeju un citām Lielvārdes vietām,</w:t>
      </w:r>
    </w:p>
    <w:p w14:paraId="3F2A7D0D" w14:textId="1077952B"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tematiskās ekskursijas</w:t>
      </w:r>
      <w:r w:rsidR="00477454" w:rsidRPr="002509F2">
        <w:rPr>
          <w:rFonts w:ascii="Times New Roman" w:hAnsi="Times New Roman" w:cs="Times New Roman"/>
          <w:sz w:val="24"/>
          <w:szCs w:val="24"/>
        </w:rPr>
        <w:t>.</w:t>
      </w:r>
      <w:r w:rsidRPr="002509F2">
        <w:rPr>
          <w:rFonts w:ascii="Times New Roman" w:hAnsi="Times New Roman" w:cs="Times New Roman"/>
          <w:sz w:val="24"/>
          <w:szCs w:val="24"/>
        </w:rPr>
        <w:t xml:space="preserve"> </w:t>
      </w:r>
    </w:p>
    <w:p w14:paraId="5C0C2500" w14:textId="3234B169" w:rsidR="00C91265" w:rsidRPr="002509F2" w:rsidRDefault="00477454"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t xml:space="preserve">4) </w:t>
      </w:r>
      <w:r w:rsidR="00C91265" w:rsidRPr="002509F2">
        <w:rPr>
          <w:rFonts w:ascii="Times New Roman" w:hAnsi="Times New Roman" w:cs="Times New Roman"/>
          <w:b/>
          <w:sz w:val="24"/>
          <w:szCs w:val="24"/>
        </w:rPr>
        <w:t>Radošo industriju pārstāvji</w:t>
      </w:r>
    </w:p>
    <w:p w14:paraId="58F46390"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lastRenderedPageBreak/>
        <w:t xml:space="preserve">Pilsdrupas piedāvā iespēju videi un laikam piesātinātam radošajam darbam – foto sesijām, mākslinieku plenēriem, </w:t>
      </w:r>
      <w:proofErr w:type="spellStart"/>
      <w:r w:rsidRPr="002509F2">
        <w:rPr>
          <w:rFonts w:ascii="Times New Roman" w:hAnsi="Times New Roman" w:cs="Times New Roman"/>
          <w:sz w:val="24"/>
          <w:szCs w:val="24"/>
        </w:rPr>
        <w:t>performancēm</w:t>
      </w:r>
      <w:proofErr w:type="spellEnd"/>
      <w:r w:rsidRPr="002509F2">
        <w:rPr>
          <w:rFonts w:ascii="Times New Roman" w:hAnsi="Times New Roman" w:cs="Times New Roman"/>
          <w:sz w:val="24"/>
          <w:szCs w:val="24"/>
        </w:rPr>
        <w:t xml:space="preserve"> un scenogrāfijas izmantošanai.</w:t>
      </w:r>
    </w:p>
    <w:p w14:paraId="329C811A"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Piedāvājums šai grupai:</w:t>
      </w:r>
    </w:p>
    <w:p w14:paraId="39118A9A"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vide ar izteiktu vizuālu un simbolisku raksturu,</w:t>
      </w:r>
    </w:p>
    <w:p w14:paraId="70FF0CB6"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sadarbība pasākumu veidošanā,</w:t>
      </w:r>
    </w:p>
    <w:p w14:paraId="039788FF"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telpas un teritorijas pieejamība radošiem projektiem,</w:t>
      </w:r>
    </w:p>
    <w:p w14:paraId="36F29A16" w14:textId="2757DE99"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iespēja piedalīties vietas interpretācijā un stāsta veidošanā.</w:t>
      </w:r>
    </w:p>
    <w:p w14:paraId="140DFC8F" w14:textId="1D5D8B15" w:rsidR="00C91265" w:rsidRPr="002509F2" w:rsidRDefault="00477454"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t xml:space="preserve">5) </w:t>
      </w:r>
      <w:r w:rsidR="00C91265" w:rsidRPr="002509F2">
        <w:rPr>
          <w:rFonts w:ascii="Times New Roman" w:hAnsi="Times New Roman" w:cs="Times New Roman"/>
          <w:b/>
          <w:sz w:val="24"/>
          <w:szCs w:val="24"/>
        </w:rPr>
        <w:t>Mūzikas un mākslas profesionāļi</w:t>
      </w:r>
    </w:p>
    <w:p w14:paraId="779EC71F"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Pilsdrupu akustiskā vide un estētiskā ainava ļauj īstenot koncertus, vizuālās mākslas instalācijas un kultūras programmas.</w:t>
      </w:r>
    </w:p>
    <w:p w14:paraId="2149F3EA"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Praktiskie ieguvumi:</w:t>
      </w:r>
    </w:p>
    <w:p w14:paraId="2D1F1108"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iespēja veidot performances brīvā dabā,</w:t>
      </w:r>
    </w:p>
    <w:p w14:paraId="1BDD1C27"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īpaši pielāgota platforma pasākumu norisei,</w:t>
      </w:r>
    </w:p>
    <w:p w14:paraId="0C8DB925"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pilsdrupu izgaismojums vakara notikumiem,</w:t>
      </w:r>
    </w:p>
    <w:p w14:paraId="2C49D43D" w14:textId="188B58B2"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sadarbības formāti ar reģionālajām un valsts kultūras institūcijām.</w:t>
      </w:r>
    </w:p>
    <w:p w14:paraId="275FFDE1" w14:textId="5B564B15" w:rsidR="00C91265" w:rsidRPr="002509F2" w:rsidRDefault="00C91265"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t>6</w:t>
      </w:r>
      <w:r w:rsidR="00CF7445" w:rsidRPr="002509F2">
        <w:rPr>
          <w:rFonts w:ascii="Times New Roman" w:hAnsi="Times New Roman" w:cs="Times New Roman"/>
          <w:b/>
          <w:sz w:val="24"/>
          <w:szCs w:val="24"/>
        </w:rPr>
        <w:t xml:space="preserve">) </w:t>
      </w:r>
      <w:r w:rsidRPr="002509F2">
        <w:rPr>
          <w:rFonts w:ascii="Times New Roman" w:hAnsi="Times New Roman" w:cs="Times New Roman"/>
          <w:b/>
          <w:sz w:val="24"/>
          <w:szCs w:val="24"/>
        </w:rPr>
        <w:t>Pašvaldības, pilsētas un novada oficiālie viesi</w:t>
      </w:r>
    </w:p>
    <w:p w14:paraId="289B72C9"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Lielvārdes pilsdrupas kā reprezentatīva un simboliski nozīmīga vieta tiks izmantota arī diplomātisko, kultūras un sadarbības delegāciju uzņemšanā.</w:t>
      </w:r>
    </w:p>
    <w:p w14:paraId="6E8F5EE3"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Risinājumi šai grupai:</w:t>
      </w:r>
    </w:p>
    <w:p w14:paraId="0D380A74"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īpaši pielāgota pasākumu programma,</w:t>
      </w:r>
    </w:p>
    <w:p w14:paraId="39F5AB7B"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informatīvi materiāli un gida pakalpojumi,</w:t>
      </w:r>
    </w:p>
    <w:p w14:paraId="0CA45BA5" w14:textId="34D66601"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iespēja prezentēt vietējo kultūras mantojumu starptautiskā mērogā.</w:t>
      </w:r>
    </w:p>
    <w:p w14:paraId="185C80D7" w14:textId="6911C055" w:rsidR="00C91265" w:rsidRPr="002509F2" w:rsidRDefault="00CF7445" w:rsidP="002509F2">
      <w:pPr>
        <w:spacing w:line="360" w:lineRule="auto"/>
        <w:rPr>
          <w:rFonts w:ascii="Times New Roman" w:hAnsi="Times New Roman" w:cs="Times New Roman"/>
          <w:b/>
          <w:sz w:val="24"/>
          <w:szCs w:val="24"/>
        </w:rPr>
      </w:pPr>
      <w:r w:rsidRPr="002509F2">
        <w:rPr>
          <w:rFonts w:ascii="Times New Roman" w:hAnsi="Times New Roman" w:cs="Times New Roman"/>
          <w:b/>
          <w:sz w:val="24"/>
          <w:szCs w:val="24"/>
        </w:rPr>
        <w:t xml:space="preserve">7) </w:t>
      </w:r>
      <w:proofErr w:type="spellStart"/>
      <w:r w:rsidR="00C91265" w:rsidRPr="002509F2">
        <w:rPr>
          <w:rFonts w:ascii="Times New Roman" w:hAnsi="Times New Roman" w:cs="Times New Roman"/>
          <w:b/>
          <w:sz w:val="24"/>
          <w:szCs w:val="24"/>
        </w:rPr>
        <w:t>Mazaizsargātās</w:t>
      </w:r>
      <w:proofErr w:type="spellEnd"/>
      <w:r w:rsidR="00C91265" w:rsidRPr="002509F2">
        <w:rPr>
          <w:rFonts w:ascii="Times New Roman" w:hAnsi="Times New Roman" w:cs="Times New Roman"/>
          <w:b/>
          <w:sz w:val="24"/>
          <w:szCs w:val="24"/>
        </w:rPr>
        <w:t xml:space="preserve"> sabiedrības grupas</w:t>
      </w:r>
    </w:p>
    <w:p w14:paraId="2FC77EEA"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Tiek īpaši plānotas ekskursijas un apmeklējuma iespējas ģimenēm ar bērniem, senioriem, personām ar invaliditāti, politiski represētajiem, trūcīgajiem, audžuģimenēm, kā arī Černobiļas AES seku likvidētājiem.</w:t>
      </w:r>
    </w:p>
    <w:p w14:paraId="135CA370"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Atbalsta pasākumi:</w:t>
      </w:r>
    </w:p>
    <w:p w14:paraId="63F6BDA7"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xml:space="preserve">– pielāgota infrastruktūra – </w:t>
      </w:r>
      <w:proofErr w:type="spellStart"/>
      <w:r w:rsidRPr="002509F2">
        <w:rPr>
          <w:rFonts w:ascii="Times New Roman" w:hAnsi="Times New Roman" w:cs="Times New Roman"/>
          <w:sz w:val="24"/>
          <w:szCs w:val="24"/>
        </w:rPr>
        <w:t>ratiņkrēsliem</w:t>
      </w:r>
      <w:proofErr w:type="spellEnd"/>
      <w:r w:rsidRPr="002509F2">
        <w:rPr>
          <w:rFonts w:ascii="Times New Roman" w:hAnsi="Times New Roman" w:cs="Times New Roman"/>
          <w:sz w:val="24"/>
          <w:szCs w:val="24"/>
        </w:rPr>
        <w:t xml:space="preserve"> piemēroti celiņi un pacēlumi,</w:t>
      </w:r>
    </w:p>
    <w:p w14:paraId="0BD691D4"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bezmaksas vai atviegloti pakalpojumi,</w:t>
      </w:r>
    </w:p>
    <w:p w14:paraId="41A5238B" w14:textId="77777777"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izzinoši, emocionāli saistoši stāsti un programma,</w:t>
      </w:r>
    </w:p>
    <w:p w14:paraId="4AB11248" w14:textId="236048F9" w:rsidR="00C91265" w:rsidRPr="002509F2" w:rsidRDefault="00C91265"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 xml:space="preserve">– sadarbība ar sociālajiem dienestiem, </w:t>
      </w:r>
      <w:r w:rsidR="00CF7445" w:rsidRPr="002509F2">
        <w:rPr>
          <w:rFonts w:ascii="Times New Roman" w:hAnsi="Times New Roman" w:cs="Times New Roman"/>
          <w:sz w:val="24"/>
          <w:szCs w:val="24"/>
        </w:rPr>
        <w:t>nevalstiskajām organizācijām</w:t>
      </w:r>
      <w:r w:rsidRPr="002509F2">
        <w:rPr>
          <w:rFonts w:ascii="Times New Roman" w:hAnsi="Times New Roman" w:cs="Times New Roman"/>
          <w:sz w:val="24"/>
          <w:szCs w:val="24"/>
        </w:rPr>
        <w:t xml:space="preserve"> un kopienu centriem.</w:t>
      </w:r>
    </w:p>
    <w:p w14:paraId="3FDC4209" w14:textId="71036241" w:rsidR="002509F2" w:rsidRDefault="002509F2">
      <w:pPr>
        <w:rPr>
          <w:rFonts w:ascii="Times New Roman" w:hAnsi="Times New Roman" w:cs="Times New Roman"/>
          <w:b/>
          <w:sz w:val="24"/>
          <w:szCs w:val="24"/>
        </w:rPr>
      </w:pPr>
      <w:r>
        <w:rPr>
          <w:rFonts w:ascii="Times New Roman" w:hAnsi="Times New Roman" w:cs="Times New Roman"/>
          <w:b/>
          <w:sz w:val="24"/>
          <w:szCs w:val="24"/>
        </w:rPr>
        <w:br w:type="page"/>
      </w:r>
    </w:p>
    <w:p w14:paraId="29DD4D2D" w14:textId="77777777" w:rsidR="00CF7445" w:rsidRPr="008536BC" w:rsidRDefault="00CF7445" w:rsidP="008536BC">
      <w:pPr>
        <w:spacing w:line="360" w:lineRule="auto"/>
        <w:jc w:val="center"/>
        <w:rPr>
          <w:rFonts w:ascii="Times New Roman" w:hAnsi="Times New Roman" w:cs="Times New Roman"/>
          <w:b/>
          <w:sz w:val="24"/>
          <w:szCs w:val="24"/>
        </w:rPr>
      </w:pPr>
    </w:p>
    <w:p w14:paraId="20F6A250" w14:textId="3B0E44FF" w:rsidR="00CF7445" w:rsidRPr="008536BC" w:rsidRDefault="002509F2" w:rsidP="002317DA">
      <w:pPr>
        <w:pStyle w:val="Heading1"/>
      </w:pPr>
      <w:r w:rsidRPr="008536BC">
        <w:t xml:space="preserve">6. </w:t>
      </w:r>
      <w:r w:rsidR="00BC7083" w:rsidRPr="008536BC">
        <w:t>I</w:t>
      </w:r>
      <w:r w:rsidR="006B050B" w:rsidRPr="008536BC">
        <w:t>lgtspējīgas darbības nodrošināšana</w:t>
      </w:r>
    </w:p>
    <w:p w14:paraId="2D79B81D" w14:textId="77777777" w:rsidR="002509F2" w:rsidRPr="002509F2" w:rsidRDefault="002509F2" w:rsidP="002509F2"/>
    <w:p w14:paraId="30B18345" w14:textId="14F4C814" w:rsidR="00CF7445" w:rsidRPr="008536BC" w:rsidRDefault="00CF7445" w:rsidP="002317DA">
      <w:pPr>
        <w:pStyle w:val="Heading1"/>
      </w:pPr>
      <w:r w:rsidRPr="008536BC">
        <w:t>Lielvārdes pilsdrupu attīstības pamatā ir ilgtspējīga un atbildīga pārvaldība, kas nodrošina gan kultūras mantojuma saglabāšanu, gan regulāru pieejamību sabiedrībai. Ilgtspējīgas darbības princips balstās uz līdzsvaru starp kultūras, sociālajām, vides un ekonomiskajām vajadzībām. Projekta īstenošana veicina ne vien fizisku uzlabojumu pilsdrupās, bet arī spēcina vietējo identitāti un sniedz izglītojošu vēstījumu par atbildīgu rīcību vidē.</w:t>
      </w:r>
    </w:p>
    <w:p w14:paraId="2505BBC5" w14:textId="785AD974" w:rsidR="00CF7445" w:rsidRPr="002509F2" w:rsidRDefault="00CF7445"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1) Finansiālā ilgtspēja</w:t>
      </w:r>
    </w:p>
    <w:p w14:paraId="117DC7BF" w14:textId="442FF97E" w:rsidR="00CF7445"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Projekta ilgtspēju veicina objekta iekļaušana pašvaldības kultūras piedāvājumā, kā arī tā integrācija tūrisma maršrutos reģionālā un valsts mērogā. Plānots, ka objekta uzturēšanu ilgtermiņā nodrošinās kombinēti finansējuma avoti:</w:t>
      </w:r>
    </w:p>
    <w:p w14:paraId="2CB29154" w14:textId="0B3F0287" w:rsidR="00CF7445" w:rsidRPr="002509F2" w:rsidRDefault="00CF7445" w:rsidP="002509F2">
      <w:pPr>
        <w:pStyle w:val="ListParagraph"/>
        <w:numPr>
          <w:ilvl w:val="0"/>
          <w:numId w:val="42"/>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pašvaldības budžets</w:t>
      </w:r>
      <w:r w:rsidR="003D4048" w:rsidRPr="002509F2">
        <w:rPr>
          <w:rFonts w:ascii="Times New Roman" w:hAnsi="Times New Roman" w:cs="Times New Roman"/>
          <w:sz w:val="24"/>
          <w:szCs w:val="24"/>
        </w:rPr>
        <w:t>,</w:t>
      </w:r>
    </w:p>
    <w:p w14:paraId="543674E1" w14:textId="521EE3AC" w:rsidR="00CF7445" w:rsidRPr="002509F2" w:rsidRDefault="00CF7445" w:rsidP="002509F2">
      <w:pPr>
        <w:pStyle w:val="ListParagraph"/>
        <w:numPr>
          <w:ilvl w:val="0"/>
          <w:numId w:val="42"/>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ieņēmumi no pasākumiem, suvenīriem, gidu pakalpojumiem,</w:t>
      </w:r>
    </w:p>
    <w:p w14:paraId="4437D215" w14:textId="32FB89DB" w:rsidR="00CF7445" w:rsidRPr="002509F2" w:rsidRDefault="00CF7445" w:rsidP="002509F2">
      <w:pPr>
        <w:pStyle w:val="ListParagraph"/>
        <w:numPr>
          <w:ilvl w:val="0"/>
          <w:numId w:val="42"/>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 xml:space="preserve">ziedojumi un </w:t>
      </w:r>
      <w:proofErr w:type="spellStart"/>
      <w:r w:rsidRPr="002509F2">
        <w:rPr>
          <w:rFonts w:ascii="Times New Roman" w:hAnsi="Times New Roman" w:cs="Times New Roman"/>
          <w:sz w:val="24"/>
          <w:szCs w:val="24"/>
        </w:rPr>
        <w:t>mērķprojekti</w:t>
      </w:r>
      <w:proofErr w:type="spellEnd"/>
      <w:r w:rsidRPr="002509F2">
        <w:rPr>
          <w:rFonts w:ascii="Times New Roman" w:hAnsi="Times New Roman" w:cs="Times New Roman"/>
          <w:sz w:val="24"/>
          <w:szCs w:val="24"/>
        </w:rPr>
        <w:t xml:space="preserve"> </w:t>
      </w:r>
      <w:r w:rsidR="003D4048" w:rsidRPr="002509F2">
        <w:rPr>
          <w:rFonts w:ascii="Times New Roman" w:hAnsi="Times New Roman" w:cs="Times New Roman"/>
          <w:sz w:val="24"/>
          <w:szCs w:val="24"/>
        </w:rPr>
        <w:t>,</w:t>
      </w:r>
    </w:p>
    <w:p w14:paraId="2C834BF1" w14:textId="21754F38" w:rsidR="00CF7445" w:rsidRPr="002509F2" w:rsidRDefault="00CF7445" w:rsidP="002509F2">
      <w:pPr>
        <w:pStyle w:val="ListParagraph"/>
        <w:numPr>
          <w:ilvl w:val="0"/>
          <w:numId w:val="42"/>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iespējamas sadarbības iniciatīvas ar privāto sektoru.</w:t>
      </w:r>
    </w:p>
    <w:p w14:paraId="18F3D676" w14:textId="1EE03469" w:rsidR="003D4048" w:rsidRPr="002509F2" w:rsidRDefault="003D4048" w:rsidP="002509F2">
      <w:pPr>
        <w:pStyle w:val="ListParagraph"/>
        <w:numPr>
          <w:ilvl w:val="0"/>
          <w:numId w:val="42"/>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u.c.</w:t>
      </w:r>
    </w:p>
    <w:p w14:paraId="60E1C1A2" w14:textId="5D771999" w:rsidR="00CF7445"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Plānotie darbības izdevumi ietver:</w:t>
      </w:r>
    </w:p>
    <w:p w14:paraId="3999B903" w14:textId="3D1DED48"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pilsdrupu un apkārtnes apsaimniekošanu (t.sk. sezonālas uzturēšanas izmaksas),</w:t>
      </w:r>
    </w:p>
    <w:p w14:paraId="256686B7" w14:textId="4024AFCF"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labiekārtojuma uzturēšanu un atjaunošanu,</w:t>
      </w:r>
    </w:p>
    <w:p w14:paraId="7755CFF4" w14:textId="5A796B12"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elektroenerģijas patēriņu (apgaismojums, projekciju tehnika),</w:t>
      </w:r>
    </w:p>
    <w:p w14:paraId="56509550" w14:textId="4415AAF8"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videonovērošanas pakalpojumu izmaksas,</w:t>
      </w:r>
    </w:p>
    <w:p w14:paraId="13A92ECA" w14:textId="404200E5"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darbinieku atalgojumu un ar to saistītās sociālās garantijas,</w:t>
      </w:r>
    </w:p>
    <w:p w14:paraId="02C9C695" w14:textId="3F2922F0"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kultūras pasākumu organizēšanas izdevumus,</w:t>
      </w:r>
    </w:p>
    <w:p w14:paraId="0A4B9AF4" w14:textId="282E318C"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informatīvo materiālu (bukletu, norāžu, afišu, karšu) izgatavošanu un izplatīšanu,</w:t>
      </w:r>
    </w:p>
    <w:p w14:paraId="1933C207" w14:textId="23E611E2" w:rsidR="00CF7445" w:rsidRPr="002509F2" w:rsidRDefault="00CF7445" w:rsidP="002509F2">
      <w:pPr>
        <w:pStyle w:val="ListParagraph"/>
        <w:numPr>
          <w:ilvl w:val="0"/>
          <w:numId w:val="43"/>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sabiedrisko attiecību un informācijas izplatīšanas izdevumus (mediji, sociālie tīkli u.c.).</w:t>
      </w:r>
    </w:p>
    <w:p w14:paraId="71A74FD2" w14:textId="7C804E53" w:rsidR="00CF7445" w:rsidRPr="002509F2" w:rsidRDefault="003D4048" w:rsidP="002509F2">
      <w:pPr>
        <w:spacing w:line="360" w:lineRule="auto"/>
        <w:jc w:val="both"/>
        <w:rPr>
          <w:rFonts w:ascii="Times New Roman" w:hAnsi="Times New Roman" w:cs="Times New Roman"/>
          <w:b/>
          <w:sz w:val="24"/>
          <w:szCs w:val="24"/>
          <w:highlight w:val="yellow"/>
        </w:rPr>
      </w:pPr>
      <w:r w:rsidRPr="002509F2">
        <w:rPr>
          <w:rFonts w:ascii="Times New Roman" w:hAnsi="Times New Roman" w:cs="Times New Roman"/>
          <w:b/>
          <w:sz w:val="24"/>
          <w:szCs w:val="24"/>
        </w:rPr>
        <w:t xml:space="preserve">2) </w:t>
      </w:r>
      <w:r w:rsidR="00CF7445" w:rsidRPr="002509F2">
        <w:rPr>
          <w:rFonts w:ascii="Times New Roman" w:hAnsi="Times New Roman" w:cs="Times New Roman"/>
          <w:b/>
          <w:sz w:val="24"/>
          <w:szCs w:val="24"/>
        </w:rPr>
        <w:t>Zaļā pārvaldība un videi draudzīga pieeja</w:t>
      </w:r>
    </w:p>
    <w:p w14:paraId="44BC2A0F" w14:textId="6149D20B" w:rsidR="00CF7445"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Projekts īsteno zaļā publiskā iepirkuma principus, īpaši būvniecības un uzturēšanas procesos – tiek izvēlēti ilgtspējīgi, pārstrādājami vai atkārtoti izmantojami materiāli, kā arī risinājumi ar zemu ekoloģisko nospiedumu.</w:t>
      </w:r>
    </w:p>
    <w:p w14:paraId="646DEA0C" w14:textId="680BCEA1" w:rsidR="00CF7445"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Tiek paredzēts:</w:t>
      </w:r>
    </w:p>
    <w:p w14:paraId="341C1284" w14:textId="3CEF0C6C" w:rsidR="00CF7445" w:rsidRPr="002509F2" w:rsidRDefault="00CF7445" w:rsidP="002509F2">
      <w:pPr>
        <w:pStyle w:val="ListParagraph"/>
        <w:numPr>
          <w:ilvl w:val="0"/>
          <w:numId w:val="44"/>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izmantot energoefektīvus gaismekļus pilsdrupu izgaismošanai,</w:t>
      </w:r>
    </w:p>
    <w:p w14:paraId="5CAABA29" w14:textId="39BC5989" w:rsidR="00CF7445" w:rsidRPr="002509F2" w:rsidRDefault="00CF7445" w:rsidP="002509F2">
      <w:pPr>
        <w:pStyle w:val="ListParagraph"/>
        <w:numPr>
          <w:ilvl w:val="0"/>
          <w:numId w:val="44"/>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lastRenderedPageBreak/>
        <w:t>izvēlēties dabai draudzīgus segumus pastaigu takām (piemēram, šķembas, grants, granīts),</w:t>
      </w:r>
    </w:p>
    <w:p w14:paraId="27DA7775" w14:textId="33303CA1" w:rsidR="00CF7445" w:rsidRPr="002509F2" w:rsidRDefault="00CF7445" w:rsidP="002509F2">
      <w:pPr>
        <w:pStyle w:val="ListParagraph"/>
        <w:numPr>
          <w:ilvl w:val="0"/>
          <w:numId w:val="44"/>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veicināt atkritumu samazināšanu pasākumos, ieviešot šķirošanas iespējas,</w:t>
      </w:r>
    </w:p>
    <w:p w14:paraId="54CD0DBE" w14:textId="5C92CDBE" w:rsidR="00CF7445" w:rsidRPr="002509F2" w:rsidRDefault="00CF7445" w:rsidP="002509F2">
      <w:pPr>
        <w:pStyle w:val="ListParagraph"/>
        <w:numPr>
          <w:ilvl w:val="0"/>
          <w:numId w:val="44"/>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izmantot atkārtoti izmantojamas konstrukcijas kultūras pasākumos (piemēram, skatuves vai sēdvietu risinājumus),</w:t>
      </w:r>
    </w:p>
    <w:p w14:paraId="4936A075" w14:textId="7D8CAEE2" w:rsidR="00CF7445" w:rsidRPr="002509F2" w:rsidRDefault="00CF7445" w:rsidP="002509F2">
      <w:pPr>
        <w:pStyle w:val="ListParagraph"/>
        <w:numPr>
          <w:ilvl w:val="0"/>
          <w:numId w:val="44"/>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nodrošināt sabiedrībai skaidru informāciju par zaļajiem principiem, tādējādi veidojot vides apziņu un izglītojot jauniešus par ilgtspējīgu attīstību.</w:t>
      </w:r>
    </w:p>
    <w:p w14:paraId="4FB672FB" w14:textId="1539A733" w:rsidR="00CF7445" w:rsidRPr="002509F2" w:rsidRDefault="003D4048" w:rsidP="002509F2">
      <w:pPr>
        <w:spacing w:line="360" w:lineRule="auto"/>
        <w:jc w:val="both"/>
        <w:rPr>
          <w:rFonts w:ascii="Times New Roman" w:hAnsi="Times New Roman" w:cs="Times New Roman"/>
          <w:b/>
          <w:sz w:val="24"/>
          <w:szCs w:val="24"/>
        </w:rPr>
      </w:pPr>
      <w:r w:rsidRPr="002509F2">
        <w:rPr>
          <w:rFonts w:ascii="Times New Roman" w:hAnsi="Times New Roman" w:cs="Times New Roman"/>
          <w:b/>
          <w:sz w:val="24"/>
          <w:szCs w:val="24"/>
        </w:rPr>
        <w:t xml:space="preserve">3) </w:t>
      </w:r>
      <w:r w:rsidR="00CF7445" w:rsidRPr="002509F2">
        <w:rPr>
          <w:rFonts w:ascii="Times New Roman" w:hAnsi="Times New Roman" w:cs="Times New Roman"/>
          <w:b/>
          <w:sz w:val="24"/>
          <w:szCs w:val="24"/>
        </w:rPr>
        <w:t>Sabiedrības līdzdalība un kopiena</w:t>
      </w:r>
    </w:p>
    <w:p w14:paraId="4CEFEDED" w14:textId="77777777" w:rsidR="003D4048"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 xml:space="preserve">Lielvārdes pilsdrupu nākotne balstās arī uz vietējās kopienas iesaisti un rūpēm par kultūras mantojumu. </w:t>
      </w:r>
    </w:p>
    <w:p w14:paraId="53A11061" w14:textId="2B8789AC" w:rsidR="00CF7445"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Tiek plānots:</w:t>
      </w:r>
    </w:p>
    <w:p w14:paraId="0AF9A9E7" w14:textId="09B94688" w:rsidR="00CF7445" w:rsidRPr="002509F2" w:rsidRDefault="00CF7445" w:rsidP="002509F2">
      <w:pPr>
        <w:pStyle w:val="ListParagraph"/>
        <w:numPr>
          <w:ilvl w:val="0"/>
          <w:numId w:val="4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piesaistīt brīvprātīgos atbalstam pasākumu rīkošanā un vietas uzturēšanā,</w:t>
      </w:r>
    </w:p>
    <w:p w14:paraId="06A7632E" w14:textId="23D387FB" w:rsidR="00CF7445" w:rsidRPr="002509F2" w:rsidRDefault="00CF7445" w:rsidP="002509F2">
      <w:pPr>
        <w:pStyle w:val="ListParagraph"/>
        <w:numPr>
          <w:ilvl w:val="0"/>
          <w:numId w:val="4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izveidot sadarbību ar skolām un jauniešu organizācijām, sniedzot iespēju piedalīties pilsdrupu stāsta veidošanā un prezentācijā,</w:t>
      </w:r>
    </w:p>
    <w:p w14:paraId="0400F938" w14:textId="0F66BB29" w:rsidR="00CF7445" w:rsidRPr="002509F2" w:rsidRDefault="00CF7445" w:rsidP="002509F2">
      <w:pPr>
        <w:pStyle w:val="ListParagraph"/>
        <w:numPr>
          <w:ilvl w:val="0"/>
          <w:numId w:val="45"/>
        </w:num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stiprināt saikni ar vietējiem uzņēmējiem, kas sniedz pakalpojumus pilsdrupu apmeklētājiem.</w:t>
      </w:r>
    </w:p>
    <w:p w14:paraId="06D7044C" w14:textId="7326D6A7" w:rsidR="00641942" w:rsidRPr="002509F2" w:rsidRDefault="00CF7445" w:rsidP="002509F2">
      <w:pPr>
        <w:spacing w:line="360" w:lineRule="auto"/>
        <w:jc w:val="both"/>
        <w:rPr>
          <w:rFonts w:ascii="Times New Roman" w:hAnsi="Times New Roman" w:cs="Times New Roman"/>
          <w:sz w:val="24"/>
          <w:szCs w:val="24"/>
        </w:rPr>
      </w:pPr>
      <w:r w:rsidRPr="002509F2">
        <w:rPr>
          <w:rFonts w:ascii="Times New Roman" w:hAnsi="Times New Roman" w:cs="Times New Roman"/>
          <w:sz w:val="24"/>
          <w:szCs w:val="24"/>
        </w:rPr>
        <w:t>Šāda pieeja nodrošina gan vietas ilgtspēju praktiskā nozīmē, gan arī kopienas piederības un atbildības sajūtas stiprināšanu.</w:t>
      </w:r>
    </w:p>
    <w:p w14:paraId="3405BECD" w14:textId="47E68013" w:rsidR="002317DA" w:rsidRDefault="002317DA">
      <w:pPr>
        <w:rPr>
          <w:rFonts w:ascii="Times New Roman" w:hAnsi="Times New Roman" w:cs="Times New Roman"/>
          <w:b/>
          <w:sz w:val="24"/>
          <w:szCs w:val="24"/>
        </w:rPr>
      </w:pPr>
      <w:r>
        <w:rPr>
          <w:rFonts w:ascii="Times New Roman" w:hAnsi="Times New Roman" w:cs="Times New Roman"/>
          <w:b/>
          <w:sz w:val="24"/>
          <w:szCs w:val="24"/>
        </w:rPr>
        <w:br w:type="page"/>
      </w:r>
    </w:p>
    <w:p w14:paraId="70CC269A" w14:textId="77777777" w:rsidR="003D4048" w:rsidRPr="002509F2" w:rsidRDefault="003D4048" w:rsidP="002509F2">
      <w:pPr>
        <w:spacing w:line="360" w:lineRule="auto"/>
        <w:jc w:val="both"/>
        <w:rPr>
          <w:rFonts w:ascii="Times New Roman" w:hAnsi="Times New Roman" w:cs="Times New Roman"/>
          <w:b/>
          <w:sz w:val="24"/>
          <w:szCs w:val="24"/>
        </w:rPr>
      </w:pPr>
    </w:p>
    <w:p w14:paraId="149435E9" w14:textId="206A1960" w:rsidR="0061310A" w:rsidRPr="008536BC" w:rsidRDefault="002509F2" w:rsidP="002317DA">
      <w:pPr>
        <w:pStyle w:val="Subtitle"/>
        <w:jc w:val="left"/>
      </w:pPr>
      <w:r w:rsidRPr="008536BC">
        <w:t xml:space="preserve">7. </w:t>
      </w:r>
      <w:r w:rsidR="006B050B" w:rsidRPr="008536BC">
        <w:t xml:space="preserve">Sagaidāmie </w:t>
      </w:r>
      <w:r w:rsidR="003D4048" w:rsidRPr="008536BC">
        <w:t>attīstības koncepcijas</w:t>
      </w:r>
      <w:r w:rsidR="00A63498" w:rsidRPr="008536BC">
        <w:t xml:space="preserve"> īstenošanas ieguvumi un rezultāti</w:t>
      </w:r>
    </w:p>
    <w:p w14:paraId="06B5B66A" w14:textId="1D4F80EF" w:rsidR="000A6F38" w:rsidRPr="002509F2" w:rsidRDefault="000A6F38" w:rsidP="002509F2">
      <w:pPr>
        <w:spacing w:line="360" w:lineRule="auto"/>
        <w:ind w:firstLine="720"/>
        <w:jc w:val="both"/>
        <w:rPr>
          <w:rFonts w:ascii="Times New Roman" w:hAnsi="Times New Roman" w:cs="Times New Roman"/>
          <w:sz w:val="24"/>
          <w:szCs w:val="24"/>
        </w:rPr>
      </w:pPr>
      <w:r w:rsidRPr="002509F2">
        <w:rPr>
          <w:rFonts w:ascii="Times New Roman" w:hAnsi="Times New Roman" w:cs="Times New Roman"/>
          <w:sz w:val="24"/>
          <w:szCs w:val="24"/>
        </w:rPr>
        <w:t>Lielvārdes pilsdrupu attīstības koncepcijas īstenošana sniegs ilgtermiņa ieguvumus vairākās jomās – kultūrā, sabiedrībā, ekonomikā, vidē un izglītībā. Tā veicinās ne tikai kultūras mantojuma saglabāšanu, bet arī daudzfunkcionālas publiskās telpas attīstību, kurā sabiedrība var izpausties, mācīties un pilnvērtīgi piedalīties kopienas dzīvē.</w:t>
      </w:r>
    </w:p>
    <w:p w14:paraId="347CBD0F" w14:textId="77777777" w:rsidR="000A6F38" w:rsidRPr="002509F2" w:rsidRDefault="000A6F38" w:rsidP="002509F2">
      <w:pPr>
        <w:pStyle w:val="Heading4"/>
        <w:spacing w:before="0" w:after="0" w:line="360" w:lineRule="auto"/>
        <w:rPr>
          <w:rStyle w:val="Strong"/>
          <w:rFonts w:ascii="Times New Roman" w:hAnsi="Times New Roman" w:cs="Times New Roman"/>
          <w:bCs w:val="0"/>
          <w:color w:val="auto"/>
        </w:rPr>
      </w:pPr>
      <w:r w:rsidRPr="002509F2">
        <w:rPr>
          <w:rFonts w:ascii="Times New Roman" w:hAnsi="Times New Roman" w:cs="Times New Roman"/>
          <w:b/>
          <w:color w:val="auto"/>
        </w:rPr>
        <w:t>1)</w:t>
      </w:r>
      <w:r w:rsidRPr="002509F2">
        <w:rPr>
          <w:rFonts w:ascii="Times New Roman" w:hAnsi="Times New Roman" w:cs="Times New Roman"/>
          <w:color w:val="auto"/>
        </w:rPr>
        <w:t xml:space="preserve"> </w:t>
      </w:r>
      <w:r w:rsidRPr="002509F2">
        <w:rPr>
          <w:rStyle w:val="Strong"/>
          <w:rFonts w:ascii="Times New Roman" w:hAnsi="Times New Roman" w:cs="Times New Roman"/>
          <w:bCs w:val="0"/>
          <w:color w:val="auto"/>
        </w:rPr>
        <w:t>Iedzīvotāju iesaiste un sociālā integrācija</w:t>
      </w:r>
    </w:p>
    <w:p w14:paraId="67E7E5C9" w14:textId="3AA3AEFC"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Sakārtota un funkcionāla publiskā vide pilsdrupu apkārtnē kalpos kā tikšanās un sadarbības vieta dažādām sabiedrības grupām. Tā veicinās savstarpējo cieņu, komunikāciju un piederības sajūtu vietai, sniedzot iespējas brīvā laika pavadīšanai, līdzdalībai pasākumos un kopienas stiprināšanai.</w:t>
      </w:r>
    </w:p>
    <w:p w14:paraId="46674DD3" w14:textId="604266D9"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b/>
          <w:color w:val="auto"/>
        </w:rPr>
        <w:t xml:space="preserve"> 2)</w:t>
      </w:r>
      <w:r w:rsidRPr="002509F2">
        <w:rPr>
          <w:rFonts w:ascii="Times New Roman" w:hAnsi="Times New Roman" w:cs="Times New Roman"/>
          <w:color w:val="auto"/>
        </w:rPr>
        <w:t xml:space="preserve"> </w:t>
      </w:r>
      <w:r w:rsidRPr="002509F2">
        <w:rPr>
          <w:rStyle w:val="Strong"/>
          <w:rFonts w:ascii="Times New Roman" w:hAnsi="Times New Roman" w:cs="Times New Roman"/>
          <w:bCs w:val="0"/>
          <w:color w:val="auto"/>
        </w:rPr>
        <w:t>Estētiska vide un kultūras bagātinājums</w:t>
      </w:r>
    </w:p>
    <w:p w14:paraId="04217085" w14:textId="4F3A25BC" w:rsidR="000A6F38" w:rsidRPr="002509F2" w:rsidRDefault="000A6F38" w:rsidP="002509F2">
      <w:pPr>
        <w:pStyle w:val="NormalWeb"/>
        <w:spacing w:before="0" w:beforeAutospacing="0" w:after="0" w:afterAutospacing="0" w:line="360" w:lineRule="auto"/>
      </w:pPr>
      <w:r w:rsidRPr="002509F2">
        <w:t>Pārdomāti arhitektūras un dizaina risinājumi piešķirs pilsdrupām jaunu estētisko kvalitāti, vienlaikus saglabājot to autentisko raksturu. Atjaunotā vide kļūs par mākslas un kultūras izpausmju vietu – koncertiem, vides teātrim, izstādēm un radošajām darbnīcām, sniedzot emocionālu un intelektuālu pieredzi visiem apmeklētājiem.</w:t>
      </w:r>
    </w:p>
    <w:p w14:paraId="11E66221" w14:textId="3AC54076"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b/>
          <w:color w:val="auto"/>
        </w:rPr>
        <w:t>3)</w:t>
      </w:r>
      <w:r w:rsidRPr="002509F2">
        <w:rPr>
          <w:rFonts w:ascii="Times New Roman" w:hAnsi="Times New Roman" w:cs="Times New Roman"/>
          <w:color w:val="auto"/>
        </w:rPr>
        <w:t xml:space="preserve"> </w:t>
      </w:r>
      <w:r w:rsidRPr="002509F2">
        <w:rPr>
          <w:rStyle w:val="Strong"/>
          <w:rFonts w:ascii="Times New Roman" w:hAnsi="Times New Roman" w:cs="Times New Roman"/>
          <w:bCs w:val="0"/>
          <w:color w:val="auto"/>
        </w:rPr>
        <w:t>Tūrisma attīstība un vietējās ekonomikas veicināšana</w:t>
      </w:r>
    </w:p>
    <w:p w14:paraId="4E4F4E39" w14:textId="4FF19E91" w:rsidR="000A6F38" w:rsidRPr="002509F2" w:rsidRDefault="000A6F38" w:rsidP="002509F2">
      <w:pPr>
        <w:pStyle w:val="NormalWeb"/>
        <w:spacing w:before="0" w:beforeAutospacing="0" w:after="0" w:afterAutospacing="0" w:line="360" w:lineRule="auto"/>
      </w:pPr>
      <w:r w:rsidRPr="002509F2">
        <w:t>Pilsdrupu pievilcība, jaunas skatu vietas un kvalitatīva infrastruktūra veicinās tūristu interesi. Palielināta apmeklētība sniegs ieguvumus vietējiem uzņēmējiem – ēdināšanas pakalpojumu sniedzējiem, amatniekiem, tūrisma gidiem, radot jaunas iespējas ekonomiskajai attīstībai.</w:t>
      </w:r>
    </w:p>
    <w:p w14:paraId="5378D06D" w14:textId="7B544B64"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b/>
          <w:color w:val="auto"/>
        </w:rPr>
        <w:t>4)</w:t>
      </w:r>
      <w:r w:rsidRPr="002509F2">
        <w:rPr>
          <w:rFonts w:ascii="Times New Roman" w:hAnsi="Times New Roman" w:cs="Times New Roman"/>
          <w:color w:val="auto"/>
        </w:rPr>
        <w:t xml:space="preserve"> </w:t>
      </w:r>
      <w:r w:rsidRPr="002509F2">
        <w:rPr>
          <w:rStyle w:val="Strong"/>
          <w:rFonts w:ascii="Times New Roman" w:hAnsi="Times New Roman" w:cs="Times New Roman"/>
          <w:bCs w:val="0"/>
          <w:color w:val="auto"/>
        </w:rPr>
        <w:t>Vides ilgtspēja un droša infrastruktūra</w:t>
      </w:r>
    </w:p>
    <w:p w14:paraId="0E02825C" w14:textId="77777777" w:rsidR="00F24757" w:rsidRDefault="000A6F38" w:rsidP="00F24757">
      <w:pPr>
        <w:pStyle w:val="NormalWeb"/>
        <w:spacing w:before="0" w:beforeAutospacing="0" w:after="0" w:afterAutospacing="0" w:line="360" w:lineRule="auto"/>
      </w:pPr>
      <w:r w:rsidRPr="002509F2">
        <w:t>Teritorijas labiekārtošanā tiks ievēro</w:t>
      </w:r>
      <w:r w:rsidR="009300F3" w:rsidRPr="002509F2">
        <w:t>ti</w:t>
      </w:r>
      <w:r w:rsidRPr="002509F2">
        <w:t xml:space="preserve"> vides aizsardzības un ainavas saglabāšanas princip</w:t>
      </w:r>
      <w:r w:rsidR="009300F3" w:rsidRPr="002509F2">
        <w:t>i</w:t>
      </w:r>
      <w:r w:rsidRPr="002509F2">
        <w:t xml:space="preserve">, vienlaikus uzlabojot gājēju un velobraucēju drošību. Ilgtspējīgi segumu risinājumi, apzaļumošana un ainavas kopšana nostiprinās </w:t>
      </w:r>
      <w:r w:rsidR="009300F3" w:rsidRPr="002509F2">
        <w:t>novada</w:t>
      </w:r>
      <w:r w:rsidRPr="002509F2">
        <w:t xml:space="preserve"> ekosistēmu un uzlabos vizuālo tēlu.</w:t>
      </w:r>
    </w:p>
    <w:p w14:paraId="0DF3466F" w14:textId="03D7EF43" w:rsidR="009300F3" w:rsidRPr="00F24757" w:rsidRDefault="000A6F38" w:rsidP="00F24757">
      <w:pPr>
        <w:pStyle w:val="NormalWeb"/>
        <w:spacing w:before="0" w:beforeAutospacing="0" w:after="0" w:afterAutospacing="0" w:line="360" w:lineRule="auto"/>
        <w:rPr>
          <w:rStyle w:val="Strong"/>
          <w:b w:val="0"/>
          <w:bCs w:val="0"/>
        </w:rPr>
      </w:pPr>
      <w:r w:rsidRPr="002509F2">
        <w:rPr>
          <w:b/>
        </w:rPr>
        <w:t>5)</w:t>
      </w:r>
      <w:r w:rsidRPr="002509F2">
        <w:t xml:space="preserve"> </w:t>
      </w:r>
      <w:r w:rsidRPr="002509F2">
        <w:rPr>
          <w:rStyle w:val="Strong"/>
          <w:bCs w:val="0"/>
        </w:rPr>
        <w:t>Pieejamība visiem sabiedrības locekļiem</w:t>
      </w:r>
    </w:p>
    <w:p w14:paraId="5DB5BB8A" w14:textId="39168C32"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lastRenderedPageBreak/>
        <w:t>Visi labiekārtojuma risinājumi tiks veidoti, nodrošinot piekļuvi cilvēkiem ar kustību traucējumiem, senioriem, ģimenēm ar bērniem. Celiņu izlīdzināšana, slīpumu pielāgošana un barjeru novēršana ļaus ikvienam baudīt šo kultūrvēsturisko vidi.</w:t>
      </w:r>
    </w:p>
    <w:p w14:paraId="60765304" w14:textId="77777777" w:rsidR="009300F3" w:rsidRPr="002509F2" w:rsidRDefault="009300F3" w:rsidP="002509F2">
      <w:pPr>
        <w:pStyle w:val="Heading4"/>
        <w:spacing w:before="0" w:after="0" w:line="360" w:lineRule="auto"/>
        <w:rPr>
          <w:rStyle w:val="Strong"/>
          <w:rFonts w:ascii="Times New Roman" w:hAnsi="Times New Roman" w:cs="Times New Roman"/>
          <w:bCs w:val="0"/>
          <w:color w:val="auto"/>
        </w:rPr>
      </w:pPr>
      <w:r w:rsidRPr="002509F2">
        <w:rPr>
          <w:rFonts w:ascii="Times New Roman" w:hAnsi="Times New Roman" w:cs="Times New Roman"/>
          <w:b/>
          <w:color w:val="auto"/>
        </w:rPr>
        <w:t>6)</w:t>
      </w:r>
      <w:r w:rsidRPr="002509F2">
        <w:rPr>
          <w:rFonts w:ascii="Times New Roman" w:hAnsi="Times New Roman" w:cs="Times New Roman"/>
          <w:color w:val="auto"/>
        </w:rPr>
        <w:t xml:space="preserve"> </w:t>
      </w:r>
      <w:r w:rsidR="000A6F38" w:rsidRPr="002509F2">
        <w:rPr>
          <w:rStyle w:val="Strong"/>
          <w:rFonts w:ascii="Times New Roman" w:hAnsi="Times New Roman" w:cs="Times New Roman"/>
          <w:bCs w:val="0"/>
          <w:color w:val="auto"/>
        </w:rPr>
        <w:t>Tehnoloģiskā inovācija</w:t>
      </w:r>
    </w:p>
    <w:p w14:paraId="38EBC94C" w14:textId="62BBFA18"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color w:val="auto"/>
        </w:rPr>
        <w:t xml:space="preserve">Digitālie risinājumi – virtuālā pils </w:t>
      </w:r>
      <w:proofErr w:type="spellStart"/>
      <w:r w:rsidRPr="002509F2">
        <w:rPr>
          <w:rFonts w:ascii="Times New Roman" w:hAnsi="Times New Roman" w:cs="Times New Roman"/>
          <w:color w:val="auto"/>
        </w:rPr>
        <w:t>vizualizācija</w:t>
      </w:r>
      <w:proofErr w:type="spellEnd"/>
      <w:r w:rsidRPr="002509F2">
        <w:rPr>
          <w:rFonts w:ascii="Times New Roman" w:hAnsi="Times New Roman" w:cs="Times New Roman"/>
          <w:color w:val="auto"/>
        </w:rPr>
        <w:t xml:space="preserve">, projekcijas, digitālie ceļveži un </w:t>
      </w:r>
      <w:proofErr w:type="spellStart"/>
      <w:r w:rsidRPr="002509F2">
        <w:rPr>
          <w:rFonts w:ascii="Times New Roman" w:hAnsi="Times New Roman" w:cs="Times New Roman"/>
          <w:color w:val="auto"/>
        </w:rPr>
        <w:t>audiogidi</w:t>
      </w:r>
      <w:proofErr w:type="spellEnd"/>
      <w:r w:rsidRPr="002509F2">
        <w:rPr>
          <w:rFonts w:ascii="Times New Roman" w:hAnsi="Times New Roman" w:cs="Times New Roman"/>
          <w:color w:val="auto"/>
        </w:rPr>
        <w:t xml:space="preserve"> – piesaistīs bērnus, jauniešus un tehnoloģiski aktīvus apmeklētājus. Tā veicinās izglītojošu interesi un padarīs vēsturi mūsdienīgi uztveramu.</w:t>
      </w:r>
    </w:p>
    <w:p w14:paraId="48962D05" w14:textId="371A2EBC" w:rsidR="000A6F38" w:rsidRPr="002509F2" w:rsidRDefault="000A6F38"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b/>
          <w:color w:val="auto"/>
        </w:rPr>
        <w:t>7</w:t>
      </w:r>
      <w:r w:rsidR="009300F3" w:rsidRPr="002509F2">
        <w:rPr>
          <w:rFonts w:ascii="Times New Roman" w:hAnsi="Times New Roman" w:cs="Times New Roman"/>
          <w:b/>
          <w:color w:val="auto"/>
        </w:rPr>
        <w:t>)</w:t>
      </w:r>
      <w:r w:rsidR="009300F3" w:rsidRPr="002509F2">
        <w:rPr>
          <w:rFonts w:ascii="Times New Roman" w:hAnsi="Times New Roman" w:cs="Times New Roman"/>
          <w:color w:val="auto"/>
        </w:rPr>
        <w:t xml:space="preserve"> </w:t>
      </w:r>
      <w:r w:rsidRPr="002509F2">
        <w:rPr>
          <w:rStyle w:val="Strong"/>
          <w:rFonts w:ascii="Times New Roman" w:hAnsi="Times New Roman" w:cs="Times New Roman"/>
          <w:bCs w:val="0"/>
          <w:color w:val="auto"/>
        </w:rPr>
        <w:t>Sabiedrības izglītošana par vēsturi un kultūru</w:t>
      </w:r>
    </w:p>
    <w:p w14:paraId="4449EC70" w14:textId="77777777" w:rsidR="000A6F38" w:rsidRPr="002509F2" w:rsidRDefault="000A6F38" w:rsidP="002509F2">
      <w:pPr>
        <w:pStyle w:val="NormalWeb"/>
        <w:spacing w:before="0" w:beforeAutospacing="0" w:after="0" w:afterAutospacing="0" w:line="360" w:lineRule="auto"/>
      </w:pPr>
      <w:r w:rsidRPr="002509F2">
        <w:t xml:space="preserve">Pilsdrupas kļūs par platformu, kur iepazīt gan </w:t>
      </w:r>
      <w:r w:rsidRPr="002509F2">
        <w:rPr>
          <w:rStyle w:val="Strong"/>
          <w:b w:val="0"/>
        </w:rPr>
        <w:t>vietējo vēsturi un arheoloģiju</w:t>
      </w:r>
      <w:r w:rsidRPr="002509F2">
        <w:t>, gan</w:t>
      </w:r>
      <w:r w:rsidRPr="002509F2">
        <w:rPr>
          <w:b/>
        </w:rPr>
        <w:t xml:space="preserve"> </w:t>
      </w:r>
      <w:r w:rsidRPr="002509F2">
        <w:rPr>
          <w:rStyle w:val="Strong"/>
          <w:b w:val="0"/>
        </w:rPr>
        <w:t>nacionāli nozīmīgus simbolus</w:t>
      </w:r>
      <w:r w:rsidRPr="002509F2">
        <w:t xml:space="preserve"> – Lāčplēsi, A. Pumpuru, Atmodas vēstījumus. Tas stiprinās sabiedrības vēsturisko izpratni un identitāti.</w:t>
      </w:r>
    </w:p>
    <w:p w14:paraId="6300536F" w14:textId="53A36727" w:rsidR="000A6F38" w:rsidRPr="002509F2" w:rsidRDefault="009300F3"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b/>
          <w:color w:val="auto"/>
        </w:rPr>
        <w:t>8)</w:t>
      </w:r>
      <w:r w:rsidRPr="002509F2">
        <w:rPr>
          <w:rFonts w:ascii="Times New Roman" w:hAnsi="Times New Roman" w:cs="Times New Roman"/>
          <w:color w:val="auto"/>
        </w:rPr>
        <w:t xml:space="preserve"> </w:t>
      </w:r>
      <w:r w:rsidR="000A6F38" w:rsidRPr="002509F2">
        <w:rPr>
          <w:rStyle w:val="Strong"/>
          <w:rFonts w:ascii="Times New Roman" w:hAnsi="Times New Roman" w:cs="Times New Roman"/>
          <w:bCs w:val="0"/>
          <w:color w:val="auto"/>
        </w:rPr>
        <w:t>Dzīves kvalitātes uzlabošana</w:t>
      </w:r>
    </w:p>
    <w:p w14:paraId="1E8DC5DB" w14:textId="77777777" w:rsidR="000A6F38" w:rsidRPr="002509F2" w:rsidRDefault="000A6F38" w:rsidP="002509F2">
      <w:pPr>
        <w:pStyle w:val="NormalWeb"/>
        <w:spacing w:before="0" w:beforeAutospacing="0" w:after="0" w:afterAutospacing="0" w:line="360" w:lineRule="auto"/>
      </w:pPr>
      <w:r w:rsidRPr="002509F2">
        <w:t>Sakārtota vide rosina piederības sajūtu, radošumu un iekšēju līdzsvaru. Iedzīvotājiem būs pieejama kvalitatīva brīvā laika pavadīšanas vide – ar iespējām būt kopā, iedvesmoties, radoši izpausties un piedalīties kultūras norisēs savā novadā.</w:t>
      </w:r>
    </w:p>
    <w:p w14:paraId="3FEC380D" w14:textId="4F5AE1D7" w:rsidR="000A6F38" w:rsidRPr="002509F2" w:rsidRDefault="009300F3" w:rsidP="002509F2">
      <w:pPr>
        <w:pStyle w:val="Heading4"/>
        <w:spacing w:before="0" w:after="0" w:line="360" w:lineRule="auto"/>
        <w:rPr>
          <w:rFonts w:ascii="Times New Roman" w:hAnsi="Times New Roman" w:cs="Times New Roman"/>
          <w:color w:val="auto"/>
        </w:rPr>
      </w:pPr>
      <w:r w:rsidRPr="002509F2">
        <w:rPr>
          <w:rFonts w:ascii="Times New Roman" w:hAnsi="Times New Roman" w:cs="Times New Roman"/>
          <w:b/>
          <w:color w:val="auto"/>
        </w:rPr>
        <w:t>9)</w:t>
      </w:r>
      <w:r w:rsidRPr="002509F2">
        <w:rPr>
          <w:rFonts w:ascii="Times New Roman" w:hAnsi="Times New Roman" w:cs="Times New Roman"/>
          <w:color w:val="auto"/>
        </w:rPr>
        <w:t xml:space="preserve"> </w:t>
      </w:r>
      <w:r w:rsidR="000A6F38" w:rsidRPr="002509F2">
        <w:rPr>
          <w:rStyle w:val="Strong"/>
          <w:rFonts w:ascii="Times New Roman" w:hAnsi="Times New Roman" w:cs="Times New Roman"/>
          <w:bCs w:val="0"/>
          <w:color w:val="auto"/>
        </w:rPr>
        <w:t>Datu ieguve un monitorings</w:t>
      </w:r>
    </w:p>
    <w:p w14:paraId="642F2E3A" w14:textId="77777777" w:rsidR="000A6F38" w:rsidRPr="002509F2" w:rsidRDefault="000A6F38" w:rsidP="002509F2">
      <w:pPr>
        <w:pStyle w:val="NormalWeb"/>
        <w:spacing w:before="0" w:beforeAutospacing="0" w:after="0" w:afterAutospacing="0" w:line="360" w:lineRule="auto"/>
      </w:pPr>
      <w:r w:rsidRPr="002509F2">
        <w:t xml:space="preserve">Plānots uzstādīt </w:t>
      </w:r>
      <w:r w:rsidRPr="002509F2">
        <w:rPr>
          <w:rStyle w:val="Strong"/>
          <w:b w:val="0"/>
        </w:rPr>
        <w:t>apmeklētāju skaitītāju</w:t>
      </w:r>
      <w:r w:rsidRPr="002509F2">
        <w:rPr>
          <w:b/>
        </w:rPr>
        <w:t>,</w:t>
      </w:r>
      <w:r w:rsidRPr="002509F2">
        <w:t xml:space="preserve"> kas fiksēs Lielvārdes parka un pilsdrupu apmeklējuma intensitāti. Šie dati ļaus pašvaldībai analizēt interesentu plūsmas, plānot infrastruktūras attīstību un pielāgot kultūras programmas. Līdz šim uzskaiti veica A. Pumpura muzejs, reģistrējot apmeklētājus, kas paralēli iepazina arī pilsdrupas un parka teritoriju.</w:t>
      </w:r>
    </w:p>
    <w:p w14:paraId="1D5AC1F5" w14:textId="77777777" w:rsidR="000A6F38" w:rsidRPr="002509F2" w:rsidRDefault="000A6F38" w:rsidP="002509F2">
      <w:pPr>
        <w:spacing w:line="360" w:lineRule="auto"/>
        <w:jc w:val="both"/>
        <w:rPr>
          <w:rFonts w:ascii="Times New Roman" w:hAnsi="Times New Roman" w:cs="Times New Roman"/>
          <w:sz w:val="24"/>
          <w:szCs w:val="24"/>
        </w:rPr>
      </w:pPr>
    </w:p>
    <w:p w14:paraId="357E1D26" w14:textId="77777777" w:rsidR="006F7427" w:rsidRPr="002509F2" w:rsidRDefault="006F7427" w:rsidP="002509F2">
      <w:pPr>
        <w:pStyle w:val="ListParagraph"/>
        <w:spacing w:line="360" w:lineRule="auto"/>
        <w:jc w:val="both"/>
        <w:rPr>
          <w:rFonts w:ascii="Times New Roman" w:hAnsi="Times New Roman" w:cs="Times New Roman"/>
          <w:sz w:val="24"/>
          <w:szCs w:val="24"/>
        </w:rPr>
      </w:pPr>
    </w:p>
    <w:tbl>
      <w:tblPr>
        <w:tblStyle w:val="TableGrid"/>
        <w:tblW w:w="8407" w:type="dxa"/>
        <w:tblInd w:w="988" w:type="dxa"/>
        <w:tblLook w:val="04A0" w:firstRow="1" w:lastRow="0" w:firstColumn="1" w:lastColumn="0" w:noHBand="0" w:noVBand="1"/>
      </w:tblPr>
      <w:tblGrid>
        <w:gridCol w:w="890"/>
        <w:gridCol w:w="1788"/>
        <w:gridCol w:w="696"/>
        <w:gridCol w:w="696"/>
        <w:gridCol w:w="696"/>
        <w:gridCol w:w="696"/>
        <w:gridCol w:w="803"/>
        <w:gridCol w:w="842"/>
        <w:gridCol w:w="1300"/>
      </w:tblGrid>
      <w:tr w:rsidR="00E65B2D" w:rsidRPr="002509F2" w14:paraId="5D38FFDC" w14:textId="77777777" w:rsidTr="00E65B2D">
        <w:tc>
          <w:tcPr>
            <w:tcW w:w="890" w:type="dxa"/>
          </w:tcPr>
          <w:p w14:paraId="122BAFD6" w14:textId="543F43A5" w:rsidR="00E65B2D" w:rsidRPr="002509F2" w:rsidRDefault="00E65B2D" w:rsidP="002509F2">
            <w:pPr>
              <w:spacing w:line="360" w:lineRule="auto"/>
              <w:rPr>
                <w:rFonts w:ascii="Times New Roman" w:hAnsi="Times New Roman" w:cs="Times New Roman"/>
                <w:sz w:val="24"/>
                <w:szCs w:val="24"/>
              </w:rPr>
            </w:pPr>
            <w:proofErr w:type="spellStart"/>
            <w:r w:rsidRPr="002509F2">
              <w:rPr>
                <w:rFonts w:ascii="Times New Roman" w:hAnsi="Times New Roman" w:cs="Times New Roman"/>
                <w:sz w:val="24"/>
                <w:szCs w:val="24"/>
              </w:rPr>
              <w:t>Nr.p.k</w:t>
            </w:r>
            <w:proofErr w:type="spellEnd"/>
            <w:r w:rsidRPr="002509F2">
              <w:rPr>
                <w:rFonts w:ascii="Times New Roman" w:hAnsi="Times New Roman" w:cs="Times New Roman"/>
                <w:sz w:val="24"/>
                <w:szCs w:val="24"/>
              </w:rPr>
              <w:t>.</w:t>
            </w:r>
          </w:p>
        </w:tc>
        <w:tc>
          <w:tcPr>
            <w:tcW w:w="1855" w:type="dxa"/>
          </w:tcPr>
          <w:p w14:paraId="336FA107" w14:textId="4F279B7F"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Plānotie rezultāti</w:t>
            </w:r>
          </w:p>
        </w:tc>
        <w:tc>
          <w:tcPr>
            <w:tcW w:w="696" w:type="dxa"/>
          </w:tcPr>
          <w:p w14:paraId="5C815AEA" w14:textId="7DEFDD72"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2024</w:t>
            </w:r>
          </w:p>
        </w:tc>
        <w:tc>
          <w:tcPr>
            <w:tcW w:w="591" w:type="dxa"/>
          </w:tcPr>
          <w:p w14:paraId="1C8D1BDE" w14:textId="559C702C"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2025</w:t>
            </w:r>
          </w:p>
        </w:tc>
        <w:tc>
          <w:tcPr>
            <w:tcW w:w="696" w:type="dxa"/>
          </w:tcPr>
          <w:p w14:paraId="6989A6E3" w14:textId="19563DCA"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2026</w:t>
            </w:r>
          </w:p>
        </w:tc>
        <w:tc>
          <w:tcPr>
            <w:tcW w:w="696" w:type="dxa"/>
          </w:tcPr>
          <w:p w14:paraId="60D4312C" w14:textId="7A5400FD"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2027</w:t>
            </w:r>
          </w:p>
        </w:tc>
        <w:tc>
          <w:tcPr>
            <w:tcW w:w="825" w:type="dxa"/>
          </w:tcPr>
          <w:p w14:paraId="476F559A" w14:textId="7D413CEA"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2028</w:t>
            </w:r>
          </w:p>
        </w:tc>
        <w:tc>
          <w:tcPr>
            <w:tcW w:w="847" w:type="dxa"/>
          </w:tcPr>
          <w:p w14:paraId="1533CF03" w14:textId="213577A6"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2029</w:t>
            </w:r>
          </w:p>
        </w:tc>
        <w:tc>
          <w:tcPr>
            <w:tcW w:w="1311" w:type="dxa"/>
          </w:tcPr>
          <w:p w14:paraId="7F99664D" w14:textId="2DAEF9F1"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Finanšu avoti</w:t>
            </w:r>
          </w:p>
        </w:tc>
      </w:tr>
      <w:tr w:rsidR="00E65B2D" w:rsidRPr="002509F2" w14:paraId="54D34E79" w14:textId="77777777" w:rsidTr="00E65B2D">
        <w:tc>
          <w:tcPr>
            <w:tcW w:w="890" w:type="dxa"/>
          </w:tcPr>
          <w:p w14:paraId="1F4D3E23" w14:textId="13A5751B"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1.</w:t>
            </w:r>
          </w:p>
        </w:tc>
        <w:tc>
          <w:tcPr>
            <w:tcW w:w="1855" w:type="dxa"/>
          </w:tcPr>
          <w:p w14:paraId="78FEC9CE" w14:textId="7AEF6935"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Apmeklētāju skaits</w:t>
            </w:r>
          </w:p>
        </w:tc>
        <w:tc>
          <w:tcPr>
            <w:tcW w:w="696" w:type="dxa"/>
          </w:tcPr>
          <w:p w14:paraId="6190CA69" w14:textId="7519238E"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11 300</w:t>
            </w:r>
          </w:p>
        </w:tc>
        <w:tc>
          <w:tcPr>
            <w:tcW w:w="591" w:type="dxa"/>
          </w:tcPr>
          <w:p w14:paraId="0D7FB382" w14:textId="0DFC84C1" w:rsidR="00E65B2D" w:rsidRPr="002509F2" w:rsidRDefault="00670E6F"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11 400</w:t>
            </w:r>
          </w:p>
        </w:tc>
        <w:tc>
          <w:tcPr>
            <w:tcW w:w="696" w:type="dxa"/>
          </w:tcPr>
          <w:p w14:paraId="0AB2119D" w14:textId="0E3B0D66" w:rsidR="00E65B2D" w:rsidRPr="002509F2" w:rsidRDefault="00670E6F"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11 500</w:t>
            </w:r>
          </w:p>
        </w:tc>
        <w:tc>
          <w:tcPr>
            <w:tcW w:w="696" w:type="dxa"/>
          </w:tcPr>
          <w:p w14:paraId="6C5A63FD" w14:textId="5F8530C5" w:rsidR="00E65B2D" w:rsidRPr="002509F2" w:rsidRDefault="00670E6F"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15 00</w:t>
            </w:r>
          </w:p>
        </w:tc>
        <w:tc>
          <w:tcPr>
            <w:tcW w:w="825" w:type="dxa"/>
          </w:tcPr>
          <w:p w14:paraId="62BAC457" w14:textId="10385853" w:rsidR="00E65B2D" w:rsidRPr="002509F2" w:rsidRDefault="00670E6F"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20 0</w:t>
            </w:r>
            <w:r w:rsidR="00E65B2D" w:rsidRPr="002509F2">
              <w:rPr>
                <w:rFonts w:ascii="Times New Roman" w:hAnsi="Times New Roman" w:cs="Times New Roman"/>
                <w:sz w:val="24"/>
                <w:szCs w:val="24"/>
              </w:rPr>
              <w:t>00</w:t>
            </w:r>
          </w:p>
        </w:tc>
        <w:tc>
          <w:tcPr>
            <w:tcW w:w="847" w:type="dxa"/>
          </w:tcPr>
          <w:p w14:paraId="320B18F2" w14:textId="13D7598E"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33000</w:t>
            </w:r>
          </w:p>
        </w:tc>
        <w:tc>
          <w:tcPr>
            <w:tcW w:w="1311" w:type="dxa"/>
          </w:tcPr>
          <w:p w14:paraId="6EC8BF7F" w14:textId="40118A6D"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ERAF, valsts, pašvaldība</w:t>
            </w:r>
          </w:p>
        </w:tc>
      </w:tr>
      <w:tr w:rsidR="00E65B2D" w:rsidRPr="002509F2" w14:paraId="6C19274D" w14:textId="77777777" w:rsidTr="00E65B2D">
        <w:tc>
          <w:tcPr>
            <w:tcW w:w="890" w:type="dxa"/>
          </w:tcPr>
          <w:p w14:paraId="67A204F4" w14:textId="677D92B9"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2.</w:t>
            </w:r>
          </w:p>
        </w:tc>
        <w:tc>
          <w:tcPr>
            <w:tcW w:w="1855" w:type="dxa"/>
          </w:tcPr>
          <w:p w14:paraId="2676059B" w14:textId="0AEB231D" w:rsidR="00E65B2D" w:rsidRPr="002509F2" w:rsidRDefault="00E65B2D" w:rsidP="002509F2">
            <w:pPr>
              <w:autoSpaceDE w:val="0"/>
              <w:autoSpaceDN w:val="0"/>
              <w:adjustRightInd w:val="0"/>
              <w:spacing w:line="360" w:lineRule="auto"/>
              <w:rPr>
                <w:rFonts w:ascii="Times New Roman" w:hAnsi="Times New Roman" w:cs="Times New Roman"/>
                <w:sz w:val="24"/>
                <w:szCs w:val="24"/>
                <w:lang w:val="lv-LV"/>
              </w:rPr>
            </w:pPr>
            <w:r w:rsidRPr="002509F2">
              <w:rPr>
                <w:rFonts w:ascii="Times New Roman" w:hAnsi="Times New Roman" w:cs="Times New Roman"/>
                <w:sz w:val="24"/>
                <w:szCs w:val="24"/>
                <w:lang w:val="lv-LV"/>
              </w:rPr>
              <w:t>Atbalstīto kultūras un tūrisma</w:t>
            </w:r>
          </w:p>
          <w:p w14:paraId="4E980590" w14:textId="18C1CBF9"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lang w:val="lv-LV"/>
              </w:rPr>
              <w:t>objektu skaits</w:t>
            </w:r>
          </w:p>
        </w:tc>
        <w:tc>
          <w:tcPr>
            <w:tcW w:w="696" w:type="dxa"/>
          </w:tcPr>
          <w:p w14:paraId="391A45AC" w14:textId="2E08C9A9"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0</w:t>
            </w:r>
          </w:p>
        </w:tc>
        <w:tc>
          <w:tcPr>
            <w:tcW w:w="591" w:type="dxa"/>
          </w:tcPr>
          <w:p w14:paraId="29AF90B8" w14:textId="77777777" w:rsidR="00E65B2D" w:rsidRPr="002509F2" w:rsidRDefault="00E65B2D" w:rsidP="002509F2">
            <w:pPr>
              <w:spacing w:line="360" w:lineRule="auto"/>
              <w:rPr>
                <w:rFonts w:ascii="Times New Roman" w:hAnsi="Times New Roman" w:cs="Times New Roman"/>
                <w:sz w:val="24"/>
                <w:szCs w:val="24"/>
              </w:rPr>
            </w:pPr>
          </w:p>
        </w:tc>
        <w:tc>
          <w:tcPr>
            <w:tcW w:w="696" w:type="dxa"/>
          </w:tcPr>
          <w:p w14:paraId="3FEFA197" w14:textId="77163300"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0</w:t>
            </w:r>
          </w:p>
        </w:tc>
        <w:tc>
          <w:tcPr>
            <w:tcW w:w="696" w:type="dxa"/>
          </w:tcPr>
          <w:p w14:paraId="6716E9FB" w14:textId="5F26CE86"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0</w:t>
            </w:r>
          </w:p>
        </w:tc>
        <w:tc>
          <w:tcPr>
            <w:tcW w:w="825" w:type="dxa"/>
          </w:tcPr>
          <w:p w14:paraId="751B3100" w14:textId="41132869"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1</w:t>
            </w:r>
          </w:p>
        </w:tc>
        <w:tc>
          <w:tcPr>
            <w:tcW w:w="847" w:type="dxa"/>
          </w:tcPr>
          <w:p w14:paraId="2F33BFA4" w14:textId="5580D284"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0</w:t>
            </w:r>
          </w:p>
        </w:tc>
        <w:tc>
          <w:tcPr>
            <w:tcW w:w="1311" w:type="dxa"/>
          </w:tcPr>
          <w:p w14:paraId="6F4BCD1E" w14:textId="12FD8840" w:rsidR="00E65B2D" w:rsidRPr="002509F2" w:rsidRDefault="00E65B2D" w:rsidP="002509F2">
            <w:pPr>
              <w:spacing w:line="360" w:lineRule="auto"/>
              <w:rPr>
                <w:rFonts w:ascii="Times New Roman" w:hAnsi="Times New Roman" w:cs="Times New Roman"/>
                <w:sz w:val="24"/>
                <w:szCs w:val="24"/>
              </w:rPr>
            </w:pPr>
            <w:r w:rsidRPr="002509F2">
              <w:rPr>
                <w:rFonts w:ascii="Times New Roman" w:hAnsi="Times New Roman" w:cs="Times New Roman"/>
                <w:sz w:val="24"/>
                <w:szCs w:val="24"/>
              </w:rPr>
              <w:t>ERAF, valsts, pašvaldība</w:t>
            </w:r>
          </w:p>
        </w:tc>
      </w:tr>
    </w:tbl>
    <w:p w14:paraId="376F3804" w14:textId="6A55C9B9" w:rsidR="008536BC" w:rsidRDefault="008536BC" w:rsidP="002509F2">
      <w:pPr>
        <w:spacing w:line="360" w:lineRule="auto"/>
        <w:jc w:val="both"/>
        <w:rPr>
          <w:rFonts w:ascii="Times New Roman" w:hAnsi="Times New Roman" w:cs="Times New Roman"/>
          <w:b/>
          <w:sz w:val="24"/>
          <w:szCs w:val="24"/>
        </w:rPr>
      </w:pPr>
    </w:p>
    <w:p w14:paraId="7828ADFF" w14:textId="77777777" w:rsidR="008536BC" w:rsidRDefault="008536BC">
      <w:pPr>
        <w:rPr>
          <w:rFonts w:ascii="Times New Roman" w:hAnsi="Times New Roman" w:cs="Times New Roman"/>
          <w:b/>
          <w:sz w:val="24"/>
          <w:szCs w:val="24"/>
        </w:rPr>
      </w:pPr>
      <w:r>
        <w:rPr>
          <w:rFonts w:ascii="Times New Roman" w:hAnsi="Times New Roman" w:cs="Times New Roman"/>
          <w:b/>
          <w:sz w:val="24"/>
          <w:szCs w:val="24"/>
        </w:rPr>
        <w:br w:type="page"/>
      </w:r>
    </w:p>
    <w:p w14:paraId="2B620490" w14:textId="77777777" w:rsidR="0061310A" w:rsidRPr="002509F2" w:rsidRDefault="0061310A" w:rsidP="002509F2">
      <w:pPr>
        <w:spacing w:line="360" w:lineRule="auto"/>
        <w:jc w:val="both"/>
        <w:rPr>
          <w:rFonts w:ascii="Times New Roman" w:hAnsi="Times New Roman" w:cs="Times New Roman"/>
          <w:b/>
          <w:sz w:val="24"/>
          <w:szCs w:val="24"/>
        </w:rPr>
      </w:pPr>
    </w:p>
    <w:p w14:paraId="7AA257AF" w14:textId="0AC36E10" w:rsidR="00642394" w:rsidRPr="002509F2" w:rsidRDefault="002509F2" w:rsidP="002317DA">
      <w:pPr>
        <w:pStyle w:val="Heading1"/>
      </w:pPr>
      <w:r w:rsidRPr="002509F2">
        <w:t xml:space="preserve">8. </w:t>
      </w:r>
      <w:r w:rsidR="006B050B" w:rsidRPr="002509F2">
        <w:t>Publicitātes, komunikācijas pasākumi, sabiedrības iesaiste</w:t>
      </w:r>
    </w:p>
    <w:p w14:paraId="5FC97280" w14:textId="1486D836" w:rsidR="003C4405" w:rsidRPr="002509F2" w:rsidRDefault="003C4405" w:rsidP="002509F2">
      <w:pPr>
        <w:pStyle w:val="NormalWeb"/>
        <w:spacing w:before="0" w:beforeAutospacing="0" w:after="0" w:afterAutospacing="0" w:line="360" w:lineRule="auto"/>
      </w:pPr>
      <w:r w:rsidRPr="002509F2">
        <w:rPr>
          <w:rStyle w:val="Strong"/>
        </w:rPr>
        <w:t>Efektīva sabiedrības līdzdalība un komunikācija</w:t>
      </w:r>
      <w:r w:rsidRPr="002509F2">
        <w:t xml:space="preserve"> ir viena no Lielvārdes pilsdrupu attīstības koncepcijas (2025–2029) būtiskajām sastāvdaļām. Tā nodrošina vietējās kopienas uzticēšanos, interesi un aktīvu iesaisti</w:t>
      </w:r>
      <w:r w:rsidR="008D14C7" w:rsidRPr="002509F2">
        <w:t xml:space="preserve"> vēstures un </w:t>
      </w:r>
      <w:r w:rsidRPr="002509F2">
        <w:t xml:space="preserve"> kultūras mantojuma saglabāšanā un attīstībā. Sabiedrība tiek uzrunāta gan projekta plānošanas un īstenošanas posmā, gan regulāri informēta par pieejamajiem pakalpojumiem, pasākumiem un attīstības rezultātiem.</w:t>
      </w:r>
    </w:p>
    <w:p w14:paraId="4E3A8BD0" w14:textId="06DA8291" w:rsidR="003C4405" w:rsidRPr="002509F2" w:rsidRDefault="0056194B" w:rsidP="002509F2">
      <w:pPr>
        <w:pStyle w:val="Heading4"/>
        <w:spacing w:before="0" w:after="0" w:line="360" w:lineRule="auto"/>
        <w:rPr>
          <w:rFonts w:ascii="Times New Roman" w:hAnsi="Times New Roman" w:cs="Times New Roman"/>
          <w:b/>
        </w:rPr>
      </w:pPr>
      <w:r w:rsidRPr="002509F2">
        <w:rPr>
          <w:rFonts w:ascii="Times New Roman" w:hAnsi="Times New Roman" w:cs="Times New Roman"/>
          <w:b/>
          <w:color w:val="auto"/>
        </w:rPr>
        <w:t xml:space="preserve">1) </w:t>
      </w:r>
      <w:r w:rsidR="003C4405" w:rsidRPr="002509F2">
        <w:rPr>
          <w:rFonts w:ascii="Times New Roman" w:hAnsi="Times New Roman" w:cs="Times New Roman"/>
          <w:b/>
          <w:color w:val="auto"/>
        </w:rPr>
        <w:t xml:space="preserve"> Sabiedrības iesaiste projekta izstrādes gaitā</w:t>
      </w:r>
    </w:p>
    <w:p w14:paraId="3712994F" w14:textId="77777777" w:rsidR="003C4405" w:rsidRPr="002509F2" w:rsidRDefault="003C4405" w:rsidP="002509F2">
      <w:pPr>
        <w:pStyle w:val="NormalWeb"/>
        <w:spacing w:before="0" w:beforeAutospacing="0" w:after="0" w:afterAutospacing="0" w:line="360" w:lineRule="auto"/>
      </w:pPr>
      <w:r w:rsidRPr="002509F2">
        <w:t>Sabiedrības līdzdalība tika īstenota meta konkursa izsludināšanas, vērtēšanas un būvniecības ieceres dokumentācijas izstrādes laikā. Tika organizētas iedzīvotāju tikšanās, sniegti priekšlikumi par teritorijas labiekārtošanu un kultūras funkciju integrāciju. Sabiedrības ieteikumi ir integrēti projektēšanas risinājumos.</w:t>
      </w:r>
    </w:p>
    <w:p w14:paraId="5F903102" w14:textId="53E3813C" w:rsidR="003C4405" w:rsidRPr="002509F2" w:rsidRDefault="0056194B" w:rsidP="002509F2">
      <w:pPr>
        <w:pStyle w:val="Heading4"/>
        <w:spacing w:before="0" w:after="0" w:line="360" w:lineRule="auto"/>
        <w:rPr>
          <w:rFonts w:ascii="Times New Roman" w:hAnsi="Times New Roman" w:cs="Times New Roman"/>
          <w:b/>
          <w:color w:val="auto"/>
        </w:rPr>
      </w:pPr>
      <w:r w:rsidRPr="002509F2">
        <w:rPr>
          <w:rFonts w:ascii="Times New Roman" w:hAnsi="Times New Roman" w:cs="Times New Roman"/>
          <w:b/>
          <w:color w:val="auto"/>
        </w:rPr>
        <w:t xml:space="preserve">2) </w:t>
      </w:r>
      <w:r w:rsidR="003C4405" w:rsidRPr="002509F2">
        <w:rPr>
          <w:rFonts w:ascii="Times New Roman" w:hAnsi="Times New Roman" w:cs="Times New Roman"/>
          <w:b/>
          <w:color w:val="auto"/>
        </w:rPr>
        <w:t>Informācijas pieejamība un komunikācijas kanāli</w:t>
      </w:r>
    </w:p>
    <w:p w14:paraId="39B4F43E" w14:textId="77777777" w:rsidR="003C4405" w:rsidRPr="002509F2" w:rsidRDefault="003C4405" w:rsidP="002509F2">
      <w:pPr>
        <w:pStyle w:val="NormalWeb"/>
        <w:spacing w:before="0" w:beforeAutospacing="0" w:after="0" w:afterAutospacing="0" w:line="360" w:lineRule="auto"/>
      </w:pPr>
      <w:r w:rsidRPr="002509F2">
        <w:t>Projektā tiks izmantoti vairāki informācijas izplatīšanas un iesaistes kanāli:</w:t>
      </w:r>
    </w:p>
    <w:p w14:paraId="6E0AB22E" w14:textId="77777777" w:rsidR="003C4405" w:rsidRPr="002509F2" w:rsidRDefault="003C4405" w:rsidP="002509F2">
      <w:pPr>
        <w:pStyle w:val="NormalWeb"/>
        <w:numPr>
          <w:ilvl w:val="0"/>
          <w:numId w:val="46"/>
        </w:numPr>
        <w:spacing w:before="0" w:beforeAutospacing="0" w:after="0" w:afterAutospacing="0" w:line="360" w:lineRule="auto"/>
        <w:ind w:left="0"/>
      </w:pPr>
      <w:r w:rsidRPr="002509F2">
        <w:rPr>
          <w:rStyle w:val="Strong"/>
        </w:rPr>
        <w:t>Oficiālā tīmekļa vietne</w:t>
      </w:r>
      <w:r w:rsidRPr="002509F2">
        <w:br/>
        <w:t>Ogres novada pašvaldības mājaslapā tiks izvietota aktuāla informācija par projekta mērķiem, gaitu, rezultātiem un pilsdrupu pieejamību. Tiks uzsvērts, ka projekts tiek īstenots ar Eiropas Savienības līdzfinansējumu.</w:t>
      </w:r>
    </w:p>
    <w:p w14:paraId="2B628FBD" w14:textId="48C2BC8B" w:rsidR="003C4405" w:rsidRPr="002509F2" w:rsidRDefault="003C4405" w:rsidP="002509F2">
      <w:pPr>
        <w:pStyle w:val="NormalWeb"/>
        <w:numPr>
          <w:ilvl w:val="0"/>
          <w:numId w:val="46"/>
        </w:numPr>
        <w:spacing w:before="0" w:beforeAutospacing="0" w:after="0" w:afterAutospacing="0" w:line="360" w:lineRule="auto"/>
        <w:ind w:left="0"/>
      </w:pPr>
      <w:r w:rsidRPr="002509F2">
        <w:rPr>
          <w:rStyle w:val="Strong"/>
        </w:rPr>
        <w:t>Sociālie tīkli</w:t>
      </w:r>
      <w:r w:rsidRPr="002509F2">
        <w:br/>
        <w:t xml:space="preserve">Informācija par Lielvārdes pilsdrupām, to aktualitātēm un pasākumiem tiks regulāri publicēta Ogres novada pašvaldības sociālajās platformās – </w:t>
      </w:r>
      <w:proofErr w:type="spellStart"/>
      <w:r w:rsidRPr="002509F2">
        <w:rPr>
          <w:rStyle w:val="Emphasis"/>
        </w:rPr>
        <w:t>Facebook</w:t>
      </w:r>
      <w:proofErr w:type="spellEnd"/>
      <w:r w:rsidRPr="002509F2">
        <w:t xml:space="preserve">, </w:t>
      </w:r>
      <w:proofErr w:type="spellStart"/>
      <w:r w:rsidRPr="002509F2">
        <w:rPr>
          <w:rStyle w:val="Emphasis"/>
        </w:rPr>
        <w:t>Instagram</w:t>
      </w:r>
      <w:proofErr w:type="spellEnd"/>
      <w:r w:rsidR="008D14C7" w:rsidRPr="002509F2">
        <w:t xml:space="preserve"> </w:t>
      </w:r>
      <w:r w:rsidRPr="002509F2">
        <w:t>u.c. Plānota sadarbība ar nozaru kontiem valsts un reģionālā līmenī informācijas aprites uzlabošanai.</w:t>
      </w:r>
    </w:p>
    <w:p w14:paraId="7F311767" w14:textId="77777777" w:rsidR="003C4405" w:rsidRPr="002509F2" w:rsidRDefault="003C4405" w:rsidP="002509F2">
      <w:pPr>
        <w:pStyle w:val="NormalWeb"/>
        <w:numPr>
          <w:ilvl w:val="0"/>
          <w:numId w:val="46"/>
        </w:numPr>
        <w:spacing w:before="0" w:beforeAutospacing="0" w:after="0" w:afterAutospacing="0" w:line="360" w:lineRule="auto"/>
        <w:ind w:left="0"/>
      </w:pPr>
      <w:r w:rsidRPr="002509F2">
        <w:rPr>
          <w:rStyle w:val="Strong"/>
        </w:rPr>
        <w:t>Vizuālā informācija publiskajā telpā</w:t>
      </w:r>
      <w:r w:rsidRPr="002509F2">
        <w:br/>
        <w:t>Lielvārdes pilsdrupu teritorijā tiks uzstādīts informatīvs stends ar skaidrojumu par projekta norisi, partneriem un līdzfinansētāju – Eiropas Savienību.</w:t>
      </w:r>
    </w:p>
    <w:p w14:paraId="195BD124" w14:textId="77777777" w:rsidR="003C4405" w:rsidRPr="002509F2" w:rsidRDefault="003C4405" w:rsidP="002509F2">
      <w:pPr>
        <w:pStyle w:val="NormalWeb"/>
        <w:numPr>
          <w:ilvl w:val="0"/>
          <w:numId w:val="46"/>
        </w:numPr>
        <w:spacing w:before="0" w:beforeAutospacing="0" w:after="0" w:afterAutospacing="0" w:line="360" w:lineRule="auto"/>
        <w:ind w:left="0"/>
      </w:pPr>
      <w:r w:rsidRPr="002509F2">
        <w:rPr>
          <w:rStyle w:val="Strong"/>
        </w:rPr>
        <w:t>Mediji</w:t>
      </w:r>
      <w:r w:rsidRPr="002509F2">
        <w:br/>
        <w:t>Tiks nodrošināta regulāra informācija Ogres novada laikrakstā</w:t>
      </w:r>
      <w:r w:rsidRPr="002509F2">
        <w:rPr>
          <w:b/>
        </w:rPr>
        <w:t xml:space="preserve"> </w:t>
      </w:r>
      <w:r w:rsidRPr="002509F2">
        <w:rPr>
          <w:rStyle w:val="Strong"/>
          <w:b w:val="0"/>
        </w:rPr>
        <w:t>“Savietis”</w:t>
      </w:r>
      <w:r w:rsidRPr="002509F2">
        <w:rPr>
          <w:b/>
        </w:rPr>
        <w:t>,</w:t>
      </w:r>
      <w:r w:rsidRPr="002509F2">
        <w:t xml:space="preserve"> kā arī reģionālajos un nacionālajos plašsaziņas līdzekļos – gan drukātajos, gan digitālajos (TV, radio, interneta portāli).</w:t>
      </w:r>
    </w:p>
    <w:p w14:paraId="72731C54" w14:textId="2D55811C" w:rsidR="003C4405" w:rsidRPr="002509F2" w:rsidRDefault="0056194B" w:rsidP="002509F2">
      <w:pPr>
        <w:pStyle w:val="Heading4"/>
        <w:spacing w:before="0" w:after="0" w:line="360" w:lineRule="auto"/>
        <w:rPr>
          <w:rFonts w:ascii="Times New Roman" w:hAnsi="Times New Roman" w:cs="Times New Roman"/>
          <w:b/>
          <w:color w:val="auto"/>
        </w:rPr>
      </w:pPr>
      <w:r w:rsidRPr="002509F2">
        <w:rPr>
          <w:rFonts w:ascii="Times New Roman" w:hAnsi="Times New Roman" w:cs="Times New Roman"/>
          <w:b/>
          <w:color w:val="auto"/>
        </w:rPr>
        <w:t xml:space="preserve">3) </w:t>
      </w:r>
      <w:r w:rsidR="003C4405" w:rsidRPr="002509F2">
        <w:rPr>
          <w:rFonts w:ascii="Times New Roman" w:hAnsi="Times New Roman" w:cs="Times New Roman"/>
          <w:b/>
          <w:color w:val="auto"/>
        </w:rPr>
        <w:t xml:space="preserve"> Projekta atbilstība Jaunā Eiropas “</w:t>
      </w:r>
      <w:proofErr w:type="spellStart"/>
      <w:r w:rsidR="003C4405" w:rsidRPr="002509F2">
        <w:rPr>
          <w:rFonts w:ascii="Times New Roman" w:hAnsi="Times New Roman" w:cs="Times New Roman"/>
          <w:b/>
          <w:color w:val="auto"/>
        </w:rPr>
        <w:t>Bauhaus</w:t>
      </w:r>
      <w:proofErr w:type="spellEnd"/>
      <w:r w:rsidR="003C4405" w:rsidRPr="002509F2">
        <w:rPr>
          <w:rFonts w:ascii="Times New Roman" w:hAnsi="Times New Roman" w:cs="Times New Roman"/>
          <w:b/>
          <w:color w:val="auto"/>
        </w:rPr>
        <w:t>” principiem</w:t>
      </w:r>
    </w:p>
    <w:p w14:paraId="4512C2F1" w14:textId="77777777" w:rsidR="003C4405" w:rsidRPr="002509F2" w:rsidRDefault="003C4405" w:rsidP="002509F2">
      <w:pPr>
        <w:pStyle w:val="NormalWeb"/>
        <w:spacing w:before="0" w:beforeAutospacing="0" w:after="0" w:afterAutospacing="0" w:line="360" w:lineRule="auto"/>
      </w:pPr>
      <w:r w:rsidRPr="002509F2">
        <w:t>Projekts tiek īstenots atbilstoši Jaunā Eiropas “</w:t>
      </w:r>
      <w:proofErr w:type="spellStart"/>
      <w:r w:rsidRPr="002509F2">
        <w:t>Bauhaus</w:t>
      </w:r>
      <w:proofErr w:type="spellEnd"/>
      <w:r w:rsidRPr="002509F2">
        <w:t>” (</w:t>
      </w:r>
      <w:proofErr w:type="spellStart"/>
      <w:r w:rsidRPr="002509F2">
        <w:t>New</w:t>
      </w:r>
      <w:proofErr w:type="spellEnd"/>
      <w:r w:rsidRPr="002509F2">
        <w:t xml:space="preserve"> </w:t>
      </w:r>
      <w:proofErr w:type="spellStart"/>
      <w:r w:rsidRPr="002509F2">
        <w:t>European</w:t>
      </w:r>
      <w:proofErr w:type="spellEnd"/>
      <w:r w:rsidRPr="002509F2">
        <w:t xml:space="preserve"> </w:t>
      </w:r>
      <w:proofErr w:type="spellStart"/>
      <w:r w:rsidRPr="002509F2">
        <w:t>Bauhaus</w:t>
      </w:r>
      <w:proofErr w:type="spellEnd"/>
      <w:r w:rsidRPr="002509F2">
        <w:t xml:space="preserve">) principiem – </w:t>
      </w:r>
      <w:r w:rsidRPr="002509F2">
        <w:rPr>
          <w:rStyle w:val="Strong"/>
          <w:b w:val="0"/>
        </w:rPr>
        <w:t>ilgtspējība</w:t>
      </w:r>
      <w:r w:rsidRPr="002509F2">
        <w:rPr>
          <w:b/>
        </w:rPr>
        <w:t xml:space="preserve">, </w:t>
      </w:r>
      <w:r w:rsidRPr="002509F2">
        <w:rPr>
          <w:rStyle w:val="Strong"/>
          <w:b w:val="0"/>
        </w:rPr>
        <w:t>estētika</w:t>
      </w:r>
      <w:r w:rsidRPr="002509F2">
        <w:rPr>
          <w:b/>
        </w:rPr>
        <w:t xml:space="preserve"> </w:t>
      </w:r>
      <w:r w:rsidRPr="002509F2">
        <w:t>un</w:t>
      </w:r>
      <w:r w:rsidRPr="002509F2">
        <w:rPr>
          <w:b/>
        </w:rPr>
        <w:t xml:space="preserve"> </w:t>
      </w:r>
      <w:r w:rsidRPr="002509F2">
        <w:rPr>
          <w:rStyle w:val="Strong"/>
          <w:b w:val="0"/>
        </w:rPr>
        <w:t>iekļaušana</w:t>
      </w:r>
      <w:r w:rsidRPr="002509F2">
        <w:t xml:space="preserve"> –, veicinot sabalansētu attīstību.</w:t>
      </w:r>
    </w:p>
    <w:p w14:paraId="7BCD7E46" w14:textId="3EA7ED1A" w:rsidR="003C4405" w:rsidRPr="002509F2" w:rsidRDefault="003C4405" w:rsidP="002509F2">
      <w:pPr>
        <w:pStyle w:val="NormalWeb"/>
        <w:numPr>
          <w:ilvl w:val="0"/>
          <w:numId w:val="47"/>
        </w:numPr>
        <w:spacing w:before="0" w:beforeAutospacing="0" w:after="0" w:afterAutospacing="0" w:line="360" w:lineRule="auto"/>
        <w:ind w:left="0"/>
      </w:pPr>
      <w:r w:rsidRPr="002509F2">
        <w:rPr>
          <w:rStyle w:val="Strong"/>
        </w:rPr>
        <w:t>Ilgtspējība</w:t>
      </w:r>
      <w:r w:rsidRPr="002509F2">
        <w:br/>
        <w:t xml:space="preserve">Projekta aktivitātes vērstas uz vides noslodzes samazināšanu un resursu efektīvu izmantošanu. Tiek piemērots </w:t>
      </w:r>
      <w:r w:rsidRPr="002509F2">
        <w:rPr>
          <w:rStyle w:val="Emphasis"/>
          <w:i w:val="0"/>
        </w:rPr>
        <w:t>zaļais publiskais iepirkums</w:t>
      </w:r>
      <w:r w:rsidRPr="002509F2">
        <w:rPr>
          <w:i/>
        </w:rPr>
        <w:t>,</w:t>
      </w:r>
      <w:r w:rsidRPr="002509F2">
        <w:t xml:space="preserve"> izmantoti videi draudzīgi materiāli, ieviesti dabas </w:t>
      </w:r>
      <w:r w:rsidRPr="002509F2">
        <w:lastRenderedPageBreak/>
        <w:t>vērtības saudzējoši risinājumi. Sabiedrība tiek izglītota par atkritumu samazināšanu, otrreizēju izmantošanu un vides draudzīgu rīcību.</w:t>
      </w:r>
      <w:r w:rsidR="009F1524">
        <w:t xml:space="preserve"> Projekts ir draudzīgs bioloģiskās</w:t>
      </w:r>
      <w:r w:rsidR="00F24757">
        <w:t xml:space="preserve"> daudzveidības </w:t>
      </w:r>
      <w:r w:rsidR="009F1524">
        <w:t xml:space="preserve"> veicināšanai. Apgaismojums draudzīgs dzīvniekiem (piemēram, sikspārņiem, kukaiņiem, putniem </w:t>
      </w:r>
      <w:proofErr w:type="spellStart"/>
      <w:r w:rsidR="009F1524">
        <w:t>utml</w:t>
      </w:r>
      <w:proofErr w:type="spellEnd"/>
      <w:r w:rsidR="009F1524">
        <w:t>.)</w:t>
      </w:r>
    </w:p>
    <w:p w14:paraId="157244C2" w14:textId="77777777" w:rsidR="003C4405" w:rsidRPr="002509F2" w:rsidRDefault="003C4405" w:rsidP="002509F2">
      <w:pPr>
        <w:pStyle w:val="NormalWeb"/>
        <w:numPr>
          <w:ilvl w:val="0"/>
          <w:numId w:val="47"/>
        </w:numPr>
        <w:spacing w:before="0" w:beforeAutospacing="0" w:after="0" w:afterAutospacing="0" w:line="360" w:lineRule="auto"/>
        <w:ind w:left="0"/>
      </w:pPr>
      <w:r w:rsidRPr="002509F2">
        <w:rPr>
          <w:rStyle w:val="Strong"/>
        </w:rPr>
        <w:t>Estētika</w:t>
      </w:r>
      <w:r w:rsidRPr="002509F2">
        <w:br/>
        <w:t xml:space="preserve">Projekts uzlabo telpisko kvalitāti, piešķirot pilsdrupām estētisku, harmonisku un laikmetīgu veidolu, kas vienlaikus respektē vēsturisko kontekstu. Ar mākslas un dizaina palīdzību veicināta </w:t>
      </w:r>
      <w:proofErr w:type="spellStart"/>
      <w:r w:rsidRPr="002509F2">
        <w:t>kultūrtelpas</w:t>
      </w:r>
      <w:proofErr w:type="spellEnd"/>
      <w:r w:rsidRPr="002509F2">
        <w:t xml:space="preserve"> pieredze, vietas identitāte un piederības sajūta. Telpa kļūs par vietu ne tikai funkcijai, bet arī kultūras izpausmei un estētiskai pieredzei.</w:t>
      </w:r>
    </w:p>
    <w:p w14:paraId="5BC48DBB" w14:textId="77777777" w:rsidR="003C4405" w:rsidRPr="002509F2" w:rsidRDefault="003C4405" w:rsidP="002509F2">
      <w:pPr>
        <w:pStyle w:val="NormalWeb"/>
        <w:numPr>
          <w:ilvl w:val="0"/>
          <w:numId w:val="47"/>
        </w:numPr>
        <w:spacing w:before="0" w:beforeAutospacing="0" w:after="0" w:afterAutospacing="0" w:line="360" w:lineRule="auto"/>
        <w:ind w:left="0"/>
      </w:pPr>
      <w:r w:rsidRPr="002509F2">
        <w:rPr>
          <w:rStyle w:val="Strong"/>
        </w:rPr>
        <w:t>Iekļaušana</w:t>
      </w:r>
      <w:r w:rsidRPr="002509F2">
        <w:br/>
        <w:t>Tiek nodrošināta fiziska un ekonomiska pieejamība visām sabiedrības grupām – tostarp senioriem, cilvēkiem ar invaliditāti, trūcīgajiem un politiski represētajiem. Pasākumu telpa tiks veidota bez šķēršļiem, ar pieejamām cenām, brīvpieejas informāciju un iespēju dažādu sabiedrības slāņu līdzdalībai kultūras procesos. Projektā tiks veidoti saskarsmes punkti un kopīgas pieredzes telpas, kas sekmē kopienas saliedētību un solidaritāti.</w:t>
      </w:r>
    </w:p>
    <w:p w14:paraId="4D0F2719" w14:textId="097FFC57" w:rsidR="008536BC" w:rsidRDefault="008536BC">
      <w:pPr>
        <w:rPr>
          <w:rFonts w:ascii="Times New Roman" w:hAnsi="Times New Roman" w:cs="Times New Roman"/>
        </w:rPr>
      </w:pPr>
      <w:r>
        <w:rPr>
          <w:rFonts w:ascii="Times New Roman" w:hAnsi="Times New Roman" w:cs="Times New Roman"/>
        </w:rPr>
        <w:br w:type="page"/>
      </w:r>
    </w:p>
    <w:p w14:paraId="0E003F1E" w14:textId="77777777" w:rsidR="003C4405" w:rsidRPr="002509F2" w:rsidRDefault="003C4405" w:rsidP="002509F2">
      <w:pPr>
        <w:spacing w:line="360" w:lineRule="auto"/>
        <w:rPr>
          <w:rFonts w:ascii="Times New Roman" w:hAnsi="Times New Roman" w:cs="Times New Roman"/>
        </w:rPr>
      </w:pPr>
    </w:p>
    <w:p w14:paraId="35466276" w14:textId="77777777" w:rsidR="009763F9" w:rsidRPr="002509F2" w:rsidRDefault="009763F9" w:rsidP="002509F2">
      <w:pPr>
        <w:spacing w:line="360" w:lineRule="auto"/>
        <w:rPr>
          <w:rFonts w:ascii="Times New Roman" w:hAnsi="Times New Roman" w:cs="Times New Roman"/>
        </w:rPr>
      </w:pPr>
    </w:p>
    <w:p w14:paraId="59A05EC7" w14:textId="4BA81023" w:rsidR="00B82309" w:rsidRPr="008536BC" w:rsidRDefault="002509F2" w:rsidP="002317DA">
      <w:pPr>
        <w:spacing w:line="360" w:lineRule="auto"/>
        <w:rPr>
          <w:rFonts w:ascii="Times New Roman" w:hAnsi="Times New Roman" w:cs="Times New Roman"/>
          <w:b/>
          <w:sz w:val="24"/>
          <w:szCs w:val="24"/>
        </w:rPr>
      </w:pPr>
      <w:r w:rsidRPr="008536BC">
        <w:rPr>
          <w:rFonts w:ascii="Times New Roman" w:hAnsi="Times New Roman" w:cs="Times New Roman"/>
          <w:b/>
          <w:sz w:val="24"/>
          <w:szCs w:val="24"/>
        </w:rPr>
        <w:t xml:space="preserve">9. </w:t>
      </w:r>
      <w:r w:rsidR="00B82309" w:rsidRPr="008536BC">
        <w:rPr>
          <w:rFonts w:ascii="Times New Roman" w:hAnsi="Times New Roman" w:cs="Times New Roman"/>
          <w:b/>
          <w:sz w:val="24"/>
          <w:szCs w:val="24"/>
        </w:rPr>
        <w:t xml:space="preserve">Izmantotā </w:t>
      </w:r>
      <w:r w:rsidR="008F3DF9" w:rsidRPr="008536BC">
        <w:rPr>
          <w:rFonts w:ascii="Times New Roman" w:hAnsi="Times New Roman" w:cs="Times New Roman"/>
          <w:b/>
          <w:sz w:val="24"/>
          <w:szCs w:val="24"/>
        </w:rPr>
        <w:t>literatūra</w:t>
      </w:r>
    </w:p>
    <w:p w14:paraId="06E10C89" w14:textId="77777777" w:rsidR="00866B3D" w:rsidRPr="008536BC" w:rsidRDefault="008F3DF9" w:rsidP="002509F2">
      <w:pPr>
        <w:spacing w:line="360" w:lineRule="auto"/>
        <w:rPr>
          <w:rFonts w:ascii="Times New Roman" w:hAnsi="Times New Roman" w:cs="Times New Roman"/>
          <w:sz w:val="24"/>
          <w:szCs w:val="24"/>
          <w:lang w:eastAsia="x-none"/>
        </w:rPr>
      </w:pPr>
      <w:r w:rsidRPr="008536BC">
        <w:rPr>
          <w:rFonts w:ascii="Times New Roman" w:hAnsi="Times New Roman" w:cs="Times New Roman"/>
          <w:b/>
          <w:sz w:val="24"/>
          <w:szCs w:val="24"/>
        </w:rPr>
        <w:t xml:space="preserve"> – </w:t>
      </w:r>
      <w:r w:rsidR="00866B3D" w:rsidRPr="008536BC">
        <w:rPr>
          <w:rFonts w:ascii="Times New Roman" w:hAnsi="Times New Roman" w:cs="Times New Roman"/>
          <w:sz w:val="24"/>
          <w:szCs w:val="24"/>
          <w:lang w:eastAsia="x-none"/>
        </w:rPr>
        <w:t xml:space="preserve">Tematiskais plānojums „Lielvārdes pilsētas Lāčplēša apkaimes attīstības un apsaimniekošanas plāns”, </w:t>
      </w:r>
      <w:proofErr w:type="spellStart"/>
      <w:r w:rsidR="00866B3D" w:rsidRPr="008536BC">
        <w:rPr>
          <w:rFonts w:ascii="Times New Roman" w:hAnsi="Times New Roman" w:cs="Times New Roman"/>
          <w:sz w:val="24"/>
          <w:szCs w:val="24"/>
          <w:lang w:eastAsia="x-none"/>
        </w:rPr>
        <w:t>t.s.k</w:t>
      </w:r>
      <w:proofErr w:type="spellEnd"/>
      <w:r w:rsidR="00866B3D" w:rsidRPr="008536BC">
        <w:rPr>
          <w:rFonts w:ascii="Times New Roman" w:hAnsi="Times New Roman" w:cs="Times New Roman"/>
          <w:sz w:val="24"/>
          <w:szCs w:val="24"/>
          <w:lang w:eastAsia="x-none"/>
        </w:rPr>
        <w:t>. „Dabas pieminekļa aizsargājamo dendroloģisko stādījumu „Lielvārdes parks” rekonstrukcijas projekts Lāčplēša apkaimes kontekstā” (</w:t>
      </w:r>
      <w:r w:rsidR="00866B3D" w:rsidRPr="008536BC">
        <w:rPr>
          <w:rFonts w:ascii="Times New Roman" w:hAnsi="Times New Roman" w:cs="Times New Roman"/>
          <w:bCs/>
          <w:sz w:val="24"/>
          <w:szCs w:val="24"/>
        </w:rPr>
        <w:t>“Labie koki” 2018. – 2019.g.)</w:t>
      </w:r>
      <w:r w:rsidR="00866B3D" w:rsidRPr="008536BC">
        <w:rPr>
          <w:rFonts w:ascii="Times New Roman" w:hAnsi="Times New Roman" w:cs="Times New Roman"/>
          <w:sz w:val="24"/>
          <w:szCs w:val="24"/>
          <w:lang w:eastAsia="x-none"/>
        </w:rPr>
        <w:t>;</w:t>
      </w:r>
    </w:p>
    <w:p w14:paraId="099B15A4" w14:textId="5AE270EF" w:rsidR="00866B3D" w:rsidRPr="008536BC" w:rsidRDefault="00866B3D" w:rsidP="002509F2">
      <w:pPr>
        <w:pStyle w:val="ListParagraph"/>
        <w:numPr>
          <w:ilvl w:val="0"/>
          <w:numId w:val="8"/>
        </w:numPr>
        <w:spacing w:line="360" w:lineRule="auto"/>
        <w:rPr>
          <w:rFonts w:ascii="Times New Roman" w:hAnsi="Times New Roman" w:cs="Times New Roman"/>
          <w:sz w:val="24"/>
          <w:szCs w:val="24"/>
          <w:lang w:eastAsia="x-none"/>
        </w:rPr>
      </w:pPr>
      <w:r w:rsidRPr="008536BC">
        <w:rPr>
          <w:rFonts w:ascii="Times New Roman" w:hAnsi="Times New Roman" w:cs="Times New Roman"/>
          <w:sz w:val="24"/>
          <w:szCs w:val="24"/>
        </w:rPr>
        <w:t>Rīgas Tehniskās universitātes Pilsētvides plānošanas un arhitektūras fakultātes studentu studiju kursa „Reģionālā ainavu arhitektūra” darbi;</w:t>
      </w:r>
    </w:p>
    <w:p w14:paraId="16F31733" w14:textId="270A8A62" w:rsidR="00B82309" w:rsidRPr="008536BC" w:rsidRDefault="00B82309" w:rsidP="002509F2">
      <w:pPr>
        <w:pStyle w:val="ListParagraph"/>
        <w:numPr>
          <w:ilvl w:val="0"/>
          <w:numId w:val="8"/>
        </w:numPr>
        <w:spacing w:line="360" w:lineRule="auto"/>
        <w:rPr>
          <w:rFonts w:ascii="Times New Roman" w:hAnsi="Times New Roman" w:cs="Times New Roman"/>
          <w:bCs/>
          <w:sz w:val="24"/>
          <w:szCs w:val="24"/>
        </w:rPr>
      </w:pPr>
      <w:r w:rsidRPr="008536BC">
        <w:rPr>
          <w:rFonts w:ascii="Times New Roman" w:hAnsi="Times New Roman" w:cs="Times New Roman"/>
          <w:bCs/>
          <w:sz w:val="24"/>
          <w:szCs w:val="24"/>
        </w:rPr>
        <w:t>Nacionālās kultūras mantojuma pārvaldes 2023.gada 2.oktobra vēstule Nr.05-01/7788</w:t>
      </w:r>
    </w:p>
    <w:p w14:paraId="19F08A92" w14:textId="07E33D1F" w:rsidR="00B82309" w:rsidRPr="008536BC" w:rsidRDefault="00B82309" w:rsidP="002509F2">
      <w:pPr>
        <w:pStyle w:val="ListParagraph"/>
        <w:numPr>
          <w:ilvl w:val="0"/>
          <w:numId w:val="8"/>
        </w:numPr>
        <w:spacing w:line="360" w:lineRule="auto"/>
        <w:rPr>
          <w:rFonts w:ascii="Times New Roman" w:hAnsi="Times New Roman" w:cs="Times New Roman"/>
          <w:bCs/>
          <w:sz w:val="24"/>
          <w:szCs w:val="24"/>
        </w:rPr>
      </w:pPr>
      <w:r w:rsidRPr="008536BC">
        <w:rPr>
          <w:rFonts w:ascii="Times New Roman" w:hAnsi="Times New Roman" w:cs="Times New Roman"/>
          <w:bCs/>
          <w:sz w:val="24"/>
          <w:szCs w:val="24"/>
        </w:rPr>
        <w:t>“Lielvārdes parka un apkaimes labiekārtošana” metu konkursa priekšlikums”- 2024.g.</w:t>
      </w:r>
    </w:p>
    <w:p w14:paraId="6E2908BF" w14:textId="1F61F3F0" w:rsidR="00B82309" w:rsidRPr="008536BC" w:rsidRDefault="00B82309" w:rsidP="002509F2">
      <w:pPr>
        <w:pStyle w:val="ListParagraph"/>
        <w:numPr>
          <w:ilvl w:val="0"/>
          <w:numId w:val="8"/>
        </w:numPr>
        <w:spacing w:line="360" w:lineRule="auto"/>
        <w:rPr>
          <w:rFonts w:ascii="Times New Roman" w:hAnsi="Times New Roman" w:cs="Times New Roman"/>
          <w:bCs/>
          <w:sz w:val="24"/>
          <w:szCs w:val="24"/>
        </w:rPr>
      </w:pPr>
      <w:r w:rsidRPr="008536BC">
        <w:rPr>
          <w:rFonts w:ascii="Times New Roman" w:hAnsi="Times New Roman" w:cs="Times New Roman"/>
          <w:bCs/>
          <w:sz w:val="24"/>
          <w:szCs w:val="24"/>
        </w:rPr>
        <w:t>Latvijas pilskalni. Httpls://www.latvijas-pilskalni.lv/lielvardes-dievukalns/</w:t>
      </w:r>
    </w:p>
    <w:p w14:paraId="2241E7E7" w14:textId="0A2B7936" w:rsidR="00B82309" w:rsidRDefault="00B82309" w:rsidP="002509F2">
      <w:pPr>
        <w:pStyle w:val="ListParagraph"/>
        <w:numPr>
          <w:ilvl w:val="0"/>
          <w:numId w:val="8"/>
        </w:numPr>
        <w:spacing w:line="360" w:lineRule="auto"/>
        <w:ind w:left="0" w:firstLine="0"/>
        <w:rPr>
          <w:rFonts w:ascii="Times New Roman" w:hAnsi="Times New Roman" w:cs="Times New Roman"/>
          <w:bCs/>
          <w:sz w:val="24"/>
          <w:szCs w:val="24"/>
        </w:rPr>
      </w:pPr>
      <w:r w:rsidRPr="008536BC">
        <w:rPr>
          <w:rFonts w:ascii="Times New Roman" w:hAnsi="Times New Roman" w:cs="Times New Roman"/>
          <w:bCs/>
          <w:sz w:val="24"/>
          <w:szCs w:val="24"/>
        </w:rPr>
        <w:t>Zudusī</w:t>
      </w:r>
      <w:r w:rsidR="008D14C7" w:rsidRPr="008536BC">
        <w:rPr>
          <w:rFonts w:ascii="Times New Roman" w:hAnsi="Times New Roman" w:cs="Times New Roman"/>
          <w:bCs/>
          <w:sz w:val="24"/>
          <w:szCs w:val="24"/>
        </w:rPr>
        <w:t xml:space="preserve"> </w:t>
      </w:r>
      <w:r w:rsidRPr="008536BC">
        <w:rPr>
          <w:rFonts w:ascii="Times New Roman" w:hAnsi="Times New Roman" w:cs="Times New Roman"/>
          <w:bCs/>
          <w:sz w:val="24"/>
          <w:szCs w:val="24"/>
        </w:rPr>
        <w:t xml:space="preserve">Latvija. </w:t>
      </w:r>
      <w:hyperlink r:id="rId9" w:history="1">
        <w:r w:rsidR="0075658C" w:rsidRPr="00683B27">
          <w:rPr>
            <w:rStyle w:val="Hyperlink"/>
            <w:rFonts w:ascii="Times New Roman" w:hAnsi="Times New Roman" w:cs="Times New Roman"/>
            <w:bCs/>
            <w:sz w:val="24"/>
            <w:szCs w:val="24"/>
          </w:rPr>
          <w:t>https://zudusilatvija.lv/lv/objects/search/cc3437d897e09fd35d34bf8d4ea210/</w:t>
        </w:r>
      </w:hyperlink>
    </w:p>
    <w:p w14:paraId="7D76B777" w14:textId="1FE432F7" w:rsidR="0075658C" w:rsidRPr="008536BC" w:rsidRDefault="0075658C" w:rsidP="002509F2">
      <w:pPr>
        <w:pStyle w:val="ListParagraph"/>
        <w:numPr>
          <w:ilvl w:val="0"/>
          <w:numId w:val="8"/>
        </w:num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Mets “Lielvārdes parka un tā apkaimes labiekārtošana”</w:t>
      </w:r>
    </w:p>
    <w:p w14:paraId="0EFB3B8A" w14:textId="77777777" w:rsidR="008F3DF9" w:rsidRPr="00DC3C00" w:rsidRDefault="008F3DF9">
      <w:pPr>
        <w:spacing w:line="360" w:lineRule="auto"/>
        <w:jc w:val="both"/>
        <w:rPr>
          <w:rFonts w:ascii="Times New Roman" w:hAnsi="Times New Roman" w:cs="Times New Roman"/>
          <w:sz w:val="24"/>
          <w:szCs w:val="24"/>
        </w:rPr>
      </w:pPr>
    </w:p>
    <w:p w14:paraId="68CD1CD1" w14:textId="77777777" w:rsidR="00B60C44" w:rsidRPr="00DC3C00" w:rsidRDefault="00B60C44">
      <w:pPr>
        <w:spacing w:line="360" w:lineRule="auto"/>
        <w:jc w:val="both"/>
        <w:rPr>
          <w:rFonts w:ascii="Times New Roman" w:hAnsi="Times New Roman" w:cs="Times New Roman"/>
          <w:sz w:val="24"/>
          <w:szCs w:val="24"/>
        </w:rPr>
      </w:pPr>
    </w:p>
    <w:sectPr w:rsidR="00B60C44" w:rsidRPr="00DC3C00" w:rsidSect="002509F2">
      <w:footerReference w:type="default" r:id="rId10"/>
      <w:pgSz w:w="11906" w:h="16838" w:code="9"/>
      <w:pgMar w:top="1134" w:right="1134" w:bottom="1134" w:left="1701" w:header="720" w:footer="720"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32EB" w14:textId="77777777" w:rsidR="00BA734E" w:rsidRDefault="00BA734E" w:rsidP="00C97FFA">
      <w:pPr>
        <w:spacing w:line="240" w:lineRule="auto"/>
      </w:pPr>
      <w:r>
        <w:separator/>
      </w:r>
    </w:p>
  </w:endnote>
  <w:endnote w:type="continuationSeparator" w:id="0">
    <w:p w14:paraId="36A6A3EE" w14:textId="77777777" w:rsidR="00BA734E" w:rsidRDefault="00BA734E" w:rsidP="00C97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8439"/>
      <w:docPartObj>
        <w:docPartGallery w:val="Page Numbers (Bottom of Page)"/>
        <w:docPartUnique/>
      </w:docPartObj>
    </w:sdtPr>
    <w:sdtEndPr/>
    <w:sdtContent>
      <w:p w14:paraId="04E01721" w14:textId="5EA28665" w:rsidR="00F30329" w:rsidRDefault="00F30329">
        <w:pPr>
          <w:pStyle w:val="Footer"/>
          <w:jc w:val="right"/>
        </w:pPr>
        <w:r>
          <w:fldChar w:fldCharType="begin"/>
        </w:r>
        <w:r>
          <w:instrText>PAGE   \* MERGEFORMAT</w:instrText>
        </w:r>
        <w:r>
          <w:fldChar w:fldCharType="separate"/>
        </w:r>
        <w:r w:rsidR="00DF05ED" w:rsidRPr="00DF05ED">
          <w:rPr>
            <w:noProof/>
            <w:lang w:val="lv-LV"/>
          </w:rPr>
          <w:t>21</w:t>
        </w:r>
        <w:r>
          <w:fldChar w:fldCharType="end"/>
        </w:r>
      </w:p>
    </w:sdtContent>
  </w:sdt>
  <w:p w14:paraId="23EDCFB5" w14:textId="77777777" w:rsidR="00F30329" w:rsidRDefault="00F30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38448" w14:textId="77777777" w:rsidR="00BA734E" w:rsidRDefault="00BA734E" w:rsidP="00C97FFA">
      <w:pPr>
        <w:spacing w:line="240" w:lineRule="auto"/>
      </w:pPr>
      <w:r>
        <w:separator/>
      </w:r>
    </w:p>
  </w:footnote>
  <w:footnote w:type="continuationSeparator" w:id="0">
    <w:p w14:paraId="5DEF8A38" w14:textId="77777777" w:rsidR="00BA734E" w:rsidRDefault="00BA734E" w:rsidP="00C97F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D97"/>
    <w:multiLevelType w:val="multilevel"/>
    <w:tmpl w:val="F83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EAC"/>
    <w:multiLevelType w:val="hybridMultilevel"/>
    <w:tmpl w:val="2FC630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21E0F"/>
    <w:multiLevelType w:val="hybridMultilevel"/>
    <w:tmpl w:val="D5E66A90"/>
    <w:lvl w:ilvl="0" w:tplc="053E56D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D413B0"/>
    <w:multiLevelType w:val="multilevel"/>
    <w:tmpl w:val="F1E0E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A295C"/>
    <w:multiLevelType w:val="multilevel"/>
    <w:tmpl w:val="B7EECE76"/>
    <w:lvl w:ilvl="0">
      <w:start w:val="1"/>
      <w:numFmt w:val="decimal"/>
      <w:pStyle w:val="1Iveta"/>
      <w:lvlText w:val="%1."/>
      <w:lvlJc w:val="left"/>
      <w:pPr>
        <w:ind w:left="720" w:hanging="360"/>
      </w:pPr>
      <w:rPr>
        <w:rFonts w:ascii="Arial" w:eastAsia="Times New Roman" w:hAnsi="Arial" w:cs="Arial"/>
        <w:b w:val="0"/>
      </w:rPr>
    </w:lvl>
    <w:lvl w:ilvl="1">
      <w:start w:val="5"/>
      <w:numFmt w:val="decimalZero"/>
      <w:isLgl/>
      <w:lvlText w:val="%1.%2."/>
      <w:lvlJc w:val="left"/>
      <w:pPr>
        <w:ind w:left="1620" w:hanging="1260"/>
      </w:pPr>
    </w:lvl>
    <w:lvl w:ilvl="2">
      <w:start w:val="2009"/>
      <w:numFmt w:val="decimal"/>
      <w:isLgl/>
      <w:lvlText w:val="%1.%2.%3."/>
      <w:lvlJc w:val="left"/>
      <w:pPr>
        <w:ind w:left="1620" w:hanging="1260"/>
      </w:pPr>
    </w:lvl>
    <w:lvl w:ilvl="3">
      <w:start w:val="1"/>
      <w:numFmt w:val="decimal"/>
      <w:isLgl/>
      <w:lvlText w:val="%1.%2.%3.%4."/>
      <w:lvlJc w:val="left"/>
      <w:pPr>
        <w:ind w:left="1620" w:hanging="1260"/>
      </w:pPr>
    </w:lvl>
    <w:lvl w:ilvl="4">
      <w:start w:val="1"/>
      <w:numFmt w:val="decimal"/>
      <w:isLgl/>
      <w:lvlText w:val="%1.%2.%3.%4.%5."/>
      <w:lvlJc w:val="left"/>
      <w:pPr>
        <w:ind w:left="1620" w:hanging="126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E9632F0"/>
    <w:multiLevelType w:val="hybridMultilevel"/>
    <w:tmpl w:val="DB4218D2"/>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25137B"/>
    <w:multiLevelType w:val="multilevel"/>
    <w:tmpl w:val="1ECE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E3C79"/>
    <w:multiLevelType w:val="multilevel"/>
    <w:tmpl w:val="7B70E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3E47C7"/>
    <w:multiLevelType w:val="multilevel"/>
    <w:tmpl w:val="B4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00C00"/>
    <w:multiLevelType w:val="multilevel"/>
    <w:tmpl w:val="04BE2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193F32"/>
    <w:multiLevelType w:val="hybridMultilevel"/>
    <w:tmpl w:val="56BA7664"/>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733DF9"/>
    <w:multiLevelType w:val="hybridMultilevel"/>
    <w:tmpl w:val="5DB088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7F7E59"/>
    <w:multiLevelType w:val="multilevel"/>
    <w:tmpl w:val="016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A06F2"/>
    <w:multiLevelType w:val="hybridMultilevel"/>
    <w:tmpl w:val="31F605D0"/>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453CCF"/>
    <w:multiLevelType w:val="multilevel"/>
    <w:tmpl w:val="F934F028"/>
    <w:lvl w:ilvl="0">
      <w:start w:val="1"/>
      <w:numFmt w:val="decimal"/>
      <w:lvlText w:val="%1)"/>
      <w:lvlJc w:val="left"/>
      <w:pPr>
        <w:ind w:left="720" w:hanging="360"/>
      </w:pPr>
      <w:rPr>
        <w:rFonts w:ascii="Times New Roman" w:eastAsia="Arial"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53D5939"/>
    <w:multiLevelType w:val="hybridMultilevel"/>
    <w:tmpl w:val="33C0CEA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658435C"/>
    <w:multiLevelType w:val="hybridMultilevel"/>
    <w:tmpl w:val="A7108482"/>
    <w:lvl w:ilvl="0" w:tplc="0706D0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581850"/>
    <w:multiLevelType w:val="multilevel"/>
    <w:tmpl w:val="B588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32D85"/>
    <w:multiLevelType w:val="multilevel"/>
    <w:tmpl w:val="F1D64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A43C3C"/>
    <w:multiLevelType w:val="hybridMultilevel"/>
    <w:tmpl w:val="A1B8AA38"/>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1706FE"/>
    <w:multiLevelType w:val="multilevel"/>
    <w:tmpl w:val="F8627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472DB9"/>
    <w:multiLevelType w:val="hybridMultilevel"/>
    <w:tmpl w:val="85989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5D6A51"/>
    <w:multiLevelType w:val="hybridMultilevel"/>
    <w:tmpl w:val="2062B1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FB3F58"/>
    <w:multiLevelType w:val="multilevel"/>
    <w:tmpl w:val="B4546A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83E6072"/>
    <w:multiLevelType w:val="multilevel"/>
    <w:tmpl w:val="B4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C926B5"/>
    <w:multiLevelType w:val="multilevel"/>
    <w:tmpl w:val="29027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004163"/>
    <w:multiLevelType w:val="multilevel"/>
    <w:tmpl w:val="8C44B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3357B5"/>
    <w:multiLevelType w:val="multilevel"/>
    <w:tmpl w:val="07E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B276D"/>
    <w:multiLevelType w:val="multilevel"/>
    <w:tmpl w:val="B4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043FE"/>
    <w:multiLevelType w:val="hybridMultilevel"/>
    <w:tmpl w:val="BEF8E818"/>
    <w:lvl w:ilvl="0" w:tplc="B218C69A">
      <w:start w:val="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32C337E"/>
    <w:multiLevelType w:val="multilevel"/>
    <w:tmpl w:val="38C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E62258"/>
    <w:multiLevelType w:val="hybridMultilevel"/>
    <w:tmpl w:val="9816F2E4"/>
    <w:lvl w:ilvl="0" w:tplc="0426000F">
      <w:start w:val="1"/>
      <w:numFmt w:val="decimal"/>
      <w:lvlText w:val="%1."/>
      <w:lvlJc w:val="left"/>
      <w:pPr>
        <w:ind w:left="1080" w:hanging="360"/>
      </w:pPr>
    </w:lvl>
    <w:lvl w:ilvl="1" w:tplc="741AA66E">
      <w:numFmt w:val="bullet"/>
      <w:lvlText w:val=""/>
      <w:lvlJc w:val="left"/>
      <w:pPr>
        <w:ind w:left="1800" w:hanging="360"/>
      </w:pPr>
      <w:rPr>
        <w:rFonts w:ascii="Times New Roman" w:eastAsia="Times New Roman"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7C7610C"/>
    <w:multiLevelType w:val="hybridMultilevel"/>
    <w:tmpl w:val="F9B438D0"/>
    <w:lvl w:ilvl="0" w:tplc="A93CD1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10343F"/>
    <w:multiLevelType w:val="multilevel"/>
    <w:tmpl w:val="F934F028"/>
    <w:lvl w:ilvl="0">
      <w:start w:val="1"/>
      <w:numFmt w:val="decimal"/>
      <w:lvlText w:val="%1)"/>
      <w:lvlJc w:val="left"/>
      <w:pPr>
        <w:ind w:left="720" w:hanging="360"/>
      </w:pPr>
      <w:rPr>
        <w:rFonts w:ascii="Times New Roman" w:eastAsia="Arial"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B676751"/>
    <w:multiLevelType w:val="multilevel"/>
    <w:tmpl w:val="C7C68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C5C2EB7"/>
    <w:multiLevelType w:val="hybridMultilevel"/>
    <w:tmpl w:val="E17E59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7B7954"/>
    <w:multiLevelType w:val="hybridMultilevel"/>
    <w:tmpl w:val="4CA60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7A3C4C"/>
    <w:multiLevelType w:val="hybridMultilevel"/>
    <w:tmpl w:val="87622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EDB39AC"/>
    <w:multiLevelType w:val="multilevel"/>
    <w:tmpl w:val="7BDE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95655"/>
    <w:multiLevelType w:val="multilevel"/>
    <w:tmpl w:val="8FF8B2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8E063E"/>
    <w:multiLevelType w:val="multilevel"/>
    <w:tmpl w:val="4BB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AB5C13"/>
    <w:multiLevelType w:val="multilevel"/>
    <w:tmpl w:val="310AC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D63049"/>
    <w:multiLevelType w:val="multilevel"/>
    <w:tmpl w:val="3A86B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16A36E1"/>
    <w:multiLevelType w:val="hybridMultilevel"/>
    <w:tmpl w:val="04DCAF92"/>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2E2290A"/>
    <w:multiLevelType w:val="multilevel"/>
    <w:tmpl w:val="384AC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8274D8B"/>
    <w:multiLevelType w:val="multilevel"/>
    <w:tmpl w:val="19A2C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FE37C01"/>
    <w:multiLevelType w:val="hybridMultilevel"/>
    <w:tmpl w:val="036CBD40"/>
    <w:lvl w:ilvl="0" w:tplc="33D4A96C">
      <w:start w:val="3"/>
      <w:numFmt w:val="bullet"/>
      <w:lvlText w:val="-"/>
      <w:lvlJc w:val="left"/>
      <w:pPr>
        <w:ind w:left="1080" w:hanging="360"/>
      </w:pPr>
      <w:rPr>
        <w:rFonts w:ascii="Times New Roman" w:eastAsia="Arial"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3"/>
  </w:num>
  <w:num w:numId="2">
    <w:abstractNumId w:val="44"/>
  </w:num>
  <w:num w:numId="3">
    <w:abstractNumId w:val="45"/>
  </w:num>
  <w:num w:numId="4">
    <w:abstractNumId w:val="26"/>
  </w:num>
  <w:num w:numId="5">
    <w:abstractNumId w:val="14"/>
  </w:num>
  <w:num w:numId="6">
    <w:abstractNumId w:val="18"/>
  </w:num>
  <w:num w:numId="7">
    <w:abstractNumId w:val="34"/>
  </w:num>
  <w:num w:numId="8">
    <w:abstractNumId w:val="25"/>
  </w:num>
  <w:num w:numId="9">
    <w:abstractNumId w:val="42"/>
  </w:num>
  <w:num w:numId="10">
    <w:abstractNumId w:val="22"/>
  </w:num>
  <w:num w:numId="11">
    <w:abstractNumId w:val="19"/>
  </w:num>
  <w:num w:numId="12">
    <w:abstractNumId w:val="15"/>
  </w:num>
  <w:num w:numId="13">
    <w:abstractNumId w:val="16"/>
    <w:lvlOverride w:ilvl="0">
      <w:startOverride w:val="1"/>
    </w:lvlOverride>
  </w:num>
  <w:num w:numId="14">
    <w:abstractNumId w:val="4"/>
    <w:lvlOverride w:ilvl="0">
      <w:startOverride w:val="1"/>
    </w:lvlOverride>
    <w:lvlOverride w:ilvl="1">
      <w:startOverride w:val="5"/>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9"/>
  </w:num>
  <w:num w:numId="17">
    <w:abstractNumId w:val="41"/>
  </w:num>
  <w:num w:numId="18">
    <w:abstractNumId w:val="20"/>
  </w:num>
  <w:num w:numId="19">
    <w:abstractNumId w:val="9"/>
  </w:num>
  <w:num w:numId="20">
    <w:abstractNumId w:val="7"/>
  </w:num>
  <w:num w:numId="21">
    <w:abstractNumId w:val="3"/>
  </w:num>
  <w:num w:numId="22">
    <w:abstractNumId w:val="33"/>
  </w:num>
  <w:num w:numId="23">
    <w:abstractNumId w:val="46"/>
  </w:num>
  <w:num w:numId="24">
    <w:abstractNumId w:val="29"/>
  </w:num>
  <w:num w:numId="25">
    <w:abstractNumId w:val="21"/>
  </w:num>
  <w:num w:numId="26">
    <w:abstractNumId w:val="17"/>
  </w:num>
  <w:num w:numId="27">
    <w:abstractNumId w:val="1"/>
  </w:num>
  <w:num w:numId="28">
    <w:abstractNumId w:val="2"/>
  </w:num>
  <w:num w:numId="29">
    <w:abstractNumId w:val="31"/>
  </w:num>
  <w:num w:numId="30">
    <w:abstractNumId w:val="11"/>
  </w:num>
  <w:num w:numId="31">
    <w:abstractNumId w:val="37"/>
  </w:num>
  <w:num w:numId="32">
    <w:abstractNumId w:val="35"/>
  </w:num>
  <w:num w:numId="33">
    <w:abstractNumId w:val="36"/>
  </w:num>
  <w:num w:numId="34">
    <w:abstractNumId w:val="38"/>
  </w:num>
  <w:num w:numId="35">
    <w:abstractNumId w:val="30"/>
  </w:num>
  <w:num w:numId="36">
    <w:abstractNumId w:val="0"/>
  </w:num>
  <w:num w:numId="37">
    <w:abstractNumId w:val="12"/>
  </w:num>
  <w:num w:numId="38">
    <w:abstractNumId w:val="6"/>
  </w:num>
  <w:num w:numId="39">
    <w:abstractNumId w:val="8"/>
  </w:num>
  <w:num w:numId="40">
    <w:abstractNumId w:val="40"/>
  </w:num>
  <w:num w:numId="41">
    <w:abstractNumId w:val="27"/>
  </w:num>
  <w:num w:numId="42">
    <w:abstractNumId w:val="13"/>
  </w:num>
  <w:num w:numId="43">
    <w:abstractNumId w:val="10"/>
  </w:num>
  <w:num w:numId="44">
    <w:abstractNumId w:val="5"/>
  </w:num>
  <w:num w:numId="45">
    <w:abstractNumId w:val="43"/>
  </w:num>
  <w:num w:numId="46">
    <w:abstractNumId w:val="24"/>
  </w:num>
  <w:num w:numId="4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0A"/>
    <w:rsid w:val="0001411B"/>
    <w:rsid w:val="00014BD0"/>
    <w:rsid w:val="00016AA9"/>
    <w:rsid w:val="0002640E"/>
    <w:rsid w:val="00035DC3"/>
    <w:rsid w:val="00041E22"/>
    <w:rsid w:val="00053154"/>
    <w:rsid w:val="00064AEB"/>
    <w:rsid w:val="00091E4E"/>
    <w:rsid w:val="000952E0"/>
    <w:rsid w:val="0009797B"/>
    <w:rsid w:val="000A6F38"/>
    <w:rsid w:val="000B032E"/>
    <w:rsid w:val="000C0340"/>
    <w:rsid w:val="000C419E"/>
    <w:rsid w:val="000D19A4"/>
    <w:rsid w:val="000E41C0"/>
    <w:rsid w:val="000F1A05"/>
    <w:rsid w:val="000F6CF7"/>
    <w:rsid w:val="000F7A8C"/>
    <w:rsid w:val="00103F07"/>
    <w:rsid w:val="00104484"/>
    <w:rsid w:val="00141422"/>
    <w:rsid w:val="00157905"/>
    <w:rsid w:val="00162418"/>
    <w:rsid w:val="00162EC2"/>
    <w:rsid w:val="001769CC"/>
    <w:rsid w:val="0019716D"/>
    <w:rsid w:val="001A0CE2"/>
    <w:rsid w:val="001C5DF6"/>
    <w:rsid w:val="001D4D81"/>
    <w:rsid w:val="001E20A0"/>
    <w:rsid w:val="001E49F1"/>
    <w:rsid w:val="001E647C"/>
    <w:rsid w:val="001E75F8"/>
    <w:rsid w:val="001F5302"/>
    <w:rsid w:val="002224E9"/>
    <w:rsid w:val="002317DA"/>
    <w:rsid w:val="00234FD8"/>
    <w:rsid w:val="00247CB1"/>
    <w:rsid w:val="002509F2"/>
    <w:rsid w:val="0028176A"/>
    <w:rsid w:val="0029599C"/>
    <w:rsid w:val="002A3412"/>
    <w:rsid w:val="002A6BC5"/>
    <w:rsid w:val="002C0002"/>
    <w:rsid w:val="002C24D4"/>
    <w:rsid w:val="002C4AE4"/>
    <w:rsid w:val="002D1CD4"/>
    <w:rsid w:val="002D2FE6"/>
    <w:rsid w:val="002E3A5F"/>
    <w:rsid w:val="002E6086"/>
    <w:rsid w:val="002E612E"/>
    <w:rsid w:val="00304A8D"/>
    <w:rsid w:val="0032297B"/>
    <w:rsid w:val="00323DD9"/>
    <w:rsid w:val="0032624C"/>
    <w:rsid w:val="00354D05"/>
    <w:rsid w:val="003563F3"/>
    <w:rsid w:val="00361C91"/>
    <w:rsid w:val="00363214"/>
    <w:rsid w:val="00387140"/>
    <w:rsid w:val="00387F37"/>
    <w:rsid w:val="003A571E"/>
    <w:rsid w:val="003C27DD"/>
    <w:rsid w:val="003C3DC7"/>
    <w:rsid w:val="003C4405"/>
    <w:rsid w:val="003D1B91"/>
    <w:rsid w:val="003D3D8D"/>
    <w:rsid w:val="003D4048"/>
    <w:rsid w:val="003D56C0"/>
    <w:rsid w:val="003F269E"/>
    <w:rsid w:val="003F2BBA"/>
    <w:rsid w:val="00406A65"/>
    <w:rsid w:val="00416AEC"/>
    <w:rsid w:val="00422925"/>
    <w:rsid w:val="00422B28"/>
    <w:rsid w:val="00424DE5"/>
    <w:rsid w:val="00425395"/>
    <w:rsid w:val="00431F3E"/>
    <w:rsid w:val="0045383D"/>
    <w:rsid w:val="00464B93"/>
    <w:rsid w:val="00477454"/>
    <w:rsid w:val="004843EC"/>
    <w:rsid w:val="0048751E"/>
    <w:rsid w:val="0049057B"/>
    <w:rsid w:val="0049415E"/>
    <w:rsid w:val="004B4F7C"/>
    <w:rsid w:val="004D7431"/>
    <w:rsid w:val="004E1F04"/>
    <w:rsid w:val="004E5B85"/>
    <w:rsid w:val="005034E3"/>
    <w:rsid w:val="00507082"/>
    <w:rsid w:val="00511009"/>
    <w:rsid w:val="00531552"/>
    <w:rsid w:val="00532287"/>
    <w:rsid w:val="005334A9"/>
    <w:rsid w:val="00541160"/>
    <w:rsid w:val="00552CBB"/>
    <w:rsid w:val="0056194B"/>
    <w:rsid w:val="00595071"/>
    <w:rsid w:val="00597F9E"/>
    <w:rsid w:val="005B194F"/>
    <w:rsid w:val="005C5177"/>
    <w:rsid w:val="005C6230"/>
    <w:rsid w:val="005D070B"/>
    <w:rsid w:val="005D4657"/>
    <w:rsid w:val="005D5276"/>
    <w:rsid w:val="00604C41"/>
    <w:rsid w:val="0061310A"/>
    <w:rsid w:val="00635D90"/>
    <w:rsid w:val="00641942"/>
    <w:rsid w:val="00642394"/>
    <w:rsid w:val="00651454"/>
    <w:rsid w:val="00670E6F"/>
    <w:rsid w:val="006757A3"/>
    <w:rsid w:val="00683B26"/>
    <w:rsid w:val="006913C1"/>
    <w:rsid w:val="006B050B"/>
    <w:rsid w:val="006C4028"/>
    <w:rsid w:val="006D357D"/>
    <w:rsid w:val="006E08EE"/>
    <w:rsid w:val="006F7427"/>
    <w:rsid w:val="00711FAC"/>
    <w:rsid w:val="00715780"/>
    <w:rsid w:val="00715951"/>
    <w:rsid w:val="007418B8"/>
    <w:rsid w:val="00751D77"/>
    <w:rsid w:val="00753D0A"/>
    <w:rsid w:val="0075658C"/>
    <w:rsid w:val="00763155"/>
    <w:rsid w:val="007707E6"/>
    <w:rsid w:val="00774E15"/>
    <w:rsid w:val="00777A4B"/>
    <w:rsid w:val="0078429F"/>
    <w:rsid w:val="0079679C"/>
    <w:rsid w:val="007F51D2"/>
    <w:rsid w:val="00807A8E"/>
    <w:rsid w:val="008222DE"/>
    <w:rsid w:val="008248EA"/>
    <w:rsid w:val="00824F6C"/>
    <w:rsid w:val="00843189"/>
    <w:rsid w:val="008536BC"/>
    <w:rsid w:val="00854C9F"/>
    <w:rsid w:val="00866B3D"/>
    <w:rsid w:val="008745B0"/>
    <w:rsid w:val="008A1E89"/>
    <w:rsid w:val="008A289D"/>
    <w:rsid w:val="008A70D4"/>
    <w:rsid w:val="008B10A4"/>
    <w:rsid w:val="008C48E2"/>
    <w:rsid w:val="008D14C7"/>
    <w:rsid w:val="008F3DF9"/>
    <w:rsid w:val="008F7AE9"/>
    <w:rsid w:val="00914281"/>
    <w:rsid w:val="0091671C"/>
    <w:rsid w:val="009300F3"/>
    <w:rsid w:val="00937232"/>
    <w:rsid w:val="009456BB"/>
    <w:rsid w:val="00946F42"/>
    <w:rsid w:val="00970567"/>
    <w:rsid w:val="009763F9"/>
    <w:rsid w:val="00976976"/>
    <w:rsid w:val="009803DF"/>
    <w:rsid w:val="00981E1E"/>
    <w:rsid w:val="0098432C"/>
    <w:rsid w:val="009961A6"/>
    <w:rsid w:val="00997D04"/>
    <w:rsid w:val="009A6ABD"/>
    <w:rsid w:val="009B321B"/>
    <w:rsid w:val="009B4E7C"/>
    <w:rsid w:val="009B72E0"/>
    <w:rsid w:val="009C351F"/>
    <w:rsid w:val="009F1524"/>
    <w:rsid w:val="00A15EAA"/>
    <w:rsid w:val="00A1676F"/>
    <w:rsid w:val="00A218F8"/>
    <w:rsid w:val="00A36A70"/>
    <w:rsid w:val="00A4105E"/>
    <w:rsid w:val="00A51C5C"/>
    <w:rsid w:val="00A63498"/>
    <w:rsid w:val="00A75E7D"/>
    <w:rsid w:val="00A8729A"/>
    <w:rsid w:val="00A9596F"/>
    <w:rsid w:val="00AA16AA"/>
    <w:rsid w:val="00AA5C46"/>
    <w:rsid w:val="00AA6D31"/>
    <w:rsid w:val="00AB36D8"/>
    <w:rsid w:val="00AB79CA"/>
    <w:rsid w:val="00AE2D60"/>
    <w:rsid w:val="00B1393F"/>
    <w:rsid w:val="00B17AEC"/>
    <w:rsid w:val="00B2378A"/>
    <w:rsid w:val="00B430C8"/>
    <w:rsid w:val="00B60C44"/>
    <w:rsid w:val="00B666CF"/>
    <w:rsid w:val="00B733B6"/>
    <w:rsid w:val="00B770CD"/>
    <w:rsid w:val="00B82309"/>
    <w:rsid w:val="00BA734E"/>
    <w:rsid w:val="00BB09D5"/>
    <w:rsid w:val="00BB7184"/>
    <w:rsid w:val="00BC48C6"/>
    <w:rsid w:val="00BC7083"/>
    <w:rsid w:val="00BD1830"/>
    <w:rsid w:val="00BD19CF"/>
    <w:rsid w:val="00C056CB"/>
    <w:rsid w:val="00C147DE"/>
    <w:rsid w:val="00C3279F"/>
    <w:rsid w:val="00C829B3"/>
    <w:rsid w:val="00C91265"/>
    <w:rsid w:val="00C97FFA"/>
    <w:rsid w:val="00CB2F6F"/>
    <w:rsid w:val="00CB7236"/>
    <w:rsid w:val="00CC2ED7"/>
    <w:rsid w:val="00CD48CE"/>
    <w:rsid w:val="00CD6844"/>
    <w:rsid w:val="00CE1D66"/>
    <w:rsid w:val="00CE6378"/>
    <w:rsid w:val="00CF5AD4"/>
    <w:rsid w:val="00CF7445"/>
    <w:rsid w:val="00D06B43"/>
    <w:rsid w:val="00D124F2"/>
    <w:rsid w:val="00D3549E"/>
    <w:rsid w:val="00D41EC9"/>
    <w:rsid w:val="00D50694"/>
    <w:rsid w:val="00D57044"/>
    <w:rsid w:val="00D626AB"/>
    <w:rsid w:val="00D76F20"/>
    <w:rsid w:val="00D933B5"/>
    <w:rsid w:val="00DA65CB"/>
    <w:rsid w:val="00DB4A83"/>
    <w:rsid w:val="00DC0CE3"/>
    <w:rsid w:val="00DC213D"/>
    <w:rsid w:val="00DC3C00"/>
    <w:rsid w:val="00DE2B75"/>
    <w:rsid w:val="00DE3F23"/>
    <w:rsid w:val="00DF05ED"/>
    <w:rsid w:val="00DF4B15"/>
    <w:rsid w:val="00E135DC"/>
    <w:rsid w:val="00E45532"/>
    <w:rsid w:val="00E47546"/>
    <w:rsid w:val="00E5378E"/>
    <w:rsid w:val="00E6159F"/>
    <w:rsid w:val="00E64862"/>
    <w:rsid w:val="00E65B2D"/>
    <w:rsid w:val="00E71CE7"/>
    <w:rsid w:val="00E801F7"/>
    <w:rsid w:val="00E8123B"/>
    <w:rsid w:val="00E825BA"/>
    <w:rsid w:val="00E829CB"/>
    <w:rsid w:val="00E831AE"/>
    <w:rsid w:val="00E86BAA"/>
    <w:rsid w:val="00E97D0C"/>
    <w:rsid w:val="00EA3F20"/>
    <w:rsid w:val="00EB0451"/>
    <w:rsid w:val="00EB3821"/>
    <w:rsid w:val="00EC3E17"/>
    <w:rsid w:val="00EC716B"/>
    <w:rsid w:val="00EC7E53"/>
    <w:rsid w:val="00ED0CA2"/>
    <w:rsid w:val="00F103A6"/>
    <w:rsid w:val="00F11099"/>
    <w:rsid w:val="00F20CE3"/>
    <w:rsid w:val="00F24757"/>
    <w:rsid w:val="00F271C1"/>
    <w:rsid w:val="00F30329"/>
    <w:rsid w:val="00F470BC"/>
    <w:rsid w:val="00F50DA2"/>
    <w:rsid w:val="00F5166C"/>
    <w:rsid w:val="00F76704"/>
    <w:rsid w:val="00F87AB5"/>
    <w:rsid w:val="00F957DE"/>
    <w:rsid w:val="00FB19C2"/>
    <w:rsid w:val="00FC47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248BE"/>
  <w15:docId w15:val="{6B0EBB0D-659E-44AA-8687-373FAE4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autoRedefine/>
    <w:uiPriority w:val="9"/>
    <w:qFormat/>
    <w:rsid w:val="002317DA"/>
    <w:pPr>
      <w:keepNext/>
      <w:keepLines/>
      <w:spacing w:line="360" w:lineRule="auto"/>
      <w:outlineLvl w:val="0"/>
    </w:pPr>
    <w:rPr>
      <w:rFonts w:ascii="Times New Roman" w:hAnsi="Times New Roman" w:cs="Times New Roman"/>
      <w:b/>
      <w:sz w:val="24"/>
      <w:szCs w:val="24"/>
    </w:rPr>
  </w:style>
  <w:style w:type="paragraph" w:styleId="Heading2">
    <w:name w:val="heading 2"/>
    <w:basedOn w:val="Normal"/>
    <w:next w:val="Normal"/>
    <w:autoRedefine/>
    <w:uiPriority w:val="9"/>
    <w:unhideWhenUsed/>
    <w:qFormat/>
    <w:rsid w:val="00641942"/>
    <w:pPr>
      <w:keepNext/>
      <w:keepLines/>
      <w:spacing w:before="360" w:after="240"/>
      <w:jc w:val="center"/>
      <w:outlineLvl w:val="1"/>
    </w:pPr>
    <w:rPr>
      <w:rFonts w:ascii="Times New Roman" w:hAnsi="Times New Roman"/>
      <w:b/>
      <w:sz w:val="24"/>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ListParagraph"/>
    <w:next w:val="Normal"/>
    <w:uiPriority w:val="11"/>
    <w:qFormat/>
    <w:rsid w:val="00641942"/>
    <w:pPr>
      <w:spacing w:line="360" w:lineRule="auto"/>
      <w:ind w:left="0"/>
      <w:jc w:val="center"/>
    </w:pPr>
    <w:rPr>
      <w:rFonts w:ascii="Times New Roman" w:hAnsi="Times New Roman" w:cs="Times New Roman"/>
      <w:b/>
      <w:color w:val="212529"/>
      <w:sz w:val="24"/>
      <w:szCs w:val="24"/>
    </w:r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03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3A6"/>
    <w:rPr>
      <w:rFonts w:ascii="Segoe UI" w:hAnsi="Segoe UI" w:cs="Segoe UI"/>
      <w:sz w:val="18"/>
      <w:szCs w:val="18"/>
    </w:rPr>
  </w:style>
  <w:style w:type="paragraph" w:styleId="ListParagraph">
    <w:name w:val="List Paragraph"/>
    <w:aliases w:val="Syle 1,Normal bullet 2,Bullet list,Strip,H&amp;P List Paragraph,2,Virsraksts,Párrafo de lista,Saistīto dokumentu saraksts,List Paragraph1,Numurets,PPS_Bullet,Virsraksti,Numbered Para 1,Dot pt,No Spacing1,List Paragraph Char Char Char"/>
    <w:basedOn w:val="Normal"/>
    <w:link w:val="ListParagraphChar"/>
    <w:uiPriority w:val="34"/>
    <w:qFormat/>
    <w:rsid w:val="00F103A6"/>
    <w:pPr>
      <w:ind w:left="720"/>
      <w:contextualSpacing/>
    </w:pPr>
  </w:style>
  <w:style w:type="table" w:styleId="TableGrid">
    <w:name w:val="Table Grid"/>
    <w:basedOn w:val="TableNormal"/>
    <w:uiPriority w:val="39"/>
    <w:rsid w:val="00CE1D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FFA"/>
    <w:pPr>
      <w:tabs>
        <w:tab w:val="center" w:pos="4513"/>
        <w:tab w:val="right" w:pos="9026"/>
      </w:tabs>
      <w:spacing w:line="240" w:lineRule="auto"/>
    </w:pPr>
  </w:style>
  <w:style w:type="character" w:customStyle="1" w:styleId="HeaderChar">
    <w:name w:val="Header Char"/>
    <w:basedOn w:val="DefaultParagraphFont"/>
    <w:link w:val="Header"/>
    <w:uiPriority w:val="99"/>
    <w:rsid w:val="00C97FFA"/>
  </w:style>
  <w:style w:type="paragraph" w:styleId="Footer">
    <w:name w:val="footer"/>
    <w:basedOn w:val="Normal"/>
    <w:link w:val="FooterChar"/>
    <w:uiPriority w:val="99"/>
    <w:unhideWhenUsed/>
    <w:rsid w:val="00C97FFA"/>
    <w:pPr>
      <w:tabs>
        <w:tab w:val="center" w:pos="4513"/>
        <w:tab w:val="right" w:pos="9026"/>
      </w:tabs>
      <w:spacing w:line="240" w:lineRule="auto"/>
    </w:pPr>
  </w:style>
  <w:style w:type="character" w:customStyle="1" w:styleId="FooterChar">
    <w:name w:val="Footer Char"/>
    <w:basedOn w:val="DefaultParagraphFont"/>
    <w:link w:val="Footer"/>
    <w:uiPriority w:val="99"/>
    <w:rsid w:val="00C97FFA"/>
  </w:style>
  <w:style w:type="paragraph" w:styleId="FootnoteText">
    <w:name w:val="footnote text"/>
    <w:basedOn w:val="Normal"/>
    <w:link w:val="FootnoteTextChar"/>
    <w:uiPriority w:val="99"/>
    <w:semiHidden/>
    <w:unhideWhenUsed/>
    <w:rsid w:val="00D626AB"/>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D626AB"/>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D626AB"/>
    <w:rPr>
      <w:vertAlign w:val="superscript"/>
    </w:rPr>
  </w:style>
  <w:style w:type="paragraph" w:styleId="Revision">
    <w:name w:val="Revision"/>
    <w:hidden/>
    <w:uiPriority w:val="99"/>
    <w:semiHidden/>
    <w:rsid w:val="00E135DC"/>
    <w:pPr>
      <w:spacing w:line="240" w:lineRule="auto"/>
    </w:pPr>
  </w:style>
  <w:style w:type="paragraph" w:styleId="CommentSubject">
    <w:name w:val="annotation subject"/>
    <w:basedOn w:val="CommentText"/>
    <w:next w:val="CommentText"/>
    <w:link w:val="CommentSubjectChar"/>
    <w:uiPriority w:val="99"/>
    <w:semiHidden/>
    <w:unhideWhenUsed/>
    <w:rsid w:val="0091671C"/>
    <w:rPr>
      <w:b/>
      <w:bCs/>
    </w:rPr>
  </w:style>
  <w:style w:type="character" w:customStyle="1" w:styleId="CommentSubjectChar">
    <w:name w:val="Comment Subject Char"/>
    <w:basedOn w:val="CommentTextChar"/>
    <w:link w:val="CommentSubject"/>
    <w:uiPriority w:val="99"/>
    <w:semiHidden/>
    <w:rsid w:val="0091671C"/>
    <w:rPr>
      <w:b/>
      <w:bCs/>
      <w:sz w:val="20"/>
      <w:szCs w:val="20"/>
    </w:rPr>
  </w:style>
  <w:style w:type="character" w:styleId="Hyperlink">
    <w:name w:val="Hyperlink"/>
    <w:basedOn w:val="DefaultParagraphFont"/>
    <w:uiPriority w:val="99"/>
    <w:unhideWhenUsed/>
    <w:rsid w:val="00CB7236"/>
    <w:rPr>
      <w:color w:val="0000FF" w:themeColor="hyperlink"/>
      <w:u w:val="single"/>
    </w:rPr>
  </w:style>
  <w:style w:type="paragraph" w:styleId="NormalWeb">
    <w:name w:val="Normal (Web)"/>
    <w:basedOn w:val="Normal"/>
    <w:uiPriority w:val="99"/>
    <w:unhideWhenUsed/>
    <w:rsid w:val="00141422"/>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TOCHeading">
    <w:name w:val="TOC Heading"/>
    <w:basedOn w:val="Heading1"/>
    <w:next w:val="Normal"/>
    <w:uiPriority w:val="39"/>
    <w:unhideWhenUsed/>
    <w:qFormat/>
    <w:rsid w:val="00425395"/>
    <w:pPr>
      <w:spacing w:before="240" w:line="259" w:lineRule="auto"/>
      <w:outlineLvl w:val="9"/>
    </w:pPr>
    <w:rPr>
      <w:rFonts w:asciiTheme="majorHAnsi" w:eastAsiaTheme="majorEastAsia" w:hAnsiTheme="majorHAnsi" w:cstheme="majorBidi"/>
      <w:color w:val="365F91" w:themeColor="accent1" w:themeShade="BF"/>
      <w:sz w:val="32"/>
      <w:szCs w:val="32"/>
      <w:lang w:val="lv-LV"/>
    </w:rPr>
  </w:style>
  <w:style w:type="paragraph" w:styleId="TOC2">
    <w:name w:val="toc 2"/>
    <w:basedOn w:val="Normal"/>
    <w:next w:val="Normal"/>
    <w:autoRedefine/>
    <w:uiPriority w:val="39"/>
    <w:unhideWhenUsed/>
    <w:rsid w:val="00425395"/>
    <w:pPr>
      <w:spacing w:after="100" w:line="259" w:lineRule="auto"/>
      <w:ind w:left="220"/>
    </w:pPr>
    <w:rPr>
      <w:rFonts w:asciiTheme="minorHAnsi" w:eastAsiaTheme="minorEastAsia" w:hAnsiTheme="minorHAnsi" w:cs="Times New Roman"/>
      <w:lang w:val="lv-LV"/>
    </w:rPr>
  </w:style>
  <w:style w:type="paragraph" w:styleId="TOC1">
    <w:name w:val="toc 1"/>
    <w:basedOn w:val="Normal"/>
    <w:next w:val="Normal"/>
    <w:autoRedefine/>
    <w:uiPriority w:val="39"/>
    <w:unhideWhenUsed/>
    <w:rsid w:val="00425395"/>
    <w:pPr>
      <w:spacing w:after="100" w:line="259" w:lineRule="auto"/>
    </w:pPr>
    <w:rPr>
      <w:rFonts w:asciiTheme="minorHAnsi" w:eastAsiaTheme="minorEastAsia" w:hAnsiTheme="minorHAnsi" w:cs="Times New Roman"/>
      <w:lang w:val="lv-LV"/>
    </w:rPr>
  </w:style>
  <w:style w:type="paragraph" w:styleId="TOC3">
    <w:name w:val="toc 3"/>
    <w:basedOn w:val="Normal"/>
    <w:next w:val="Normal"/>
    <w:autoRedefine/>
    <w:uiPriority w:val="39"/>
    <w:unhideWhenUsed/>
    <w:rsid w:val="00425395"/>
    <w:pPr>
      <w:spacing w:after="100" w:line="259" w:lineRule="auto"/>
      <w:ind w:left="440"/>
    </w:pPr>
    <w:rPr>
      <w:rFonts w:asciiTheme="minorHAnsi" w:eastAsiaTheme="minorEastAsia" w:hAnsiTheme="minorHAnsi" w:cs="Times New Roman"/>
      <w:lang w:val="lv-LV"/>
    </w:rPr>
  </w:style>
  <w:style w:type="character" w:customStyle="1" w:styleId="ListParagraphChar">
    <w:name w:val="List Paragraph Char"/>
    <w:aliases w:val="Syle 1 Char,Normal bullet 2 Char,Bullet list Char,Strip Char,H&amp;P List Paragraph Char,2 Char,Virsraksts Char,Párrafo de lista Char,Saistīto dokumentu saraksts Char,List Paragraph1 Char,Numurets Char,PPS_Bullet Char,Virsraksti Char"/>
    <w:link w:val="ListParagraph"/>
    <w:uiPriority w:val="34"/>
    <w:locked/>
    <w:rsid w:val="00711FAC"/>
  </w:style>
  <w:style w:type="character" w:customStyle="1" w:styleId="1IvetaCharChar">
    <w:name w:val="1. Iveta Char Char"/>
    <w:link w:val="1Iveta"/>
    <w:rsid w:val="00711FAC"/>
    <w:rPr>
      <w:sz w:val="24"/>
      <w:szCs w:val="24"/>
    </w:rPr>
  </w:style>
  <w:style w:type="paragraph" w:customStyle="1" w:styleId="1Iveta">
    <w:name w:val="1. Iveta"/>
    <w:basedOn w:val="ListParagraph"/>
    <w:link w:val="1IvetaCharChar"/>
    <w:qFormat/>
    <w:rsid w:val="00711FAC"/>
    <w:pPr>
      <w:numPr>
        <w:numId w:val="14"/>
      </w:numPr>
    </w:pPr>
    <w:rPr>
      <w:sz w:val="24"/>
      <w:szCs w:val="24"/>
    </w:rPr>
  </w:style>
  <w:style w:type="character" w:customStyle="1" w:styleId="UnresolvedMention">
    <w:name w:val="Unresolved Mention"/>
    <w:basedOn w:val="DefaultParagraphFont"/>
    <w:uiPriority w:val="99"/>
    <w:semiHidden/>
    <w:unhideWhenUsed/>
    <w:rsid w:val="00807A8E"/>
    <w:rPr>
      <w:color w:val="605E5C"/>
      <w:shd w:val="clear" w:color="auto" w:fill="E1DFDD"/>
    </w:rPr>
  </w:style>
  <w:style w:type="character" w:styleId="Strong">
    <w:name w:val="Strong"/>
    <w:basedOn w:val="DefaultParagraphFont"/>
    <w:uiPriority w:val="22"/>
    <w:qFormat/>
    <w:rsid w:val="000F7A8C"/>
    <w:rPr>
      <w:b/>
      <w:bCs/>
    </w:rPr>
  </w:style>
  <w:style w:type="character" w:styleId="Emphasis">
    <w:name w:val="Emphasis"/>
    <w:basedOn w:val="DefaultParagraphFont"/>
    <w:uiPriority w:val="20"/>
    <w:qFormat/>
    <w:rsid w:val="003C4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5742">
      <w:bodyDiv w:val="1"/>
      <w:marLeft w:val="0"/>
      <w:marRight w:val="0"/>
      <w:marTop w:val="0"/>
      <w:marBottom w:val="0"/>
      <w:divBdr>
        <w:top w:val="none" w:sz="0" w:space="0" w:color="auto"/>
        <w:left w:val="none" w:sz="0" w:space="0" w:color="auto"/>
        <w:bottom w:val="none" w:sz="0" w:space="0" w:color="auto"/>
        <w:right w:val="none" w:sz="0" w:space="0" w:color="auto"/>
      </w:divBdr>
    </w:div>
    <w:div w:id="207499808">
      <w:bodyDiv w:val="1"/>
      <w:marLeft w:val="0"/>
      <w:marRight w:val="0"/>
      <w:marTop w:val="0"/>
      <w:marBottom w:val="0"/>
      <w:divBdr>
        <w:top w:val="none" w:sz="0" w:space="0" w:color="auto"/>
        <w:left w:val="none" w:sz="0" w:space="0" w:color="auto"/>
        <w:bottom w:val="none" w:sz="0" w:space="0" w:color="auto"/>
        <w:right w:val="none" w:sz="0" w:space="0" w:color="auto"/>
      </w:divBdr>
    </w:div>
    <w:div w:id="304429791">
      <w:bodyDiv w:val="1"/>
      <w:marLeft w:val="0"/>
      <w:marRight w:val="0"/>
      <w:marTop w:val="0"/>
      <w:marBottom w:val="0"/>
      <w:divBdr>
        <w:top w:val="none" w:sz="0" w:space="0" w:color="auto"/>
        <w:left w:val="none" w:sz="0" w:space="0" w:color="auto"/>
        <w:bottom w:val="none" w:sz="0" w:space="0" w:color="auto"/>
        <w:right w:val="none" w:sz="0" w:space="0" w:color="auto"/>
      </w:divBdr>
    </w:div>
    <w:div w:id="444933037">
      <w:bodyDiv w:val="1"/>
      <w:marLeft w:val="0"/>
      <w:marRight w:val="0"/>
      <w:marTop w:val="0"/>
      <w:marBottom w:val="0"/>
      <w:divBdr>
        <w:top w:val="none" w:sz="0" w:space="0" w:color="auto"/>
        <w:left w:val="none" w:sz="0" w:space="0" w:color="auto"/>
        <w:bottom w:val="none" w:sz="0" w:space="0" w:color="auto"/>
        <w:right w:val="none" w:sz="0" w:space="0" w:color="auto"/>
      </w:divBdr>
    </w:div>
    <w:div w:id="481972492">
      <w:bodyDiv w:val="1"/>
      <w:marLeft w:val="0"/>
      <w:marRight w:val="0"/>
      <w:marTop w:val="0"/>
      <w:marBottom w:val="0"/>
      <w:divBdr>
        <w:top w:val="none" w:sz="0" w:space="0" w:color="auto"/>
        <w:left w:val="none" w:sz="0" w:space="0" w:color="auto"/>
        <w:bottom w:val="none" w:sz="0" w:space="0" w:color="auto"/>
        <w:right w:val="none" w:sz="0" w:space="0" w:color="auto"/>
      </w:divBdr>
    </w:div>
    <w:div w:id="602763515">
      <w:bodyDiv w:val="1"/>
      <w:marLeft w:val="0"/>
      <w:marRight w:val="0"/>
      <w:marTop w:val="0"/>
      <w:marBottom w:val="0"/>
      <w:divBdr>
        <w:top w:val="none" w:sz="0" w:space="0" w:color="auto"/>
        <w:left w:val="none" w:sz="0" w:space="0" w:color="auto"/>
        <w:bottom w:val="none" w:sz="0" w:space="0" w:color="auto"/>
        <w:right w:val="none" w:sz="0" w:space="0" w:color="auto"/>
      </w:divBdr>
    </w:div>
    <w:div w:id="623652863">
      <w:bodyDiv w:val="1"/>
      <w:marLeft w:val="0"/>
      <w:marRight w:val="0"/>
      <w:marTop w:val="0"/>
      <w:marBottom w:val="0"/>
      <w:divBdr>
        <w:top w:val="none" w:sz="0" w:space="0" w:color="auto"/>
        <w:left w:val="none" w:sz="0" w:space="0" w:color="auto"/>
        <w:bottom w:val="none" w:sz="0" w:space="0" w:color="auto"/>
        <w:right w:val="none" w:sz="0" w:space="0" w:color="auto"/>
      </w:divBdr>
    </w:div>
    <w:div w:id="742601388">
      <w:bodyDiv w:val="1"/>
      <w:marLeft w:val="0"/>
      <w:marRight w:val="0"/>
      <w:marTop w:val="0"/>
      <w:marBottom w:val="0"/>
      <w:divBdr>
        <w:top w:val="none" w:sz="0" w:space="0" w:color="auto"/>
        <w:left w:val="none" w:sz="0" w:space="0" w:color="auto"/>
        <w:bottom w:val="none" w:sz="0" w:space="0" w:color="auto"/>
        <w:right w:val="none" w:sz="0" w:space="0" w:color="auto"/>
      </w:divBdr>
    </w:div>
    <w:div w:id="759179434">
      <w:bodyDiv w:val="1"/>
      <w:marLeft w:val="0"/>
      <w:marRight w:val="0"/>
      <w:marTop w:val="0"/>
      <w:marBottom w:val="0"/>
      <w:divBdr>
        <w:top w:val="none" w:sz="0" w:space="0" w:color="auto"/>
        <w:left w:val="none" w:sz="0" w:space="0" w:color="auto"/>
        <w:bottom w:val="none" w:sz="0" w:space="0" w:color="auto"/>
        <w:right w:val="none" w:sz="0" w:space="0" w:color="auto"/>
      </w:divBdr>
    </w:div>
    <w:div w:id="955596692">
      <w:bodyDiv w:val="1"/>
      <w:marLeft w:val="0"/>
      <w:marRight w:val="0"/>
      <w:marTop w:val="0"/>
      <w:marBottom w:val="0"/>
      <w:divBdr>
        <w:top w:val="none" w:sz="0" w:space="0" w:color="auto"/>
        <w:left w:val="none" w:sz="0" w:space="0" w:color="auto"/>
        <w:bottom w:val="none" w:sz="0" w:space="0" w:color="auto"/>
        <w:right w:val="none" w:sz="0" w:space="0" w:color="auto"/>
      </w:divBdr>
    </w:div>
    <w:div w:id="1092361783">
      <w:bodyDiv w:val="1"/>
      <w:marLeft w:val="0"/>
      <w:marRight w:val="0"/>
      <w:marTop w:val="0"/>
      <w:marBottom w:val="0"/>
      <w:divBdr>
        <w:top w:val="none" w:sz="0" w:space="0" w:color="auto"/>
        <w:left w:val="none" w:sz="0" w:space="0" w:color="auto"/>
        <w:bottom w:val="none" w:sz="0" w:space="0" w:color="auto"/>
        <w:right w:val="none" w:sz="0" w:space="0" w:color="auto"/>
      </w:divBdr>
    </w:div>
    <w:div w:id="1093890914">
      <w:bodyDiv w:val="1"/>
      <w:marLeft w:val="0"/>
      <w:marRight w:val="0"/>
      <w:marTop w:val="0"/>
      <w:marBottom w:val="0"/>
      <w:divBdr>
        <w:top w:val="none" w:sz="0" w:space="0" w:color="auto"/>
        <w:left w:val="none" w:sz="0" w:space="0" w:color="auto"/>
        <w:bottom w:val="none" w:sz="0" w:space="0" w:color="auto"/>
        <w:right w:val="none" w:sz="0" w:space="0" w:color="auto"/>
      </w:divBdr>
    </w:div>
    <w:div w:id="1108427842">
      <w:bodyDiv w:val="1"/>
      <w:marLeft w:val="0"/>
      <w:marRight w:val="0"/>
      <w:marTop w:val="0"/>
      <w:marBottom w:val="0"/>
      <w:divBdr>
        <w:top w:val="none" w:sz="0" w:space="0" w:color="auto"/>
        <w:left w:val="none" w:sz="0" w:space="0" w:color="auto"/>
        <w:bottom w:val="none" w:sz="0" w:space="0" w:color="auto"/>
        <w:right w:val="none" w:sz="0" w:space="0" w:color="auto"/>
      </w:divBdr>
    </w:div>
    <w:div w:id="1333336887">
      <w:bodyDiv w:val="1"/>
      <w:marLeft w:val="0"/>
      <w:marRight w:val="0"/>
      <w:marTop w:val="0"/>
      <w:marBottom w:val="0"/>
      <w:divBdr>
        <w:top w:val="none" w:sz="0" w:space="0" w:color="auto"/>
        <w:left w:val="none" w:sz="0" w:space="0" w:color="auto"/>
        <w:bottom w:val="none" w:sz="0" w:space="0" w:color="auto"/>
        <w:right w:val="none" w:sz="0" w:space="0" w:color="auto"/>
      </w:divBdr>
    </w:div>
    <w:div w:id="1390223494">
      <w:bodyDiv w:val="1"/>
      <w:marLeft w:val="0"/>
      <w:marRight w:val="0"/>
      <w:marTop w:val="0"/>
      <w:marBottom w:val="0"/>
      <w:divBdr>
        <w:top w:val="none" w:sz="0" w:space="0" w:color="auto"/>
        <w:left w:val="none" w:sz="0" w:space="0" w:color="auto"/>
        <w:bottom w:val="none" w:sz="0" w:space="0" w:color="auto"/>
        <w:right w:val="none" w:sz="0" w:space="0" w:color="auto"/>
      </w:divBdr>
    </w:div>
    <w:div w:id="1474761023">
      <w:bodyDiv w:val="1"/>
      <w:marLeft w:val="0"/>
      <w:marRight w:val="0"/>
      <w:marTop w:val="0"/>
      <w:marBottom w:val="0"/>
      <w:divBdr>
        <w:top w:val="none" w:sz="0" w:space="0" w:color="auto"/>
        <w:left w:val="none" w:sz="0" w:space="0" w:color="auto"/>
        <w:bottom w:val="none" w:sz="0" w:space="0" w:color="auto"/>
        <w:right w:val="none" w:sz="0" w:space="0" w:color="auto"/>
      </w:divBdr>
    </w:div>
    <w:div w:id="1476288978">
      <w:bodyDiv w:val="1"/>
      <w:marLeft w:val="0"/>
      <w:marRight w:val="0"/>
      <w:marTop w:val="0"/>
      <w:marBottom w:val="0"/>
      <w:divBdr>
        <w:top w:val="none" w:sz="0" w:space="0" w:color="auto"/>
        <w:left w:val="none" w:sz="0" w:space="0" w:color="auto"/>
        <w:bottom w:val="none" w:sz="0" w:space="0" w:color="auto"/>
        <w:right w:val="none" w:sz="0" w:space="0" w:color="auto"/>
      </w:divBdr>
    </w:div>
    <w:div w:id="1550993949">
      <w:bodyDiv w:val="1"/>
      <w:marLeft w:val="0"/>
      <w:marRight w:val="0"/>
      <w:marTop w:val="0"/>
      <w:marBottom w:val="0"/>
      <w:divBdr>
        <w:top w:val="none" w:sz="0" w:space="0" w:color="auto"/>
        <w:left w:val="none" w:sz="0" w:space="0" w:color="auto"/>
        <w:bottom w:val="none" w:sz="0" w:space="0" w:color="auto"/>
        <w:right w:val="none" w:sz="0" w:space="0" w:color="auto"/>
      </w:divBdr>
    </w:div>
    <w:div w:id="1630236256">
      <w:bodyDiv w:val="1"/>
      <w:marLeft w:val="0"/>
      <w:marRight w:val="0"/>
      <w:marTop w:val="0"/>
      <w:marBottom w:val="0"/>
      <w:divBdr>
        <w:top w:val="none" w:sz="0" w:space="0" w:color="auto"/>
        <w:left w:val="none" w:sz="0" w:space="0" w:color="auto"/>
        <w:bottom w:val="none" w:sz="0" w:space="0" w:color="auto"/>
        <w:right w:val="none" w:sz="0" w:space="0" w:color="auto"/>
      </w:divBdr>
    </w:div>
    <w:div w:id="1639259654">
      <w:bodyDiv w:val="1"/>
      <w:marLeft w:val="0"/>
      <w:marRight w:val="0"/>
      <w:marTop w:val="0"/>
      <w:marBottom w:val="0"/>
      <w:divBdr>
        <w:top w:val="none" w:sz="0" w:space="0" w:color="auto"/>
        <w:left w:val="none" w:sz="0" w:space="0" w:color="auto"/>
        <w:bottom w:val="none" w:sz="0" w:space="0" w:color="auto"/>
        <w:right w:val="none" w:sz="0" w:space="0" w:color="auto"/>
      </w:divBdr>
      <w:divsChild>
        <w:div w:id="334381827">
          <w:marLeft w:val="0"/>
          <w:marRight w:val="0"/>
          <w:marTop w:val="0"/>
          <w:marBottom w:val="0"/>
          <w:divBdr>
            <w:top w:val="none" w:sz="0" w:space="0" w:color="auto"/>
            <w:left w:val="none" w:sz="0" w:space="0" w:color="auto"/>
            <w:bottom w:val="none" w:sz="0" w:space="0" w:color="auto"/>
            <w:right w:val="none" w:sz="0" w:space="0" w:color="auto"/>
          </w:divBdr>
          <w:divsChild>
            <w:div w:id="894194364">
              <w:marLeft w:val="0"/>
              <w:marRight w:val="0"/>
              <w:marTop w:val="0"/>
              <w:marBottom w:val="0"/>
              <w:divBdr>
                <w:top w:val="none" w:sz="0" w:space="0" w:color="auto"/>
                <w:left w:val="none" w:sz="0" w:space="0" w:color="auto"/>
                <w:bottom w:val="none" w:sz="0" w:space="0" w:color="auto"/>
                <w:right w:val="none" w:sz="0" w:space="0" w:color="auto"/>
              </w:divBdr>
              <w:divsChild>
                <w:div w:id="1465922628">
                  <w:marLeft w:val="0"/>
                  <w:marRight w:val="0"/>
                  <w:marTop w:val="0"/>
                  <w:marBottom w:val="0"/>
                  <w:divBdr>
                    <w:top w:val="none" w:sz="0" w:space="0" w:color="auto"/>
                    <w:left w:val="none" w:sz="0" w:space="0" w:color="auto"/>
                    <w:bottom w:val="none" w:sz="0" w:space="0" w:color="auto"/>
                    <w:right w:val="none" w:sz="0" w:space="0" w:color="auto"/>
                  </w:divBdr>
                  <w:divsChild>
                    <w:div w:id="535972538">
                      <w:marLeft w:val="0"/>
                      <w:marRight w:val="0"/>
                      <w:marTop w:val="0"/>
                      <w:marBottom w:val="0"/>
                      <w:divBdr>
                        <w:top w:val="none" w:sz="0" w:space="0" w:color="auto"/>
                        <w:left w:val="none" w:sz="0" w:space="0" w:color="auto"/>
                        <w:bottom w:val="none" w:sz="0" w:space="0" w:color="auto"/>
                        <w:right w:val="none" w:sz="0" w:space="0" w:color="auto"/>
                      </w:divBdr>
                      <w:divsChild>
                        <w:div w:id="812522462">
                          <w:marLeft w:val="0"/>
                          <w:marRight w:val="0"/>
                          <w:marTop w:val="0"/>
                          <w:marBottom w:val="0"/>
                          <w:divBdr>
                            <w:top w:val="none" w:sz="0" w:space="0" w:color="auto"/>
                            <w:left w:val="none" w:sz="0" w:space="0" w:color="auto"/>
                            <w:bottom w:val="none" w:sz="0" w:space="0" w:color="auto"/>
                            <w:right w:val="none" w:sz="0" w:space="0" w:color="auto"/>
                          </w:divBdr>
                          <w:divsChild>
                            <w:div w:id="489297185">
                              <w:marLeft w:val="0"/>
                              <w:marRight w:val="0"/>
                              <w:marTop w:val="0"/>
                              <w:marBottom w:val="0"/>
                              <w:divBdr>
                                <w:top w:val="none" w:sz="0" w:space="0" w:color="auto"/>
                                <w:left w:val="none" w:sz="0" w:space="0" w:color="auto"/>
                                <w:bottom w:val="none" w:sz="0" w:space="0" w:color="auto"/>
                                <w:right w:val="none" w:sz="0" w:space="0" w:color="auto"/>
                              </w:divBdr>
                              <w:divsChild>
                                <w:div w:id="1955817914">
                                  <w:marLeft w:val="0"/>
                                  <w:marRight w:val="0"/>
                                  <w:marTop w:val="0"/>
                                  <w:marBottom w:val="0"/>
                                  <w:divBdr>
                                    <w:top w:val="none" w:sz="0" w:space="0" w:color="auto"/>
                                    <w:left w:val="none" w:sz="0" w:space="0" w:color="auto"/>
                                    <w:bottom w:val="none" w:sz="0" w:space="0" w:color="auto"/>
                                    <w:right w:val="none" w:sz="0" w:space="0" w:color="auto"/>
                                  </w:divBdr>
                                  <w:divsChild>
                                    <w:div w:id="73624873">
                                      <w:marLeft w:val="0"/>
                                      <w:marRight w:val="0"/>
                                      <w:marTop w:val="0"/>
                                      <w:marBottom w:val="0"/>
                                      <w:divBdr>
                                        <w:top w:val="none" w:sz="0" w:space="0" w:color="auto"/>
                                        <w:left w:val="none" w:sz="0" w:space="0" w:color="auto"/>
                                        <w:bottom w:val="none" w:sz="0" w:space="0" w:color="auto"/>
                                        <w:right w:val="none" w:sz="0" w:space="0" w:color="auto"/>
                                      </w:divBdr>
                                      <w:divsChild>
                                        <w:div w:id="811675564">
                                          <w:marLeft w:val="0"/>
                                          <w:marRight w:val="0"/>
                                          <w:marTop w:val="0"/>
                                          <w:marBottom w:val="0"/>
                                          <w:divBdr>
                                            <w:top w:val="none" w:sz="0" w:space="0" w:color="auto"/>
                                            <w:left w:val="none" w:sz="0" w:space="0" w:color="auto"/>
                                            <w:bottom w:val="none" w:sz="0" w:space="0" w:color="auto"/>
                                            <w:right w:val="none" w:sz="0" w:space="0" w:color="auto"/>
                                          </w:divBdr>
                                          <w:divsChild>
                                            <w:div w:id="1626305208">
                                              <w:marLeft w:val="0"/>
                                              <w:marRight w:val="0"/>
                                              <w:marTop w:val="0"/>
                                              <w:marBottom w:val="0"/>
                                              <w:divBdr>
                                                <w:top w:val="none" w:sz="0" w:space="0" w:color="auto"/>
                                                <w:left w:val="none" w:sz="0" w:space="0" w:color="auto"/>
                                                <w:bottom w:val="none" w:sz="0" w:space="0" w:color="auto"/>
                                                <w:right w:val="none" w:sz="0" w:space="0" w:color="auto"/>
                                              </w:divBdr>
                                              <w:divsChild>
                                                <w:div w:id="944188999">
                                                  <w:marLeft w:val="0"/>
                                                  <w:marRight w:val="0"/>
                                                  <w:marTop w:val="0"/>
                                                  <w:marBottom w:val="0"/>
                                                  <w:divBdr>
                                                    <w:top w:val="none" w:sz="0" w:space="0" w:color="auto"/>
                                                    <w:left w:val="none" w:sz="0" w:space="0" w:color="auto"/>
                                                    <w:bottom w:val="none" w:sz="0" w:space="0" w:color="auto"/>
                                                    <w:right w:val="none" w:sz="0" w:space="0" w:color="auto"/>
                                                  </w:divBdr>
                                                  <w:divsChild>
                                                    <w:div w:id="69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6613">
                                          <w:marLeft w:val="0"/>
                                          <w:marRight w:val="0"/>
                                          <w:marTop w:val="0"/>
                                          <w:marBottom w:val="0"/>
                                          <w:divBdr>
                                            <w:top w:val="none" w:sz="0" w:space="0" w:color="auto"/>
                                            <w:left w:val="none" w:sz="0" w:space="0" w:color="auto"/>
                                            <w:bottom w:val="none" w:sz="0" w:space="0" w:color="auto"/>
                                            <w:right w:val="none" w:sz="0" w:space="0" w:color="auto"/>
                                          </w:divBdr>
                                          <w:divsChild>
                                            <w:div w:id="220485721">
                                              <w:marLeft w:val="0"/>
                                              <w:marRight w:val="0"/>
                                              <w:marTop w:val="0"/>
                                              <w:marBottom w:val="0"/>
                                              <w:divBdr>
                                                <w:top w:val="none" w:sz="0" w:space="0" w:color="auto"/>
                                                <w:left w:val="none" w:sz="0" w:space="0" w:color="auto"/>
                                                <w:bottom w:val="none" w:sz="0" w:space="0" w:color="auto"/>
                                                <w:right w:val="none" w:sz="0" w:space="0" w:color="auto"/>
                                              </w:divBdr>
                                              <w:divsChild>
                                                <w:div w:id="19343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584752">
          <w:marLeft w:val="0"/>
          <w:marRight w:val="0"/>
          <w:marTop w:val="0"/>
          <w:marBottom w:val="0"/>
          <w:divBdr>
            <w:top w:val="none" w:sz="0" w:space="0" w:color="auto"/>
            <w:left w:val="none" w:sz="0" w:space="0" w:color="auto"/>
            <w:bottom w:val="none" w:sz="0" w:space="0" w:color="auto"/>
            <w:right w:val="none" w:sz="0" w:space="0" w:color="auto"/>
          </w:divBdr>
          <w:divsChild>
            <w:div w:id="1963342271">
              <w:marLeft w:val="0"/>
              <w:marRight w:val="0"/>
              <w:marTop w:val="0"/>
              <w:marBottom w:val="0"/>
              <w:divBdr>
                <w:top w:val="none" w:sz="0" w:space="0" w:color="auto"/>
                <w:left w:val="none" w:sz="0" w:space="0" w:color="auto"/>
                <w:bottom w:val="none" w:sz="0" w:space="0" w:color="auto"/>
                <w:right w:val="none" w:sz="0" w:space="0" w:color="auto"/>
              </w:divBdr>
              <w:divsChild>
                <w:div w:id="2112701775">
                  <w:marLeft w:val="0"/>
                  <w:marRight w:val="0"/>
                  <w:marTop w:val="0"/>
                  <w:marBottom w:val="0"/>
                  <w:divBdr>
                    <w:top w:val="none" w:sz="0" w:space="0" w:color="auto"/>
                    <w:left w:val="none" w:sz="0" w:space="0" w:color="auto"/>
                    <w:bottom w:val="none" w:sz="0" w:space="0" w:color="auto"/>
                    <w:right w:val="none" w:sz="0" w:space="0" w:color="auto"/>
                  </w:divBdr>
                  <w:divsChild>
                    <w:div w:id="528833959">
                      <w:marLeft w:val="0"/>
                      <w:marRight w:val="0"/>
                      <w:marTop w:val="0"/>
                      <w:marBottom w:val="0"/>
                      <w:divBdr>
                        <w:top w:val="none" w:sz="0" w:space="0" w:color="auto"/>
                        <w:left w:val="none" w:sz="0" w:space="0" w:color="auto"/>
                        <w:bottom w:val="none" w:sz="0" w:space="0" w:color="auto"/>
                        <w:right w:val="none" w:sz="0" w:space="0" w:color="auto"/>
                      </w:divBdr>
                      <w:divsChild>
                        <w:div w:id="16760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062359">
      <w:bodyDiv w:val="1"/>
      <w:marLeft w:val="0"/>
      <w:marRight w:val="0"/>
      <w:marTop w:val="0"/>
      <w:marBottom w:val="0"/>
      <w:divBdr>
        <w:top w:val="none" w:sz="0" w:space="0" w:color="auto"/>
        <w:left w:val="none" w:sz="0" w:space="0" w:color="auto"/>
        <w:bottom w:val="none" w:sz="0" w:space="0" w:color="auto"/>
        <w:right w:val="none" w:sz="0" w:space="0" w:color="auto"/>
      </w:divBdr>
    </w:div>
    <w:div w:id="1878813835">
      <w:bodyDiv w:val="1"/>
      <w:marLeft w:val="0"/>
      <w:marRight w:val="0"/>
      <w:marTop w:val="0"/>
      <w:marBottom w:val="0"/>
      <w:divBdr>
        <w:top w:val="none" w:sz="0" w:space="0" w:color="auto"/>
        <w:left w:val="none" w:sz="0" w:space="0" w:color="auto"/>
        <w:bottom w:val="none" w:sz="0" w:space="0" w:color="auto"/>
        <w:right w:val="none" w:sz="0" w:space="0" w:color="auto"/>
      </w:divBdr>
      <w:divsChild>
        <w:div w:id="1109817955">
          <w:marLeft w:val="0"/>
          <w:marRight w:val="0"/>
          <w:marTop w:val="0"/>
          <w:marBottom w:val="0"/>
          <w:divBdr>
            <w:top w:val="none" w:sz="0" w:space="0" w:color="auto"/>
            <w:left w:val="none" w:sz="0" w:space="0" w:color="auto"/>
            <w:bottom w:val="none" w:sz="0" w:space="0" w:color="auto"/>
            <w:right w:val="none" w:sz="0" w:space="0" w:color="auto"/>
          </w:divBdr>
          <w:divsChild>
            <w:div w:id="117336133">
              <w:marLeft w:val="0"/>
              <w:marRight w:val="0"/>
              <w:marTop w:val="0"/>
              <w:marBottom w:val="0"/>
              <w:divBdr>
                <w:top w:val="none" w:sz="0" w:space="0" w:color="auto"/>
                <w:left w:val="none" w:sz="0" w:space="0" w:color="auto"/>
                <w:bottom w:val="none" w:sz="0" w:space="0" w:color="auto"/>
                <w:right w:val="none" w:sz="0" w:space="0" w:color="auto"/>
              </w:divBdr>
              <w:divsChild>
                <w:div w:id="1051610588">
                  <w:marLeft w:val="0"/>
                  <w:marRight w:val="0"/>
                  <w:marTop w:val="0"/>
                  <w:marBottom w:val="0"/>
                  <w:divBdr>
                    <w:top w:val="none" w:sz="0" w:space="0" w:color="auto"/>
                    <w:left w:val="none" w:sz="0" w:space="0" w:color="auto"/>
                    <w:bottom w:val="none" w:sz="0" w:space="0" w:color="auto"/>
                    <w:right w:val="none" w:sz="0" w:space="0" w:color="auto"/>
                  </w:divBdr>
                  <w:divsChild>
                    <w:div w:id="984286487">
                      <w:marLeft w:val="0"/>
                      <w:marRight w:val="0"/>
                      <w:marTop w:val="0"/>
                      <w:marBottom w:val="0"/>
                      <w:divBdr>
                        <w:top w:val="none" w:sz="0" w:space="0" w:color="auto"/>
                        <w:left w:val="none" w:sz="0" w:space="0" w:color="auto"/>
                        <w:bottom w:val="none" w:sz="0" w:space="0" w:color="auto"/>
                        <w:right w:val="none" w:sz="0" w:space="0" w:color="auto"/>
                      </w:divBdr>
                      <w:divsChild>
                        <w:div w:id="1027826329">
                          <w:marLeft w:val="0"/>
                          <w:marRight w:val="0"/>
                          <w:marTop w:val="0"/>
                          <w:marBottom w:val="0"/>
                          <w:divBdr>
                            <w:top w:val="none" w:sz="0" w:space="0" w:color="auto"/>
                            <w:left w:val="none" w:sz="0" w:space="0" w:color="auto"/>
                            <w:bottom w:val="none" w:sz="0" w:space="0" w:color="auto"/>
                            <w:right w:val="none" w:sz="0" w:space="0" w:color="auto"/>
                          </w:divBdr>
                          <w:divsChild>
                            <w:div w:id="1196654175">
                              <w:marLeft w:val="0"/>
                              <w:marRight w:val="0"/>
                              <w:marTop w:val="0"/>
                              <w:marBottom w:val="0"/>
                              <w:divBdr>
                                <w:top w:val="none" w:sz="0" w:space="0" w:color="auto"/>
                                <w:left w:val="none" w:sz="0" w:space="0" w:color="auto"/>
                                <w:bottom w:val="none" w:sz="0" w:space="0" w:color="auto"/>
                                <w:right w:val="none" w:sz="0" w:space="0" w:color="auto"/>
                              </w:divBdr>
                              <w:divsChild>
                                <w:div w:id="1069770411">
                                  <w:marLeft w:val="0"/>
                                  <w:marRight w:val="0"/>
                                  <w:marTop w:val="0"/>
                                  <w:marBottom w:val="0"/>
                                  <w:divBdr>
                                    <w:top w:val="none" w:sz="0" w:space="0" w:color="auto"/>
                                    <w:left w:val="none" w:sz="0" w:space="0" w:color="auto"/>
                                    <w:bottom w:val="none" w:sz="0" w:space="0" w:color="auto"/>
                                    <w:right w:val="none" w:sz="0" w:space="0" w:color="auto"/>
                                  </w:divBdr>
                                  <w:divsChild>
                                    <w:div w:id="239869042">
                                      <w:marLeft w:val="0"/>
                                      <w:marRight w:val="0"/>
                                      <w:marTop w:val="0"/>
                                      <w:marBottom w:val="0"/>
                                      <w:divBdr>
                                        <w:top w:val="none" w:sz="0" w:space="0" w:color="auto"/>
                                        <w:left w:val="none" w:sz="0" w:space="0" w:color="auto"/>
                                        <w:bottom w:val="none" w:sz="0" w:space="0" w:color="auto"/>
                                        <w:right w:val="none" w:sz="0" w:space="0" w:color="auto"/>
                                      </w:divBdr>
                                      <w:divsChild>
                                        <w:div w:id="2083015480">
                                          <w:marLeft w:val="0"/>
                                          <w:marRight w:val="0"/>
                                          <w:marTop w:val="0"/>
                                          <w:marBottom w:val="0"/>
                                          <w:divBdr>
                                            <w:top w:val="none" w:sz="0" w:space="0" w:color="auto"/>
                                            <w:left w:val="none" w:sz="0" w:space="0" w:color="auto"/>
                                            <w:bottom w:val="none" w:sz="0" w:space="0" w:color="auto"/>
                                            <w:right w:val="none" w:sz="0" w:space="0" w:color="auto"/>
                                          </w:divBdr>
                                          <w:divsChild>
                                            <w:div w:id="878125542">
                                              <w:marLeft w:val="0"/>
                                              <w:marRight w:val="0"/>
                                              <w:marTop w:val="0"/>
                                              <w:marBottom w:val="0"/>
                                              <w:divBdr>
                                                <w:top w:val="none" w:sz="0" w:space="0" w:color="auto"/>
                                                <w:left w:val="none" w:sz="0" w:space="0" w:color="auto"/>
                                                <w:bottom w:val="none" w:sz="0" w:space="0" w:color="auto"/>
                                                <w:right w:val="none" w:sz="0" w:space="0" w:color="auto"/>
                                              </w:divBdr>
                                              <w:divsChild>
                                                <w:div w:id="1014186867">
                                                  <w:marLeft w:val="0"/>
                                                  <w:marRight w:val="0"/>
                                                  <w:marTop w:val="0"/>
                                                  <w:marBottom w:val="0"/>
                                                  <w:divBdr>
                                                    <w:top w:val="none" w:sz="0" w:space="0" w:color="auto"/>
                                                    <w:left w:val="none" w:sz="0" w:space="0" w:color="auto"/>
                                                    <w:bottom w:val="none" w:sz="0" w:space="0" w:color="auto"/>
                                                    <w:right w:val="none" w:sz="0" w:space="0" w:color="auto"/>
                                                  </w:divBdr>
                                                  <w:divsChild>
                                                    <w:div w:id="4436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30465">
                                          <w:marLeft w:val="0"/>
                                          <w:marRight w:val="0"/>
                                          <w:marTop w:val="0"/>
                                          <w:marBottom w:val="0"/>
                                          <w:divBdr>
                                            <w:top w:val="none" w:sz="0" w:space="0" w:color="auto"/>
                                            <w:left w:val="none" w:sz="0" w:space="0" w:color="auto"/>
                                            <w:bottom w:val="none" w:sz="0" w:space="0" w:color="auto"/>
                                            <w:right w:val="none" w:sz="0" w:space="0" w:color="auto"/>
                                          </w:divBdr>
                                          <w:divsChild>
                                            <w:div w:id="1332683683">
                                              <w:marLeft w:val="0"/>
                                              <w:marRight w:val="0"/>
                                              <w:marTop w:val="0"/>
                                              <w:marBottom w:val="0"/>
                                              <w:divBdr>
                                                <w:top w:val="none" w:sz="0" w:space="0" w:color="auto"/>
                                                <w:left w:val="none" w:sz="0" w:space="0" w:color="auto"/>
                                                <w:bottom w:val="none" w:sz="0" w:space="0" w:color="auto"/>
                                                <w:right w:val="none" w:sz="0" w:space="0" w:color="auto"/>
                                              </w:divBdr>
                                              <w:divsChild>
                                                <w:div w:id="8216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546312">
          <w:marLeft w:val="0"/>
          <w:marRight w:val="0"/>
          <w:marTop w:val="0"/>
          <w:marBottom w:val="0"/>
          <w:divBdr>
            <w:top w:val="none" w:sz="0" w:space="0" w:color="auto"/>
            <w:left w:val="none" w:sz="0" w:space="0" w:color="auto"/>
            <w:bottom w:val="none" w:sz="0" w:space="0" w:color="auto"/>
            <w:right w:val="none" w:sz="0" w:space="0" w:color="auto"/>
          </w:divBdr>
          <w:divsChild>
            <w:div w:id="1107778152">
              <w:marLeft w:val="0"/>
              <w:marRight w:val="0"/>
              <w:marTop w:val="0"/>
              <w:marBottom w:val="0"/>
              <w:divBdr>
                <w:top w:val="none" w:sz="0" w:space="0" w:color="auto"/>
                <w:left w:val="none" w:sz="0" w:space="0" w:color="auto"/>
                <w:bottom w:val="none" w:sz="0" w:space="0" w:color="auto"/>
                <w:right w:val="none" w:sz="0" w:space="0" w:color="auto"/>
              </w:divBdr>
              <w:divsChild>
                <w:div w:id="2029601805">
                  <w:marLeft w:val="0"/>
                  <w:marRight w:val="0"/>
                  <w:marTop w:val="0"/>
                  <w:marBottom w:val="0"/>
                  <w:divBdr>
                    <w:top w:val="none" w:sz="0" w:space="0" w:color="auto"/>
                    <w:left w:val="none" w:sz="0" w:space="0" w:color="auto"/>
                    <w:bottom w:val="none" w:sz="0" w:space="0" w:color="auto"/>
                    <w:right w:val="none" w:sz="0" w:space="0" w:color="auto"/>
                  </w:divBdr>
                  <w:divsChild>
                    <w:div w:id="1025519382">
                      <w:marLeft w:val="0"/>
                      <w:marRight w:val="0"/>
                      <w:marTop w:val="0"/>
                      <w:marBottom w:val="0"/>
                      <w:divBdr>
                        <w:top w:val="none" w:sz="0" w:space="0" w:color="auto"/>
                        <w:left w:val="none" w:sz="0" w:space="0" w:color="auto"/>
                        <w:bottom w:val="none" w:sz="0" w:space="0" w:color="auto"/>
                        <w:right w:val="none" w:sz="0" w:space="0" w:color="auto"/>
                      </w:divBdr>
                      <w:divsChild>
                        <w:div w:id="11391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is.gov.lv/tapis/lv/downloads/2099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udusilatvija.lv/lv/objects/search/cc3437d897e09fd35d34bf8d4ea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411D-BFA9-4A65-8D24-1E4914A6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28611</Words>
  <Characters>16309</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Arita Bauska</cp:lastModifiedBy>
  <cp:revision>2</cp:revision>
  <cp:lastPrinted>2025-05-26T11:38:00Z</cp:lastPrinted>
  <dcterms:created xsi:type="dcterms:W3CDTF">2025-05-29T11:52:00Z</dcterms:created>
  <dcterms:modified xsi:type="dcterms:W3CDTF">2025-05-29T11:52:00Z</dcterms:modified>
</cp:coreProperties>
</file>