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EB517" w14:textId="77777777" w:rsidR="00CE1392" w:rsidRPr="00220BDC" w:rsidRDefault="00505200">
      <w:pPr>
        <w:spacing w:line="240" w:lineRule="auto"/>
        <w:ind w:right="90"/>
        <w:jc w:val="center"/>
        <w:rPr>
          <w:rFonts w:ascii="Times New Roman" w:eastAsia="Times New Roman" w:hAnsi="Times New Roman" w:cs="Times New Roman"/>
        </w:rPr>
      </w:pPr>
      <w:r w:rsidRPr="00220BDC">
        <w:rPr>
          <w:rFonts w:ascii="Times New Roman" w:eastAsia="Times New Roman" w:hAnsi="Times New Roman" w:cs="Times New Roman"/>
          <w:noProof/>
        </w:rPr>
        <w:drawing>
          <wp:inline distT="0" distB="0" distL="0" distR="0" wp14:anchorId="3857BF3D" wp14:editId="1950565D">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9600" cy="723900"/>
                    </a:xfrm>
                    <a:prstGeom prst="rect">
                      <a:avLst/>
                    </a:prstGeom>
                    <a:ln/>
                  </pic:spPr>
                </pic:pic>
              </a:graphicData>
            </a:graphic>
          </wp:inline>
        </w:drawing>
      </w:r>
    </w:p>
    <w:p w14:paraId="7F062F95" w14:textId="77777777" w:rsidR="00CE1392" w:rsidRPr="00220BDC" w:rsidRDefault="00505200">
      <w:pPr>
        <w:spacing w:line="240" w:lineRule="auto"/>
        <w:ind w:right="90"/>
        <w:jc w:val="center"/>
        <w:rPr>
          <w:rFonts w:ascii="Times New Roman" w:eastAsia="Times New Roman" w:hAnsi="Times New Roman" w:cs="Times New Roman"/>
          <w:sz w:val="36"/>
          <w:szCs w:val="36"/>
        </w:rPr>
      </w:pPr>
      <w:r w:rsidRPr="00220BDC">
        <w:rPr>
          <w:rFonts w:ascii="Times New Roman" w:eastAsia="Times New Roman" w:hAnsi="Times New Roman" w:cs="Times New Roman"/>
          <w:sz w:val="36"/>
          <w:szCs w:val="36"/>
        </w:rPr>
        <w:t>OGRES  NOVADA  PAŠVALDĪBA</w:t>
      </w:r>
    </w:p>
    <w:p w14:paraId="2B5C6DA0" w14:textId="77777777" w:rsidR="00CE1392" w:rsidRPr="00220BDC" w:rsidRDefault="00505200">
      <w:pPr>
        <w:spacing w:line="240" w:lineRule="auto"/>
        <w:ind w:right="90"/>
        <w:jc w:val="center"/>
        <w:rPr>
          <w:rFonts w:ascii="Times New Roman" w:eastAsia="Times New Roman" w:hAnsi="Times New Roman" w:cs="Times New Roman"/>
          <w:sz w:val="18"/>
          <w:szCs w:val="18"/>
        </w:rPr>
      </w:pPr>
      <w:r w:rsidRPr="00220BDC">
        <w:rPr>
          <w:rFonts w:ascii="Times New Roman" w:eastAsia="Times New Roman" w:hAnsi="Times New Roman" w:cs="Times New Roman"/>
          <w:sz w:val="18"/>
          <w:szCs w:val="18"/>
        </w:rPr>
        <w:t>Reģ.Nr.90000024455, Brīvības iela 33, Ogre, Ogres nov., LV-5001</w:t>
      </w:r>
    </w:p>
    <w:p w14:paraId="13E66EC4" w14:textId="77777777" w:rsidR="00CE1392" w:rsidRPr="00220BDC" w:rsidRDefault="00505200">
      <w:pPr>
        <w:pBdr>
          <w:bottom w:val="single" w:sz="4" w:space="1" w:color="000000"/>
        </w:pBdr>
        <w:spacing w:line="240" w:lineRule="auto"/>
        <w:ind w:right="90"/>
        <w:jc w:val="center"/>
        <w:rPr>
          <w:rFonts w:ascii="Times New Roman" w:eastAsia="Times New Roman" w:hAnsi="Times New Roman" w:cs="Times New Roman"/>
          <w:sz w:val="18"/>
          <w:szCs w:val="18"/>
        </w:rPr>
      </w:pPr>
      <w:r w:rsidRPr="00220BDC">
        <w:rPr>
          <w:rFonts w:ascii="Times New Roman" w:eastAsia="Times New Roman" w:hAnsi="Times New Roman" w:cs="Times New Roman"/>
          <w:sz w:val="18"/>
          <w:szCs w:val="18"/>
        </w:rPr>
        <w:t xml:space="preserve">tālrunis 65071160, e-pasts: ogredome@ogresnovads.lv, www.ogresnovads.lv </w:t>
      </w:r>
    </w:p>
    <w:p w14:paraId="0A340E4D" w14:textId="77777777" w:rsidR="00CE1392" w:rsidRPr="00220BDC" w:rsidRDefault="00CE1392">
      <w:pPr>
        <w:widowControl w:val="0"/>
        <w:pBdr>
          <w:top w:val="nil"/>
          <w:left w:val="nil"/>
          <w:bottom w:val="nil"/>
          <w:right w:val="nil"/>
          <w:between w:val="nil"/>
        </w:pBdr>
        <w:spacing w:line="240" w:lineRule="auto"/>
        <w:ind w:right="90"/>
        <w:rPr>
          <w:rFonts w:ascii="Times New Roman" w:eastAsia="Times New Roman" w:hAnsi="Times New Roman" w:cs="Times New Roman"/>
          <w:color w:val="000000"/>
          <w:sz w:val="20"/>
          <w:szCs w:val="20"/>
        </w:rPr>
      </w:pPr>
    </w:p>
    <w:p w14:paraId="0A156330" w14:textId="77777777" w:rsidR="00CE1392" w:rsidRPr="00220BDC" w:rsidRDefault="00CE1392">
      <w:pPr>
        <w:jc w:val="right"/>
        <w:rPr>
          <w:rFonts w:ascii="Times New Roman" w:eastAsia="Times New Roman" w:hAnsi="Times New Roman" w:cs="Times New Roman"/>
          <w:sz w:val="28"/>
          <w:szCs w:val="28"/>
        </w:rPr>
      </w:pPr>
    </w:p>
    <w:p w14:paraId="718AD94A" w14:textId="77777777" w:rsidR="00CE1392" w:rsidRPr="00220BDC" w:rsidRDefault="00505200">
      <w:pPr>
        <w:jc w:val="center"/>
        <w:rPr>
          <w:rFonts w:ascii="Times New Roman" w:eastAsia="Times New Roman" w:hAnsi="Times New Roman" w:cs="Times New Roman"/>
          <w:sz w:val="28"/>
          <w:szCs w:val="28"/>
        </w:rPr>
      </w:pPr>
      <w:r w:rsidRPr="00220BDC">
        <w:rPr>
          <w:rFonts w:ascii="Times New Roman" w:eastAsia="Times New Roman" w:hAnsi="Times New Roman" w:cs="Times New Roman"/>
          <w:sz w:val="28"/>
          <w:szCs w:val="28"/>
        </w:rPr>
        <w:t>SAISTOŠIE NOTEIKUMI</w:t>
      </w:r>
    </w:p>
    <w:p w14:paraId="76BED634" w14:textId="77777777" w:rsidR="00CE1392" w:rsidRPr="00220BDC" w:rsidRDefault="00505200">
      <w:pPr>
        <w:jc w:val="center"/>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Ogrē</w:t>
      </w:r>
    </w:p>
    <w:p w14:paraId="122C7F81" w14:textId="1326C909" w:rsidR="00CE1392" w:rsidRPr="00284265" w:rsidRDefault="0050520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220BDC">
        <w:rPr>
          <w:rFonts w:ascii="Times New Roman" w:eastAsia="Times New Roman" w:hAnsi="Times New Roman" w:cs="Times New Roman"/>
          <w:color w:val="000000"/>
          <w:sz w:val="24"/>
          <w:szCs w:val="24"/>
        </w:rPr>
        <w:t>202</w:t>
      </w:r>
      <w:r w:rsidRPr="00220BDC">
        <w:rPr>
          <w:rFonts w:ascii="Times New Roman" w:eastAsia="Times New Roman" w:hAnsi="Times New Roman" w:cs="Times New Roman"/>
          <w:sz w:val="24"/>
          <w:szCs w:val="24"/>
        </w:rPr>
        <w:t>5</w:t>
      </w:r>
      <w:r w:rsidRPr="00220BDC">
        <w:rPr>
          <w:rFonts w:ascii="Times New Roman" w:eastAsia="Times New Roman" w:hAnsi="Times New Roman" w:cs="Times New Roman"/>
          <w:color w:val="000000"/>
          <w:sz w:val="24"/>
          <w:szCs w:val="24"/>
        </w:rPr>
        <w:t>. gada</w:t>
      </w:r>
      <w:r w:rsidR="00284265">
        <w:rPr>
          <w:rFonts w:ascii="Times New Roman" w:eastAsia="Times New Roman" w:hAnsi="Times New Roman" w:cs="Times New Roman"/>
          <w:sz w:val="24"/>
          <w:szCs w:val="24"/>
        </w:rPr>
        <w:t xml:space="preserve"> 16</w:t>
      </w:r>
      <w:r w:rsidRPr="00220BDC">
        <w:rPr>
          <w:rFonts w:ascii="Times New Roman" w:eastAsia="Times New Roman" w:hAnsi="Times New Roman" w:cs="Times New Roman"/>
          <w:color w:val="000000"/>
          <w:sz w:val="24"/>
          <w:szCs w:val="24"/>
        </w:rPr>
        <w:t xml:space="preserve">. </w:t>
      </w:r>
      <w:r w:rsidRPr="00220BDC">
        <w:rPr>
          <w:rFonts w:ascii="Times New Roman" w:eastAsia="Times New Roman" w:hAnsi="Times New Roman" w:cs="Times New Roman"/>
          <w:sz w:val="24"/>
          <w:szCs w:val="24"/>
        </w:rPr>
        <w:t>jūnijā</w:t>
      </w:r>
      <w:r w:rsidRPr="00220BDC">
        <w:rPr>
          <w:rFonts w:ascii="Times New Roman" w:eastAsia="Times New Roman" w:hAnsi="Times New Roman" w:cs="Times New Roman"/>
          <w:color w:val="000000"/>
          <w:sz w:val="24"/>
          <w:szCs w:val="24"/>
        </w:rPr>
        <w:tab/>
      </w:r>
      <w:r w:rsidRPr="00220BDC">
        <w:rPr>
          <w:rFonts w:ascii="Times New Roman" w:eastAsia="Times New Roman" w:hAnsi="Times New Roman" w:cs="Times New Roman"/>
          <w:color w:val="000000"/>
          <w:sz w:val="24"/>
          <w:szCs w:val="24"/>
        </w:rPr>
        <w:tab/>
      </w:r>
      <w:r w:rsidRPr="00220BDC">
        <w:rPr>
          <w:rFonts w:ascii="Times New Roman" w:eastAsia="Times New Roman" w:hAnsi="Times New Roman" w:cs="Times New Roman"/>
          <w:color w:val="000000"/>
          <w:sz w:val="24"/>
          <w:szCs w:val="24"/>
        </w:rPr>
        <w:tab/>
        <w:t xml:space="preserve"> </w:t>
      </w:r>
      <w:r w:rsidRPr="00220BDC">
        <w:rPr>
          <w:rFonts w:ascii="Times New Roman" w:eastAsia="Times New Roman" w:hAnsi="Times New Roman" w:cs="Times New Roman"/>
          <w:color w:val="000000"/>
          <w:sz w:val="24"/>
          <w:szCs w:val="24"/>
        </w:rPr>
        <w:tab/>
      </w:r>
      <w:r w:rsidRPr="00220BDC">
        <w:rPr>
          <w:rFonts w:ascii="Times New Roman" w:eastAsia="Times New Roman" w:hAnsi="Times New Roman" w:cs="Times New Roman"/>
          <w:color w:val="000000"/>
          <w:sz w:val="24"/>
          <w:szCs w:val="24"/>
        </w:rPr>
        <w:tab/>
      </w:r>
      <w:r w:rsidRPr="00284265">
        <w:rPr>
          <w:rFonts w:ascii="Times New Roman" w:eastAsia="Times New Roman" w:hAnsi="Times New Roman" w:cs="Times New Roman"/>
          <w:color w:val="000000"/>
          <w:sz w:val="24"/>
          <w:szCs w:val="24"/>
        </w:rPr>
        <w:t xml:space="preserve">                                               Nr.</w:t>
      </w:r>
      <w:r w:rsidR="00284265" w:rsidRPr="00284265">
        <w:rPr>
          <w:rFonts w:ascii="Times New Roman" w:eastAsia="Times New Roman" w:hAnsi="Times New Roman" w:cs="Times New Roman"/>
          <w:sz w:val="24"/>
          <w:szCs w:val="24"/>
        </w:rPr>
        <w:t>20</w:t>
      </w:r>
      <w:r w:rsidRPr="00284265">
        <w:rPr>
          <w:rFonts w:ascii="Times New Roman" w:eastAsia="Times New Roman" w:hAnsi="Times New Roman" w:cs="Times New Roman"/>
          <w:color w:val="000000"/>
          <w:sz w:val="24"/>
          <w:szCs w:val="24"/>
        </w:rPr>
        <w:t>/202</w:t>
      </w:r>
      <w:r w:rsidRPr="00284265">
        <w:rPr>
          <w:rFonts w:ascii="Times New Roman" w:eastAsia="Times New Roman" w:hAnsi="Times New Roman" w:cs="Times New Roman"/>
          <w:sz w:val="24"/>
          <w:szCs w:val="24"/>
        </w:rPr>
        <w:t>5</w:t>
      </w:r>
    </w:p>
    <w:p w14:paraId="50244005" w14:textId="323ED445" w:rsidR="00CE1392" w:rsidRPr="00284265" w:rsidRDefault="00284265" w:rsidP="00284265">
      <w:pPr>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sidRPr="00284265">
        <w:rPr>
          <w:rFonts w:ascii="Times New Roman" w:hAnsi="Times New Roman" w:cs="Times New Roman"/>
          <w:color w:val="000000"/>
          <w:sz w:val="24"/>
          <w:szCs w:val="24"/>
        </w:rPr>
        <w:t>(protokols Nr.</w:t>
      </w:r>
      <w:r>
        <w:rPr>
          <w:rFonts w:ascii="Times New Roman" w:hAnsi="Times New Roman" w:cs="Times New Roman"/>
          <w:color w:val="000000"/>
          <w:sz w:val="24"/>
          <w:szCs w:val="24"/>
        </w:rPr>
        <w:t>10</w:t>
      </w:r>
      <w:r w:rsidRPr="00284265">
        <w:rPr>
          <w:rFonts w:ascii="Times New Roman" w:hAnsi="Times New Roman" w:cs="Times New Roman"/>
          <w:color w:val="000000"/>
          <w:sz w:val="24"/>
          <w:szCs w:val="24"/>
        </w:rPr>
        <w:t xml:space="preserve">; </w:t>
      </w:r>
      <w:r>
        <w:rPr>
          <w:rFonts w:ascii="Times New Roman" w:hAnsi="Times New Roman" w:cs="Times New Roman"/>
          <w:color w:val="000000"/>
          <w:sz w:val="24"/>
          <w:szCs w:val="24"/>
        </w:rPr>
        <w:t>1</w:t>
      </w:r>
      <w:r w:rsidRPr="00284265">
        <w:rPr>
          <w:rFonts w:ascii="Times New Roman" w:hAnsi="Times New Roman" w:cs="Times New Roman"/>
          <w:color w:val="000000"/>
          <w:sz w:val="24"/>
          <w:szCs w:val="24"/>
        </w:rPr>
        <w:t>.)</w:t>
      </w:r>
    </w:p>
    <w:p w14:paraId="19B8D696" w14:textId="77777777" w:rsidR="00CE1392" w:rsidRPr="00284265" w:rsidRDefault="00CE139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630CF901" w14:textId="77777777" w:rsidR="00CE1392" w:rsidRPr="00220BDC" w:rsidRDefault="00505200" w:rsidP="00220BDC">
      <w:pPr>
        <w:jc w:val="center"/>
        <w:rPr>
          <w:rFonts w:ascii="Times New Roman" w:eastAsia="Times New Roman" w:hAnsi="Times New Roman" w:cs="Times New Roman"/>
        </w:rPr>
      </w:pPr>
      <w:r w:rsidRPr="00220BDC">
        <w:rPr>
          <w:rFonts w:ascii="Times New Roman" w:eastAsia="Times New Roman" w:hAnsi="Times New Roman" w:cs="Times New Roman"/>
          <w:b/>
          <w:color w:val="202124"/>
          <w:sz w:val="24"/>
          <w:szCs w:val="24"/>
        </w:rPr>
        <w:t>Kārtība, kādā organizējama jauniešu nodarbinātība vasaras brīvlaikā Ogres novadā</w:t>
      </w:r>
    </w:p>
    <w:p w14:paraId="03B98444" w14:textId="77777777" w:rsidR="00CE1392" w:rsidRPr="00220BDC" w:rsidRDefault="00CE1392" w:rsidP="00220BDC">
      <w:pPr>
        <w:widowControl w:val="0"/>
        <w:spacing w:before="6" w:line="240" w:lineRule="auto"/>
        <w:ind w:left="142" w:right="140" w:hanging="142"/>
        <w:jc w:val="right"/>
        <w:rPr>
          <w:rFonts w:ascii="Times New Roman" w:eastAsia="Times New Roman" w:hAnsi="Times New Roman" w:cs="Times New Roman"/>
          <w:sz w:val="24"/>
          <w:szCs w:val="24"/>
        </w:rPr>
      </w:pPr>
    </w:p>
    <w:p w14:paraId="7F13E390" w14:textId="77777777" w:rsidR="00CE1392" w:rsidRPr="00220BDC" w:rsidRDefault="00505200" w:rsidP="00220BDC">
      <w:pPr>
        <w:widowControl w:val="0"/>
        <w:spacing w:before="6" w:line="240" w:lineRule="auto"/>
        <w:ind w:left="142" w:right="140" w:hanging="142"/>
        <w:jc w:val="right"/>
        <w:rPr>
          <w:rFonts w:ascii="Times New Roman" w:eastAsia="Times New Roman" w:hAnsi="Times New Roman" w:cs="Times New Roman"/>
          <w:i/>
          <w:sz w:val="24"/>
          <w:szCs w:val="24"/>
        </w:rPr>
      </w:pPr>
      <w:bookmarkStart w:id="0" w:name="_abdm9amxphjb" w:colFirst="0" w:colLast="0"/>
      <w:bookmarkEnd w:id="0"/>
      <w:r w:rsidRPr="00220BDC">
        <w:rPr>
          <w:rFonts w:ascii="Times New Roman" w:eastAsia="Times New Roman" w:hAnsi="Times New Roman" w:cs="Times New Roman"/>
          <w:i/>
          <w:sz w:val="24"/>
          <w:szCs w:val="24"/>
        </w:rPr>
        <w:t xml:space="preserve">Izdoti saskaņā ar </w:t>
      </w:r>
    </w:p>
    <w:p w14:paraId="390E1ABA" w14:textId="77777777" w:rsidR="00CE1392" w:rsidRPr="00220BDC" w:rsidRDefault="00505200" w:rsidP="00220BDC">
      <w:pPr>
        <w:widowControl w:val="0"/>
        <w:spacing w:before="6" w:line="240" w:lineRule="auto"/>
        <w:ind w:left="142" w:right="140" w:hanging="142"/>
        <w:jc w:val="right"/>
        <w:rPr>
          <w:rFonts w:ascii="Times New Roman" w:eastAsia="Times New Roman" w:hAnsi="Times New Roman" w:cs="Times New Roman"/>
          <w:i/>
          <w:sz w:val="24"/>
          <w:szCs w:val="24"/>
        </w:rPr>
      </w:pPr>
      <w:r w:rsidRPr="00220BDC">
        <w:rPr>
          <w:rFonts w:ascii="Times New Roman" w:eastAsia="Times New Roman" w:hAnsi="Times New Roman" w:cs="Times New Roman"/>
          <w:i/>
          <w:sz w:val="24"/>
          <w:szCs w:val="24"/>
        </w:rPr>
        <w:t>Pašvaldību likuma 44. panta otro daļu</w:t>
      </w:r>
    </w:p>
    <w:p w14:paraId="6D241E85" w14:textId="77777777" w:rsidR="00CE1392" w:rsidRPr="00220BDC" w:rsidRDefault="00CE1392" w:rsidP="00220BDC">
      <w:pPr>
        <w:widowControl w:val="0"/>
        <w:spacing w:line="240" w:lineRule="auto"/>
        <w:ind w:left="142" w:right="141" w:hanging="142"/>
        <w:jc w:val="right"/>
        <w:rPr>
          <w:rFonts w:ascii="Times New Roman" w:eastAsia="Times New Roman" w:hAnsi="Times New Roman" w:cs="Times New Roman"/>
          <w:i/>
          <w:sz w:val="24"/>
          <w:szCs w:val="24"/>
          <w:shd w:val="clear" w:color="auto" w:fill="F9CB9C"/>
        </w:rPr>
      </w:pPr>
    </w:p>
    <w:p w14:paraId="1DB3C310" w14:textId="77777777" w:rsidR="00CE1392" w:rsidRPr="00220BDC" w:rsidRDefault="00CE1392" w:rsidP="00220BDC">
      <w:pPr>
        <w:widowControl w:val="0"/>
        <w:spacing w:line="240" w:lineRule="auto"/>
        <w:ind w:left="142" w:right="141" w:hanging="142"/>
        <w:jc w:val="right"/>
        <w:rPr>
          <w:rFonts w:ascii="Times New Roman" w:eastAsia="Times New Roman" w:hAnsi="Times New Roman" w:cs="Times New Roman"/>
          <w:i/>
          <w:sz w:val="24"/>
          <w:szCs w:val="24"/>
          <w:shd w:val="clear" w:color="auto" w:fill="F9CB9C"/>
        </w:rPr>
      </w:pPr>
    </w:p>
    <w:p w14:paraId="144F0246" w14:textId="77777777" w:rsidR="00CE1392" w:rsidRPr="00220BDC" w:rsidRDefault="00505200" w:rsidP="00220BDC">
      <w:pPr>
        <w:widowControl w:val="0"/>
        <w:numPr>
          <w:ilvl w:val="0"/>
          <w:numId w:val="1"/>
        </w:numPr>
        <w:pBdr>
          <w:top w:val="nil"/>
          <w:left w:val="nil"/>
          <w:bottom w:val="nil"/>
          <w:right w:val="nil"/>
          <w:between w:val="nil"/>
        </w:pBdr>
        <w:spacing w:after="120" w:line="240" w:lineRule="auto"/>
        <w:ind w:left="284" w:hanging="284"/>
        <w:jc w:val="center"/>
        <w:rPr>
          <w:rFonts w:ascii="Times New Roman" w:eastAsia="Times New Roman" w:hAnsi="Times New Roman" w:cs="Times New Roman"/>
          <w:b/>
          <w:color w:val="000000"/>
          <w:sz w:val="24"/>
          <w:szCs w:val="24"/>
        </w:rPr>
      </w:pPr>
      <w:r w:rsidRPr="00220BDC">
        <w:rPr>
          <w:rFonts w:ascii="Times New Roman" w:eastAsia="Times New Roman" w:hAnsi="Times New Roman" w:cs="Times New Roman"/>
          <w:b/>
          <w:color w:val="000000"/>
          <w:sz w:val="24"/>
          <w:szCs w:val="24"/>
        </w:rPr>
        <w:t>Vispārīgie jautājumi</w:t>
      </w:r>
    </w:p>
    <w:p w14:paraId="3616F984" w14:textId="4E9CCD48" w:rsidR="00CE1392" w:rsidRPr="00220BDC" w:rsidRDefault="00505200" w:rsidP="00220BDC">
      <w:pPr>
        <w:widowControl w:val="0"/>
        <w:numPr>
          <w:ilvl w:val="0"/>
          <w:numId w:val="2"/>
        </w:numPr>
        <w:spacing w:after="120" w:line="240" w:lineRule="auto"/>
        <w:ind w:left="142" w:right="79"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Saistošie noteikumi nosaka jauniešu, kuri sasnieguši 13 gadu vecumu, bet nav vecāki par 20</w:t>
      </w:r>
      <w:r w:rsidR="00220BDC" w:rsidRPr="00220BDC">
        <w:rPr>
          <w:rFonts w:ascii="Times New Roman" w:eastAsia="Times New Roman" w:hAnsi="Times New Roman" w:cs="Times New Roman"/>
          <w:sz w:val="24"/>
          <w:szCs w:val="24"/>
        </w:rPr>
        <w:t> </w:t>
      </w:r>
      <w:r w:rsidRPr="00220BDC">
        <w:rPr>
          <w:rFonts w:ascii="Times New Roman" w:eastAsia="Times New Roman" w:hAnsi="Times New Roman" w:cs="Times New Roman"/>
          <w:sz w:val="24"/>
          <w:szCs w:val="24"/>
        </w:rPr>
        <w:t xml:space="preserve">gadiem un kuri iegūst izglītību vispārējās pamatizglītības, vidējās izglītības un profesionālajās izglītības iestādēs Ogres novada administratīvajā teritorijā vai kuri deklarēti Ogres novada administratīvajā teritorijā (turpmāk – Skolēns), nodarbinātības Skolēnu vasaras brīvlaikā (turpmāk – Nodarbinātība) organizēšanas, līdzfinansēšanas principus un Nodarbinātības līgumu slēgšanas kārtību. </w:t>
      </w:r>
    </w:p>
    <w:p w14:paraId="2A6F1EBC" w14:textId="6B5535B8" w:rsidR="00CE1392" w:rsidRPr="00220BDC" w:rsidRDefault="00505200" w:rsidP="00220BDC">
      <w:pPr>
        <w:widowControl w:val="0"/>
        <w:numPr>
          <w:ilvl w:val="0"/>
          <w:numId w:val="2"/>
        </w:numPr>
        <w:spacing w:after="120" w:line="240" w:lineRule="auto"/>
        <w:ind w:left="142" w:right="79"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 xml:space="preserve">Nodarbinātību Skolēniem organizē Ogres novada Izglītības pārvalde (turpmāk </w:t>
      </w:r>
      <w:r w:rsidR="00220BDC" w:rsidRPr="00220BDC">
        <w:rPr>
          <w:rFonts w:ascii="Times New Roman" w:eastAsia="Times New Roman" w:hAnsi="Times New Roman" w:cs="Times New Roman"/>
          <w:color w:val="000000"/>
          <w:sz w:val="24"/>
          <w:szCs w:val="24"/>
        </w:rPr>
        <w:t>–</w:t>
      </w:r>
      <w:r w:rsidRPr="00220BDC">
        <w:rPr>
          <w:rFonts w:ascii="Times New Roman" w:eastAsia="Times New Roman" w:hAnsi="Times New Roman" w:cs="Times New Roman"/>
          <w:sz w:val="24"/>
          <w:szCs w:val="24"/>
        </w:rPr>
        <w:t xml:space="preserve"> Pārvalde).</w:t>
      </w:r>
    </w:p>
    <w:p w14:paraId="03FAEDB7" w14:textId="77777777" w:rsidR="00CE1392" w:rsidRPr="00220BDC" w:rsidRDefault="00505200" w:rsidP="00220BDC">
      <w:pPr>
        <w:widowControl w:val="0"/>
        <w:numPr>
          <w:ilvl w:val="0"/>
          <w:numId w:val="2"/>
        </w:numPr>
        <w:spacing w:after="120" w:line="240" w:lineRule="auto"/>
        <w:ind w:left="142" w:right="79"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 xml:space="preserve">Nodarbinātības mērķis ir sniegt Skolēniem iespēju vasaras brīvlaikā iegūt papildus ienākumus un iegūt jaunas zināšanas, darba prasmes, iemaņas un pieredzi.  </w:t>
      </w:r>
    </w:p>
    <w:p w14:paraId="4C7E29AC" w14:textId="31331F47" w:rsidR="00CE1392" w:rsidRPr="00220BDC" w:rsidRDefault="00505200" w:rsidP="00220BDC">
      <w:pPr>
        <w:numPr>
          <w:ilvl w:val="0"/>
          <w:numId w:val="2"/>
        </w:numPr>
        <w:pBdr>
          <w:top w:val="nil"/>
          <w:left w:val="nil"/>
          <w:bottom w:val="nil"/>
          <w:right w:val="nil"/>
          <w:between w:val="nil"/>
        </w:pBdr>
        <w:spacing w:before="120" w:after="60" w:line="240" w:lineRule="auto"/>
        <w:ind w:left="142" w:right="80" w:hanging="142"/>
        <w:jc w:val="both"/>
        <w:rPr>
          <w:rFonts w:ascii="Times New Roman" w:eastAsia="Times New Roman" w:hAnsi="Times New Roman" w:cs="Times New Roman"/>
          <w:color w:val="000000"/>
          <w:sz w:val="24"/>
          <w:szCs w:val="24"/>
        </w:rPr>
      </w:pPr>
      <w:r w:rsidRPr="00220BDC">
        <w:rPr>
          <w:rFonts w:ascii="Times New Roman" w:eastAsia="Times New Roman" w:hAnsi="Times New Roman" w:cs="Times New Roman"/>
          <w:color w:val="000000"/>
          <w:sz w:val="24"/>
          <w:szCs w:val="24"/>
        </w:rPr>
        <w:t xml:space="preserve">Darba vietas nodrošina Ogres novada pašvaldības (turpmāk </w:t>
      </w:r>
      <w:r w:rsidR="00220BDC" w:rsidRPr="00220BDC">
        <w:rPr>
          <w:rFonts w:ascii="Times New Roman" w:eastAsia="Times New Roman" w:hAnsi="Times New Roman" w:cs="Times New Roman"/>
          <w:color w:val="000000"/>
          <w:sz w:val="24"/>
          <w:szCs w:val="24"/>
        </w:rPr>
        <w:t>–</w:t>
      </w:r>
      <w:r w:rsidRPr="00220BDC">
        <w:rPr>
          <w:rFonts w:ascii="Times New Roman" w:eastAsia="Times New Roman" w:hAnsi="Times New Roman" w:cs="Times New Roman"/>
          <w:color w:val="000000"/>
          <w:sz w:val="24"/>
          <w:szCs w:val="24"/>
        </w:rPr>
        <w:t xml:space="preserve"> Pašvaldība) iestādes un Ogres novada administratīvajā teritorijā  reģistrētas komercsabiedrības un biedrības (turpmāk – Darba devējs). </w:t>
      </w:r>
    </w:p>
    <w:p w14:paraId="1F117B10" w14:textId="77777777" w:rsidR="00CE1392" w:rsidRPr="00220BDC" w:rsidRDefault="00505200" w:rsidP="00220BDC">
      <w:pPr>
        <w:widowControl w:val="0"/>
        <w:numPr>
          <w:ilvl w:val="0"/>
          <w:numId w:val="2"/>
        </w:numPr>
        <w:spacing w:before="120" w:after="240" w:line="240" w:lineRule="auto"/>
        <w:ind w:left="142" w:right="79"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 xml:space="preserve">Ja netiek nodrošināts pietiekams skaits darba vietu saskaņā ar Skolēnu Nodarbinātības nosacījumiem, tad darba vietas var nodrošināt citos Latvijas Republikas novados reģistrētas komercsabiedrības, nodrošinot Skolēnu transportēšanu uz un no darba vietas. </w:t>
      </w:r>
    </w:p>
    <w:p w14:paraId="7CAAC48A" w14:textId="77777777" w:rsidR="00CE1392" w:rsidRPr="00220BDC" w:rsidRDefault="00505200" w:rsidP="00220BDC">
      <w:pPr>
        <w:widowControl w:val="0"/>
        <w:spacing w:after="120" w:line="240" w:lineRule="auto"/>
        <w:jc w:val="center"/>
        <w:rPr>
          <w:rFonts w:ascii="Times New Roman" w:eastAsia="Times New Roman" w:hAnsi="Times New Roman" w:cs="Times New Roman"/>
          <w:b/>
          <w:sz w:val="24"/>
          <w:szCs w:val="24"/>
        </w:rPr>
      </w:pPr>
      <w:r w:rsidRPr="00220BDC">
        <w:rPr>
          <w:rFonts w:ascii="Times New Roman" w:eastAsia="Times New Roman" w:hAnsi="Times New Roman" w:cs="Times New Roman"/>
          <w:b/>
          <w:sz w:val="24"/>
          <w:szCs w:val="24"/>
        </w:rPr>
        <w:t xml:space="preserve">II. Nodarbinātības nosacījumi un finansēšana </w:t>
      </w:r>
    </w:p>
    <w:p w14:paraId="3E42D705" w14:textId="77777777" w:rsidR="00CE1392" w:rsidRPr="00220BDC" w:rsidRDefault="00505200" w:rsidP="00220BDC">
      <w:pPr>
        <w:widowControl w:val="0"/>
        <w:numPr>
          <w:ilvl w:val="0"/>
          <w:numId w:val="2"/>
        </w:numPr>
        <w:spacing w:after="120" w:line="240" w:lineRule="auto"/>
        <w:ind w:left="142" w:right="-5"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Nodarbinātības organizēšanai Pārvaldes vadītājs ar rīkojumu izveido komisiju (turpmāk– Komisija)</w:t>
      </w:r>
      <w:r w:rsidRPr="00220BDC">
        <w:rPr>
          <w:rFonts w:ascii="Times New Roman" w:eastAsia="Times New Roman" w:hAnsi="Times New Roman" w:cs="Times New Roman"/>
          <w:sz w:val="24"/>
          <w:szCs w:val="24"/>
          <w:highlight w:val="white"/>
        </w:rPr>
        <w:t xml:space="preserve"> 5 (piecu) locekļu sastāvā</w:t>
      </w:r>
      <w:r w:rsidRPr="00220BDC">
        <w:rPr>
          <w:rFonts w:ascii="Times New Roman" w:eastAsia="Times New Roman" w:hAnsi="Times New Roman" w:cs="Times New Roman"/>
          <w:sz w:val="24"/>
          <w:szCs w:val="24"/>
        </w:rPr>
        <w:t>.</w:t>
      </w:r>
    </w:p>
    <w:p w14:paraId="253FC272" w14:textId="77777777" w:rsidR="00CE1392" w:rsidRPr="00220BDC" w:rsidRDefault="00505200" w:rsidP="00220BDC">
      <w:pPr>
        <w:widowControl w:val="0"/>
        <w:numPr>
          <w:ilvl w:val="0"/>
          <w:numId w:val="2"/>
        </w:numPr>
        <w:spacing w:after="60" w:line="240" w:lineRule="auto"/>
        <w:ind w:left="142" w:right="-5"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Komisija:</w:t>
      </w:r>
    </w:p>
    <w:p w14:paraId="1A134AE9" w14:textId="4B59B276" w:rsidR="00CE1392" w:rsidRPr="00220BDC" w:rsidRDefault="00505200" w:rsidP="00220BDC">
      <w:pPr>
        <w:widowControl w:val="0"/>
        <w:numPr>
          <w:ilvl w:val="1"/>
          <w:numId w:val="2"/>
        </w:numPr>
        <w:spacing w:after="60" w:line="240" w:lineRule="auto"/>
        <w:ind w:left="709" w:right="102"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sagatavo informāciju un aicinājumu Darba devējiem nodarbināt Skolēnus vasaras brīvlaikā un publicē to Pašvaldības</w:t>
      </w:r>
      <w:r w:rsidR="00220BDC">
        <w:rPr>
          <w:rFonts w:ascii="Times New Roman" w:eastAsia="Times New Roman" w:hAnsi="Times New Roman" w:cs="Times New Roman"/>
          <w:sz w:val="24"/>
          <w:szCs w:val="24"/>
        </w:rPr>
        <w:t xml:space="preserve"> tīmekļvietnē </w:t>
      </w:r>
      <w:r w:rsidRPr="00220BDC">
        <w:rPr>
          <w:rFonts w:ascii="Times New Roman" w:eastAsia="Times New Roman" w:hAnsi="Times New Roman" w:cs="Times New Roman"/>
          <w:sz w:val="24"/>
          <w:szCs w:val="24"/>
        </w:rPr>
        <w:t xml:space="preserve">www.ogresnovads.lv; </w:t>
      </w:r>
    </w:p>
    <w:p w14:paraId="712D88A9" w14:textId="77777777" w:rsidR="00CE1392" w:rsidRPr="00220BDC" w:rsidRDefault="00505200" w:rsidP="00220BDC">
      <w:pPr>
        <w:widowControl w:val="0"/>
        <w:numPr>
          <w:ilvl w:val="1"/>
          <w:numId w:val="2"/>
        </w:numPr>
        <w:spacing w:after="60" w:line="240" w:lineRule="auto"/>
        <w:ind w:left="709" w:right="102"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izvērtē Darba devēja pieteikumus;</w:t>
      </w:r>
    </w:p>
    <w:p w14:paraId="7AE0A830" w14:textId="184EDD59" w:rsidR="00CE1392" w:rsidRPr="00220BDC" w:rsidRDefault="00505200" w:rsidP="00220BDC">
      <w:pPr>
        <w:widowControl w:val="0"/>
        <w:numPr>
          <w:ilvl w:val="1"/>
          <w:numId w:val="2"/>
        </w:numPr>
        <w:spacing w:after="60" w:line="240" w:lineRule="auto"/>
        <w:ind w:left="709" w:right="101"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 xml:space="preserve">sagatavo informāciju par apstiprinātajām </w:t>
      </w:r>
      <w:r w:rsidRPr="00220BDC">
        <w:rPr>
          <w:rFonts w:ascii="Times New Roman" w:eastAsia="Times New Roman" w:hAnsi="Times New Roman" w:cs="Times New Roman"/>
          <w:sz w:val="24"/>
          <w:szCs w:val="24"/>
          <w:highlight w:val="white"/>
        </w:rPr>
        <w:t>D</w:t>
      </w:r>
      <w:r w:rsidRPr="00220BDC">
        <w:rPr>
          <w:rFonts w:ascii="Times New Roman" w:eastAsia="Times New Roman" w:hAnsi="Times New Roman" w:cs="Times New Roman"/>
          <w:sz w:val="24"/>
          <w:szCs w:val="24"/>
        </w:rPr>
        <w:t xml:space="preserve">arba vietām un pieteikšanās  kārtību Skolēniem, un publicē to Pašvaldības </w:t>
      </w:r>
      <w:r w:rsidR="00220BDC">
        <w:rPr>
          <w:rFonts w:ascii="Times New Roman" w:eastAsia="Times New Roman" w:hAnsi="Times New Roman" w:cs="Times New Roman"/>
          <w:sz w:val="24"/>
          <w:szCs w:val="24"/>
        </w:rPr>
        <w:t>tīmekļvietnē</w:t>
      </w:r>
      <w:r w:rsidRPr="00220BDC">
        <w:rPr>
          <w:rFonts w:ascii="Times New Roman" w:eastAsia="Times New Roman" w:hAnsi="Times New Roman" w:cs="Times New Roman"/>
          <w:sz w:val="24"/>
          <w:szCs w:val="24"/>
        </w:rPr>
        <w:t xml:space="preserve"> www.ogresnovads.lv;</w:t>
      </w:r>
    </w:p>
    <w:p w14:paraId="17A12FC1" w14:textId="77777777" w:rsidR="00CE1392" w:rsidRPr="00220BDC" w:rsidRDefault="00505200" w:rsidP="00220BDC">
      <w:pPr>
        <w:widowControl w:val="0"/>
        <w:numPr>
          <w:ilvl w:val="1"/>
          <w:numId w:val="2"/>
        </w:numPr>
        <w:spacing w:after="120" w:line="240" w:lineRule="auto"/>
        <w:ind w:left="709" w:right="101"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 xml:space="preserve">savas kompetences ietvaros sniedz konsultatīvu atbalstu Darba devējiem un Skolēniem </w:t>
      </w:r>
      <w:r w:rsidRPr="00220BDC">
        <w:rPr>
          <w:rFonts w:ascii="Times New Roman" w:eastAsia="Times New Roman" w:hAnsi="Times New Roman" w:cs="Times New Roman"/>
          <w:sz w:val="24"/>
          <w:szCs w:val="24"/>
        </w:rPr>
        <w:lastRenderedPageBreak/>
        <w:t>Nodarbinātības īstenošanas laikā.</w:t>
      </w:r>
    </w:p>
    <w:p w14:paraId="1DB1AB66" w14:textId="77777777" w:rsidR="00CE1392" w:rsidRPr="00220BDC" w:rsidRDefault="00505200" w:rsidP="00220BDC">
      <w:pPr>
        <w:widowControl w:val="0"/>
        <w:numPr>
          <w:ilvl w:val="0"/>
          <w:numId w:val="2"/>
        </w:numPr>
        <w:spacing w:before="120" w:after="120" w:line="240" w:lineRule="auto"/>
        <w:ind w:left="142" w:hanging="142"/>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 xml:space="preserve">Nodarbinātības periods ir Skolēnu vasaras brīvlaiks. </w:t>
      </w:r>
    </w:p>
    <w:p w14:paraId="440928F1" w14:textId="77777777" w:rsidR="00CE1392" w:rsidRPr="00220BDC" w:rsidRDefault="00505200" w:rsidP="00220BDC">
      <w:pPr>
        <w:numPr>
          <w:ilvl w:val="0"/>
          <w:numId w:val="2"/>
        </w:numPr>
        <w:pBdr>
          <w:top w:val="nil"/>
          <w:left w:val="nil"/>
          <w:bottom w:val="nil"/>
          <w:right w:val="nil"/>
          <w:between w:val="nil"/>
        </w:pBdr>
        <w:spacing w:before="120" w:after="120" w:line="240" w:lineRule="auto"/>
        <w:ind w:left="142" w:hanging="142"/>
        <w:jc w:val="both"/>
        <w:rPr>
          <w:rFonts w:ascii="Times New Roman" w:eastAsia="Times New Roman" w:hAnsi="Times New Roman" w:cs="Times New Roman"/>
          <w:color w:val="000000"/>
          <w:sz w:val="24"/>
          <w:szCs w:val="24"/>
        </w:rPr>
      </w:pPr>
      <w:r w:rsidRPr="00220BDC">
        <w:rPr>
          <w:rFonts w:ascii="Times New Roman" w:eastAsia="Times New Roman" w:hAnsi="Times New Roman" w:cs="Times New Roman"/>
          <w:color w:val="000000"/>
          <w:sz w:val="24"/>
          <w:szCs w:val="24"/>
        </w:rPr>
        <w:t>Nodarbinātība tiek finansēta no Darba devēja līdzekļiem un Pašvaldības līdzfinansējuma, kas paredzēts Pašvaldības budžetā. </w:t>
      </w:r>
    </w:p>
    <w:p w14:paraId="2E748AEE" w14:textId="77777777" w:rsidR="00CE1392" w:rsidRPr="00220BDC" w:rsidRDefault="00505200" w:rsidP="00220BDC">
      <w:pPr>
        <w:widowControl w:val="0"/>
        <w:numPr>
          <w:ilvl w:val="0"/>
          <w:numId w:val="2"/>
        </w:numPr>
        <w:spacing w:before="120" w:after="120" w:line="240" w:lineRule="auto"/>
        <w:ind w:left="142"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Pašvaldība pēc Komisijas ieteikuma noslēdz līgumu ar Darba devēju, kurā Pašvaldība apņemas izmaksāt Darba devējam Pašvaldības līdzfinansējumu.</w:t>
      </w:r>
    </w:p>
    <w:p w14:paraId="48029D15" w14:textId="37D50FF0" w:rsidR="00CE1392" w:rsidRPr="00220BDC" w:rsidRDefault="00505200" w:rsidP="00220BDC">
      <w:pPr>
        <w:widowControl w:val="0"/>
        <w:numPr>
          <w:ilvl w:val="0"/>
          <w:numId w:val="2"/>
        </w:numPr>
        <w:spacing w:before="120" w:after="120" w:line="240" w:lineRule="auto"/>
        <w:ind w:left="142"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 xml:space="preserve">Pašvaldība apmaksā Darba devējam nodarbinātā Skolēna algu 50 (piecdesmit) procentu apmērā no valstī noteiktās minimālās mēnešalgas vai no aprēķinātās algas par minimālo stundas tarifa likmi (turpmāk </w:t>
      </w:r>
      <w:r w:rsidR="00220BDC" w:rsidRPr="00220BDC">
        <w:rPr>
          <w:rFonts w:ascii="Times New Roman" w:eastAsia="Times New Roman" w:hAnsi="Times New Roman" w:cs="Times New Roman"/>
          <w:color w:val="000000"/>
          <w:sz w:val="24"/>
          <w:szCs w:val="24"/>
        </w:rPr>
        <w:t>–</w:t>
      </w:r>
      <w:r w:rsidRPr="00220BDC">
        <w:rPr>
          <w:rFonts w:ascii="Times New Roman" w:eastAsia="Times New Roman" w:hAnsi="Times New Roman" w:cs="Times New Roman"/>
          <w:sz w:val="24"/>
          <w:szCs w:val="24"/>
        </w:rPr>
        <w:t xml:space="preserve"> Pašvaldības līdzfinansējums). </w:t>
      </w:r>
    </w:p>
    <w:p w14:paraId="2751198E" w14:textId="77777777" w:rsidR="00CE1392" w:rsidRPr="00220BDC" w:rsidRDefault="00505200" w:rsidP="00220BDC">
      <w:pPr>
        <w:numPr>
          <w:ilvl w:val="0"/>
          <w:numId w:val="2"/>
        </w:numPr>
        <w:pBdr>
          <w:top w:val="nil"/>
          <w:left w:val="nil"/>
          <w:bottom w:val="nil"/>
          <w:right w:val="nil"/>
          <w:between w:val="nil"/>
        </w:pBdr>
        <w:spacing w:before="120" w:after="120" w:line="240" w:lineRule="auto"/>
        <w:ind w:left="142" w:hanging="142"/>
        <w:jc w:val="both"/>
        <w:rPr>
          <w:rFonts w:ascii="Times New Roman" w:eastAsia="Times New Roman" w:hAnsi="Times New Roman" w:cs="Times New Roman"/>
          <w:color w:val="000000"/>
          <w:sz w:val="24"/>
          <w:szCs w:val="24"/>
        </w:rPr>
      </w:pPr>
      <w:r w:rsidRPr="00220BDC">
        <w:rPr>
          <w:rFonts w:ascii="Times New Roman" w:eastAsia="Times New Roman" w:hAnsi="Times New Roman" w:cs="Times New Roman"/>
          <w:color w:val="000000"/>
          <w:sz w:val="24"/>
          <w:szCs w:val="24"/>
          <w:highlight w:val="white"/>
        </w:rPr>
        <w:t>Ja Darba devējs ir Pašvaldības iestāde, Pašvaldības līdzfinansējumu iekļauj attiecīgās iestādes budžetā. </w:t>
      </w:r>
    </w:p>
    <w:p w14:paraId="6D4E17C7" w14:textId="77777777" w:rsidR="00CE1392" w:rsidRPr="00220BDC" w:rsidRDefault="00505200" w:rsidP="00220BDC">
      <w:pPr>
        <w:widowControl w:val="0"/>
        <w:numPr>
          <w:ilvl w:val="0"/>
          <w:numId w:val="2"/>
        </w:numPr>
        <w:spacing w:before="120" w:after="60" w:line="240" w:lineRule="auto"/>
        <w:ind w:left="142"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Viens Skolēns drīkst būt nodarbināts pie Darba devēja Nodarbinātības periodā ne vairāk kā vienu mēnesi, ievērojot normatīvajos aktos noteiktos ierobežojumus nepilngadīgu personu nodarbināšanā.</w:t>
      </w:r>
    </w:p>
    <w:p w14:paraId="67F31A29" w14:textId="77777777" w:rsidR="00CE1392" w:rsidRPr="00220BDC" w:rsidRDefault="00505200" w:rsidP="00220BDC">
      <w:pPr>
        <w:widowControl w:val="0"/>
        <w:spacing w:before="240" w:after="120" w:line="240" w:lineRule="auto"/>
        <w:ind w:left="142" w:hanging="142"/>
        <w:jc w:val="center"/>
        <w:rPr>
          <w:rFonts w:ascii="Times New Roman" w:eastAsia="Times New Roman" w:hAnsi="Times New Roman" w:cs="Times New Roman"/>
          <w:b/>
          <w:sz w:val="24"/>
          <w:szCs w:val="24"/>
        </w:rPr>
      </w:pPr>
      <w:r w:rsidRPr="00220BDC">
        <w:rPr>
          <w:rFonts w:ascii="Times New Roman" w:eastAsia="Times New Roman" w:hAnsi="Times New Roman" w:cs="Times New Roman"/>
          <w:b/>
          <w:sz w:val="24"/>
          <w:szCs w:val="24"/>
        </w:rPr>
        <w:t xml:space="preserve">III. Darba devēja pieteikšanās, atlase, tiesības un pienākumi </w:t>
      </w:r>
    </w:p>
    <w:p w14:paraId="743F943F" w14:textId="28DAA0B6" w:rsidR="00CE1392" w:rsidRPr="00220BDC" w:rsidRDefault="00505200" w:rsidP="00220BDC">
      <w:pPr>
        <w:widowControl w:val="0"/>
        <w:numPr>
          <w:ilvl w:val="0"/>
          <w:numId w:val="2"/>
        </w:numPr>
        <w:spacing w:after="120" w:line="240" w:lineRule="auto"/>
        <w:ind w:left="142" w:right="80"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 xml:space="preserve">Pārvalde Darba devējiem izsludina pieteikšanos uz Skolēnu nodarbināšanu vasaras brīvlaikā, saņemot pašvaldības līdzfinansējumu, publicējot informāciju Pašvaldības </w:t>
      </w:r>
      <w:r w:rsidR="00220BDC">
        <w:rPr>
          <w:rFonts w:ascii="Times New Roman" w:eastAsia="Times New Roman" w:hAnsi="Times New Roman" w:cs="Times New Roman"/>
          <w:sz w:val="24"/>
          <w:szCs w:val="24"/>
        </w:rPr>
        <w:t>tīmekļvietnē</w:t>
      </w:r>
      <w:r w:rsidR="00220BDC" w:rsidRPr="00220BDC">
        <w:rPr>
          <w:rFonts w:ascii="Times New Roman" w:eastAsia="Times New Roman" w:hAnsi="Times New Roman" w:cs="Times New Roman"/>
          <w:sz w:val="24"/>
          <w:szCs w:val="24"/>
        </w:rPr>
        <w:t xml:space="preserve"> </w:t>
      </w:r>
      <w:r w:rsidRPr="00220BDC">
        <w:rPr>
          <w:rFonts w:ascii="Times New Roman" w:eastAsia="Times New Roman" w:hAnsi="Times New Roman" w:cs="Times New Roman"/>
          <w:sz w:val="24"/>
          <w:szCs w:val="24"/>
        </w:rPr>
        <w:t>www.ogresnovads.lv un nosakot pieteikšanās termiņu</w:t>
      </w:r>
      <w:r w:rsidRPr="00220BDC">
        <w:rPr>
          <w:rFonts w:ascii="Times New Roman" w:eastAsia="Times New Roman" w:hAnsi="Times New Roman" w:cs="Times New Roman"/>
          <w:b/>
          <w:sz w:val="24"/>
          <w:szCs w:val="24"/>
        </w:rPr>
        <w:t>.</w:t>
      </w:r>
    </w:p>
    <w:p w14:paraId="462730AB" w14:textId="77777777" w:rsidR="00CE1392" w:rsidRPr="00220BDC" w:rsidRDefault="00505200" w:rsidP="00220BDC">
      <w:pPr>
        <w:widowControl w:val="0"/>
        <w:numPr>
          <w:ilvl w:val="0"/>
          <w:numId w:val="2"/>
        </w:numPr>
        <w:spacing w:after="120" w:line="240" w:lineRule="auto"/>
        <w:ind w:left="142" w:right="90"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Vienam Darba devējam ir iespēja pieteikties līdz 30 darba vietu nodrošināšanai Skolēniem. Gadījumā, ja pieteikšanās un izvērtēšanas rezultātā netiek nodrošināts nepieciešamais darba vietu skaits, Darba devējiem ir iespēja nodrošināt darba vietas vairāk kā 30 Skolēniem. Komisija proporcionāli sadala un dod iespēju pēc iespējas vairākiem Darba devējiem piedalīties darba vietu nodrošināšanā Skolēniem pēc iegūto punktu skaita.</w:t>
      </w:r>
    </w:p>
    <w:p w14:paraId="6882ECA8" w14:textId="24D81851" w:rsidR="00CE1392" w:rsidRPr="00220BDC" w:rsidRDefault="00505200" w:rsidP="00220BDC">
      <w:pPr>
        <w:widowControl w:val="0"/>
        <w:numPr>
          <w:ilvl w:val="0"/>
          <w:numId w:val="2"/>
        </w:numPr>
        <w:spacing w:after="120" w:line="240" w:lineRule="auto"/>
        <w:ind w:left="142" w:right="80" w:hanging="142"/>
        <w:jc w:val="both"/>
        <w:rPr>
          <w:rFonts w:ascii="Times New Roman" w:eastAsia="Times New Roman" w:hAnsi="Times New Roman" w:cs="Times New Roman"/>
          <w:sz w:val="24"/>
          <w:szCs w:val="24"/>
          <w:highlight w:val="white"/>
        </w:rPr>
      </w:pPr>
      <w:r w:rsidRPr="00220BDC">
        <w:rPr>
          <w:rFonts w:ascii="Times New Roman" w:eastAsia="Times New Roman" w:hAnsi="Times New Roman" w:cs="Times New Roman"/>
          <w:sz w:val="24"/>
          <w:szCs w:val="24"/>
        </w:rPr>
        <w:t xml:space="preserve">Komisija </w:t>
      </w:r>
      <w:r w:rsidRPr="00220BDC">
        <w:rPr>
          <w:rFonts w:ascii="Times New Roman" w:eastAsia="Times New Roman" w:hAnsi="Times New Roman" w:cs="Times New Roman"/>
          <w:sz w:val="24"/>
          <w:szCs w:val="24"/>
          <w:highlight w:val="white"/>
        </w:rPr>
        <w:t>Darba devējus izvērtē saskaņā ar kritērijiem (pielikums Nr.</w:t>
      </w:r>
      <w:r w:rsidR="00220BDC" w:rsidRPr="00220BDC">
        <w:rPr>
          <w:rFonts w:ascii="Times New Roman" w:eastAsia="Times New Roman" w:hAnsi="Times New Roman" w:cs="Times New Roman"/>
          <w:sz w:val="24"/>
          <w:szCs w:val="24"/>
          <w:highlight w:val="white"/>
        </w:rPr>
        <w:t xml:space="preserve"> </w:t>
      </w:r>
      <w:r w:rsidRPr="00220BDC">
        <w:rPr>
          <w:rFonts w:ascii="Times New Roman" w:eastAsia="Times New Roman" w:hAnsi="Times New Roman" w:cs="Times New Roman"/>
          <w:sz w:val="24"/>
          <w:szCs w:val="24"/>
          <w:highlight w:val="white"/>
        </w:rPr>
        <w:t>1).</w:t>
      </w:r>
    </w:p>
    <w:p w14:paraId="01BDCF63" w14:textId="77777777" w:rsidR="00CE1392" w:rsidRPr="00220BDC" w:rsidRDefault="00505200" w:rsidP="00220BDC">
      <w:pPr>
        <w:widowControl w:val="0"/>
        <w:numPr>
          <w:ilvl w:val="0"/>
          <w:numId w:val="2"/>
        </w:numPr>
        <w:spacing w:after="60" w:line="240" w:lineRule="auto"/>
        <w:ind w:left="142"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 xml:space="preserve">Darba devējam ir šādi pienākumi, kas gadījumā, ja Darba devējs nav Pašvaldības iestāde, nosakāmi noslēdzamajā līgumā par Nodarbinātību: </w:t>
      </w:r>
    </w:p>
    <w:p w14:paraId="69C9C115" w14:textId="77777777" w:rsidR="00CE1392" w:rsidRPr="00220BDC" w:rsidRDefault="00505200" w:rsidP="00220BDC">
      <w:pPr>
        <w:widowControl w:val="0"/>
        <w:numPr>
          <w:ilvl w:val="1"/>
          <w:numId w:val="2"/>
        </w:numPr>
        <w:spacing w:after="60" w:line="240" w:lineRule="auto"/>
        <w:ind w:left="709"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nodrošināt darba vadītāju Skolēniem Nodarbinātības laikā;</w:t>
      </w:r>
    </w:p>
    <w:p w14:paraId="7C0144B4" w14:textId="77777777" w:rsidR="00CE1392" w:rsidRPr="00220BDC" w:rsidRDefault="00505200" w:rsidP="00220BDC">
      <w:pPr>
        <w:widowControl w:val="0"/>
        <w:numPr>
          <w:ilvl w:val="1"/>
          <w:numId w:val="2"/>
        </w:numPr>
        <w:spacing w:after="60" w:line="240" w:lineRule="auto"/>
        <w:ind w:left="709"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 xml:space="preserve">noslēgt darba līgumu ar katru Skolēnu; </w:t>
      </w:r>
    </w:p>
    <w:p w14:paraId="57B5AAD2" w14:textId="77777777" w:rsidR="00CE1392" w:rsidRPr="00220BDC" w:rsidRDefault="00505200" w:rsidP="00220BDC">
      <w:pPr>
        <w:widowControl w:val="0"/>
        <w:numPr>
          <w:ilvl w:val="1"/>
          <w:numId w:val="2"/>
        </w:numPr>
        <w:spacing w:after="60" w:line="240" w:lineRule="auto"/>
        <w:ind w:left="709"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iepazīstināt Skolēnu ar darba drošību atbilstoši darba aizsardzības, elektrodrošības, ugunsdrošības, sanitāri higiēniskajām prasībām un riska faktoriem darba vietā,  iepazīstināšanu apliecinot ar Skolēna parakstu (par aizpildītiem instruēšanas žurnāliem atbild Darba devējs). Ja Darba devējs ir Ogres novada pašvaldības iestāde, darba drošības un ugunsdrošības instruktāžu organizē Pārvalde.</w:t>
      </w:r>
    </w:p>
    <w:p w14:paraId="6F6716D3" w14:textId="03D1296E" w:rsidR="00CE1392" w:rsidRPr="00220BDC" w:rsidRDefault="00505200" w:rsidP="00220BDC">
      <w:pPr>
        <w:widowControl w:val="0"/>
        <w:numPr>
          <w:ilvl w:val="1"/>
          <w:numId w:val="2"/>
        </w:numPr>
        <w:spacing w:after="60" w:line="240" w:lineRule="auto"/>
        <w:ind w:left="709"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līdz katra mēneša desmitajam datumam Pārvaldei iesniegt pārskatu (turpmāk – Pārskats) (pielikums Nr.</w:t>
      </w:r>
      <w:r w:rsidR="00220BDC">
        <w:rPr>
          <w:rFonts w:ascii="Times New Roman" w:eastAsia="Times New Roman" w:hAnsi="Times New Roman" w:cs="Times New Roman"/>
          <w:sz w:val="24"/>
          <w:szCs w:val="24"/>
        </w:rPr>
        <w:t xml:space="preserve"> </w:t>
      </w:r>
      <w:r w:rsidRPr="00220BDC">
        <w:rPr>
          <w:rFonts w:ascii="Times New Roman" w:eastAsia="Times New Roman" w:hAnsi="Times New Roman" w:cs="Times New Roman"/>
          <w:sz w:val="24"/>
          <w:szCs w:val="24"/>
        </w:rPr>
        <w:t>2) izvērtēšanai par iepriekšējo mēnesi par faktiski nodarbināto Skolēnu skaitu un izmaksām saskaņā ar noslēgto līgumu vai atbilstoši Pašvaldības iestādes pieteikumam Skolēnu vasaras Nodarbinātības īstenošanai Ogres novadā;</w:t>
      </w:r>
      <w:r w:rsidRPr="00220BDC">
        <w:rPr>
          <w:rFonts w:ascii="Times New Roman" w:eastAsia="Times New Roman" w:hAnsi="Times New Roman" w:cs="Times New Roman"/>
          <w:sz w:val="24"/>
          <w:szCs w:val="24"/>
          <w:highlight w:val="white"/>
        </w:rPr>
        <w:t xml:space="preserve"> </w:t>
      </w:r>
    </w:p>
    <w:p w14:paraId="60E38301" w14:textId="77777777" w:rsidR="00CE1392" w:rsidRPr="00220BDC" w:rsidRDefault="00505200" w:rsidP="00220BDC">
      <w:pPr>
        <w:widowControl w:val="0"/>
        <w:numPr>
          <w:ilvl w:val="1"/>
          <w:numId w:val="2"/>
        </w:numPr>
        <w:spacing w:after="240" w:line="240" w:lineRule="auto"/>
        <w:ind w:left="709" w:hanging="142"/>
        <w:jc w:val="both"/>
        <w:rPr>
          <w:rFonts w:ascii="Times New Roman" w:eastAsia="Times New Roman" w:hAnsi="Times New Roman" w:cs="Times New Roman"/>
          <w:sz w:val="24"/>
          <w:szCs w:val="24"/>
          <w:highlight w:val="white"/>
        </w:rPr>
      </w:pPr>
      <w:r w:rsidRPr="00220BDC">
        <w:rPr>
          <w:rFonts w:ascii="Times New Roman" w:eastAsia="Times New Roman" w:hAnsi="Times New Roman" w:cs="Times New Roman"/>
          <w:sz w:val="24"/>
          <w:szCs w:val="24"/>
          <w:highlight w:val="white"/>
        </w:rPr>
        <w:t>informēt Pārvaldi, ja Skolēns ir pārkāpis darba līguma nosacījumus.</w:t>
      </w:r>
    </w:p>
    <w:p w14:paraId="13259C00" w14:textId="4CF04A2F" w:rsidR="00CE1392" w:rsidRPr="00220BDC" w:rsidRDefault="00505200" w:rsidP="00220BDC">
      <w:pPr>
        <w:widowControl w:val="0"/>
        <w:numPr>
          <w:ilvl w:val="0"/>
          <w:numId w:val="2"/>
        </w:numPr>
        <w:spacing w:after="120" w:line="240" w:lineRule="auto"/>
        <w:ind w:left="142" w:right="80"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Darba devējam ir tiesības saņemt Pašvaldības līdzfinansējumu 10 darbdienu laikā pēc noteikumu 17.4. apakšpunktā minēto dokumentu iesniegšanas Pašvaldībā.</w:t>
      </w:r>
    </w:p>
    <w:p w14:paraId="24DE6F4A" w14:textId="77777777" w:rsidR="00CE1392" w:rsidRPr="00220BDC" w:rsidRDefault="00505200" w:rsidP="00220BDC">
      <w:pPr>
        <w:widowControl w:val="0"/>
        <w:spacing w:before="240" w:after="120" w:line="240" w:lineRule="auto"/>
        <w:ind w:left="142" w:hanging="142"/>
        <w:jc w:val="center"/>
        <w:rPr>
          <w:rFonts w:ascii="Times New Roman" w:eastAsia="Times New Roman" w:hAnsi="Times New Roman" w:cs="Times New Roman"/>
          <w:b/>
          <w:sz w:val="24"/>
          <w:szCs w:val="24"/>
        </w:rPr>
      </w:pPr>
      <w:r w:rsidRPr="00220BDC">
        <w:rPr>
          <w:rFonts w:ascii="Times New Roman" w:eastAsia="Times New Roman" w:hAnsi="Times New Roman" w:cs="Times New Roman"/>
          <w:b/>
          <w:sz w:val="24"/>
          <w:szCs w:val="24"/>
        </w:rPr>
        <w:t xml:space="preserve">IV. Pieteikšanās nodarbinātībai un skolēnu atlase </w:t>
      </w:r>
    </w:p>
    <w:p w14:paraId="046021B5" w14:textId="6F7A2337" w:rsidR="00CE1392" w:rsidRPr="00220BDC" w:rsidRDefault="00505200" w:rsidP="00220BDC">
      <w:pPr>
        <w:widowControl w:val="0"/>
        <w:numPr>
          <w:ilvl w:val="0"/>
          <w:numId w:val="2"/>
        </w:numPr>
        <w:spacing w:after="120" w:line="240" w:lineRule="auto"/>
        <w:ind w:left="142" w:right="80"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 xml:space="preserve">Pārvalde izsludina Skolēniem pieejamās darba vietas un pieteikšanās kārtību uz tām, publicējot informāciju Pašvaldības </w:t>
      </w:r>
      <w:r w:rsidR="00220BDC">
        <w:rPr>
          <w:rFonts w:ascii="Times New Roman" w:eastAsia="Times New Roman" w:hAnsi="Times New Roman" w:cs="Times New Roman"/>
          <w:sz w:val="24"/>
          <w:szCs w:val="24"/>
        </w:rPr>
        <w:t>tīmekļvietnē</w:t>
      </w:r>
      <w:r w:rsidR="00220BDC" w:rsidRPr="00220BDC">
        <w:rPr>
          <w:rFonts w:ascii="Times New Roman" w:eastAsia="Times New Roman" w:hAnsi="Times New Roman" w:cs="Times New Roman"/>
          <w:sz w:val="24"/>
          <w:szCs w:val="24"/>
        </w:rPr>
        <w:t xml:space="preserve"> </w:t>
      </w:r>
      <w:hyperlink r:id="rId8">
        <w:r w:rsidRPr="00220BDC">
          <w:rPr>
            <w:rFonts w:ascii="Times New Roman" w:eastAsia="Times New Roman" w:hAnsi="Times New Roman" w:cs="Times New Roman"/>
            <w:sz w:val="24"/>
            <w:szCs w:val="24"/>
          </w:rPr>
          <w:t>www.ogresnovads.lv</w:t>
        </w:r>
      </w:hyperlink>
      <w:r w:rsidRPr="00220BDC">
        <w:rPr>
          <w:rFonts w:ascii="Times New Roman" w:eastAsia="Times New Roman" w:hAnsi="Times New Roman" w:cs="Times New Roman"/>
          <w:color w:val="444444"/>
          <w:sz w:val="24"/>
          <w:szCs w:val="24"/>
        </w:rPr>
        <w:t>.</w:t>
      </w:r>
      <w:r w:rsidRPr="00220BDC">
        <w:rPr>
          <w:rFonts w:ascii="Times New Roman" w:eastAsia="Times New Roman" w:hAnsi="Times New Roman" w:cs="Times New Roman"/>
          <w:sz w:val="24"/>
          <w:szCs w:val="24"/>
          <w:highlight w:val="white"/>
        </w:rPr>
        <w:t xml:space="preserve"> </w:t>
      </w:r>
    </w:p>
    <w:p w14:paraId="76F9DC97" w14:textId="77777777" w:rsidR="00CE1392" w:rsidRPr="00220BDC" w:rsidRDefault="00505200" w:rsidP="00220BDC">
      <w:pPr>
        <w:widowControl w:val="0"/>
        <w:numPr>
          <w:ilvl w:val="0"/>
          <w:numId w:val="2"/>
        </w:numPr>
        <w:spacing w:after="120" w:line="240" w:lineRule="auto"/>
        <w:ind w:left="142" w:right="90"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lastRenderedPageBreak/>
        <w:t xml:space="preserve">Darba devējs iesniedz Pārvaldei sarakstu ar Skolēniem, kuri pieteikušies pie Darba devēja un ir novērtēti kā atbilstoši kandidāti amatam. </w:t>
      </w:r>
    </w:p>
    <w:p w14:paraId="6A9083C4" w14:textId="77777777" w:rsidR="00CE1392" w:rsidRPr="00220BDC" w:rsidRDefault="00505200" w:rsidP="00220BDC">
      <w:pPr>
        <w:widowControl w:val="0"/>
        <w:numPr>
          <w:ilvl w:val="0"/>
          <w:numId w:val="2"/>
        </w:numPr>
        <w:spacing w:after="60" w:line="240" w:lineRule="auto"/>
        <w:ind w:left="142" w:right="90"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Pārvalde pārbauda Darba devēja iesniegtajā Skolēnu sarakstā norādīto Skolēnu atbilstību Pašvaldības līdzfinansējuma saņemšanai.</w:t>
      </w:r>
    </w:p>
    <w:p w14:paraId="451BDA3B" w14:textId="77777777" w:rsidR="00CE1392" w:rsidRPr="00220BDC" w:rsidRDefault="00505200" w:rsidP="00220BDC">
      <w:pPr>
        <w:widowControl w:val="0"/>
        <w:numPr>
          <w:ilvl w:val="0"/>
          <w:numId w:val="2"/>
        </w:numPr>
        <w:spacing w:after="60" w:line="240" w:lineRule="auto"/>
        <w:ind w:left="142" w:right="90"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 xml:space="preserve">Skolēns tiek atzīts par neatbilstošu Pašvaldības līdzfinansējuma saņemšanai šādos gadījumos: </w:t>
      </w:r>
    </w:p>
    <w:p w14:paraId="588FF614" w14:textId="77777777" w:rsidR="00CE1392" w:rsidRPr="00220BDC" w:rsidRDefault="00505200" w:rsidP="00220BDC">
      <w:pPr>
        <w:widowControl w:val="0"/>
        <w:numPr>
          <w:ilvl w:val="1"/>
          <w:numId w:val="2"/>
        </w:numPr>
        <w:spacing w:after="60" w:line="240" w:lineRule="auto"/>
        <w:ind w:left="709" w:right="90"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 xml:space="preserve">norādītajā darba uzsākšanas dienā Skolēns vēl nebūs sasniedzis 13 gadu vecumu; </w:t>
      </w:r>
    </w:p>
    <w:p w14:paraId="25E045A5" w14:textId="77777777" w:rsidR="00CE1392" w:rsidRPr="00220BDC" w:rsidRDefault="00505200" w:rsidP="00220BDC">
      <w:pPr>
        <w:widowControl w:val="0"/>
        <w:numPr>
          <w:ilvl w:val="1"/>
          <w:numId w:val="2"/>
        </w:numPr>
        <w:spacing w:after="60" w:line="240" w:lineRule="auto"/>
        <w:ind w:left="709" w:right="90"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 xml:space="preserve">izglītojamais nav deklarēts Ogres novadā vai neapgūst izglītības programmu vispārējās izglītības iestādē vai profesionālās  izglītības iestādē Ogres novada administratīvajā teritorijā; </w:t>
      </w:r>
    </w:p>
    <w:p w14:paraId="27DC7F65" w14:textId="77777777" w:rsidR="00CE1392" w:rsidRPr="00220BDC" w:rsidRDefault="00505200" w:rsidP="00220BDC">
      <w:pPr>
        <w:widowControl w:val="0"/>
        <w:numPr>
          <w:ilvl w:val="1"/>
          <w:numId w:val="2"/>
        </w:numPr>
        <w:spacing w:after="60" w:line="240" w:lineRule="auto"/>
        <w:ind w:left="709" w:right="90"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 xml:space="preserve">Skolēns iepriekšējā gadā ir piedalījies Nodarbinātībā, un no Darba devēja saņemta informācija par darba līguma nosacījumu neievērošanu;  </w:t>
      </w:r>
    </w:p>
    <w:p w14:paraId="510FFEDC" w14:textId="77777777" w:rsidR="00CE1392" w:rsidRPr="00220BDC" w:rsidRDefault="00505200" w:rsidP="00220BDC">
      <w:pPr>
        <w:widowControl w:val="0"/>
        <w:numPr>
          <w:ilvl w:val="1"/>
          <w:numId w:val="2"/>
        </w:numPr>
        <w:spacing w:after="60" w:line="240" w:lineRule="auto"/>
        <w:ind w:left="709" w:right="90"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attiecīgais Darba devējs iepriekšējā gadā nodarbinājis Skolēnu, izmantojot Pašvaldības līdzfinansējumu Skolēna darba algas samaksai, izņemot ar Pārvaldi saskaņotos gadījumos.</w:t>
      </w:r>
    </w:p>
    <w:p w14:paraId="6DB12E76" w14:textId="77777777" w:rsidR="00CE1392" w:rsidRPr="00220BDC" w:rsidRDefault="00505200" w:rsidP="00220BDC">
      <w:pPr>
        <w:widowControl w:val="0"/>
        <w:numPr>
          <w:ilvl w:val="0"/>
          <w:numId w:val="2"/>
        </w:numPr>
        <w:spacing w:after="120" w:line="240" w:lineRule="auto"/>
        <w:ind w:left="142" w:right="90"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Darba devējs ar Skolēniem, kuri Darba devēja vērtēšanas rezultātā ieguvuši augstākos vērtējumus un saņēmuši Pārvaldes saskaņojumu ar tiesībām saņemt Pašvaldības līdzfinansējumu, saskaņā ar Darba devējam apstiprināto vietu skaitu, slēdz darba līgumu.</w:t>
      </w:r>
    </w:p>
    <w:p w14:paraId="41505E54" w14:textId="77777777" w:rsidR="00CE1392" w:rsidRPr="00220BDC" w:rsidRDefault="00505200" w:rsidP="00220BDC">
      <w:pPr>
        <w:widowControl w:val="0"/>
        <w:numPr>
          <w:ilvl w:val="0"/>
          <w:numId w:val="2"/>
        </w:numPr>
        <w:spacing w:after="120" w:line="240" w:lineRule="auto"/>
        <w:ind w:left="142" w:right="90" w:hanging="142"/>
        <w:jc w:val="both"/>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t>Ja Darba devējs informē Pārvaldi, ka Skolēns atteicies no Nodarbinātības iespējas, tad Darba devējam ir tiesības izvēlēties nākamo Skolēnu, kurš atbilst Darba devēja vērtējumam.</w:t>
      </w:r>
    </w:p>
    <w:p w14:paraId="433F80ED" w14:textId="77777777" w:rsidR="00CE1392" w:rsidRPr="00220BDC" w:rsidRDefault="00505200" w:rsidP="00220BDC">
      <w:pPr>
        <w:widowControl w:val="0"/>
        <w:spacing w:before="240" w:after="120" w:line="240" w:lineRule="auto"/>
        <w:ind w:left="142" w:hanging="142"/>
        <w:jc w:val="center"/>
        <w:rPr>
          <w:rFonts w:ascii="Times New Roman" w:eastAsia="Times New Roman" w:hAnsi="Times New Roman" w:cs="Times New Roman"/>
          <w:b/>
          <w:sz w:val="20"/>
          <w:szCs w:val="20"/>
        </w:rPr>
      </w:pPr>
      <w:r w:rsidRPr="00220BDC">
        <w:rPr>
          <w:rFonts w:ascii="Times New Roman" w:eastAsia="Times New Roman" w:hAnsi="Times New Roman" w:cs="Times New Roman"/>
          <w:b/>
          <w:sz w:val="24"/>
          <w:szCs w:val="24"/>
        </w:rPr>
        <w:t>V. Noslēguma jautājums</w:t>
      </w:r>
    </w:p>
    <w:p w14:paraId="7641D7B7" w14:textId="1A7CBA94" w:rsidR="00CE1392" w:rsidRPr="00220BDC" w:rsidRDefault="00505200" w:rsidP="00220BDC">
      <w:pPr>
        <w:numPr>
          <w:ilvl w:val="0"/>
          <w:numId w:val="2"/>
        </w:numPr>
        <w:pBdr>
          <w:top w:val="nil"/>
          <w:left w:val="nil"/>
          <w:bottom w:val="nil"/>
          <w:right w:val="nil"/>
          <w:between w:val="nil"/>
        </w:pBdr>
        <w:spacing w:after="60" w:line="240" w:lineRule="auto"/>
        <w:ind w:left="142" w:hanging="142"/>
        <w:jc w:val="both"/>
        <w:rPr>
          <w:rFonts w:ascii="Times New Roman" w:eastAsia="Times New Roman" w:hAnsi="Times New Roman" w:cs="Times New Roman"/>
          <w:color w:val="000000"/>
          <w:sz w:val="24"/>
          <w:szCs w:val="24"/>
        </w:rPr>
      </w:pPr>
      <w:r w:rsidRPr="00220BDC">
        <w:rPr>
          <w:rFonts w:ascii="Times New Roman" w:eastAsia="Times New Roman" w:hAnsi="Times New Roman" w:cs="Times New Roman"/>
          <w:color w:val="000000"/>
          <w:sz w:val="24"/>
          <w:szCs w:val="24"/>
        </w:rPr>
        <w:t xml:space="preserve">Atzīt par spēku zaudējušiem </w:t>
      </w:r>
      <w:r w:rsidRPr="00220BDC">
        <w:rPr>
          <w:rFonts w:ascii="Times New Roman" w:eastAsia="Times New Roman" w:hAnsi="Times New Roman" w:cs="Times New Roman"/>
          <w:sz w:val="24"/>
          <w:szCs w:val="24"/>
        </w:rPr>
        <w:t>Ogres novada pašvaldības 2023. gada 30. marta iekšējos noteikumus Nr. 7/2023 “</w:t>
      </w:r>
      <w:r w:rsidRPr="00220BDC">
        <w:rPr>
          <w:rFonts w:ascii="Times New Roman" w:eastAsia="Times New Roman" w:hAnsi="Times New Roman" w:cs="Times New Roman"/>
          <w:color w:val="202124"/>
          <w:sz w:val="24"/>
          <w:szCs w:val="24"/>
        </w:rPr>
        <w:t>Kārtība, kādā organizējama jauniešu nodarbinātība vasaras brīvlaikā Ogres novadā</w:t>
      </w:r>
      <w:r w:rsidRPr="00220BDC">
        <w:rPr>
          <w:rFonts w:ascii="Times New Roman" w:eastAsia="Times New Roman" w:hAnsi="Times New Roman" w:cs="Times New Roman"/>
          <w:sz w:val="24"/>
          <w:szCs w:val="24"/>
        </w:rPr>
        <w:t>”</w:t>
      </w:r>
      <w:r w:rsidRPr="00220BDC">
        <w:rPr>
          <w:rFonts w:ascii="Times New Roman" w:eastAsia="Times New Roman" w:hAnsi="Times New Roman" w:cs="Times New Roman"/>
          <w:b/>
          <w:sz w:val="24"/>
          <w:szCs w:val="24"/>
        </w:rPr>
        <w:t xml:space="preserve"> </w:t>
      </w:r>
      <w:r w:rsidRPr="00220BDC">
        <w:rPr>
          <w:rFonts w:ascii="Times New Roman" w:eastAsia="Times New Roman" w:hAnsi="Times New Roman" w:cs="Times New Roman"/>
          <w:sz w:val="24"/>
          <w:szCs w:val="24"/>
        </w:rPr>
        <w:t>(apstiprināti ar Ogres novada pašvaldības domes 30.03.2023. sēdes lēmumu (protokols Nr.</w:t>
      </w:r>
      <w:r w:rsidR="00220BDC" w:rsidRPr="00220BDC">
        <w:rPr>
          <w:rFonts w:ascii="Times New Roman" w:eastAsia="Times New Roman" w:hAnsi="Times New Roman" w:cs="Times New Roman"/>
          <w:sz w:val="24"/>
          <w:szCs w:val="24"/>
        </w:rPr>
        <w:t xml:space="preserve"> </w:t>
      </w:r>
      <w:r w:rsidRPr="00220BDC">
        <w:rPr>
          <w:rFonts w:ascii="Times New Roman" w:eastAsia="Times New Roman" w:hAnsi="Times New Roman" w:cs="Times New Roman"/>
          <w:sz w:val="24"/>
          <w:szCs w:val="24"/>
        </w:rPr>
        <w:t>3; 80.)).</w:t>
      </w:r>
    </w:p>
    <w:p w14:paraId="56FD7C98" w14:textId="77777777" w:rsidR="00CE1392" w:rsidRPr="00220BDC" w:rsidRDefault="00CE1392" w:rsidP="00220BDC">
      <w:pPr>
        <w:spacing w:line="240" w:lineRule="auto"/>
        <w:ind w:left="142" w:hanging="142"/>
        <w:jc w:val="both"/>
        <w:rPr>
          <w:rFonts w:ascii="Times New Roman" w:eastAsia="Times New Roman" w:hAnsi="Times New Roman" w:cs="Times New Roman"/>
          <w:sz w:val="24"/>
          <w:szCs w:val="24"/>
        </w:rPr>
      </w:pPr>
    </w:p>
    <w:p w14:paraId="55A1A976" w14:textId="77777777" w:rsidR="00CE1392" w:rsidRPr="00220BDC" w:rsidRDefault="00CE1392" w:rsidP="00220BDC">
      <w:pPr>
        <w:spacing w:line="240" w:lineRule="auto"/>
        <w:ind w:left="142" w:hanging="142"/>
        <w:jc w:val="both"/>
        <w:rPr>
          <w:rFonts w:ascii="Times New Roman" w:eastAsia="Times New Roman" w:hAnsi="Times New Roman" w:cs="Times New Roman"/>
          <w:sz w:val="24"/>
          <w:szCs w:val="24"/>
        </w:rPr>
      </w:pPr>
    </w:p>
    <w:p w14:paraId="35EEF054" w14:textId="7BF4C2C1" w:rsidR="00CE1392" w:rsidRDefault="00505200" w:rsidP="00220BDC">
      <w:pPr>
        <w:widowControl w:val="0"/>
        <w:spacing w:line="240" w:lineRule="auto"/>
        <w:ind w:left="142" w:right="94" w:hanging="142"/>
        <w:rPr>
          <w:rFonts w:ascii="Times New Roman" w:eastAsia="Times New Roman" w:hAnsi="Times New Roman" w:cs="Times New Roman"/>
          <w:sz w:val="19"/>
          <w:szCs w:val="19"/>
        </w:rPr>
      </w:pPr>
      <w:r w:rsidRPr="00220BDC">
        <w:rPr>
          <w:rFonts w:ascii="Times New Roman" w:eastAsia="Times New Roman" w:hAnsi="Times New Roman" w:cs="Times New Roman"/>
          <w:sz w:val="24"/>
          <w:szCs w:val="24"/>
        </w:rPr>
        <w:t xml:space="preserve">Domes priekšsēdētājs </w:t>
      </w:r>
      <w:r w:rsidRPr="00220BDC">
        <w:rPr>
          <w:rFonts w:ascii="Times New Roman" w:eastAsia="Times New Roman" w:hAnsi="Times New Roman" w:cs="Times New Roman"/>
          <w:sz w:val="24"/>
          <w:szCs w:val="24"/>
        </w:rPr>
        <w:tab/>
      </w:r>
      <w:r w:rsidRPr="00220BDC">
        <w:rPr>
          <w:rFonts w:ascii="Times New Roman" w:eastAsia="Times New Roman" w:hAnsi="Times New Roman" w:cs="Times New Roman"/>
          <w:sz w:val="24"/>
          <w:szCs w:val="24"/>
        </w:rPr>
        <w:tab/>
      </w:r>
      <w:r w:rsidRPr="00220BDC">
        <w:rPr>
          <w:rFonts w:ascii="Times New Roman" w:eastAsia="Times New Roman" w:hAnsi="Times New Roman" w:cs="Times New Roman"/>
          <w:sz w:val="24"/>
          <w:szCs w:val="24"/>
        </w:rPr>
        <w:tab/>
      </w:r>
      <w:r w:rsidRPr="00220BDC">
        <w:rPr>
          <w:rFonts w:ascii="Times New Roman" w:eastAsia="Times New Roman" w:hAnsi="Times New Roman" w:cs="Times New Roman"/>
          <w:sz w:val="24"/>
          <w:szCs w:val="24"/>
        </w:rPr>
        <w:tab/>
      </w:r>
      <w:r w:rsidRPr="00220BDC">
        <w:rPr>
          <w:rFonts w:ascii="Times New Roman" w:eastAsia="Times New Roman" w:hAnsi="Times New Roman" w:cs="Times New Roman"/>
          <w:sz w:val="24"/>
          <w:szCs w:val="24"/>
        </w:rPr>
        <w:tab/>
      </w:r>
      <w:r w:rsidRPr="00220BDC">
        <w:rPr>
          <w:rFonts w:ascii="Times New Roman" w:eastAsia="Times New Roman" w:hAnsi="Times New Roman" w:cs="Times New Roman"/>
          <w:sz w:val="24"/>
          <w:szCs w:val="24"/>
        </w:rPr>
        <w:tab/>
      </w:r>
      <w:r w:rsidRPr="00220BDC">
        <w:rPr>
          <w:rFonts w:ascii="Times New Roman" w:eastAsia="Times New Roman" w:hAnsi="Times New Roman" w:cs="Times New Roman"/>
          <w:sz w:val="24"/>
          <w:szCs w:val="24"/>
        </w:rPr>
        <w:tab/>
        <w:t xml:space="preserve">          </w:t>
      </w:r>
      <w:r w:rsidR="00220BDC" w:rsidRPr="00220BDC">
        <w:rPr>
          <w:rFonts w:ascii="Times New Roman" w:eastAsia="Times New Roman" w:hAnsi="Times New Roman" w:cs="Times New Roman"/>
          <w:sz w:val="24"/>
          <w:szCs w:val="24"/>
        </w:rPr>
        <w:t xml:space="preserve">           </w:t>
      </w:r>
      <w:r w:rsidRPr="00220BDC">
        <w:rPr>
          <w:rFonts w:ascii="Times New Roman" w:eastAsia="Times New Roman" w:hAnsi="Times New Roman" w:cs="Times New Roman"/>
          <w:sz w:val="24"/>
          <w:szCs w:val="24"/>
        </w:rPr>
        <w:t>E. Helmanis</w:t>
      </w:r>
      <w:r>
        <w:br w:type="page"/>
      </w:r>
    </w:p>
    <w:p w14:paraId="2A86A5E7" w14:textId="67C4A8F1" w:rsidR="00CE1392" w:rsidRPr="00220BDC" w:rsidRDefault="00505200" w:rsidP="00220BDC">
      <w:pPr>
        <w:pStyle w:val="ListParagraph"/>
        <w:widowControl w:val="0"/>
        <w:numPr>
          <w:ilvl w:val="3"/>
          <w:numId w:val="1"/>
        </w:numPr>
        <w:spacing w:line="240" w:lineRule="auto"/>
        <w:ind w:right="94"/>
        <w:jc w:val="right"/>
        <w:rPr>
          <w:rFonts w:ascii="Times New Roman" w:eastAsia="Times New Roman" w:hAnsi="Times New Roman" w:cs="Times New Roman"/>
          <w:sz w:val="24"/>
          <w:szCs w:val="24"/>
        </w:rPr>
      </w:pPr>
      <w:r w:rsidRPr="00220BDC">
        <w:rPr>
          <w:rFonts w:ascii="Times New Roman" w:eastAsia="Times New Roman" w:hAnsi="Times New Roman" w:cs="Times New Roman"/>
          <w:sz w:val="24"/>
          <w:szCs w:val="24"/>
        </w:rPr>
        <w:lastRenderedPageBreak/>
        <w:t>pielikums</w:t>
      </w:r>
    </w:p>
    <w:p w14:paraId="0A974B2A" w14:textId="77777777" w:rsidR="00CE1392" w:rsidRDefault="00505200">
      <w:pPr>
        <w:widowControl w:val="0"/>
        <w:spacing w:line="240" w:lineRule="auto"/>
        <w:ind w:right="9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Ogres novada pašvaldības domes</w:t>
      </w:r>
    </w:p>
    <w:p w14:paraId="692B3F3B" w14:textId="4389152B" w:rsidR="00CE1392" w:rsidRDefault="00284265">
      <w:pPr>
        <w:widowControl w:val="0"/>
        <w:spacing w:line="240" w:lineRule="auto"/>
        <w:ind w:right="9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505200">
        <w:rPr>
          <w:rFonts w:ascii="Times New Roman" w:eastAsia="Times New Roman" w:hAnsi="Times New Roman" w:cs="Times New Roman"/>
          <w:sz w:val="24"/>
          <w:szCs w:val="24"/>
        </w:rPr>
        <w:t>.</w:t>
      </w:r>
      <w:r>
        <w:rPr>
          <w:rFonts w:ascii="Times New Roman" w:eastAsia="Times New Roman" w:hAnsi="Times New Roman" w:cs="Times New Roman"/>
          <w:sz w:val="24"/>
          <w:szCs w:val="24"/>
        </w:rPr>
        <w:t>06</w:t>
      </w:r>
      <w:r w:rsidR="00505200">
        <w:rPr>
          <w:rFonts w:ascii="Times New Roman" w:eastAsia="Times New Roman" w:hAnsi="Times New Roman" w:cs="Times New Roman"/>
          <w:sz w:val="24"/>
          <w:szCs w:val="24"/>
        </w:rPr>
        <w:t>.2025. saistošajiem noteikumiem Nr.</w:t>
      </w:r>
      <w:r w:rsidR="00D50E05">
        <w:rPr>
          <w:rFonts w:ascii="Times New Roman" w:eastAsia="Times New Roman" w:hAnsi="Times New Roman" w:cs="Times New Roman"/>
          <w:sz w:val="24"/>
          <w:szCs w:val="24"/>
        </w:rPr>
        <w:t>20</w:t>
      </w:r>
      <w:r w:rsidR="00505200">
        <w:rPr>
          <w:rFonts w:ascii="Times New Roman" w:eastAsia="Times New Roman" w:hAnsi="Times New Roman" w:cs="Times New Roman"/>
          <w:sz w:val="24"/>
          <w:szCs w:val="24"/>
        </w:rPr>
        <w:t xml:space="preserve">/2025 </w:t>
      </w:r>
    </w:p>
    <w:p w14:paraId="3B25A462" w14:textId="77777777" w:rsidR="00CE1392" w:rsidRDefault="00CE1392">
      <w:pPr>
        <w:spacing w:after="200"/>
        <w:jc w:val="center"/>
        <w:rPr>
          <w:rFonts w:ascii="Times New Roman" w:eastAsia="Times New Roman" w:hAnsi="Times New Roman" w:cs="Times New Roman"/>
          <w:b/>
        </w:rPr>
      </w:pPr>
    </w:p>
    <w:p w14:paraId="2E20174C" w14:textId="77777777" w:rsidR="00CE1392" w:rsidRDefault="00505200">
      <w:pPr>
        <w:spacing w:after="200"/>
        <w:jc w:val="center"/>
        <w:rPr>
          <w:rFonts w:ascii="Times New Roman" w:eastAsia="Times New Roman" w:hAnsi="Times New Roman" w:cs="Times New Roman"/>
          <w:b/>
        </w:rPr>
      </w:pPr>
      <w:r>
        <w:rPr>
          <w:rFonts w:ascii="Times New Roman" w:eastAsia="Times New Roman" w:hAnsi="Times New Roman" w:cs="Times New Roman"/>
          <w:b/>
        </w:rPr>
        <w:t xml:space="preserve">Darba kvalitātes kritēriji Darba devējiem, kuri sniedz Nodarbinātību </w:t>
      </w:r>
    </w:p>
    <w:p w14:paraId="202A9454" w14:textId="77777777" w:rsidR="00CE1392" w:rsidRDefault="00CE1392">
      <w:pPr>
        <w:spacing w:after="200"/>
        <w:jc w:val="center"/>
        <w:rPr>
          <w:rFonts w:ascii="Times New Roman" w:eastAsia="Times New Roman" w:hAnsi="Times New Roman" w:cs="Times New Roman"/>
          <w:b/>
        </w:rPr>
      </w:pPr>
    </w:p>
    <w:tbl>
      <w:tblPr>
        <w:tblStyle w:val="a"/>
        <w:tblW w:w="963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1590"/>
        <w:gridCol w:w="1800"/>
        <w:gridCol w:w="1875"/>
        <w:gridCol w:w="1875"/>
        <w:gridCol w:w="1875"/>
      </w:tblGrid>
      <w:tr w:rsidR="00CE1392" w14:paraId="29C2C44B" w14:textId="77777777">
        <w:trPr>
          <w:trHeight w:val="440"/>
          <w:tblHeader/>
          <w:jc w:val="center"/>
        </w:trPr>
        <w:tc>
          <w:tcPr>
            <w:tcW w:w="615" w:type="dxa"/>
            <w:vMerge w:val="restart"/>
            <w:shd w:val="clear" w:color="auto" w:fill="EFEFEF"/>
            <w:tcMar>
              <w:top w:w="100" w:type="dxa"/>
              <w:left w:w="100" w:type="dxa"/>
              <w:bottom w:w="100" w:type="dxa"/>
              <w:right w:w="100" w:type="dxa"/>
            </w:tcMar>
            <w:vAlign w:val="center"/>
          </w:tcPr>
          <w:p w14:paraId="1C892C91" w14:textId="77777777" w:rsidR="00CE1392" w:rsidRDefault="005052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N.p.k.</w:t>
            </w:r>
          </w:p>
        </w:tc>
        <w:tc>
          <w:tcPr>
            <w:tcW w:w="1590" w:type="dxa"/>
            <w:vMerge w:val="restart"/>
            <w:shd w:val="clear" w:color="auto" w:fill="EFEFEF"/>
            <w:tcMar>
              <w:top w:w="100" w:type="dxa"/>
              <w:left w:w="100" w:type="dxa"/>
              <w:bottom w:w="100" w:type="dxa"/>
              <w:right w:w="100" w:type="dxa"/>
            </w:tcMar>
            <w:vAlign w:val="center"/>
          </w:tcPr>
          <w:p w14:paraId="557F662E" w14:textId="77777777" w:rsidR="00CE1392" w:rsidRDefault="005052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Kvalitātes kritērijs</w:t>
            </w:r>
          </w:p>
        </w:tc>
        <w:tc>
          <w:tcPr>
            <w:tcW w:w="7425" w:type="dxa"/>
            <w:gridSpan w:val="4"/>
            <w:shd w:val="clear" w:color="auto" w:fill="EFEFEF"/>
            <w:tcMar>
              <w:top w:w="100" w:type="dxa"/>
              <w:left w:w="100" w:type="dxa"/>
              <w:bottom w:w="100" w:type="dxa"/>
              <w:right w:w="100" w:type="dxa"/>
            </w:tcMar>
            <w:vAlign w:val="center"/>
          </w:tcPr>
          <w:p w14:paraId="137FD2B2" w14:textId="77777777" w:rsidR="00CE1392" w:rsidRDefault="005052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Snieguma līmeņa apraksts</w:t>
            </w:r>
          </w:p>
        </w:tc>
      </w:tr>
      <w:tr w:rsidR="00CE1392" w14:paraId="1CF4A105" w14:textId="77777777">
        <w:trPr>
          <w:trHeight w:val="440"/>
          <w:tblHeader/>
          <w:jc w:val="center"/>
        </w:trPr>
        <w:tc>
          <w:tcPr>
            <w:tcW w:w="615" w:type="dxa"/>
            <w:vMerge/>
            <w:shd w:val="clear" w:color="auto" w:fill="EFEFEF"/>
            <w:tcMar>
              <w:top w:w="100" w:type="dxa"/>
              <w:left w:w="100" w:type="dxa"/>
              <w:bottom w:w="100" w:type="dxa"/>
              <w:right w:w="100" w:type="dxa"/>
            </w:tcMar>
            <w:vAlign w:val="center"/>
          </w:tcPr>
          <w:p w14:paraId="2FF12B9E" w14:textId="77777777" w:rsidR="00CE1392" w:rsidRDefault="00CE1392">
            <w:pPr>
              <w:widowControl w:val="0"/>
              <w:pBdr>
                <w:top w:val="nil"/>
                <w:left w:val="nil"/>
                <w:bottom w:val="nil"/>
                <w:right w:val="nil"/>
                <w:between w:val="nil"/>
              </w:pBdr>
              <w:rPr>
                <w:rFonts w:ascii="Times New Roman" w:eastAsia="Times New Roman" w:hAnsi="Times New Roman" w:cs="Times New Roman"/>
                <w:b/>
              </w:rPr>
            </w:pPr>
          </w:p>
        </w:tc>
        <w:tc>
          <w:tcPr>
            <w:tcW w:w="1590" w:type="dxa"/>
            <w:vMerge/>
            <w:shd w:val="clear" w:color="auto" w:fill="EFEFEF"/>
            <w:tcMar>
              <w:top w:w="100" w:type="dxa"/>
              <w:left w:w="100" w:type="dxa"/>
              <w:bottom w:w="100" w:type="dxa"/>
              <w:right w:w="100" w:type="dxa"/>
            </w:tcMar>
            <w:vAlign w:val="center"/>
          </w:tcPr>
          <w:p w14:paraId="522312FB" w14:textId="77777777" w:rsidR="00CE1392" w:rsidRDefault="00CE1392">
            <w:pPr>
              <w:widowControl w:val="0"/>
              <w:pBdr>
                <w:top w:val="nil"/>
                <w:left w:val="nil"/>
                <w:bottom w:val="nil"/>
                <w:right w:val="nil"/>
                <w:between w:val="nil"/>
              </w:pBdr>
              <w:rPr>
                <w:rFonts w:ascii="Times New Roman" w:eastAsia="Times New Roman" w:hAnsi="Times New Roman" w:cs="Times New Roman"/>
                <w:b/>
              </w:rPr>
            </w:pPr>
          </w:p>
        </w:tc>
        <w:tc>
          <w:tcPr>
            <w:tcW w:w="1800" w:type="dxa"/>
            <w:shd w:val="clear" w:color="auto" w:fill="EFEFEF"/>
            <w:tcMar>
              <w:top w:w="100" w:type="dxa"/>
              <w:left w:w="100" w:type="dxa"/>
              <w:bottom w:w="100" w:type="dxa"/>
              <w:right w:w="100" w:type="dxa"/>
            </w:tcMar>
            <w:vAlign w:val="center"/>
          </w:tcPr>
          <w:p w14:paraId="269C0512" w14:textId="77777777" w:rsidR="00CE1392" w:rsidRDefault="005052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Nepietiekams līmenis</w:t>
            </w:r>
          </w:p>
          <w:p w14:paraId="4A7B4DDE" w14:textId="77777777" w:rsidR="00CE1392" w:rsidRDefault="005052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(0 punkti)</w:t>
            </w:r>
          </w:p>
        </w:tc>
        <w:tc>
          <w:tcPr>
            <w:tcW w:w="1875" w:type="dxa"/>
            <w:shd w:val="clear" w:color="auto" w:fill="EFEFEF"/>
            <w:tcMar>
              <w:top w:w="100" w:type="dxa"/>
              <w:left w:w="100" w:type="dxa"/>
              <w:bottom w:w="100" w:type="dxa"/>
              <w:right w:w="100" w:type="dxa"/>
            </w:tcMar>
            <w:vAlign w:val="center"/>
          </w:tcPr>
          <w:p w14:paraId="77671EAD" w14:textId="77777777" w:rsidR="00CE1392" w:rsidRDefault="005052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Pietiekams līmenis</w:t>
            </w:r>
          </w:p>
          <w:p w14:paraId="4A10DBAB" w14:textId="77777777" w:rsidR="00CE1392" w:rsidRDefault="005052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 punkts)</w:t>
            </w:r>
          </w:p>
        </w:tc>
        <w:tc>
          <w:tcPr>
            <w:tcW w:w="1875" w:type="dxa"/>
            <w:shd w:val="clear" w:color="auto" w:fill="EFEFEF"/>
            <w:tcMar>
              <w:top w:w="100" w:type="dxa"/>
              <w:left w:w="100" w:type="dxa"/>
              <w:bottom w:w="100" w:type="dxa"/>
              <w:right w:w="100" w:type="dxa"/>
            </w:tcMar>
            <w:vAlign w:val="center"/>
          </w:tcPr>
          <w:p w14:paraId="03C7FCAD" w14:textId="77777777" w:rsidR="00CE1392" w:rsidRDefault="005052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Labs līmenis</w:t>
            </w:r>
          </w:p>
          <w:p w14:paraId="2A352C40" w14:textId="77777777" w:rsidR="00CE1392" w:rsidRDefault="005052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 punkti)</w:t>
            </w:r>
          </w:p>
        </w:tc>
        <w:tc>
          <w:tcPr>
            <w:tcW w:w="1875" w:type="dxa"/>
            <w:shd w:val="clear" w:color="auto" w:fill="EFEFEF"/>
            <w:tcMar>
              <w:top w:w="100" w:type="dxa"/>
              <w:left w:w="100" w:type="dxa"/>
              <w:bottom w:w="100" w:type="dxa"/>
              <w:right w:w="100" w:type="dxa"/>
            </w:tcMar>
            <w:vAlign w:val="center"/>
          </w:tcPr>
          <w:p w14:paraId="54EF5DF4" w14:textId="77777777" w:rsidR="00CE1392" w:rsidRDefault="005052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Teicams līmenis</w:t>
            </w:r>
          </w:p>
          <w:p w14:paraId="7DF43726" w14:textId="77777777" w:rsidR="00CE1392" w:rsidRDefault="005052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(3 punkti)</w:t>
            </w:r>
          </w:p>
        </w:tc>
      </w:tr>
      <w:tr w:rsidR="00CE1392" w14:paraId="1B63D5C5" w14:textId="77777777">
        <w:trPr>
          <w:trHeight w:val="1236"/>
          <w:jc w:val="center"/>
        </w:trPr>
        <w:tc>
          <w:tcPr>
            <w:tcW w:w="615" w:type="dxa"/>
            <w:shd w:val="clear" w:color="auto" w:fill="auto"/>
            <w:tcMar>
              <w:top w:w="100" w:type="dxa"/>
              <w:left w:w="100" w:type="dxa"/>
              <w:bottom w:w="100" w:type="dxa"/>
              <w:right w:w="100" w:type="dxa"/>
            </w:tcMar>
            <w:vAlign w:val="center"/>
          </w:tcPr>
          <w:p w14:paraId="6FD20C2A" w14:textId="77777777" w:rsidR="00CE1392" w:rsidRDefault="005052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590" w:type="dxa"/>
            <w:shd w:val="clear" w:color="auto" w:fill="auto"/>
            <w:tcMar>
              <w:top w:w="100" w:type="dxa"/>
              <w:left w:w="100" w:type="dxa"/>
              <w:bottom w:w="100" w:type="dxa"/>
              <w:right w:w="100" w:type="dxa"/>
            </w:tcMar>
            <w:vAlign w:val="center"/>
          </w:tcPr>
          <w:p w14:paraId="68298ECE" w14:textId="77777777" w:rsidR="00CE1392" w:rsidRDefault="005052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Skolēnu prasmju uzlabošana Nodarbinātības laikā </w:t>
            </w:r>
          </w:p>
        </w:tc>
        <w:tc>
          <w:tcPr>
            <w:tcW w:w="1800" w:type="dxa"/>
            <w:shd w:val="clear" w:color="auto" w:fill="FFFFFF"/>
            <w:tcMar>
              <w:top w:w="100" w:type="dxa"/>
              <w:left w:w="100" w:type="dxa"/>
              <w:bottom w:w="100" w:type="dxa"/>
              <w:right w:w="100" w:type="dxa"/>
            </w:tcMar>
            <w:vAlign w:val="center"/>
          </w:tcPr>
          <w:p w14:paraId="1D58763D" w14:textId="77777777" w:rsidR="00CE1392" w:rsidRDefault="005052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Pieteikumā nav informācijas par Skolēnu prasmju uzlabošanu / apgūšanu Nodarbinātības laikā.</w:t>
            </w:r>
          </w:p>
        </w:tc>
        <w:tc>
          <w:tcPr>
            <w:tcW w:w="1875" w:type="dxa"/>
            <w:shd w:val="clear" w:color="auto" w:fill="FFFFFF"/>
            <w:tcMar>
              <w:top w:w="100" w:type="dxa"/>
              <w:left w:w="100" w:type="dxa"/>
              <w:bottom w:w="100" w:type="dxa"/>
              <w:right w:w="100" w:type="dxa"/>
            </w:tcMar>
            <w:vAlign w:val="center"/>
          </w:tcPr>
          <w:p w14:paraId="65BCD03C" w14:textId="77777777" w:rsidR="00CE1392" w:rsidRDefault="00505200">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Pieteikumā ir norādīta vispārīga informācija par Skolēna prasmju uzlabošanu / apgūšanu Nodarbinātības laikā.</w:t>
            </w:r>
          </w:p>
          <w:p w14:paraId="178D71FB" w14:textId="77777777" w:rsidR="00CE1392" w:rsidRDefault="00CE1392">
            <w:pPr>
              <w:widowControl w:val="0"/>
              <w:spacing w:line="240" w:lineRule="auto"/>
              <w:rPr>
                <w:rFonts w:ascii="Times New Roman" w:eastAsia="Times New Roman" w:hAnsi="Times New Roman" w:cs="Times New Roman"/>
                <w:highlight w:val="white"/>
              </w:rPr>
            </w:pPr>
          </w:p>
        </w:tc>
        <w:tc>
          <w:tcPr>
            <w:tcW w:w="1875" w:type="dxa"/>
            <w:shd w:val="clear" w:color="auto" w:fill="auto"/>
            <w:tcMar>
              <w:top w:w="100" w:type="dxa"/>
              <w:left w:w="100" w:type="dxa"/>
              <w:bottom w:w="100" w:type="dxa"/>
              <w:right w:w="100" w:type="dxa"/>
            </w:tcMar>
            <w:vAlign w:val="center"/>
          </w:tcPr>
          <w:p w14:paraId="285A580B" w14:textId="77777777" w:rsidR="00CE1392" w:rsidRDefault="005052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Pieteikumā detalizēti aprakstītas jaunu zināšanu un prasmju apguves  iespējas Nodarbinātības laikā.</w:t>
            </w:r>
          </w:p>
        </w:tc>
        <w:tc>
          <w:tcPr>
            <w:tcW w:w="1875" w:type="dxa"/>
            <w:shd w:val="clear" w:color="auto" w:fill="auto"/>
            <w:tcMar>
              <w:top w:w="100" w:type="dxa"/>
              <w:left w:w="100" w:type="dxa"/>
              <w:bottom w:w="100" w:type="dxa"/>
              <w:right w:w="100" w:type="dxa"/>
            </w:tcMar>
            <w:vAlign w:val="center"/>
          </w:tcPr>
          <w:p w14:paraId="2CF057C4" w14:textId="77777777" w:rsidR="00CE1392" w:rsidRDefault="005052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Pieteikumā norādīts, ka tiks veiktas apmācības pirms darba uzsākšanas. Darba devējs detalizēti izklāstījis plānotos soļus Skolēna prasmju, iemaņu un kompetenču pilnveidošanā, paredz sniegt Skolēnam atbalstu, motivāciju un iespēju apgūt jaunas zināšanas Nodarbinātības laikā.</w:t>
            </w:r>
          </w:p>
        </w:tc>
      </w:tr>
      <w:tr w:rsidR="00CE1392" w14:paraId="4B055478" w14:textId="77777777">
        <w:trPr>
          <w:trHeight w:val="2248"/>
          <w:jc w:val="center"/>
        </w:trPr>
        <w:tc>
          <w:tcPr>
            <w:tcW w:w="615" w:type="dxa"/>
            <w:shd w:val="clear" w:color="auto" w:fill="auto"/>
            <w:tcMar>
              <w:top w:w="100" w:type="dxa"/>
              <w:left w:w="100" w:type="dxa"/>
              <w:bottom w:w="100" w:type="dxa"/>
              <w:right w:w="100" w:type="dxa"/>
            </w:tcMar>
            <w:vAlign w:val="center"/>
          </w:tcPr>
          <w:p w14:paraId="600C98B1" w14:textId="77777777" w:rsidR="00CE1392" w:rsidRDefault="00505200">
            <w:pPr>
              <w:widowControl w:val="0"/>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p>
        </w:tc>
        <w:tc>
          <w:tcPr>
            <w:tcW w:w="1590" w:type="dxa"/>
            <w:shd w:val="clear" w:color="auto" w:fill="auto"/>
            <w:tcMar>
              <w:top w:w="100" w:type="dxa"/>
              <w:left w:w="100" w:type="dxa"/>
              <w:bottom w:w="100" w:type="dxa"/>
              <w:right w:w="100" w:type="dxa"/>
            </w:tcMar>
            <w:vAlign w:val="center"/>
          </w:tcPr>
          <w:p w14:paraId="5E4AABFF" w14:textId="77777777" w:rsidR="00CE1392" w:rsidRDefault="005052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Darba vides kvalitāte</w:t>
            </w:r>
          </w:p>
        </w:tc>
        <w:tc>
          <w:tcPr>
            <w:tcW w:w="1800" w:type="dxa"/>
            <w:shd w:val="clear" w:color="auto" w:fill="auto"/>
            <w:tcMar>
              <w:top w:w="100" w:type="dxa"/>
              <w:left w:w="100" w:type="dxa"/>
              <w:bottom w:w="100" w:type="dxa"/>
              <w:right w:w="100" w:type="dxa"/>
            </w:tcMar>
            <w:vAlign w:val="center"/>
          </w:tcPr>
          <w:p w14:paraId="71B52C7A" w14:textId="737AA8EF" w:rsidR="00CE1392" w:rsidRDefault="005052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Ja darba devējam ir bijusi iepriekšēja pieredze Nodarbinātībā un ir saņemtas pamatotas Skolēnu </w:t>
            </w:r>
            <w:r w:rsidR="00220BDC">
              <w:rPr>
                <w:rFonts w:ascii="Times New Roman" w:eastAsia="Times New Roman" w:hAnsi="Times New Roman" w:cs="Times New Roman"/>
              </w:rPr>
              <w:t>atsauksmes</w:t>
            </w:r>
            <w:r>
              <w:rPr>
                <w:rFonts w:ascii="Times New Roman" w:eastAsia="Times New Roman" w:hAnsi="Times New Roman" w:cs="Times New Roman"/>
              </w:rPr>
              <w:t xml:space="preserve"> par sliktu darba vides (darba apstākļi, emocionālā vide) nodrošināšanu.</w:t>
            </w:r>
          </w:p>
        </w:tc>
        <w:tc>
          <w:tcPr>
            <w:tcW w:w="1875" w:type="dxa"/>
            <w:shd w:val="clear" w:color="auto" w:fill="FFFFFF"/>
            <w:tcMar>
              <w:top w:w="100" w:type="dxa"/>
              <w:left w:w="100" w:type="dxa"/>
              <w:bottom w:w="100" w:type="dxa"/>
              <w:right w:w="100" w:type="dxa"/>
            </w:tcMar>
            <w:vAlign w:val="center"/>
          </w:tcPr>
          <w:p w14:paraId="4E78322A" w14:textId="77777777" w:rsidR="00CE1392" w:rsidRDefault="00505200">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Darba devēja pieteikumā darba vide tiek raksturota kā fiziski un emocionāli atbilstoša darba pienākumu veikšanai.</w:t>
            </w:r>
          </w:p>
        </w:tc>
        <w:tc>
          <w:tcPr>
            <w:tcW w:w="1875" w:type="dxa"/>
            <w:shd w:val="clear" w:color="auto" w:fill="auto"/>
            <w:tcMar>
              <w:top w:w="100" w:type="dxa"/>
              <w:left w:w="100" w:type="dxa"/>
              <w:bottom w:w="100" w:type="dxa"/>
              <w:right w:w="100" w:type="dxa"/>
            </w:tcMar>
            <w:vAlign w:val="center"/>
          </w:tcPr>
          <w:p w14:paraId="74295A2F" w14:textId="77777777" w:rsidR="00CE1392" w:rsidRDefault="00CE1392">
            <w:pPr>
              <w:widowControl w:val="0"/>
              <w:spacing w:line="240" w:lineRule="auto"/>
              <w:rPr>
                <w:rFonts w:ascii="Times New Roman" w:eastAsia="Times New Roman" w:hAnsi="Times New Roman" w:cs="Times New Roman"/>
              </w:rPr>
            </w:pPr>
          </w:p>
        </w:tc>
        <w:tc>
          <w:tcPr>
            <w:tcW w:w="1875" w:type="dxa"/>
            <w:shd w:val="clear" w:color="auto" w:fill="auto"/>
            <w:tcMar>
              <w:top w:w="100" w:type="dxa"/>
              <w:left w:w="100" w:type="dxa"/>
              <w:bottom w:w="100" w:type="dxa"/>
              <w:right w:w="100" w:type="dxa"/>
            </w:tcMar>
            <w:vAlign w:val="center"/>
          </w:tcPr>
          <w:p w14:paraId="7175B09C" w14:textId="77777777" w:rsidR="00CE1392" w:rsidRDefault="005052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Darba devēja pieteikumā darba vide tiek raksturota kā fiziski un emocionāli atbilstoša un droša darba pienākumu veikšanai. Darba devējs nodrošina darba apģērbu.</w:t>
            </w:r>
          </w:p>
        </w:tc>
      </w:tr>
      <w:tr w:rsidR="00CE1392" w14:paraId="035A1C40" w14:textId="77777777">
        <w:trPr>
          <w:trHeight w:val="2248"/>
          <w:jc w:val="center"/>
        </w:trPr>
        <w:tc>
          <w:tcPr>
            <w:tcW w:w="615" w:type="dxa"/>
            <w:shd w:val="clear" w:color="auto" w:fill="auto"/>
            <w:tcMar>
              <w:top w:w="100" w:type="dxa"/>
              <w:left w:w="100" w:type="dxa"/>
              <w:bottom w:w="100" w:type="dxa"/>
              <w:right w:w="100" w:type="dxa"/>
            </w:tcMar>
            <w:vAlign w:val="center"/>
          </w:tcPr>
          <w:p w14:paraId="26866CEA" w14:textId="77777777" w:rsidR="00CE1392" w:rsidRDefault="00505200">
            <w:pPr>
              <w:widowControl w:val="0"/>
              <w:spacing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000000"/>
              </w:rPr>
              <w:lastRenderedPageBreak/>
              <w:t>3.</w:t>
            </w:r>
          </w:p>
        </w:tc>
        <w:tc>
          <w:tcPr>
            <w:tcW w:w="1590" w:type="dxa"/>
            <w:shd w:val="clear" w:color="auto" w:fill="auto"/>
            <w:tcMar>
              <w:top w:w="100" w:type="dxa"/>
              <w:left w:w="100" w:type="dxa"/>
              <w:bottom w:w="100" w:type="dxa"/>
              <w:right w:w="100" w:type="dxa"/>
            </w:tcMar>
            <w:vAlign w:val="center"/>
          </w:tcPr>
          <w:p w14:paraId="0E0D2760" w14:textId="77777777" w:rsidR="00CE1392" w:rsidRDefault="005052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Darba pienākumu apraksts</w:t>
            </w:r>
          </w:p>
        </w:tc>
        <w:tc>
          <w:tcPr>
            <w:tcW w:w="1800" w:type="dxa"/>
            <w:shd w:val="clear" w:color="auto" w:fill="auto"/>
            <w:tcMar>
              <w:top w:w="100" w:type="dxa"/>
              <w:left w:w="100" w:type="dxa"/>
              <w:bottom w:w="100" w:type="dxa"/>
              <w:right w:w="100" w:type="dxa"/>
            </w:tcMar>
            <w:vAlign w:val="center"/>
          </w:tcPr>
          <w:p w14:paraId="29AC439A" w14:textId="77777777" w:rsidR="00CE1392" w:rsidRDefault="005052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Nav precīzi norādīta profesija, profesijas kods, darba vietu skaits sadalījumā pa Nodarbinātības periodiem, darba apraksts.</w:t>
            </w:r>
          </w:p>
        </w:tc>
        <w:tc>
          <w:tcPr>
            <w:tcW w:w="1875" w:type="dxa"/>
            <w:shd w:val="clear" w:color="auto" w:fill="FFFFFF"/>
            <w:tcMar>
              <w:top w:w="100" w:type="dxa"/>
              <w:left w:w="100" w:type="dxa"/>
              <w:bottom w:w="100" w:type="dxa"/>
              <w:right w:w="100" w:type="dxa"/>
            </w:tcMar>
            <w:vAlign w:val="center"/>
          </w:tcPr>
          <w:p w14:paraId="50AA277D" w14:textId="77777777" w:rsidR="00CE1392" w:rsidRDefault="005052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Skaidri un saprotami aprakstīta profesija, profesijas kods, darba vietu skaits sadalījumā pa Nodarbinātības periodiem, darba apraksts.</w:t>
            </w:r>
          </w:p>
        </w:tc>
        <w:tc>
          <w:tcPr>
            <w:tcW w:w="1875" w:type="dxa"/>
            <w:shd w:val="clear" w:color="auto" w:fill="auto"/>
            <w:tcMar>
              <w:top w:w="100" w:type="dxa"/>
              <w:left w:w="100" w:type="dxa"/>
              <w:bottom w:w="100" w:type="dxa"/>
              <w:right w:w="100" w:type="dxa"/>
            </w:tcMar>
            <w:vAlign w:val="center"/>
          </w:tcPr>
          <w:p w14:paraId="2AB9B742" w14:textId="77777777" w:rsidR="00CE1392" w:rsidRDefault="005052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Skaidri un saprotami aprakstīta profesija, profesijas kods, darba vietu skaits sadalījumā pa Nodarbinātības periodiem,  un detalizēti aprakstīts darba apraksts, norādot Skolēna veicamos pienākumus.</w:t>
            </w:r>
          </w:p>
        </w:tc>
        <w:tc>
          <w:tcPr>
            <w:tcW w:w="1875" w:type="dxa"/>
            <w:shd w:val="clear" w:color="auto" w:fill="auto"/>
            <w:tcMar>
              <w:top w:w="100" w:type="dxa"/>
              <w:left w:w="100" w:type="dxa"/>
              <w:bottom w:w="100" w:type="dxa"/>
              <w:right w:w="100" w:type="dxa"/>
            </w:tcMar>
            <w:vAlign w:val="center"/>
          </w:tcPr>
          <w:p w14:paraId="31B83871" w14:textId="77777777" w:rsidR="00CE1392" w:rsidRDefault="00CE1392">
            <w:pPr>
              <w:widowControl w:val="0"/>
              <w:spacing w:line="240" w:lineRule="auto"/>
              <w:rPr>
                <w:rFonts w:ascii="Times New Roman" w:eastAsia="Times New Roman" w:hAnsi="Times New Roman" w:cs="Times New Roman"/>
              </w:rPr>
            </w:pPr>
          </w:p>
        </w:tc>
      </w:tr>
      <w:tr w:rsidR="00CE1392" w14:paraId="38AF5AE1" w14:textId="77777777">
        <w:trPr>
          <w:trHeight w:val="1545"/>
          <w:jc w:val="center"/>
        </w:trPr>
        <w:tc>
          <w:tcPr>
            <w:tcW w:w="615" w:type="dxa"/>
            <w:shd w:val="clear" w:color="auto" w:fill="auto"/>
            <w:tcMar>
              <w:top w:w="100" w:type="dxa"/>
              <w:left w:w="100" w:type="dxa"/>
              <w:bottom w:w="100" w:type="dxa"/>
              <w:right w:w="100" w:type="dxa"/>
            </w:tcMar>
            <w:vAlign w:val="center"/>
          </w:tcPr>
          <w:p w14:paraId="32FA6485" w14:textId="77777777" w:rsidR="00CE1392" w:rsidRDefault="00505200">
            <w:pPr>
              <w:widowControl w:val="0"/>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4</w:t>
            </w:r>
            <w:r>
              <w:rPr>
                <w:rFonts w:ascii="Times New Roman" w:eastAsia="Times New Roman" w:hAnsi="Times New Roman" w:cs="Times New Roman"/>
                <w:color w:val="000000"/>
              </w:rPr>
              <w:t>.</w:t>
            </w:r>
          </w:p>
        </w:tc>
        <w:tc>
          <w:tcPr>
            <w:tcW w:w="1590" w:type="dxa"/>
            <w:shd w:val="clear" w:color="auto" w:fill="auto"/>
            <w:tcMar>
              <w:top w:w="100" w:type="dxa"/>
              <w:left w:w="100" w:type="dxa"/>
              <w:bottom w:w="100" w:type="dxa"/>
              <w:right w:w="100" w:type="dxa"/>
            </w:tcMar>
            <w:vAlign w:val="center"/>
          </w:tcPr>
          <w:p w14:paraId="4AEF0EAB" w14:textId="77777777" w:rsidR="00CE1392" w:rsidRDefault="005052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Skolēna darba laika sadale</w:t>
            </w:r>
          </w:p>
        </w:tc>
        <w:tc>
          <w:tcPr>
            <w:tcW w:w="1800" w:type="dxa"/>
            <w:shd w:val="clear" w:color="auto" w:fill="auto"/>
            <w:tcMar>
              <w:top w:w="100" w:type="dxa"/>
              <w:left w:w="100" w:type="dxa"/>
              <w:bottom w:w="100" w:type="dxa"/>
              <w:right w:w="100" w:type="dxa"/>
            </w:tcMar>
            <w:vAlign w:val="center"/>
          </w:tcPr>
          <w:p w14:paraId="5012937B" w14:textId="77777777" w:rsidR="00CE1392" w:rsidRDefault="00CE1392">
            <w:pPr>
              <w:widowControl w:val="0"/>
              <w:spacing w:line="240" w:lineRule="auto"/>
              <w:rPr>
                <w:rFonts w:ascii="Times New Roman" w:eastAsia="Times New Roman" w:hAnsi="Times New Roman" w:cs="Times New Roman"/>
              </w:rPr>
            </w:pPr>
          </w:p>
        </w:tc>
        <w:tc>
          <w:tcPr>
            <w:tcW w:w="1875" w:type="dxa"/>
            <w:shd w:val="clear" w:color="auto" w:fill="FFFFFF"/>
            <w:tcMar>
              <w:top w:w="100" w:type="dxa"/>
              <w:left w:w="100" w:type="dxa"/>
              <w:bottom w:w="100" w:type="dxa"/>
              <w:right w:w="100" w:type="dxa"/>
            </w:tcMar>
            <w:vAlign w:val="center"/>
          </w:tcPr>
          <w:p w14:paraId="73B0BBF5" w14:textId="77777777" w:rsidR="00CE1392" w:rsidRDefault="005052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Darba devēja pieteikumā ir norādītas pilnas slodzes un nepilnas slodzes darba vakances.</w:t>
            </w:r>
          </w:p>
        </w:tc>
        <w:tc>
          <w:tcPr>
            <w:tcW w:w="1875" w:type="dxa"/>
            <w:shd w:val="clear" w:color="auto" w:fill="auto"/>
            <w:tcMar>
              <w:top w:w="100" w:type="dxa"/>
              <w:left w:w="100" w:type="dxa"/>
              <w:bottom w:w="100" w:type="dxa"/>
              <w:right w:w="100" w:type="dxa"/>
            </w:tcMar>
            <w:vAlign w:val="center"/>
          </w:tcPr>
          <w:p w14:paraId="5E27A3E2" w14:textId="77777777" w:rsidR="00CE1392" w:rsidRDefault="005052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Darba devējs ir gatavs nodarbināt Skolēnus vienu kalendāro mēnesi.</w:t>
            </w:r>
          </w:p>
        </w:tc>
        <w:tc>
          <w:tcPr>
            <w:tcW w:w="1875" w:type="dxa"/>
            <w:shd w:val="clear" w:color="auto" w:fill="auto"/>
            <w:tcMar>
              <w:top w:w="100" w:type="dxa"/>
              <w:left w:w="100" w:type="dxa"/>
              <w:bottom w:w="100" w:type="dxa"/>
              <w:right w:w="100" w:type="dxa"/>
            </w:tcMar>
            <w:vAlign w:val="center"/>
          </w:tcPr>
          <w:p w14:paraId="31C6F4F0" w14:textId="77777777" w:rsidR="00CE1392" w:rsidRDefault="00CE1392">
            <w:pPr>
              <w:widowControl w:val="0"/>
              <w:spacing w:line="240" w:lineRule="auto"/>
              <w:rPr>
                <w:rFonts w:ascii="Times New Roman" w:eastAsia="Times New Roman" w:hAnsi="Times New Roman" w:cs="Times New Roman"/>
              </w:rPr>
            </w:pPr>
          </w:p>
        </w:tc>
      </w:tr>
      <w:tr w:rsidR="00CE1392" w14:paraId="76DF8204" w14:textId="77777777">
        <w:trPr>
          <w:trHeight w:val="1504"/>
          <w:jc w:val="center"/>
        </w:trPr>
        <w:tc>
          <w:tcPr>
            <w:tcW w:w="615" w:type="dxa"/>
            <w:shd w:val="clear" w:color="auto" w:fill="auto"/>
            <w:tcMar>
              <w:top w:w="100" w:type="dxa"/>
              <w:left w:w="100" w:type="dxa"/>
              <w:bottom w:w="100" w:type="dxa"/>
              <w:right w:w="100" w:type="dxa"/>
            </w:tcMar>
            <w:vAlign w:val="center"/>
          </w:tcPr>
          <w:p w14:paraId="3A3E2C5A" w14:textId="77777777" w:rsidR="00CE1392" w:rsidRDefault="00505200">
            <w:pPr>
              <w:widowControl w:val="0"/>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rPr>
              <w:t>5</w:t>
            </w:r>
            <w:r>
              <w:rPr>
                <w:rFonts w:ascii="Times New Roman" w:eastAsia="Times New Roman" w:hAnsi="Times New Roman" w:cs="Times New Roman"/>
                <w:color w:val="000000"/>
              </w:rPr>
              <w:t>.</w:t>
            </w:r>
          </w:p>
        </w:tc>
        <w:tc>
          <w:tcPr>
            <w:tcW w:w="1590" w:type="dxa"/>
            <w:shd w:val="clear" w:color="auto" w:fill="auto"/>
            <w:tcMar>
              <w:top w:w="100" w:type="dxa"/>
              <w:left w:w="100" w:type="dxa"/>
              <w:bottom w:w="100" w:type="dxa"/>
              <w:right w:w="100" w:type="dxa"/>
            </w:tcMar>
            <w:vAlign w:val="center"/>
          </w:tcPr>
          <w:p w14:paraId="7E383E86" w14:textId="77777777" w:rsidR="00CE1392" w:rsidRDefault="00505200">
            <w:pPr>
              <w:spacing w:before="24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Nodarbinātības iespējas dažāda vecuma jauniešiem</w:t>
            </w:r>
          </w:p>
        </w:tc>
        <w:tc>
          <w:tcPr>
            <w:tcW w:w="1800" w:type="dxa"/>
            <w:shd w:val="clear" w:color="auto" w:fill="auto"/>
            <w:tcMar>
              <w:top w:w="100" w:type="dxa"/>
              <w:left w:w="100" w:type="dxa"/>
              <w:bottom w:w="100" w:type="dxa"/>
              <w:right w:w="100" w:type="dxa"/>
            </w:tcMar>
            <w:vAlign w:val="center"/>
          </w:tcPr>
          <w:p w14:paraId="4EC3A5F9" w14:textId="77777777" w:rsidR="00CE1392" w:rsidRDefault="00CE1392">
            <w:pPr>
              <w:widowControl w:val="0"/>
              <w:spacing w:line="240" w:lineRule="auto"/>
              <w:rPr>
                <w:rFonts w:ascii="Times New Roman" w:eastAsia="Times New Roman" w:hAnsi="Times New Roman" w:cs="Times New Roman"/>
                <w:highlight w:val="white"/>
              </w:rPr>
            </w:pPr>
          </w:p>
        </w:tc>
        <w:tc>
          <w:tcPr>
            <w:tcW w:w="1875" w:type="dxa"/>
            <w:shd w:val="clear" w:color="auto" w:fill="FFFFFF"/>
            <w:tcMar>
              <w:top w:w="100" w:type="dxa"/>
              <w:left w:w="100" w:type="dxa"/>
              <w:bottom w:w="100" w:type="dxa"/>
              <w:right w:w="100" w:type="dxa"/>
            </w:tcMar>
            <w:vAlign w:val="center"/>
          </w:tcPr>
          <w:p w14:paraId="42C30EB5" w14:textId="77777777" w:rsidR="00CE1392" w:rsidRDefault="00505200">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Darba iespējas paredzētas tikai pilngadīgiem jauniešiem.</w:t>
            </w:r>
          </w:p>
        </w:tc>
        <w:tc>
          <w:tcPr>
            <w:tcW w:w="1875" w:type="dxa"/>
            <w:shd w:val="clear" w:color="auto" w:fill="auto"/>
            <w:tcMar>
              <w:top w:w="100" w:type="dxa"/>
              <w:left w:w="100" w:type="dxa"/>
              <w:bottom w:w="100" w:type="dxa"/>
              <w:right w:w="100" w:type="dxa"/>
            </w:tcMar>
            <w:vAlign w:val="center"/>
          </w:tcPr>
          <w:p w14:paraId="50181A02" w14:textId="77777777" w:rsidR="00CE1392" w:rsidRDefault="00505200">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Darba iespējas paredzētas jauniešiem vecumā no 15 līdz 20 gadiem.</w:t>
            </w:r>
          </w:p>
        </w:tc>
        <w:tc>
          <w:tcPr>
            <w:tcW w:w="1875" w:type="dxa"/>
            <w:shd w:val="clear" w:color="auto" w:fill="auto"/>
            <w:tcMar>
              <w:top w:w="100" w:type="dxa"/>
              <w:left w:w="100" w:type="dxa"/>
              <w:bottom w:w="100" w:type="dxa"/>
              <w:right w:w="100" w:type="dxa"/>
            </w:tcMar>
            <w:vAlign w:val="center"/>
          </w:tcPr>
          <w:p w14:paraId="47AA99EA" w14:textId="77777777" w:rsidR="00CE1392" w:rsidRDefault="00505200">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Darba iespējas paredzētas jauniešiem no 13 līdz 14 gadiem.</w:t>
            </w:r>
          </w:p>
        </w:tc>
      </w:tr>
      <w:tr w:rsidR="00CE1392" w14:paraId="4A942228" w14:textId="77777777">
        <w:trPr>
          <w:trHeight w:val="420"/>
          <w:jc w:val="center"/>
        </w:trPr>
        <w:tc>
          <w:tcPr>
            <w:tcW w:w="9630" w:type="dxa"/>
            <w:gridSpan w:val="6"/>
            <w:shd w:val="clear" w:color="auto" w:fill="FFFFFF"/>
            <w:tcMar>
              <w:top w:w="100" w:type="dxa"/>
              <w:left w:w="100" w:type="dxa"/>
              <w:bottom w:w="100" w:type="dxa"/>
              <w:right w:w="100" w:type="dxa"/>
            </w:tcMar>
            <w:vAlign w:val="center"/>
          </w:tcPr>
          <w:p w14:paraId="778BD5C0" w14:textId="77777777" w:rsidR="00CE1392" w:rsidRDefault="00505200">
            <w:pPr>
              <w:widowControl w:val="0"/>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Kritēriji, kurus izpildot iespēja saņemt papildus punktus</w:t>
            </w:r>
          </w:p>
        </w:tc>
      </w:tr>
      <w:tr w:rsidR="00CE1392" w14:paraId="687C0130" w14:textId="77777777">
        <w:trPr>
          <w:jc w:val="center"/>
        </w:trPr>
        <w:tc>
          <w:tcPr>
            <w:tcW w:w="615" w:type="dxa"/>
            <w:shd w:val="clear" w:color="auto" w:fill="auto"/>
            <w:tcMar>
              <w:top w:w="100" w:type="dxa"/>
              <w:left w:w="100" w:type="dxa"/>
              <w:bottom w:w="100" w:type="dxa"/>
              <w:right w:w="100" w:type="dxa"/>
            </w:tcMar>
            <w:vAlign w:val="center"/>
          </w:tcPr>
          <w:p w14:paraId="2FEF38AA" w14:textId="77777777" w:rsidR="00CE1392" w:rsidRDefault="005052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590" w:type="dxa"/>
            <w:shd w:val="clear" w:color="auto" w:fill="auto"/>
            <w:tcMar>
              <w:top w:w="100" w:type="dxa"/>
              <w:left w:w="100" w:type="dxa"/>
              <w:bottom w:w="100" w:type="dxa"/>
              <w:right w:w="100" w:type="dxa"/>
            </w:tcMar>
            <w:vAlign w:val="center"/>
          </w:tcPr>
          <w:p w14:paraId="075DAD53" w14:textId="77777777" w:rsidR="00CE1392" w:rsidRDefault="005052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Pretendenta noteiktais atalgojums, ņemot vērā valstī noteikto minimālo darba algu</w:t>
            </w:r>
          </w:p>
        </w:tc>
        <w:tc>
          <w:tcPr>
            <w:tcW w:w="1800" w:type="dxa"/>
            <w:tcMar>
              <w:top w:w="100" w:type="dxa"/>
              <w:left w:w="100" w:type="dxa"/>
              <w:bottom w:w="100" w:type="dxa"/>
              <w:right w:w="100" w:type="dxa"/>
            </w:tcMar>
            <w:vAlign w:val="center"/>
          </w:tcPr>
          <w:p w14:paraId="2FCEFB48" w14:textId="77777777" w:rsidR="00CE1392" w:rsidRDefault="005052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Valstī noteiktā minimālā darba algas.</w:t>
            </w:r>
          </w:p>
        </w:tc>
        <w:tc>
          <w:tcPr>
            <w:tcW w:w="1875" w:type="dxa"/>
            <w:shd w:val="clear" w:color="auto" w:fill="FFFFFF"/>
            <w:tcMar>
              <w:top w:w="100" w:type="dxa"/>
              <w:left w:w="100" w:type="dxa"/>
              <w:bottom w:w="100" w:type="dxa"/>
              <w:right w:w="100" w:type="dxa"/>
            </w:tcMar>
            <w:vAlign w:val="center"/>
          </w:tcPr>
          <w:p w14:paraId="328AC07D" w14:textId="77777777" w:rsidR="00CE1392" w:rsidRDefault="005052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 10% virs valstī noteiktās minimālās darba algas.</w:t>
            </w:r>
          </w:p>
          <w:p w14:paraId="10075241" w14:textId="77777777" w:rsidR="00CE1392" w:rsidRDefault="00CE1392">
            <w:pPr>
              <w:widowControl w:val="0"/>
              <w:spacing w:line="240" w:lineRule="auto"/>
              <w:rPr>
                <w:rFonts w:ascii="Times New Roman" w:eastAsia="Times New Roman" w:hAnsi="Times New Roman" w:cs="Times New Roman"/>
              </w:rPr>
            </w:pPr>
          </w:p>
          <w:p w14:paraId="03EB4F19" w14:textId="77777777" w:rsidR="00CE1392" w:rsidRDefault="00CE1392">
            <w:pPr>
              <w:widowControl w:val="0"/>
              <w:spacing w:line="240" w:lineRule="auto"/>
              <w:rPr>
                <w:rFonts w:ascii="Times New Roman" w:eastAsia="Times New Roman" w:hAnsi="Times New Roman" w:cs="Times New Roman"/>
              </w:rPr>
            </w:pPr>
          </w:p>
        </w:tc>
        <w:tc>
          <w:tcPr>
            <w:tcW w:w="1875" w:type="dxa"/>
            <w:shd w:val="clear" w:color="auto" w:fill="auto"/>
            <w:tcMar>
              <w:top w:w="100" w:type="dxa"/>
              <w:left w:w="100" w:type="dxa"/>
              <w:bottom w:w="100" w:type="dxa"/>
              <w:right w:w="100" w:type="dxa"/>
            </w:tcMar>
            <w:vAlign w:val="center"/>
          </w:tcPr>
          <w:p w14:paraId="7546307F" w14:textId="77777777" w:rsidR="00CE1392" w:rsidRDefault="005052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 20% virs valstī noteiktās minimālās darba algas.</w:t>
            </w:r>
          </w:p>
        </w:tc>
        <w:tc>
          <w:tcPr>
            <w:tcW w:w="1875" w:type="dxa"/>
            <w:shd w:val="clear" w:color="auto" w:fill="auto"/>
            <w:tcMar>
              <w:top w:w="100" w:type="dxa"/>
              <w:left w:w="100" w:type="dxa"/>
              <w:bottom w:w="100" w:type="dxa"/>
              <w:right w:w="100" w:type="dxa"/>
            </w:tcMar>
            <w:vAlign w:val="center"/>
          </w:tcPr>
          <w:p w14:paraId="20BF5DBE" w14:textId="77777777" w:rsidR="00CE1392" w:rsidRDefault="005052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 30% virs valstī noteiktās minimālās darba algas.</w:t>
            </w:r>
          </w:p>
        </w:tc>
      </w:tr>
      <w:tr w:rsidR="00CE1392" w14:paraId="310C0848" w14:textId="77777777">
        <w:trPr>
          <w:jc w:val="center"/>
        </w:trPr>
        <w:tc>
          <w:tcPr>
            <w:tcW w:w="615" w:type="dxa"/>
            <w:shd w:val="clear" w:color="auto" w:fill="auto"/>
            <w:tcMar>
              <w:top w:w="100" w:type="dxa"/>
              <w:left w:w="100" w:type="dxa"/>
              <w:bottom w:w="100" w:type="dxa"/>
              <w:right w:w="100" w:type="dxa"/>
            </w:tcMar>
            <w:vAlign w:val="center"/>
          </w:tcPr>
          <w:p w14:paraId="78466CFE" w14:textId="77777777" w:rsidR="00CE1392" w:rsidRDefault="00505200">
            <w:pPr>
              <w:widowControl w:val="0"/>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590" w:type="dxa"/>
            <w:shd w:val="clear" w:color="auto" w:fill="auto"/>
            <w:tcMar>
              <w:top w:w="100" w:type="dxa"/>
              <w:left w:w="100" w:type="dxa"/>
              <w:bottom w:w="100" w:type="dxa"/>
              <w:right w:w="100" w:type="dxa"/>
            </w:tcMar>
            <w:vAlign w:val="center"/>
          </w:tcPr>
          <w:p w14:paraId="40D05551" w14:textId="77777777" w:rsidR="00CE1392" w:rsidRDefault="00505200">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Transporta iespējas Nodarbinātības laikā, ja Skolēnus plānots nodarbināt Ogres novadā</w:t>
            </w:r>
          </w:p>
        </w:tc>
        <w:tc>
          <w:tcPr>
            <w:tcW w:w="1800" w:type="dxa"/>
            <w:shd w:val="clear" w:color="auto" w:fill="auto"/>
            <w:tcMar>
              <w:top w:w="100" w:type="dxa"/>
              <w:left w:w="100" w:type="dxa"/>
              <w:bottom w:w="100" w:type="dxa"/>
              <w:right w:w="100" w:type="dxa"/>
            </w:tcMar>
            <w:vAlign w:val="center"/>
          </w:tcPr>
          <w:p w14:paraId="1365E6CF" w14:textId="77777777" w:rsidR="00CE1392" w:rsidRDefault="00CE1392">
            <w:pPr>
              <w:widowControl w:val="0"/>
              <w:spacing w:line="240" w:lineRule="auto"/>
              <w:rPr>
                <w:rFonts w:ascii="Times New Roman" w:eastAsia="Times New Roman" w:hAnsi="Times New Roman" w:cs="Times New Roman"/>
                <w:highlight w:val="white"/>
              </w:rPr>
            </w:pPr>
          </w:p>
        </w:tc>
        <w:tc>
          <w:tcPr>
            <w:tcW w:w="1875" w:type="dxa"/>
            <w:shd w:val="clear" w:color="auto" w:fill="FFFFFF"/>
            <w:tcMar>
              <w:top w:w="100" w:type="dxa"/>
              <w:left w:w="100" w:type="dxa"/>
              <w:bottom w:w="100" w:type="dxa"/>
              <w:right w:w="100" w:type="dxa"/>
            </w:tcMar>
            <w:vAlign w:val="center"/>
          </w:tcPr>
          <w:p w14:paraId="475459A2" w14:textId="77777777" w:rsidR="00CE1392" w:rsidRDefault="00505200">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Transporta iespējas tiek nodrošinātas vai apmaksātas, ja Skolēnam tas nepieciešams, nokļūšanai uz un no darba vietas.</w:t>
            </w:r>
          </w:p>
        </w:tc>
        <w:tc>
          <w:tcPr>
            <w:tcW w:w="1875" w:type="dxa"/>
            <w:shd w:val="clear" w:color="auto" w:fill="auto"/>
            <w:tcMar>
              <w:top w:w="100" w:type="dxa"/>
              <w:left w:w="100" w:type="dxa"/>
              <w:bottom w:w="100" w:type="dxa"/>
              <w:right w:w="100" w:type="dxa"/>
            </w:tcMar>
            <w:vAlign w:val="center"/>
          </w:tcPr>
          <w:p w14:paraId="09FF6BCE" w14:textId="77777777" w:rsidR="00CE1392" w:rsidRDefault="00CE1392">
            <w:pPr>
              <w:widowControl w:val="0"/>
              <w:spacing w:line="240" w:lineRule="auto"/>
              <w:rPr>
                <w:rFonts w:ascii="Times New Roman" w:eastAsia="Times New Roman" w:hAnsi="Times New Roman" w:cs="Times New Roman"/>
              </w:rPr>
            </w:pPr>
          </w:p>
        </w:tc>
        <w:tc>
          <w:tcPr>
            <w:tcW w:w="1875" w:type="dxa"/>
            <w:shd w:val="clear" w:color="auto" w:fill="auto"/>
            <w:tcMar>
              <w:top w:w="100" w:type="dxa"/>
              <w:left w:w="100" w:type="dxa"/>
              <w:bottom w:w="100" w:type="dxa"/>
              <w:right w:w="100" w:type="dxa"/>
            </w:tcMar>
            <w:vAlign w:val="center"/>
          </w:tcPr>
          <w:p w14:paraId="26D76A0C" w14:textId="77777777" w:rsidR="00CE1392" w:rsidRDefault="00CE1392">
            <w:pPr>
              <w:widowControl w:val="0"/>
              <w:spacing w:line="240" w:lineRule="auto"/>
              <w:rPr>
                <w:rFonts w:ascii="Times New Roman" w:eastAsia="Times New Roman" w:hAnsi="Times New Roman" w:cs="Times New Roman"/>
              </w:rPr>
            </w:pPr>
          </w:p>
        </w:tc>
      </w:tr>
      <w:tr w:rsidR="00CE1392" w14:paraId="7CC1756B" w14:textId="77777777">
        <w:trPr>
          <w:trHeight w:val="1251"/>
          <w:jc w:val="center"/>
        </w:trPr>
        <w:tc>
          <w:tcPr>
            <w:tcW w:w="615" w:type="dxa"/>
            <w:shd w:val="clear" w:color="auto" w:fill="auto"/>
            <w:tcMar>
              <w:top w:w="100" w:type="dxa"/>
              <w:left w:w="100" w:type="dxa"/>
              <w:bottom w:w="100" w:type="dxa"/>
              <w:right w:w="100" w:type="dxa"/>
            </w:tcMar>
            <w:vAlign w:val="center"/>
          </w:tcPr>
          <w:p w14:paraId="35A6754B" w14:textId="77777777" w:rsidR="00CE1392" w:rsidRDefault="00505200">
            <w:pPr>
              <w:widowControl w:val="0"/>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w:t>
            </w:r>
          </w:p>
        </w:tc>
        <w:tc>
          <w:tcPr>
            <w:tcW w:w="1590" w:type="dxa"/>
            <w:shd w:val="clear" w:color="auto" w:fill="auto"/>
            <w:tcMar>
              <w:top w:w="100" w:type="dxa"/>
              <w:left w:w="100" w:type="dxa"/>
              <w:bottom w:w="100" w:type="dxa"/>
              <w:right w:w="100" w:type="dxa"/>
            </w:tcMar>
            <w:vAlign w:val="center"/>
          </w:tcPr>
          <w:p w14:paraId="4DEE8E7E" w14:textId="77777777" w:rsidR="00CE1392" w:rsidRDefault="00505200">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Ēdināšanas iespējas Skolēniem Nodarbinātības laikā </w:t>
            </w:r>
          </w:p>
        </w:tc>
        <w:tc>
          <w:tcPr>
            <w:tcW w:w="1800" w:type="dxa"/>
            <w:tcMar>
              <w:top w:w="100" w:type="dxa"/>
              <w:left w:w="100" w:type="dxa"/>
              <w:bottom w:w="100" w:type="dxa"/>
              <w:right w:w="100" w:type="dxa"/>
            </w:tcMar>
            <w:vAlign w:val="center"/>
          </w:tcPr>
          <w:p w14:paraId="53DD6638" w14:textId="77777777" w:rsidR="00CE1392" w:rsidRDefault="00CE1392">
            <w:pPr>
              <w:widowControl w:val="0"/>
              <w:spacing w:line="240" w:lineRule="auto"/>
              <w:rPr>
                <w:rFonts w:ascii="Times New Roman" w:eastAsia="Times New Roman" w:hAnsi="Times New Roman" w:cs="Times New Roman"/>
              </w:rPr>
            </w:pPr>
          </w:p>
        </w:tc>
        <w:tc>
          <w:tcPr>
            <w:tcW w:w="1875" w:type="dxa"/>
            <w:shd w:val="clear" w:color="auto" w:fill="FFFFFF"/>
            <w:tcMar>
              <w:top w:w="100" w:type="dxa"/>
              <w:left w:w="100" w:type="dxa"/>
              <w:bottom w:w="100" w:type="dxa"/>
              <w:right w:w="100" w:type="dxa"/>
            </w:tcMar>
            <w:vAlign w:val="center"/>
          </w:tcPr>
          <w:p w14:paraId="6FA74224" w14:textId="77777777" w:rsidR="00CE1392" w:rsidRDefault="00505200">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Skolēnam pēc nepieciešamības ir pieeja dzeramajam ūdenim, iespēja pagatavot kafiju vai tēju. Skolēnam tiek nodrošinātas pusdienas ar zināmu atlaidi. </w:t>
            </w:r>
          </w:p>
        </w:tc>
        <w:tc>
          <w:tcPr>
            <w:tcW w:w="1875" w:type="dxa"/>
            <w:shd w:val="clear" w:color="auto" w:fill="FFFFFF"/>
            <w:tcMar>
              <w:top w:w="100" w:type="dxa"/>
              <w:left w:w="100" w:type="dxa"/>
              <w:bottom w:w="100" w:type="dxa"/>
              <w:right w:w="100" w:type="dxa"/>
            </w:tcMar>
            <w:vAlign w:val="center"/>
          </w:tcPr>
          <w:p w14:paraId="7EA14A12" w14:textId="77777777" w:rsidR="00CE1392" w:rsidRDefault="00505200">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Ēdināšana Skolēniem Nodarbinātības laikā tiek nodrošinātas 1 reizi dienā bez maksas.</w:t>
            </w:r>
          </w:p>
        </w:tc>
        <w:tc>
          <w:tcPr>
            <w:tcW w:w="1875" w:type="dxa"/>
            <w:shd w:val="clear" w:color="auto" w:fill="auto"/>
            <w:tcMar>
              <w:top w:w="100" w:type="dxa"/>
              <w:left w:w="100" w:type="dxa"/>
              <w:bottom w:w="100" w:type="dxa"/>
              <w:right w:w="100" w:type="dxa"/>
            </w:tcMar>
            <w:vAlign w:val="center"/>
          </w:tcPr>
          <w:p w14:paraId="0CA3A36E" w14:textId="77777777" w:rsidR="00CE1392" w:rsidRDefault="00505200">
            <w:pPr>
              <w:widowControl w:val="0"/>
              <w:spacing w:line="240" w:lineRule="auto"/>
              <w:rPr>
                <w:rFonts w:ascii="Times New Roman" w:eastAsia="Times New Roman" w:hAnsi="Times New Roman" w:cs="Times New Roman"/>
                <w:shd w:val="clear" w:color="auto" w:fill="FFF2CC"/>
              </w:rPr>
            </w:pPr>
            <w:r>
              <w:rPr>
                <w:rFonts w:ascii="Times New Roman" w:eastAsia="Times New Roman" w:hAnsi="Times New Roman" w:cs="Times New Roman"/>
              </w:rPr>
              <w:t>Ēdināšana Skolēniem Nodarbinātības laikā tiek nodrošinātas vairāk kā 1 reizi dienā bez maksas.</w:t>
            </w:r>
          </w:p>
        </w:tc>
      </w:tr>
      <w:tr w:rsidR="00CE1392" w14:paraId="2175C307" w14:textId="77777777">
        <w:trPr>
          <w:trHeight w:val="1251"/>
          <w:jc w:val="center"/>
        </w:trPr>
        <w:tc>
          <w:tcPr>
            <w:tcW w:w="615" w:type="dxa"/>
            <w:shd w:val="clear" w:color="auto" w:fill="auto"/>
            <w:tcMar>
              <w:top w:w="100" w:type="dxa"/>
              <w:left w:w="100" w:type="dxa"/>
              <w:bottom w:w="100" w:type="dxa"/>
              <w:right w:w="100" w:type="dxa"/>
            </w:tcMar>
            <w:vAlign w:val="center"/>
          </w:tcPr>
          <w:p w14:paraId="24C28E7F" w14:textId="77777777" w:rsidR="00CE1392" w:rsidRDefault="00505200">
            <w:pPr>
              <w:widowControl w:val="0"/>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590" w:type="dxa"/>
            <w:shd w:val="clear" w:color="auto" w:fill="auto"/>
            <w:tcMar>
              <w:top w:w="100" w:type="dxa"/>
              <w:left w:w="100" w:type="dxa"/>
              <w:bottom w:w="100" w:type="dxa"/>
              <w:right w:w="100" w:type="dxa"/>
            </w:tcMar>
            <w:vAlign w:val="center"/>
          </w:tcPr>
          <w:p w14:paraId="56E16518" w14:textId="77777777" w:rsidR="00CE1392" w:rsidRDefault="00505200">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Citu bonusu piedāvāšana Skolēnam</w:t>
            </w:r>
          </w:p>
        </w:tc>
        <w:tc>
          <w:tcPr>
            <w:tcW w:w="1800" w:type="dxa"/>
            <w:tcMar>
              <w:top w:w="100" w:type="dxa"/>
              <w:left w:w="100" w:type="dxa"/>
              <w:bottom w:w="100" w:type="dxa"/>
              <w:right w:w="100" w:type="dxa"/>
            </w:tcMar>
            <w:vAlign w:val="center"/>
          </w:tcPr>
          <w:p w14:paraId="1FF02416" w14:textId="77777777" w:rsidR="00CE1392" w:rsidRDefault="005052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Darba devējs nepiedāvā citus bonusus.</w:t>
            </w:r>
          </w:p>
        </w:tc>
        <w:tc>
          <w:tcPr>
            <w:tcW w:w="1875" w:type="dxa"/>
            <w:shd w:val="clear" w:color="auto" w:fill="FFFFFF"/>
            <w:tcMar>
              <w:top w:w="100" w:type="dxa"/>
              <w:left w:w="100" w:type="dxa"/>
              <w:bottom w:w="100" w:type="dxa"/>
              <w:right w:w="100" w:type="dxa"/>
            </w:tcMar>
            <w:vAlign w:val="center"/>
          </w:tcPr>
          <w:p w14:paraId="5AA515B7" w14:textId="77777777" w:rsidR="00CE1392" w:rsidRDefault="00505200">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Darba devējs piedāvā citus bonusus, no saviem iekšējiem resursiem.</w:t>
            </w:r>
          </w:p>
        </w:tc>
        <w:tc>
          <w:tcPr>
            <w:tcW w:w="1875" w:type="dxa"/>
            <w:shd w:val="clear" w:color="auto" w:fill="auto"/>
            <w:tcMar>
              <w:top w:w="100" w:type="dxa"/>
              <w:left w:w="100" w:type="dxa"/>
              <w:bottom w:w="100" w:type="dxa"/>
              <w:right w:w="100" w:type="dxa"/>
            </w:tcMar>
            <w:vAlign w:val="center"/>
          </w:tcPr>
          <w:p w14:paraId="0A3EF064" w14:textId="77777777" w:rsidR="00CE1392" w:rsidRDefault="00CE1392">
            <w:pPr>
              <w:widowControl w:val="0"/>
              <w:spacing w:line="240" w:lineRule="auto"/>
              <w:rPr>
                <w:rFonts w:ascii="Times New Roman" w:eastAsia="Times New Roman" w:hAnsi="Times New Roman" w:cs="Times New Roman"/>
              </w:rPr>
            </w:pPr>
          </w:p>
        </w:tc>
        <w:tc>
          <w:tcPr>
            <w:tcW w:w="1875" w:type="dxa"/>
            <w:shd w:val="clear" w:color="auto" w:fill="auto"/>
            <w:tcMar>
              <w:top w:w="100" w:type="dxa"/>
              <w:left w:w="100" w:type="dxa"/>
              <w:bottom w:w="100" w:type="dxa"/>
              <w:right w:w="100" w:type="dxa"/>
            </w:tcMar>
            <w:vAlign w:val="center"/>
          </w:tcPr>
          <w:p w14:paraId="2B98D6D0" w14:textId="77777777" w:rsidR="00CE1392" w:rsidRDefault="00CE1392">
            <w:pPr>
              <w:widowControl w:val="0"/>
              <w:spacing w:line="240" w:lineRule="auto"/>
              <w:rPr>
                <w:rFonts w:ascii="Times New Roman" w:eastAsia="Times New Roman" w:hAnsi="Times New Roman" w:cs="Times New Roman"/>
              </w:rPr>
            </w:pPr>
          </w:p>
        </w:tc>
      </w:tr>
    </w:tbl>
    <w:p w14:paraId="3DC7B8BD" w14:textId="77777777" w:rsidR="00CE1392" w:rsidRDefault="00CE1392">
      <w:pPr>
        <w:widowControl w:val="0"/>
        <w:spacing w:line="240" w:lineRule="auto"/>
        <w:ind w:right="137"/>
        <w:rPr>
          <w:rFonts w:ascii="Times New Roman" w:eastAsia="Times New Roman" w:hAnsi="Times New Roman" w:cs="Times New Roman"/>
          <w:sz w:val="19"/>
          <w:szCs w:val="19"/>
        </w:rPr>
      </w:pPr>
    </w:p>
    <w:p w14:paraId="3206F24B" w14:textId="77777777" w:rsidR="00CE1392" w:rsidRDefault="00CE1392">
      <w:pPr>
        <w:widowControl w:val="0"/>
        <w:spacing w:line="240" w:lineRule="auto"/>
        <w:ind w:right="94"/>
        <w:jc w:val="right"/>
        <w:rPr>
          <w:rFonts w:ascii="Times New Roman" w:eastAsia="Times New Roman" w:hAnsi="Times New Roman" w:cs="Times New Roman"/>
          <w:sz w:val="19"/>
          <w:szCs w:val="19"/>
        </w:rPr>
      </w:pPr>
    </w:p>
    <w:p w14:paraId="4F89F399" w14:textId="77777777" w:rsidR="00CE1392" w:rsidRDefault="00CE1392">
      <w:pPr>
        <w:widowControl w:val="0"/>
        <w:spacing w:line="240" w:lineRule="auto"/>
        <w:ind w:right="94"/>
        <w:jc w:val="right"/>
        <w:rPr>
          <w:rFonts w:ascii="Times New Roman" w:eastAsia="Times New Roman" w:hAnsi="Times New Roman" w:cs="Times New Roman"/>
          <w:sz w:val="19"/>
          <w:szCs w:val="19"/>
        </w:rPr>
      </w:pPr>
    </w:p>
    <w:p w14:paraId="7A5311F0" w14:textId="77777777" w:rsidR="00CE1392" w:rsidRDefault="00CE1392">
      <w:pPr>
        <w:widowControl w:val="0"/>
        <w:spacing w:line="240" w:lineRule="auto"/>
        <w:ind w:right="94"/>
        <w:jc w:val="right"/>
        <w:rPr>
          <w:rFonts w:ascii="Times New Roman" w:eastAsia="Times New Roman" w:hAnsi="Times New Roman" w:cs="Times New Roman"/>
          <w:sz w:val="19"/>
          <w:szCs w:val="19"/>
        </w:rPr>
      </w:pPr>
    </w:p>
    <w:p w14:paraId="5FE430D4" w14:textId="77777777" w:rsidR="00CE1392" w:rsidRDefault="00CE1392">
      <w:pPr>
        <w:widowControl w:val="0"/>
        <w:spacing w:line="240" w:lineRule="auto"/>
        <w:ind w:right="94"/>
        <w:jc w:val="right"/>
        <w:rPr>
          <w:rFonts w:ascii="Times New Roman" w:eastAsia="Times New Roman" w:hAnsi="Times New Roman" w:cs="Times New Roman"/>
          <w:sz w:val="19"/>
          <w:szCs w:val="19"/>
        </w:rPr>
      </w:pPr>
    </w:p>
    <w:p w14:paraId="50320C9B" w14:textId="77777777" w:rsidR="00CE1392" w:rsidRDefault="00505200">
      <w:pPr>
        <w:widowControl w:val="0"/>
        <w:spacing w:line="240" w:lineRule="auto"/>
        <w:ind w:right="94"/>
        <w:jc w:val="right"/>
        <w:rPr>
          <w:rFonts w:ascii="Times New Roman" w:eastAsia="Times New Roman" w:hAnsi="Times New Roman" w:cs="Times New Roman"/>
          <w:sz w:val="19"/>
          <w:szCs w:val="19"/>
        </w:rPr>
      </w:pPr>
      <w:r>
        <w:br w:type="page"/>
      </w:r>
    </w:p>
    <w:p w14:paraId="2B1A7D1D" w14:textId="3385638F" w:rsidR="00CE1392" w:rsidRPr="00D81499" w:rsidRDefault="00505200" w:rsidP="00D81499">
      <w:pPr>
        <w:pStyle w:val="ListParagraph"/>
        <w:widowControl w:val="0"/>
        <w:numPr>
          <w:ilvl w:val="3"/>
          <w:numId w:val="1"/>
        </w:numPr>
        <w:spacing w:line="240" w:lineRule="auto"/>
        <w:ind w:right="94"/>
        <w:jc w:val="right"/>
        <w:rPr>
          <w:rFonts w:ascii="Times New Roman" w:eastAsia="Times New Roman" w:hAnsi="Times New Roman" w:cs="Times New Roman"/>
          <w:sz w:val="24"/>
          <w:szCs w:val="24"/>
        </w:rPr>
      </w:pPr>
      <w:r w:rsidRPr="00D81499">
        <w:rPr>
          <w:rFonts w:ascii="Times New Roman" w:eastAsia="Times New Roman" w:hAnsi="Times New Roman" w:cs="Times New Roman"/>
          <w:sz w:val="24"/>
          <w:szCs w:val="24"/>
        </w:rPr>
        <w:lastRenderedPageBreak/>
        <w:t>pielikums</w:t>
      </w:r>
    </w:p>
    <w:p w14:paraId="323E7D1B" w14:textId="77777777" w:rsidR="00CE1392" w:rsidRDefault="00505200">
      <w:pPr>
        <w:widowControl w:val="0"/>
        <w:spacing w:line="240" w:lineRule="auto"/>
        <w:ind w:right="9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Ogres novada pašvaldības domes</w:t>
      </w:r>
    </w:p>
    <w:p w14:paraId="225237CC" w14:textId="38BE87AF" w:rsidR="00CE1392" w:rsidRDefault="00D50E05">
      <w:pPr>
        <w:widowControl w:val="0"/>
        <w:spacing w:line="240" w:lineRule="auto"/>
        <w:ind w:right="9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16.06</w:t>
      </w:r>
      <w:r w:rsidR="00505200">
        <w:rPr>
          <w:rFonts w:ascii="Times New Roman" w:eastAsia="Times New Roman" w:hAnsi="Times New Roman" w:cs="Times New Roman"/>
          <w:sz w:val="24"/>
          <w:szCs w:val="24"/>
        </w:rPr>
        <w:t>.2025. saistošajiem noteikumiem Nr.</w:t>
      </w:r>
      <w:r>
        <w:rPr>
          <w:rFonts w:ascii="Times New Roman" w:eastAsia="Times New Roman" w:hAnsi="Times New Roman" w:cs="Times New Roman"/>
          <w:sz w:val="24"/>
          <w:szCs w:val="24"/>
        </w:rPr>
        <w:t>20</w:t>
      </w:r>
      <w:bookmarkStart w:id="1" w:name="_GoBack"/>
      <w:bookmarkEnd w:id="1"/>
      <w:r w:rsidR="00505200">
        <w:rPr>
          <w:rFonts w:ascii="Times New Roman" w:eastAsia="Times New Roman" w:hAnsi="Times New Roman" w:cs="Times New Roman"/>
          <w:sz w:val="24"/>
          <w:szCs w:val="24"/>
        </w:rPr>
        <w:t>/2025</w:t>
      </w:r>
    </w:p>
    <w:p w14:paraId="47334F6C" w14:textId="77777777" w:rsidR="00CE1392" w:rsidRDefault="00CE1392">
      <w:pPr>
        <w:widowControl w:val="0"/>
        <w:spacing w:line="240" w:lineRule="auto"/>
        <w:ind w:right="94"/>
        <w:jc w:val="right"/>
        <w:rPr>
          <w:rFonts w:ascii="Times New Roman" w:eastAsia="Times New Roman" w:hAnsi="Times New Roman" w:cs="Times New Roman"/>
          <w:sz w:val="24"/>
          <w:szCs w:val="24"/>
        </w:rPr>
      </w:pPr>
      <w:bookmarkStart w:id="2" w:name="_8ifypn7np6sj" w:colFirst="0" w:colLast="0"/>
      <w:bookmarkEnd w:id="2"/>
    </w:p>
    <w:p w14:paraId="167AB28F" w14:textId="77777777" w:rsidR="00CE1392" w:rsidRDefault="00505200">
      <w:pPr>
        <w:widowControl w:val="0"/>
        <w:spacing w:before="456"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Pārskats par skolēnu nodarbinātību vasaras brīvlaikā Ogres novadā  </w:t>
      </w:r>
    </w:p>
    <w:p w14:paraId="7C20E6FF" w14:textId="77777777" w:rsidR="00CE1392" w:rsidRDefault="00505200">
      <w:pPr>
        <w:widowControl w:val="0"/>
        <w:spacing w:before="238" w:line="240" w:lineRule="auto"/>
        <w:ind w:right="3191"/>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20__. gada_________________  </w:t>
      </w:r>
    </w:p>
    <w:p w14:paraId="154AB6AE" w14:textId="77777777" w:rsidR="00CE1392" w:rsidRDefault="00CE1392">
      <w:pPr>
        <w:widowControl w:val="0"/>
        <w:spacing w:before="238" w:line="240" w:lineRule="auto"/>
        <w:ind w:right="3191"/>
        <w:jc w:val="right"/>
        <w:rPr>
          <w:rFonts w:ascii="Times New Roman" w:eastAsia="Times New Roman" w:hAnsi="Times New Roman" w:cs="Times New Roman"/>
          <w:sz w:val="24"/>
          <w:szCs w:val="24"/>
        </w:rPr>
      </w:pPr>
    </w:p>
    <w:tbl>
      <w:tblPr>
        <w:tblStyle w:val="a0"/>
        <w:tblW w:w="8850" w:type="dxa"/>
        <w:tblInd w:w="1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40"/>
        <w:gridCol w:w="4710"/>
      </w:tblGrid>
      <w:tr w:rsidR="00CE1392" w14:paraId="68D5A968" w14:textId="77777777">
        <w:tc>
          <w:tcPr>
            <w:tcW w:w="4140" w:type="dxa"/>
            <w:tcBorders>
              <w:top w:val="nil"/>
              <w:left w:val="nil"/>
              <w:bottom w:val="nil"/>
              <w:right w:val="nil"/>
            </w:tcBorders>
            <w:shd w:val="clear" w:color="auto" w:fill="auto"/>
            <w:tcMar>
              <w:top w:w="100" w:type="dxa"/>
              <w:left w:w="100" w:type="dxa"/>
              <w:bottom w:w="100" w:type="dxa"/>
              <w:right w:w="100" w:type="dxa"/>
            </w:tcMar>
          </w:tcPr>
          <w:p w14:paraId="6E4EF65E" w14:textId="77777777" w:rsidR="00CE1392" w:rsidRDefault="00505200">
            <w:pPr>
              <w:widowControl w:val="0"/>
              <w:spacing w:line="240" w:lineRule="auto"/>
              <w:ind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Iestādes / komercsabiedrības nosaukums</w:t>
            </w:r>
          </w:p>
        </w:tc>
        <w:tc>
          <w:tcPr>
            <w:tcW w:w="4710" w:type="dxa"/>
            <w:tcBorders>
              <w:top w:val="nil"/>
              <w:left w:val="nil"/>
              <w:right w:val="nil"/>
            </w:tcBorders>
            <w:shd w:val="clear" w:color="auto" w:fill="auto"/>
            <w:tcMar>
              <w:top w:w="100" w:type="dxa"/>
              <w:left w:w="100" w:type="dxa"/>
              <w:bottom w:w="100" w:type="dxa"/>
              <w:right w:w="100" w:type="dxa"/>
            </w:tcMar>
          </w:tcPr>
          <w:p w14:paraId="664E6716" w14:textId="77777777" w:rsidR="00CE1392" w:rsidRDefault="00CE139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CE1392" w14:paraId="50D53A44" w14:textId="77777777">
        <w:tc>
          <w:tcPr>
            <w:tcW w:w="4140" w:type="dxa"/>
            <w:tcBorders>
              <w:top w:val="nil"/>
              <w:left w:val="nil"/>
              <w:bottom w:val="nil"/>
              <w:right w:val="nil"/>
            </w:tcBorders>
            <w:shd w:val="clear" w:color="auto" w:fill="auto"/>
            <w:tcMar>
              <w:top w:w="100" w:type="dxa"/>
              <w:left w:w="100" w:type="dxa"/>
              <w:bottom w:w="100" w:type="dxa"/>
              <w:right w:w="100" w:type="dxa"/>
            </w:tcMar>
          </w:tcPr>
          <w:p w14:paraId="67D0E2A1" w14:textId="77777777" w:rsidR="00CE1392" w:rsidRDefault="005052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tc>
        <w:tc>
          <w:tcPr>
            <w:tcW w:w="4710" w:type="dxa"/>
            <w:tcBorders>
              <w:left w:val="nil"/>
              <w:right w:val="nil"/>
            </w:tcBorders>
            <w:shd w:val="clear" w:color="auto" w:fill="auto"/>
            <w:tcMar>
              <w:top w:w="100" w:type="dxa"/>
              <w:left w:w="100" w:type="dxa"/>
              <w:bottom w:w="100" w:type="dxa"/>
              <w:right w:w="100" w:type="dxa"/>
            </w:tcMar>
          </w:tcPr>
          <w:p w14:paraId="53933140" w14:textId="77777777" w:rsidR="00CE1392" w:rsidRDefault="00CE139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CE1392" w14:paraId="1B9A6FB6" w14:textId="77777777">
        <w:tc>
          <w:tcPr>
            <w:tcW w:w="4140" w:type="dxa"/>
            <w:tcBorders>
              <w:top w:val="nil"/>
              <w:left w:val="nil"/>
              <w:bottom w:val="nil"/>
              <w:right w:val="nil"/>
            </w:tcBorders>
            <w:shd w:val="clear" w:color="auto" w:fill="auto"/>
            <w:tcMar>
              <w:top w:w="100" w:type="dxa"/>
              <w:left w:w="100" w:type="dxa"/>
              <w:bottom w:w="100" w:type="dxa"/>
              <w:right w:w="100" w:type="dxa"/>
            </w:tcMar>
          </w:tcPr>
          <w:p w14:paraId="1F2930A0" w14:textId="77777777" w:rsidR="00CE1392" w:rsidRDefault="005052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Kontakttālrunis</w:t>
            </w:r>
          </w:p>
        </w:tc>
        <w:tc>
          <w:tcPr>
            <w:tcW w:w="4710" w:type="dxa"/>
            <w:tcBorders>
              <w:left w:val="nil"/>
              <w:right w:val="nil"/>
            </w:tcBorders>
            <w:shd w:val="clear" w:color="auto" w:fill="auto"/>
            <w:tcMar>
              <w:top w:w="100" w:type="dxa"/>
              <w:left w:w="100" w:type="dxa"/>
              <w:bottom w:w="100" w:type="dxa"/>
              <w:right w:w="100" w:type="dxa"/>
            </w:tcMar>
          </w:tcPr>
          <w:p w14:paraId="0A3B2F83" w14:textId="77777777" w:rsidR="00CE1392" w:rsidRDefault="00CE139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bl>
    <w:p w14:paraId="0EBC58A9" w14:textId="77777777" w:rsidR="00CE1392" w:rsidRDefault="00CE1392">
      <w:pPr>
        <w:widowControl w:val="0"/>
        <w:spacing w:line="240" w:lineRule="auto"/>
        <w:ind w:right="1426"/>
        <w:rPr>
          <w:rFonts w:ascii="Times New Roman" w:eastAsia="Times New Roman" w:hAnsi="Times New Roman" w:cs="Times New Roman"/>
          <w:sz w:val="24"/>
          <w:szCs w:val="24"/>
        </w:rPr>
      </w:pPr>
    </w:p>
    <w:p w14:paraId="6AA20011" w14:textId="77777777" w:rsidR="00CE1392" w:rsidRDefault="00CE1392">
      <w:pPr>
        <w:widowControl w:val="0"/>
        <w:spacing w:before="47" w:line="240" w:lineRule="auto"/>
        <w:ind w:left="193"/>
        <w:rPr>
          <w:rFonts w:ascii="Times New Roman" w:eastAsia="Times New Roman" w:hAnsi="Times New Roman" w:cs="Times New Roman"/>
          <w:sz w:val="24"/>
          <w:szCs w:val="24"/>
        </w:rPr>
      </w:pPr>
    </w:p>
    <w:tbl>
      <w:tblPr>
        <w:tblStyle w:val="a1"/>
        <w:tblW w:w="96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2"/>
        <w:gridCol w:w="1131"/>
        <w:gridCol w:w="992"/>
        <w:gridCol w:w="1184"/>
        <w:gridCol w:w="1226"/>
        <w:gridCol w:w="1135"/>
        <w:gridCol w:w="991"/>
        <w:gridCol w:w="1135"/>
        <w:gridCol w:w="1144"/>
      </w:tblGrid>
      <w:tr w:rsidR="00CE1392" w14:paraId="4C6A8D78" w14:textId="77777777" w:rsidTr="00D81499">
        <w:trPr>
          <w:trHeight w:val="1159"/>
        </w:trPr>
        <w:tc>
          <w:tcPr>
            <w:tcW w:w="752" w:type="dxa"/>
            <w:shd w:val="clear" w:color="auto" w:fill="auto"/>
            <w:tcMar>
              <w:top w:w="100" w:type="dxa"/>
              <w:left w:w="100" w:type="dxa"/>
              <w:bottom w:w="100" w:type="dxa"/>
              <w:right w:w="100" w:type="dxa"/>
            </w:tcMar>
          </w:tcPr>
          <w:p w14:paraId="63E9809D" w14:textId="77777777" w:rsidR="00CE1392" w:rsidRDefault="005052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Nr. </w:t>
            </w:r>
          </w:p>
          <w:p w14:paraId="0FF7EB38" w14:textId="77777777" w:rsidR="00CE1392" w:rsidRDefault="005052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p.k.</w:t>
            </w:r>
          </w:p>
        </w:tc>
        <w:tc>
          <w:tcPr>
            <w:tcW w:w="1131" w:type="dxa"/>
            <w:shd w:val="clear" w:color="auto" w:fill="auto"/>
            <w:tcMar>
              <w:top w:w="100" w:type="dxa"/>
              <w:left w:w="100" w:type="dxa"/>
              <w:bottom w:w="100" w:type="dxa"/>
              <w:right w:w="100" w:type="dxa"/>
            </w:tcMar>
          </w:tcPr>
          <w:p w14:paraId="35077133" w14:textId="77777777" w:rsidR="00CE1392" w:rsidRDefault="005052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Skolēna  </w:t>
            </w:r>
          </w:p>
          <w:p w14:paraId="798E91A8" w14:textId="77777777" w:rsidR="00CE1392" w:rsidRDefault="005052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vārds,  </w:t>
            </w:r>
          </w:p>
          <w:p w14:paraId="6D76DBF4" w14:textId="77777777" w:rsidR="00CE1392" w:rsidRDefault="005052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uzvārds,  </w:t>
            </w:r>
          </w:p>
          <w:p w14:paraId="03E11EA6" w14:textId="77777777" w:rsidR="00CE1392" w:rsidRDefault="005052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personas  </w:t>
            </w:r>
          </w:p>
          <w:p w14:paraId="6E617548" w14:textId="77777777" w:rsidR="00CE1392" w:rsidRDefault="005052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kods</w:t>
            </w:r>
          </w:p>
        </w:tc>
        <w:tc>
          <w:tcPr>
            <w:tcW w:w="992" w:type="dxa"/>
            <w:shd w:val="clear" w:color="auto" w:fill="auto"/>
            <w:tcMar>
              <w:top w:w="100" w:type="dxa"/>
              <w:left w:w="100" w:type="dxa"/>
              <w:bottom w:w="100" w:type="dxa"/>
              <w:right w:w="100" w:type="dxa"/>
            </w:tcMar>
          </w:tcPr>
          <w:p w14:paraId="2BDD4717" w14:textId="77777777" w:rsidR="00CE1392" w:rsidRDefault="005052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Amats</w:t>
            </w:r>
          </w:p>
        </w:tc>
        <w:tc>
          <w:tcPr>
            <w:tcW w:w="1184" w:type="dxa"/>
            <w:shd w:val="clear" w:color="auto" w:fill="auto"/>
            <w:tcMar>
              <w:top w:w="100" w:type="dxa"/>
              <w:left w:w="100" w:type="dxa"/>
              <w:bottom w:w="100" w:type="dxa"/>
              <w:right w:w="100" w:type="dxa"/>
            </w:tcMar>
          </w:tcPr>
          <w:p w14:paraId="62FD019D" w14:textId="065C8138" w:rsidR="00CE1392" w:rsidRDefault="005052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Nostrā</w:t>
            </w:r>
            <w:r w:rsidR="00D81499">
              <w:rPr>
                <w:rFonts w:ascii="Times New Roman" w:eastAsia="Times New Roman" w:hAnsi="Times New Roman" w:cs="Times New Roman"/>
                <w:sz w:val="20"/>
                <w:szCs w:val="20"/>
              </w:rPr>
              <w:t>dātās</w:t>
            </w:r>
          </w:p>
          <w:p w14:paraId="21C28C9F" w14:textId="77777777" w:rsidR="00CE1392" w:rsidRDefault="005052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dienas  </w:t>
            </w:r>
          </w:p>
          <w:p w14:paraId="3F99852E" w14:textId="77777777" w:rsidR="00CE1392" w:rsidRDefault="005052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(stundas)</w:t>
            </w:r>
          </w:p>
        </w:tc>
        <w:tc>
          <w:tcPr>
            <w:tcW w:w="1226" w:type="dxa"/>
            <w:shd w:val="clear" w:color="auto" w:fill="auto"/>
            <w:tcMar>
              <w:top w:w="100" w:type="dxa"/>
              <w:left w:w="100" w:type="dxa"/>
              <w:bottom w:w="100" w:type="dxa"/>
              <w:right w:w="100" w:type="dxa"/>
            </w:tcMar>
          </w:tcPr>
          <w:p w14:paraId="7F97123E" w14:textId="77777777" w:rsidR="00CE1392" w:rsidRDefault="005052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Aprēķinātā  </w:t>
            </w:r>
          </w:p>
          <w:p w14:paraId="61A3E13D" w14:textId="77777777" w:rsidR="00CE1392" w:rsidRDefault="005052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alga</w:t>
            </w:r>
          </w:p>
        </w:tc>
        <w:tc>
          <w:tcPr>
            <w:tcW w:w="1135" w:type="dxa"/>
            <w:shd w:val="clear" w:color="auto" w:fill="auto"/>
            <w:tcMar>
              <w:top w:w="100" w:type="dxa"/>
              <w:left w:w="100" w:type="dxa"/>
              <w:bottom w:w="100" w:type="dxa"/>
              <w:right w:w="100" w:type="dxa"/>
            </w:tcMar>
          </w:tcPr>
          <w:p w14:paraId="6704BFCB" w14:textId="77777777" w:rsidR="00CE1392" w:rsidRDefault="005052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Darba  </w:t>
            </w:r>
          </w:p>
          <w:p w14:paraId="3C3EB865" w14:textId="77777777" w:rsidR="00CE1392" w:rsidRDefault="005052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ņēmēja  </w:t>
            </w:r>
          </w:p>
          <w:p w14:paraId="4D34D8E0" w14:textId="77777777" w:rsidR="00CE1392" w:rsidRDefault="005052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sociālais  </w:t>
            </w:r>
          </w:p>
          <w:p w14:paraId="7F70EF93" w14:textId="77777777" w:rsidR="00CE1392" w:rsidRDefault="005052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nodoklis </w:t>
            </w:r>
          </w:p>
        </w:tc>
        <w:tc>
          <w:tcPr>
            <w:tcW w:w="991" w:type="dxa"/>
            <w:shd w:val="clear" w:color="auto" w:fill="auto"/>
            <w:tcMar>
              <w:top w:w="100" w:type="dxa"/>
              <w:left w:w="100" w:type="dxa"/>
              <w:bottom w:w="100" w:type="dxa"/>
              <w:right w:w="100" w:type="dxa"/>
            </w:tcMar>
          </w:tcPr>
          <w:p w14:paraId="2AA3D151" w14:textId="77777777" w:rsidR="00CE1392" w:rsidRDefault="005052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Darba  </w:t>
            </w:r>
          </w:p>
          <w:p w14:paraId="69A1CE17" w14:textId="77777777" w:rsidR="00CE1392" w:rsidRDefault="005052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devēja  </w:t>
            </w:r>
          </w:p>
          <w:p w14:paraId="7F6C34FF" w14:textId="77777777" w:rsidR="00CE1392" w:rsidRDefault="005052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sociālais  </w:t>
            </w:r>
          </w:p>
          <w:p w14:paraId="753A295F" w14:textId="77777777" w:rsidR="00CE1392" w:rsidRDefault="005052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nodoklis</w:t>
            </w:r>
          </w:p>
        </w:tc>
        <w:tc>
          <w:tcPr>
            <w:tcW w:w="1135" w:type="dxa"/>
            <w:shd w:val="clear" w:color="auto" w:fill="auto"/>
            <w:tcMar>
              <w:top w:w="100" w:type="dxa"/>
              <w:left w:w="100" w:type="dxa"/>
              <w:bottom w:w="100" w:type="dxa"/>
              <w:right w:w="100" w:type="dxa"/>
            </w:tcMar>
          </w:tcPr>
          <w:p w14:paraId="535222C3" w14:textId="77777777" w:rsidR="00CE1392" w:rsidRDefault="005052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Ienākuma  </w:t>
            </w:r>
          </w:p>
          <w:p w14:paraId="110C796B" w14:textId="77777777" w:rsidR="00CE1392" w:rsidRDefault="005052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nodoklis</w:t>
            </w:r>
          </w:p>
        </w:tc>
        <w:tc>
          <w:tcPr>
            <w:tcW w:w="1144" w:type="dxa"/>
            <w:shd w:val="clear" w:color="auto" w:fill="auto"/>
            <w:tcMar>
              <w:top w:w="100" w:type="dxa"/>
              <w:left w:w="100" w:type="dxa"/>
              <w:bottom w:w="100" w:type="dxa"/>
              <w:right w:w="100" w:type="dxa"/>
            </w:tcMar>
          </w:tcPr>
          <w:p w14:paraId="269ACAE6" w14:textId="77777777" w:rsidR="00CE1392" w:rsidRDefault="005052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Summa  </w:t>
            </w:r>
          </w:p>
          <w:p w14:paraId="1B66A8E8" w14:textId="77777777" w:rsidR="00CE1392" w:rsidRDefault="005052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izmaksai</w:t>
            </w:r>
          </w:p>
        </w:tc>
      </w:tr>
      <w:tr w:rsidR="00CE1392" w14:paraId="5A7B7788" w14:textId="77777777" w:rsidTr="00D81499">
        <w:trPr>
          <w:trHeight w:val="1046"/>
        </w:trPr>
        <w:tc>
          <w:tcPr>
            <w:tcW w:w="752" w:type="dxa"/>
            <w:shd w:val="clear" w:color="auto" w:fill="auto"/>
            <w:tcMar>
              <w:top w:w="100" w:type="dxa"/>
              <w:left w:w="100" w:type="dxa"/>
              <w:bottom w:w="100" w:type="dxa"/>
              <w:right w:w="100" w:type="dxa"/>
            </w:tcMar>
          </w:tcPr>
          <w:p w14:paraId="2EC20F7C" w14:textId="77777777" w:rsidR="00CE1392" w:rsidRDefault="00505200">
            <w:pPr>
              <w:widowControl w:val="0"/>
              <w:spacing w:line="240" w:lineRule="auto"/>
              <w:ind w:left="13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1" w:type="dxa"/>
            <w:shd w:val="clear" w:color="auto" w:fill="auto"/>
            <w:tcMar>
              <w:top w:w="100" w:type="dxa"/>
              <w:left w:w="100" w:type="dxa"/>
              <w:bottom w:w="100" w:type="dxa"/>
              <w:right w:w="100" w:type="dxa"/>
            </w:tcMar>
          </w:tcPr>
          <w:p w14:paraId="65D8C82F" w14:textId="77777777" w:rsidR="00CE1392" w:rsidRDefault="00CE1392">
            <w:pPr>
              <w:widowControl w:val="0"/>
              <w:spacing w:line="240" w:lineRule="auto"/>
              <w:rPr>
                <w:rFonts w:ascii="Times New Roman" w:eastAsia="Times New Roman" w:hAnsi="Times New Roman" w:cs="Times New Roman"/>
                <w:sz w:val="24"/>
                <w:szCs w:val="24"/>
              </w:rPr>
            </w:pPr>
          </w:p>
        </w:tc>
        <w:tc>
          <w:tcPr>
            <w:tcW w:w="992" w:type="dxa"/>
            <w:shd w:val="clear" w:color="auto" w:fill="auto"/>
            <w:tcMar>
              <w:top w:w="100" w:type="dxa"/>
              <w:left w:w="100" w:type="dxa"/>
              <w:bottom w:w="100" w:type="dxa"/>
              <w:right w:w="100" w:type="dxa"/>
            </w:tcMar>
          </w:tcPr>
          <w:p w14:paraId="48849F7F" w14:textId="77777777" w:rsidR="00CE1392" w:rsidRDefault="00CE1392">
            <w:pPr>
              <w:widowControl w:val="0"/>
              <w:spacing w:line="240" w:lineRule="auto"/>
              <w:rPr>
                <w:rFonts w:ascii="Times New Roman" w:eastAsia="Times New Roman" w:hAnsi="Times New Roman" w:cs="Times New Roman"/>
                <w:sz w:val="24"/>
                <w:szCs w:val="24"/>
              </w:rPr>
            </w:pPr>
          </w:p>
        </w:tc>
        <w:tc>
          <w:tcPr>
            <w:tcW w:w="1184" w:type="dxa"/>
            <w:shd w:val="clear" w:color="auto" w:fill="auto"/>
            <w:tcMar>
              <w:top w:w="100" w:type="dxa"/>
              <w:left w:w="100" w:type="dxa"/>
              <w:bottom w:w="100" w:type="dxa"/>
              <w:right w:w="100" w:type="dxa"/>
            </w:tcMar>
          </w:tcPr>
          <w:p w14:paraId="22E79E9C" w14:textId="77777777" w:rsidR="00CE1392" w:rsidRDefault="00CE1392">
            <w:pPr>
              <w:widowControl w:val="0"/>
              <w:spacing w:line="240" w:lineRule="auto"/>
              <w:rPr>
                <w:rFonts w:ascii="Times New Roman" w:eastAsia="Times New Roman" w:hAnsi="Times New Roman" w:cs="Times New Roman"/>
                <w:sz w:val="24"/>
                <w:szCs w:val="24"/>
              </w:rPr>
            </w:pPr>
          </w:p>
        </w:tc>
        <w:tc>
          <w:tcPr>
            <w:tcW w:w="1226" w:type="dxa"/>
            <w:shd w:val="clear" w:color="auto" w:fill="auto"/>
            <w:tcMar>
              <w:top w:w="100" w:type="dxa"/>
              <w:left w:w="100" w:type="dxa"/>
              <w:bottom w:w="100" w:type="dxa"/>
              <w:right w:w="100" w:type="dxa"/>
            </w:tcMar>
          </w:tcPr>
          <w:p w14:paraId="2ABC877D" w14:textId="77777777" w:rsidR="00CE1392" w:rsidRDefault="00CE1392">
            <w:pPr>
              <w:widowControl w:val="0"/>
              <w:spacing w:line="240" w:lineRule="auto"/>
              <w:rPr>
                <w:rFonts w:ascii="Times New Roman" w:eastAsia="Times New Roman" w:hAnsi="Times New Roman" w:cs="Times New Roman"/>
                <w:sz w:val="24"/>
                <w:szCs w:val="24"/>
              </w:rPr>
            </w:pPr>
          </w:p>
        </w:tc>
        <w:tc>
          <w:tcPr>
            <w:tcW w:w="1135" w:type="dxa"/>
            <w:shd w:val="clear" w:color="auto" w:fill="auto"/>
            <w:tcMar>
              <w:top w:w="100" w:type="dxa"/>
              <w:left w:w="100" w:type="dxa"/>
              <w:bottom w:w="100" w:type="dxa"/>
              <w:right w:w="100" w:type="dxa"/>
            </w:tcMar>
          </w:tcPr>
          <w:p w14:paraId="1DA67E75" w14:textId="77777777" w:rsidR="00CE1392" w:rsidRDefault="00CE1392">
            <w:pPr>
              <w:widowControl w:val="0"/>
              <w:spacing w:line="240" w:lineRule="auto"/>
              <w:rPr>
                <w:rFonts w:ascii="Times New Roman" w:eastAsia="Times New Roman" w:hAnsi="Times New Roman" w:cs="Times New Roman"/>
                <w:sz w:val="24"/>
                <w:szCs w:val="24"/>
              </w:rPr>
            </w:pPr>
          </w:p>
        </w:tc>
        <w:tc>
          <w:tcPr>
            <w:tcW w:w="991" w:type="dxa"/>
            <w:shd w:val="clear" w:color="auto" w:fill="auto"/>
            <w:tcMar>
              <w:top w:w="100" w:type="dxa"/>
              <w:left w:w="100" w:type="dxa"/>
              <w:bottom w:w="100" w:type="dxa"/>
              <w:right w:w="100" w:type="dxa"/>
            </w:tcMar>
          </w:tcPr>
          <w:p w14:paraId="174E2340" w14:textId="77777777" w:rsidR="00CE1392" w:rsidRDefault="00CE1392">
            <w:pPr>
              <w:widowControl w:val="0"/>
              <w:spacing w:line="240" w:lineRule="auto"/>
              <w:rPr>
                <w:rFonts w:ascii="Times New Roman" w:eastAsia="Times New Roman" w:hAnsi="Times New Roman" w:cs="Times New Roman"/>
                <w:sz w:val="24"/>
                <w:szCs w:val="24"/>
              </w:rPr>
            </w:pPr>
          </w:p>
        </w:tc>
        <w:tc>
          <w:tcPr>
            <w:tcW w:w="1135" w:type="dxa"/>
            <w:shd w:val="clear" w:color="auto" w:fill="auto"/>
            <w:tcMar>
              <w:top w:w="100" w:type="dxa"/>
              <w:left w:w="100" w:type="dxa"/>
              <w:bottom w:w="100" w:type="dxa"/>
              <w:right w:w="100" w:type="dxa"/>
            </w:tcMar>
          </w:tcPr>
          <w:p w14:paraId="2BAB1270" w14:textId="77777777" w:rsidR="00CE1392" w:rsidRDefault="00CE1392">
            <w:pPr>
              <w:widowControl w:val="0"/>
              <w:spacing w:line="240" w:lineRule="auto"/>
              <w:rPr>
                <w:rFonts w:ascii="Times New Roman" w:eastAsia="Times New Roman" w:hAnsi="Times New Roman" w:cs="Times New Roman"/>
                <w:sz w:val="24"/>
                <w:szCs w:val="24"/>
              </w:rPr>
            </w:pPr>
          </w:p>
        </w:tc>
        <w:tc>
          <w:tcPr>
            <w:tcW w:w="1144" w:type="dxa"/>
            <w:shd w:val="clear" w:color="auto" w:fill="auto"/>
            <w:tcMar>
              <w:top w:w="100" w:type="dxa"/>
              <w:left w:w="100" w:type="dxa"/>
              <w:bottom w:w="100" w:type="dxa"/>
              <w:right w:w="100" w:type="dxa"/>
            </w:tcMar>
          </w:tcPr>
          <w:p w14:paraId="5CEF1167" w14:textId="77777777" w:rsidR="00CE1392" w:rsidRDefault="00CE1392">
            <w:pPr>
              <w:widowControl w:val="0"/>
              <w:spacing w:line="240" w:lineRule="auto"/>
              <w:rPr>
                <w:rFonts w:ascii="Times New Roman" w:eastAsia="Times New Roman" w:hAnsi="Times New Roman" w:cs="Times New Roman"/>
                <w:sz w:val="24"/>
                <w:szCs w:val="24"/>
              </w:rPr>
            </w:pPr>
          </w:p>
        </w:tc>
      </w:tr>
      <w:tr w:rsidR="00CE1392" w14:paraId="2A205B03" w14:textId="77777777" w:rsidTr="00D81499">
        <w:trPr>
          <w:trHeight w:val="1044"/>
        </w:trPr>
        <w:tc>
          <w:tcPr>
            <w:tcW w:w="752" w:type="dxa"/>
            <w:shd w:val="clear" w:color="auto" w:fill="auto"/>
            <w:tcMar>
              <w:top w:w="100" w:type="dxa"/>
              <w:left w:w="100" w:type="dxa"/>
              <w:bottom w:w="100" w:type="dxa"/>
              <w:right w:w="100" w:type="dxa"/>
            </w:tcMar>
          </w:tcPr>
          <w:p w14:paraId="4DA57173" w14:textId="77777777" w:rsidR="00CE1392" w:rsidRDefault="00505200">
            <w:pPr>
              <w:widowControl w:val="0"/>
              <w:spacing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1" w:type="dxa"/>
            <w:shd w:val="clear" w:color="auto" w:fill="auto"/>
            <w:tcMar>
              <w:top w:w="100" w:type="dxa"/>
              <w:left w:w="100" w:type="dxa"/>
              <w:bottom w:w="100" w:type="dxa"/>
              <w:right w:w="100" w:type="dxa"/>
            </w:tcMar>
          </w:tcPr>
          <w:p w14:paraId="5EFE28D5" w14:textId="77777777" w:rsidR="00CE1392" w:rsidRDefault="00CE1392">
            <w:pPr>
              <w:widowControl w:val="0"/>
              <w:spacing w:line="240" w:lineRule="auto"/>
              <w:rPr>
                <w:rFonts w:ascii="Times New Roman" w:eastAsia="Times New Roman" w:hAnsi="Times New Roman" w:cs="Times New Roman"/>
                <w:sz w:val="24"/>
                <w:szCs w:val="24"/>
              </w:rPr>
            </w:pPr>
          </w:p>
        </w:tc>
        <w:tc>
          <w:tcPr>
            <w:tcW w:w="992" w:type="dxa"/>
            <w:shd w:val="clear" w:color="auto" w:fill="auto"/>
            <w:tcMar>
              <w:top w:w="100" w:type="dxa"/>
              <w:left w:w="100" w:type="dxa"/>
              <w:bottom w:w="100" w:type="dxa"/>
              <w:right w:w="100" w:type="dxa"/>
            </w:tcMar>
          </w:tcPr>
          <w:p w14:paraId="57716E56" w14:textId="77777777" w:rsidR="00CE1392" w:rsidRDefault="00CE1392">
            <w:pPr>
              <w:widowControl w:val="0"/>
              <w:spacing w:line="240" w:lineRule="auto"/>
              <w:rPr>
                <w:rFonts w:ascii="Times New Roman" w:eastAsia="Times New Roman" w:hAnsi="Times New Roman" w:cs="Times New Roman"/>
                <w:sz w:val="24"/>
                <w:szCs w:val="24"/>
              </w:rPr>
            </w:pPr>
          </w:p>
        </w:tc>
        <w:tc>
          <w:tcPr>
            <w:tcW w:w="1184" w:type="dxa"/>
            <w:shd w:val="clear" w:color="auto" w:fill="auto"/>
            <w:tcMar>
              <w:top w:w="100" w:type="dxa"/>
              <w:left w:w="100" w:type="dxa"/>
              <w:bottom w:w="100" w:type="dxa"/>
              <w:right w:w="100" w:type="dxa"/>
            </w:tcMar>
          </w:tcPr>
          <w:p w14:paraId="35A2B5DB" w14:textId="77777777" w:rsidR="00CE1392" w:rsidRDefault="00CE1392">
            <w:pPr>
              <w:widowControl w:val="0"/>
              <w:spacing w:line="240" w:lineRule="auto"/>
              <w:rPr>
                <w:rFonts w:ascii="Times New Roman" w:eastAsia="Times New Roman" w:hAnsi="Times New Roman" w:cs="Times New Roman"/>
                <w:sz w:val="24"/>
                <w:szCs w:val="24"/>
              </w:rPr>
            </w:pPr>
          </w:p>
        </w:tc>
        <w:tc>
          <w:tcPr>
            <w:tcW w:w="1226" w:type="dxa"/>
            <w:shd w:val="clear" w:color="auto" w:fill="auto"/>
            <w:tcMar>
              <w:top w:w="100" w:type="dxa"/>
              <w:left w:w="100" w:type="dxa"/>
              <w:bottom w:w="100" w:type="dxa"/>
              <w:right w:w="100" w:type="dxa"/>
            </w:tcMar>
          </w:tcPr>
          <w:p w14:paraId="3E275984" w14:textId="77777777" w:rsidR="00CE1392" w:rsidRDefault="00CE1392">
            <w:pPr>
              <w:widowControl w:val="0"/>
              <w:spacing w:line="240" w:lineRule="auto"/>
              <w:rPr>
                <w:rFonts w:ascii="Times New Roman" w:eastAsia="Times New Roman" w:hAnsi="Times New Roman" w:cs="Times New Roman"/>
                <w:sz w:val="24"/>
                <w:szCs w:val="24"/>
              </w:rPr>
            </w:pPr>
          </w:p>
        </w:tc>
        <w:tc>
          <w:tcPr>
            <w:tcW w:w="1135" w:type="dxa"/>
            <w:shd w:val="clear" w:color="auto" w:fill="auto"/>
            <w:tcMar>
              <w:top w:w="100" w:type="dxa"/>
              <w:left w:w="100" w:type="dxa"/>
              <w:bottom w:w="100" w:type="dxa"/>
              <w:right w:w="100" w:type="dxa"/>
            </w:tcMar>
          </w:tcPr>
          <w:p w14:paraId="06A1F752" w14:textId="77777777" w:rsidR="00CE1392" w:rsidRDefault="00CE1392">
            <w:pPr>
              <w:widowControl w:val="0"/>
              <w:spacing w:line="240" w:lineRule="auto"/>
              <w:rPr>
                <w:rFonts w:ascii="Times New Roman" w:eastAsia="Times New Roman" w:hAnsi="Times New Roman" w:cs="Times New Roman"/>
                <w:sz w:val="24"/>
                <w:szCs w:val="24"/>
              </w:rPr>
            </w:pPr>
          </w:p>
        </w:tc>
        <w:tc>
          <w:tcPr>
            <w:tcW w:w="991" w:type="dxa"/>
            <w:shd w:val="clear" w:color="auto" w:fill="auto"/>
            <w:tcMar>
              <w:top w:w="100" w:type="dxa"/>
              <w:left w:w="100" w:type="dxa"/>
              <w:bottom w:w="100" w:type="dxa"/>
              <w:right w:w="100" w:type="dxa"/>
            </w:tcMar>
          </w:tcPr>
          <w:p w14:paraId="0E99BA84" w14:textId="77777777" w:rsidR="00CE1392" w:rsidRDefault="00CE1392">
            <w:pPr>
              <w:widowControl w:val="0"/>
              <w:spacing w:line="240" w:lineRule="auto"/>
              <w:rPr>
                <w:rFonts w:ascii="Times New Roman" w:eastAsia="Times New Roman" w:hAnsi="Times New Roman" w:cs="Times New Roman"/>
                <w:sz w:val="24"/>
                <w:szCs w:val="24"/>
              </w:rPr>
            </w:pPr>
          </w:p>
        </w:tc>
        <w:tc>
          <w:tcPr>
            <w:tcW w:w="1135" w:type="dxa"/>
            <w:shd w:val="clear" w:color="auto" w:fill="auto"/>
            <w:tcMar>
              <w:top w:w="100" w:type="dxa"/>
              <w:left w:w="100" w:type="dxa"/>
              <w:bottom w:w="100" w:type="dxa"/>
              <w:right w:w="100" w:type="dxa"/>
            </w:tcMar>
          </w:tcPr>
          <w:p w14:paraId="3A95167F" w14:textId="77777777" w:rsidR="00CE1392" w:rsidRDefault="00CE1392">
            <w:pPr>
              <w:widowControl w:val="0"/>
              <w:spacing w:line="240" w:lineRule="auto"/>
              <w:rPr>
                <w:rFonts w:ascii="Times New Roman" w:eastAsia="Times New Roman" w:hAnsi="Times New Roman" w:cs="Times New Roman"/>
                <w:sz w:val="24"/>
                <w:szCs w:val="24"/>
              </w:rPr>
            </w:pPr>
          </w:p>
        </w:tc>
        <w:tc>
          <w:tcPr>
            <w:tcW w:w="1144" w:type="dxa"/>
            <w:shd w:val="clear" w:color="auto" w:fill="auto"/>
            <w:tcMar>
              <w:top w:w="100" w:type="dxa"/>
              <w:left w:w="100" w:type="dxa"/>
              <w:bottom w:w="100" w:type="dxa"/>
              <w:right w:w="100" w:type="dxa"/>
            </w:tcMar>
          </w:tcPr>
          <w:p w14:paraId="048CD6FD" w14:textId="77777777" w:rsidR="00CE1392" w:rsidRDefault="00CE1392">
            <w:pPr>
              <w:widowControl w:val="0"/>
              <w:spacing w:line="240" w:lineRule="auto"/>
              <w:rPr>
                <w:rFonts w:ascii="Times New Roman" w:eastAsia="Times New Roman" w:hAnsi="Times New Roman" w:cs="Times New Roman"/>
                <w:sz w:val="24"/>
                <w:szCs w:val="24"/>
              </w:rPr>
            </w:pPr>
          </w:p>
        </w:tc>
      </w:tr>
    </w:tbl>
    <w:p w14:paraId="36505749" w14:textId="77777777" w:rsidR="00CE1392" w:rsidRDefault="00CE1392">
      <w:pPr>
        <w:widowControl w:val="0"/>
        <w:spacing w:line="240" w:lineRule="auto"/>
      </w:pPr>
    </w:p>
    <w:p w14:paraId="43315327" w14:textId="77777777" w:rsidR="00CE1392" w:rsidRDefault="00CE1392">
      <w:pPr>
        <w:widowControl w:val="0"/>
        <w:spacing w:line="240" w:lineRule="auto"/>
      </w:pPr>
    </w:p>
    <w:p w14:paraId="564FCB85" w14:textId="77777777" w:rsidR="00CE1392" w:rsidRDefault="00CE1392">
      <w:pPr>
        <w:widowControl w:val="0"/>
        <w:spacing w:line="240" w:lineRule="auto"/>
      </w:pPr>
    </w:p>
    <w:tbl>
      <w:tblPr>
        <w:tblStyle w:val="a2"/>
        <w:tblW w:w="90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5"/>
      </w:tblGrid>
      <w:tr w:rsidR="00CE1392" w14:paraId="76B7F51F" w14:textId="77777777">
        <w:tc>
          <w:tcPr>
            <w:tcW w:w="9065" w:type="dxa"/>
            <w:tcBorders>
              <w:top w:val="nil"/>
              <w:left w:val="nil"/>
              <w:bottom w:val="nil"/>
              <w:right w:val="nil"/>
            </w:tcBorders>
            <w:shd w:val="clear" w:color="auto" w:fill="auto"/>
            <w:tcMar>
              <w:top w:w="100" w:type="dxa"/>
              <w:left w:w="100" w:type="dxa"/>
              <w:bottom w:w="100" w:type="dxa"/>
              <w:right w:w="100" w:type="dxa"/>
            </w:tcMar>
          </w:tcPr>
          <w:p w14:paraId="4E3F8AAD" w14:textId="77777777" w:rsidR="00CE1392" w:rsidRDefault="00505200">
            <w:pPr>
              <w:widowControl w:val="0"/>
              <w:spacing w:line="240" w:lineRule="auto"/>
            </w:pPr>
            <w:r>
              <w:rPr>
                <w:rFonts w:ascii="Times New Roman" w:eastAsia="Times New Roman" w:hAnsi="Times New Roman" w:cs="Times New Roman"/>
                <w:b/>
                <w:sz w:val="24"/>
                <w:szCs w:val="24"/>
              </w:rPr>
              <w:t xml:space="preserve">SUMMA IZMAKSAI KOPĀ: </w:t>
            </w:r>
          </w:p>
        </w:tc>
      </w:tr>
      <w:tr w:rsidR="00CE1392" w14:paraId="5FFCD8E9" w14:textId="77777777">
        <w:tc>
          <w:tcPr>
            <w:tcW w:w="9065" w:type="dxa"/>
            <w:tcBorders>
              <w:top w:val="nil"/>
              <w:left w:val="nil"/>
              <w:right w:val="nil"/>
            </w:tcBorders>
            <w:shd w:val="clear" w:color="auto" w:fill="auto"/>
            <w:tcMar>
              <w:top w:w="100" w:type="dxa"/>
              <w:left w:w="100" w:type="dxa"/>
              <w:bottom w:w="100" w:type="dxa"/>
              <w:right w:w="100" w:type="dxa"/>
            </w:tcMar>
          </w:tcPr>
          <w:p w14:paraId="0A43A425" w14:textId="77777777" w:rsidR="00CE1392" w:rsidRDefault="00CE1392">
            <w:pPr>
              <w:widowControl w:val="0"/>
              <w:pBdr>
                <w:top w:val="nil"/>
                <w:left w:val="nil"/>
                <w:bottom w:val="nil"/>
                <w:right w:val="nil"/>
                <w:between w:val="nil"/>
              </w:pBdr>
              <w:spacing w:line="240" w:lineRule="auto"/>
            </w:pPr>
          </w:p>
        </w:tc>
      </w:tr>
    </w:tbl>
    <w:p w14:paraId="021A48B3" w14:textId="77777777" w:rsidR="00CE1392" w:rsidRDefault="00CE1392">
      <w:pPr>
        <w:widowControl w:val="0"/>
        <w:spacing w:line="240" w:lineRule="auto"/>
        <w:rPr>
          <w:rFonts w:ascii="Times New Roman" w:eastAsia="Times New Roman" w:hAnsi="Times New Roman" w:cs="Times New Roman"/>
          <w:b/>
          <w:sz w:val="24"/>
          <w:szCs w:val="24"/>
        </w:rPr>
      </w:pPr>
    </w:p>
    <w:tbl>
      <w:tblPr>
        <w:tblStyle w:val="a3"/>
        <w:tblW w:w="8850" w:type="dxa"/>
        <w:tblInd w:w="1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7035"/>
      </w:tblGrid>
      <w:tr w:rsidR="00CE1392" w14:paraId="23BC7214" w14:textId="77777777">
        <w:tc>
          <w:tcPr>
            <w:tcW w:w="1815" w:type="dxa"/>
            <w:tcBorders>
              <w:top w:val="nil"/>
              <w:left w:val="nil"/>
              <w:bottom w:val="nil"/>
              <w:right w:val="nil"/>
            </w:tcBorders>
            <w:shd w:val="clear" w:color="auto" w:fill="auto"/>
            <w:tcMar>
              <w:top w:w="100" w:type="dxa"/>
              <w:left w:w="100" w:type="dxa"/>
              <w:bottom w:w="100" w:type="dxa"/>
              <w:right w:w="100" w:type="dxa"/>
            </w:tcMar>
          </w:tcPr>
          <w:p w14:paraId="4563BDA3" w14:textId="77777777" w:rsidR="00CE1392" w:rsidRDefault="005052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Darba vadītājs</w:t>
            </w:r>
          </w:p>
        </w:tc>
        <w:tc>
          <w:tcPr>
            <w:tcW w:w="7035" w:type="dxa"/>
            <w:tcBorders>
              <w:top w:val="nil"/>
              <w:left w:val="nil"/>
              <w:right w:val="nil"/>
            </w:tcBorders>
            <w:shd w:val="clear" w:color="auto" w:fill="auto"/>
            <w:tcMar>
              <w:top w:w="100" w:type="dxa"/>
              <w:left w:w="100" w:type="dxa"/>
              <w:bottom w:w="100" w:type="dxa"/>
              <w:right w:w="100" w:type="dxa"/>
            </w:tcMar>
          </w:tcPr>
          <w:p w14:paraId="1E6F026A" w14:textId="77777777" w:rsidR="00CE1392" w:rsidRDefault="00CE139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CE1392" w14:paraId="40AE37C8" w14:textId="77777777">
        <w:tc>
          <w:tcPr>
            <w:tcW w:w="1815" w:type="dxa"/>
            <w:tcBorders>
              <w:top w:val="nil"/>
              <w:left w:val="nil"/>
              <w:bottom w:val="nil"/>
              <w:right w:val="nil"/>
            </w:tcBorders>
            <w:shd w:val="clear" w:color="auto" w:fill="auto"/>
            <w:tcMar>
              <w:top w:w="100" w:type="dxa"/>
              <w:left w:w="100" w:type="dxa"/>
              <w:bottom w:w="100" w:type="dxa"/>
              <w:right w:w="100" w:type="dxa"/>
            </w:tcMar>
          </w:tcPr>
          <w:p w14:paraId="0F712D61" w14:textId="77777777" w:rsidR="00CE1392" w:rsidRDefault="005052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Grāmatvedis</w:t>
            </w:r>
          </w:p>
        </w:tc>
        <w:tc>
          <w:tcPr>
            <w:tcW w:w="7035" w:type="dxa"/>
            <w:tcBorders>
              <w:left w:val="nil"/>
              <w:right w:val="nil"/>
            </w:tcBorders>
            <w:shd w:val="clear" w:color="auto" w:fill="auto"/>
            <w:tcMar>
              <w:top w:w="100" w:type="dxa"/>
              <w:left w:w="100" w:type="dxa"/>
              <w:bottom w:w="100" w:type="dxa"/>
              <w:right w:w="100" w:type="dxa"/>
            </w:tcMar>
          </w:tcPr>
          <w:p w14:paraId="03E699FD" w14:textId="77777777" w:rsidR="00CE1392" w:rsidRDefault="00CE139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CE1392" w14:paraId="4A011E35" w14:textId="77777777">
        <w:tc>
          <w:tcPr>
            <w:tcW w:w="1815" w:type="dxa"/>
            <w:tcBorders>
              <w:top w:val="nil"/>
              <w:left w:val="nil"/>
              <w:bottom w:val="nil"/>
              <w:right w:val="nil"/>
            </w:tcBorders>
            <w:shd w:val="clear" w:color="auto" w:fill="auto"/>
            <w:tcMar>
              <w:top w:w="100" w:type="dxa"/>
              <w:left w:w="100" w:type="dxa"/>
              <w:bottom w:w="100" w:type="dxa"/>
              <w:right w:w="100" w:type="dxa"/>
            </w:tcMar>
          </w:tcPr>
          <w:p w14:paraId="769EC852" w14:textId="77777777" w:rsidR="00CE1392" w:rsidRDefault="005052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Datums</w:t>
            </w:r>
          </w:p>
        </w:tc>
        <w:tc>
          <w:tcPr>
            <w:tcW w:w="7035" w:type="dxa"/>
            <w:tcBorders>
              <w:left w:val="nil"/>
              <w:right w:val="nil"/>
            </w:tcBorders>
            <w:shd w:val="clear" w:color="auto" w:fill="auto"/>
            <w:tcMar>
              <w:top w:w="100" w:type="dxa"/>
              <w:left w:w="100" w:type="dxa"/>
              <w:bottom w:w="100" w:type="dxa"/>
              <w:right w:w="100" w:type="dxa"/>
            </w:tcMar>
          </w:tcPr>
          <w:p w14:paraId="4477FBBB" w14:textId="77777777" w:rsidR="00CE1392" w:rsidRDefault="00CE139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bl>
    <w:p w14:paraId="27F0B8F6" w14:textId="77777777" w:rsidR="00CE1392" w:rsidRDefault="00505200">
      <w:pPr>
        <w:widowControl w:val="0"/>
        <w:spacing w:before="754" w:line="240" w:lineRule="auto"/>
        <w:ind w:left="193"/>
        <w:rPr>
          <w:rFonts w:ascii="Times New Roman" w:eastAsia="Times New Roman" w:hAnsi="Times New Roman" w:cs="Times New Roman"/>
          <w:sz w:val="19"/>
          <w:szCs w:val="19"/>
          <w:shd w:val="clear" w:color="auto" w:fill="FCE5CD"/>
        </w:rPr>
      </w:pPr>
      <w:r>
        <w:rPr>
          <w:rFonts w:ascii="Times New Roman" w:eastAsia="Times New Roman" w:hAnsi="Times New Roman" w:cs="Times New Roman"/>
          <w:sz w:val="19"/>
          <w:szCs w:val="19"/>
          <w:highlight w:val="white"/>
        </w:rPr>
        <w:t xml:space="preserve">* Iesniegt tikai to izdevumu attaisnojošo dokumentu apliecinātas kopijas (EDS izdruka), kuri apliecina līdzekļu </w:t>
      </w:r>
      <w:r>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highlight w:val="white"/>
        </w:rPr>
        <w:t>izlietojumu atbilstoši līgumam</w:t>
      </w:r>
    </w:p>
    <w:p w14:paraId="58F489CF" w14:textId="77777777" w:rsidR="00CE1392" w:rsidRDefault="00CE1392">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sectPr w:rsidR="00CE1392">
      <w:headerReference w:type="even" r:id="rId9"/>
      <w:headerReference w:type="default" r:id="rId10"/>
      <w:footerReference w:type="even" r:id="rId11"/>
      <w:footerReference w:type="default" r:id="rId12"/>
      <w:headerReference w:type="first" r:id="rId13"/>
      <w:footerReference w:type="first" r:id="rId14"/>
      <w:pgSz w:w="11900" w:h="16820"/>
      <w:pgMar w:top="1134" w:right="1134" w:bottom="1134" w:left="170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9EB51" w14:textId="77777777" w:rsidR="00505200" w:rsidRDefault="00505200">
      <w:pPr>
        <w:spacing w:line="240" w:lineRule="auto"/>
      </w:pPr>
      <w:r>
        <w:separator/>
      </w:r>
    </w:p>
  </w:endnote>
  <w:endnote w:type="continuationSeparator" w:id="0">
    <w:p w14:paraId="60E84E22" w14:textId="77777777" w:rsidR="00505200" w:rsidRDefault="005052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7FB81" w14:textId="77777777" w:rsidR="00CE1392" w:rsidRDefault="00CE1392">
    <w:pPr>
      <w:pBdr>
        <w:top w:val="nil"/>
        <w:left w:val="nil"/>
        <w:bottom w:val="nil"/>
        <w:right w:val="nil"/>
        <w:between w:val="nil"/>
      </w:pBdr>
      <w:tabs>
        <w:tab w:val="center" w:pos="4153"/>
        <w:tab w:val="right" w:pos="8306"/>
      </w:tabs>
      <w:spacing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FFBA3" w14:textId="77777777" w:rsidR="00CE1392" w:rsidRDefault="00CE1392">
    <w:pPr>
      <w:pBdr>
        <w:top w:val="nil"/>
        <w:left w:val="nil"/>
        <w:bottom w:val="nil"/>
        <w:right w:val="nil"/>
        <w:between w:val="nil"/>
      </w:pBdr>
      <w:tabs>
        <w:tab w:val="center" w:pos="4153"/>
        <w:tab w:val="right" w:pos="8306"/>
      </w:tabs>
      <w:spacing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6EB47" w14:textId="77777777" w:rsidR="00CE1392" w:rsidRDefault="00CE1392">
    <w:pPr>
      <w:pBdr>
        <w:top w:val="nil"/>
        <w:left w:val="nil"/>
        <w:bottom w:val="nil"/>
        <w:right w:val="nil"/>
        <w:between w:val="nil"/>
      </w:pBdr>
      <w:tabs>
        <w:tab w:val="center" w:pos="4153"/>
        <w:tab w:val="right" w:pos="8306"/>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EF966" w14:textId="77777777" w:rsidR="00505200" w:rsidRDefault="00505200">
      <w:pPr>
        <w:spacing w:line="240" w:lineRule="auto"/>
      </w:pPr>
      <w:r>
        <w:separator/>
      </w:r>
    </w:p>
  </w:footnote>
  <w:footnote w:type="continuationSeparator" w:id="0">
    <w:p w14:paraId="14C3094E" w14:textId="77777777" w:rsidR="00505200" w:rsidRDefault="0050520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2B4F6" w14:textId="77777777" w:rsidR="00CE1392" w:rsidRDefault="00CE1392">
    <w:pPr>
      <w:pBdr>
        <w:top w:val="nil"/>
        <w:left w:val="nil"/>
        <w:bottom w:val="nil"/>
        <w:right w:val="nil"/>
        <w:between w:val="nil"/>
      </w:pBdr>
      <w:tabs>
        <w:tab w:val="center" w:pos="4153"/>
        <w:tab w:val="right" w:pos="8306"/>
      </w:tabs>
      <w:spacing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D7715" w14:textId="77777777" w:rsidR="00CE1392" w:rsidRDefault="00CE1392">
    <w:pPr>
      <w:pBdr>
        <w:top w:val="nil"/>
        <w:left w:val="nil"/>
        <w:bottom w:val="nil"/>
        <w:right w:val="nil"/>
        <w:between w:val="nil"/>
      </w:pBdr>
      <w:tabs>
        <w:tab w:val="center" w:pos="4153"/>
        <w:tab w:val="right" w:pos="8306"/>
      </w:tabs>
      <w:spacing w:line="240" w:lineRule="auto"/>
      <w:jc w:val="right"/>
      <w:rPr>
        <w:color w:val="000000"/>
      </w:rPr>
    </w:pPr>
  </w:p>
  <w:p w14:paraId="0A6E3EBE" w14:textId="77777777" w:rsidR="00CE1392" w:rsidRDefault="00CE1392">
    <w:pPr>
      <w:pBdr>
        <w:top w:val="nil"/>
        <w:left w:val="nil"/>
        <w:bottom w:val="nil"/>
        <w:right w:val="nil"/>
        <w:between w:val="nil"/>
      </w:pBdr>
      <w:tabs>
        <w:tab w:val="center" w:pos="4153"/>
        <w:tab w:val="right" w:pos="8306"/>
      </w:tabs>
      <w:spacing w:line="240" w:lineRule="auto"/>
      <w:jc w:val="right"/>
      <w:rPr>
        <w:color w:val="000000"/>
      </w:rPr>
    </w:pPr>
  </w:p>
  <w:p w14:paraId="4269B7E5" w14:textId="77777777" w:rsidR="00CE1392" w:rsidRDefault="00CE1392">
    <w:pPr>
      <w:pBdr>
        <w:top w:val="nil"/>
        <w:left w:val="nil"/>
        <w:bottom w:val="nil"/>
        <w:right w:val="nil"/>
        <w:between w:val="nil"/>
      </w:pBdr>
      <w:tabs>
        <w:tab w:val="center" w:pos="4153"/>
        <w:tab w:val="right" w:pos="8306"/>
      </w:tabs>
      <w:spacing w:line="240" w:lineRule="auto"/>
      <w:jc w:val="right"/>
      <w:rPr>
        <w:rFonts w:ascii="Times New Roman" w:eastAsia="Times New Roman" w:hAnsi="Times New Roman" w:cs="Times New Roman"/>
        <w:color w:val="000000"/>
      </w:rPr>
    </w:pPr>
    <w:bookmarkStart w:id="3" w:name="_3ksesnu0e5td" w:colFirst="0" w:colLast="0"/>
    <w:bookmarkEnd w:id="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FD211" w14:textId="77777777" w:rsidR="00CE1392" w:rsidRDefault="00CE1392">
    <w:pPr>
      <w:pBdr>
        <w:top w:val="nil"/>
        <w:left w:val="nil"/>
        <w:bottom w:val="nil"/>
        <w:right w:val="nil"/>
        <w:between w:val="nil"/>
      </w:pBdr>
      <w:tabs>
        <w:tab w:val="center" w:pos="4153"/>
        <w:tab w:val="right" w:pos="8306"/>
      </w:tabs>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81308D"/>
    <w:multiLevelType w:val="multilevel"/>
    <w:tmpl w:val="929256A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62CD2196"/>
    <w:multiLevelType w:val="multilevel"/>
    <w:tmpl w:val="4D704F34"/>
    <w:lvl w:ilvl="0">
      <w:start w:val="1"/>
      <w:numFmt w:val="upp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eIverOBYF14PN7sHnC4MYQE8BkffD6FtIEaTAXVNwcvOcm0jYZ9WUBACOaGnj39iNGb2xLvTzNkPCr/QYdQyMg==" w:salt="tbwyp3C3C4G/q0gBlYObuQ=="/>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92"/>
    <w:rsid w:val="00220BDC"/>
    <w:rsid w:val="00284265"/>
    <w:rsid w:val="00505200"/>
    <w:rsid w:val="00744FA2"/>
    <w:rsid w:val="00CE1392"/>
    <w:rsid w:val="00D50E05"/>
    <w:rsid w:val="00D814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E4BD5"/>
  <w15:docId w15:val="{6CE34F28-E6FB-46EA-87E2-A65D50CF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paragraph" w:styleId="ListParagraph">
    <w:name w:val="List Paragraph"/>
    <w:basedOn w:val="Normal"/>
    <w:uiPriority w:val="34"/>
    <w:qFormat/>
    <w:rsid w:val="00220BDC"/>
    <w:pPr>
      <w:ind w:left="720"/>
      <w:contextualSpacing/>
    </w:pPr>
  </w:style>
  <w:style w:type="paragraph" w:styleId="BalloonText">
    <w:name w:val="Balloon Text"/>
    <w:basedOn w:val="Normal"/>
    <w:link w:val="BalloonTextChar"/>
    <w:uiPriority w:val="99"/>
    <w:semiHidden/>
    <w:unhideWhenUsed/>
    <w:rsid w:val="0028426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2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7163</Words>
  <Characters>4083</Characters>
  <Application>Microsoft Office Word</Application>
  <DocSecurity>4</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 Pūga</dc:creator>
  <cp:lastModifiedBy>Arita Bauska</cp:lastModifiedBy>
  <cp:revision>2</cp:revision>
  <cp:lastPrinted>2025-06-16T06:20:00Z</cp:lastPrinted>
  <dcterms:created xsi:type="dcterms:W3CDTF">2025-06-16T07:35:00Z</dcterms:created>
  <dcterms:modified xsi:type="dcterms:W3CDTF">2025-06-16T07:35:00Z</dcterms:modified>
</cp:coreProperties>
</file>