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CCC82" w14:textId="1F0BD4D4" w:rsidR="00632FFC" w:rsidRDefault="00DD02B7">
      <w:pPr>
        <w:pStyle w:val="Heading4"/>
        <w:shd w:val="clear" w:color="auto" w:fill="FFFFFF"/>
        <w:spacing w:after="0"/>
        <w:jc w:val="center"/>
      </w:pPr>
      <w:r>
        <w:t>Ogres novada pašvaldības saistošo noteikumu Nr.</w:t>
      </w:r>
      <w:r w:rsidR="008F4E01">
        <w:t>20</w:t>
      </w:r>
      <w:bookmarkStart w:id="0" w:name="_GoBack"/>
      <w:bookmarkEnd w:id="0"/>
      <w:r>
        <w:t>/2025 “Kārtība, kādā organizējama jauniešu nodarbinātība vasaras brīvlaikā Ogres novadā” paskaidrojuma raksts</w:t>
      </w:r>
    </w:p>
    <w:p w14:paraId="0E0E569F" w14:textId="77777777" w:rsidR="00632FFC" w:rsidRDefault="00632FFC">
      <w:pPr>
        <w:pStyle w:val="Heading4"/>
        <w:shd w:val="clear" w:color="auto" w:fill="FFFFFF"/>
        <w:spacing w:after="0"/>
        <w:jc w:val="center"/>
        <w:rPr>
          <w:b w:val="0"/>
        </w:rPr>
      </w:pPr>
    </w:p>
    <w:tbl>
      <w:tblPr>
        <w:tblStyle w:val="a"/>
        <w:tblW w:w="9178" w:type="dxa"/>
        <w:tblInd w:w="-25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47"/>
        <w:gridCol w:w="6731"/>
      </w:tblGrid>
      <w:tr w:rsidR="00632FFC" w14:paraId="5593215B" w14:textId="77777777">
        <w:tc>
          <w:tcPr>
            <w:tcW w:w="244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71DB880" w14:textId="77777777" w:rsidR="00632FFC" w:rsidRDefault="00DD02B7">
            <w:pPr>
              <w:widowControl/>
              <w:spacing w:after="0" w:line="240" w:lineRule="auto"/>
              <w:ind w:right="3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Paskaidrojuma raksta sadaļa</w:t>
            </w:r>
          </w:p>
        </w:tc>
        <w:tc>
          <w:tcPr>
            <w:tcW w:w="673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A3BDCD2" w14:textId="77777777" w:rsidR="00632FFC" w:rsidRDefault="00DD02B7">
            <w:pPr>
              <w:widowControl/>
              <w:spacing w:after="0" w:line="240" w:lineRule="auto"/>
              <w:ind w:right="1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Norādāmā informācija </w:t>
            </w:r>
          </w:p>
        </w:tc>
      </w:tr>
      <w:tr w:rsidR="00632FFC" w14:paraId="5951EC62" w14:textId="77777777">
        <w:tc>
          <w:tcPr>
            <w:tcW w:w="244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8737B53" w14:textId="77777777" w:rsidR="00632FFC" w:rsidRDefault="00DD02B7">
            <w:pPr>
              <w:widowControl/>
              <w:numPr>
                <w:ilvl w:val="0"/>
                <w:numId w:val="1"/>
              </w:numPr>
              <w:spacing w:after="0" w:line="240" w:lineRule="auto"/>
              <w:ind w:left="392" w:right="39"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Mērķis un nepieciešamības pamatojums </w:t>
            </w:r>
          </w:p>
        </w:tc>
        <w:tc>
          <w:tcPr>
            <w:tcW w:w="673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14EDBC5" w14:textId="77777777" w:rsidR="00632FFC" w:rsidRDefault="00DD02B7">
            <w:pPr>
              <w:spacing w:after="0"/>
              <w:jc w:val="both"/>
              <w:rPr>
                <w:rFonts w:ascii="Times New Roman" w:eastAsia="Times New Roman" w:hAnsi="Times New Roman" w:cs="Times New Roman"/>
                <w:sz w:val="24"/>
                <w:szCs w:val="24"/>
                <w:highlight w:val="yellow"/>
              </w:rPr>
            </w:pPr>
            <w:bookmarkStart w:id="1" w:name="_br9jr25rbdxt" w:colFirst="0" w:colLast="0"/>
            <w:bookmarkEnd w:id="1"/>
            <w:r>
              <w:rPr>
                <w:rFonts w:ascii="Times New Roman" w:eastAsia="Times New Roman" w:hAnsi="Times New Roman" w:cs="Times New Roman"/>
                <w:sz w:val="24"/>
                <w:szCs w:val="24"/>
              </w:rPr>
              <w:t>Saistošo noteikumu mērķis ir noteikt kārtību, kādā Ogres novada pašvaldība organizē un īsteno jauniešu (vecumā no 13 līdz 25 gadiem) nodarbinātību vasaras brīvlaikā, radot iespējas jauniešiem iegūt pirmo darba pieredzi, veicinot viņu darba prasmes, atbildības izjūtu un lietderīgu brīvā laika pavadīšanu, kā arī sekmējot jauniešu pilsonisko līdzdalību un iekļaušanos darba tirgū.</w:t>
            </w:r>
          </w:p>
        </w:tc>
      </w:tr>
      <w:tr w:rsidR="00632FFC" w14:paraId="112D12A5" w14:textId="77777777">
        <w:tc>
          <w:tcPr>
            <w:tcW w:w="244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6E640F2" w14:textId="77777777" w:rsidR="00632FFC" w:rsidRDefault="00DD02B7">
            <w:pPr>
              <w:widowControl/>
              <w:numPr>
                <w:ilvl w:val="0"/>
                <w:numId w:val="2"/>
              </w:numPr>
              <w:spacing w:after="0" w:line="240" w:lineRule="auto"/>
              <w:ind w:left="392" w:right="39"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Fiskālā ietekme uz pašvaldības budžetu </w:t>
            </w:r>
          </w:p>
        </w:tc>
        <w:tc>
          <w:tcPr>
            <w:tcW w:w="673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A56597C" w14:textId="77777777" w:rsidR="00632FFC" w:rsidRDefault="00DD02B7">
            <w:pPr>
              <w:widowControl/>
              <w:spacing w:after="0" w:line="240" w:lineRule="auto"/>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Finansējums jauniešu nodarbinātībai vasaras brīvlaikā tiek paredzēts, plānojot kārtējo Ogres novada pašvaldības budžetu.</w:t>
            </w:r>
          </w:p>
          <w:p w14:paraId="1DB3AE29" w14:textId="77777777" w:rsidR="00632FFC" w:rsidRDefault="00632FFC">
            <w:pPr>
              <w:widowControl/>
              <w:spacing w:after="0" w:line="240" w:lineRule="auto"/>
              <w:ind w:right="102"/>
              <w:jc w:val="both"/>
              <w:rPr>
                <w:rFonts w:ascii="Times New Roman" w:eastAsia="Times New Roman" w:hAnsi="Times New Roman" w:cs="Times New Roman"/>
                <w:sz w:val="24"/>
                <w:szCs w:val="24"/>
                <w:highlight w:val="yellow"/>
              </w:rPr>
            </w:pPr>
          </w:p>
        </w:tc>
      </w:tr>
      <w:tr w:rsidR="00632FFC" w14:paraId="078C5F2B" w14:textId="77777777">
        <w:tc>
          <w:tcPr>
            <w:tcW w:w="244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930FCD1" w14:textId="77777777" w:rsidR="00632FFC" w:rsidRDefault="00DD02B7">
            <w:pPr>
              <w:widowControl/>
              <w:numPr>
                <w:ilvl w:val="0"/>
                <w:numId w:val="3"/>
              </w:numPr>
              <w:spacing w:after="0" w:line="240" w:lineRule="auto"/>
              <w:ind w:left="392" w:right="39"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3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75F8C3B" w14:textId="77777777" w:rsidR="00632FFC" w:rsidRDefault="00DD02B7">
            <w:pPr>
              <w:spacing w:after="0"/>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Sociālā ietekme – iespēja bērniem un jauniešiem iesaistīties lietderīgā un jēgpilnā darbībā veicina ģimenes labklājību, stiprina vecāku pārliecību par bērna drošu un attīstošu brīvā laika pavadīšanu vasarā, kā arī, dažos gadījumos, sniedz papildu finansiālu atbalstu ģimenes budžetam;</w:t>
            </w:r>
          </w:p>
          <w:p w14:paraId="67939703" w14:textId="77777777" w:rsidR="00632FFC" w:rsidRDefault="00632FFC">
            <w:pPr>
              <w:spacing w:after="0"/>
              <w:ind w:right="102"/>
              <w:jc w:val="both"/>
              <w:rPr>
                <w:rFonts w:ascii="Times New Roman" w:eastAsia="Times New Roman" w:hAnsi="Times New Roman" w:cs="Times New Roman"/>
                <w:sz w:val="24"/>
                <w:szCs w:val="24"/>
              </w:rPr>
            </w:pPr>
          </w:p>
          <w:p w14:paraId="2415374B" w14:textId="77777777" w:rsidR="00632FFC" w:rsidRDefault="00DD02B7">
            <w:pPr>
              <w:spacing w:after="0"/>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Ietekme uz vidi – nav;</w:t>
            </w:r>
          </w:p>
          <w:p w14:paraId="5CF6EC9F" w14:textId="77777777" w:rsidR="00632FFC" w:rsidRDefault="00632FFC">
            <w:pPr>
              <w:spacing w:after="0"/>
              <w:ind w:right="102"/>
              <w:jc w:val="both"/>
              <w:rPr>
                <w:rFonts w:ascii="Times New Roman" w:eastAsia="Times New Roman" w:hAnsi="Times New Roman" w:cs="Times New Roman"/>
                <w:sz w:val="24"/>
                <w:szCs w:val="24"/>
              </w:rPr>
            </w:pPr>
          </w:p>
          <w:p w14:paraId="07E06855" w14:textId="77777777" w:rsidR="00632FFC" w:rsidRDefault="00DD02B7">
            <w:pPr>
              <w:spacing w:after="0"/>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Ietekme uz iedzīvotāju veselību – nav;</w:t>
            </w:r>
          </w:p>
          <w:p w14:paraId="470F2CD1" w14:textId="77777777" w:rsidR="00632FFC" w:rsidRDefault="00632FFC">
            <w:pPr>
              <w:spacing w:after="0"/>
              <w:ind w:right="102"/>
              <w:jc w:val="both"/>
              <w:rPr>
                <w:rFonts w:ascii="Times New Roman" w:eastAsia="Times New Roman" w:hAnsi="Times New Roman" w:cs="Times New Roman"/>
                <w:sz w:val="24"/>
                <w:szCs w:val="24"/>
              </w:rPr>
            </w:pPr>
          </w:p>
          <w:p w14:paraId="2C3720A6" w14:textId="77777777" w:rsidR="00632FFC" w:rsidRDefault="00DD02B7">
            <w:pPr>
              <w:spacing w:after="0"/>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Ietekme uz uzņēmējdarbības vidi – saistošo noteikumu ietvaros tiek sekmēta sadarbība ar uzņēmējiem, profesiju iepazīšana un sniegts atbalsts jauniešiem nākotnes profesijas izvēlei. Uzņēmējiem tā ir iespēja ieinteresēt jauniešu nozarē, kurā darbojas uzņēmums.</w:t>
            </w:r>
          </w:p>
          <w:p w14:paraId="59EC4829" w14:textId="77777777" w:rsidR="00632FFC" w:rsidRDefault="00632FFC">
            <w:pPr>
              <w:spacing w:after="0"/>
              <w:ind w:right="102"/>
              <w:jc w:val="both"/>
              <w:rPr>
                <w:rFonts w:ascii="Times New Roman" w:eastAsia="Times New Roman" w:hAnsi="Times New Roman" w:cs="Times New Roman"/>
                <w:sz w:val="24"/>
                <w:szCs w:val="24"/>
              </w:rPr>
            </w:pPr>
          </w:p>
          <w:p w14:paraId="58992E26" w14:textId="77777777" w:rsidR="00632FFC" w:rsidRDefault="00DD02B7">
            <w:pPr>
              <w:widowControl/>
              <w:spacing w:after="0"/>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Ietekme uz konkurenci – nav.</w:t>
            </w:r>
          </w:p>
        </w:tc>
      </w:tr>
      <w:tr w:rsidR="00632FFC" w14:paraId="6AEAC0C9" w14:textId="77777777">
        <w:tc>
          <w:tcPr>
            <w:tcW w:w="244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F2BB5A9" w14:textId="77777777" w:rsidR="00632FFC" w:rsidRDefault="00DD02B7">
            <w:pPr>
              <w:widowControl/>
              <w:numPr>
                <w:ilvl w:val="0"/>
                <w:numId w:val="4"/>
              </w:numPr>
              <w:spacing w:after="0" w:line="240" w:lineRule="auto"/>
              <w:ind w:left="392" w:right="39"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Ietekme uz administratīvajām procedūrām un to izmaksām </w:t>
            </w:r>
          </w:p>
        </w:tc>
        <w:tc>
          <w:tcPr>
            <w:tcW w:w="673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AE4E159" w14:textId="77777777" w:rsidR="00632FFC" w:rsidRDefault="00DD02B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Privātpersonas un juridiskas personas jautājumos par Saistošo noteikumu projekta piemērošanu var vērsties Ogres novada Izglītības pārvaldē.</w:t>
            </w:r>
          </w:p>
          <w:p w14:paraId="79A5DBB6" w14:textId="77777777" w:rsidR="00632FFC" w:rsidRDefault="00DD02B7">
            <w:pPr>
              <w:widowControl/>
              <w:spacing w:after="0"/>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Galvenie procedūras posmi un privātpersonām un juridiskām personām veicamās darbības noteiktas Saistošajos noteikumos.</w:t>
            </w:r>
          </w:p>
        </w:tc>
      </w:tr>
      <w:tr w:rsidR="00632FFC" w14:paraId="749CE867" w14:textId="77777777">
        <w:tc>
          <w:tcPr>
            <w:tcW w:w="244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4AF2DFF9" w14:textId="77777777" w:rsidR="00632FFC" w:rsidRDefault="00DD02B7">
            <w:pPr>
              <w:widowControl/>
              <w:numPr>
                <w:ilvl w:val="0"/>
                <w:numId w:val="5"/>
              </w:numPr>
              <w:spacing w:after="0" w:line="240" w:lineRule="auto"/>
              <w:ind w:left="392" w:right="39"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Ietekme uz pašvaldības funkcijām un cilvēkresursiem </w:t>
            </w:r>
          </w:p>
        </w:tc>
        <w:tc>
          <w:tcPr>
            <w:tcW w:w="673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2871E29" w14:textId="234C5F6F" w:rsidR="00632FFC" w:rsidRDefault="00DD02B7">
            <w:pPr>
              <w:widowControl/>
              <w:spacing w:after="0" w:line="240" w:lineRule="auto"/>
              <w:ind w:right="102"/>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 xml:space="preserve">Pašvaldību likuma 4. panta pirmās daļas 4. punktā ir noteikts,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Pašvaldību likuma 4. panta pirmās daļas 8. punktā ir noteikts, ka viena no pašvaldības autonomajām funkcijām ir veikt darbu ar jaunatni. Sniedzot atbalstu jauniešu nodarbinātībā, pašvaldība sniedz iespēju uzņēmējiem sniegt un </w:t>
            </w:r>
            <w:r>
              <w:rPr>
                <w:rFonts w:ascii="Times New Roman" w:eastAsia="Times New Roman" w:hAnsi="Times New Roman" w:cs="Times New Roman"/>
                <w:sz w:val="24"/>
                <w:szCs w:val="24"/>
                <w:highlight w:val="white"/>
              </w:rPr>
              <w:lastRenderedPageBreak/>
              <w:t xml:space="preserve">jauniešiem iegūt jaunas prasmes un iemaņas ārpus formālās izglītības, kas ir nozīmīgs pamats nākotnes profesijas izvēlē. </w:t>
            </w:r>
          </w:p>
        </w:tc>
      </w:tr>
      <w:tr w:rsidR="00632FFC" w14:paraId="2882CD14" w14:textId="77777777">
        <w:tc>
          <w:tcPr>
            <w:tcW w:w="244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428CABA2" w14:textId="77777777" w:rsidR="00632FFC" w:rsidRDefault="00DD02B7">
            <w:pPr>
              <w:widowControl/>
              <w:numPr>
                <w:ilvl w:val="0"/>
                <w:numId w:val="6"/>
              </w:numPr>
              <w:spacing w:after="0" w:line="240" w:lineRule="auto"/>
              <w:ind w:left="392" w:right="39"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Informācija par izpildes nodrošināšanu </w:t>
            </w:r>
          </w:p>
        </w:tc>
        <w:tc>
          <w:tcPr>
            <w:tcW w:w="673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9A13534" w14:textId="77777777" w:rsidR="00632FFC" w:rsidRDefault="00DD02B7">
            <w:pPr>
              <w:widowControl/>
              <w:spacing w:after="0" w:line="240" w:lineRule="auto"/>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Saistošo noteikumu izpildi nodrošina Ogres novada Izglītības pārvalde sadarbībā ar Ogres novada pašvaldības centrālās administrācijas Finanšu nodaļu, Juridisko nodaļu un Komunikācijas nodaļu.</w:t>
            </w:r>
          </w:p>
        </w:tc>
      </w:tr>
      <w:tr w:rsidR="00632FFC" w14:paraId="4443BD8B" w14:textId="77777777">
        <w:tc>
          <w:tcPr>
            <w:tcW w:w="244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D025327" w14:textId="77777777" w:rsidR="00632FFC" w:rsidRDefault="00DD02B7">
            <w:pPr>
              <w:widowControl/>
              <w:numPr>
                <w:ilvl w:val="0"/>
                <w:numId w:val="7"/>
              </w:numPr>
              <w:spacing w:after="0" w:line="240" w:lineRule="auto"/>
              <w:ind w:left="392" w:right="39"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Prasību un izmaksu samērīgums pret ieguvumiem, ko sniedz mērķa sasniegšana </w:t>
            </w:r>
          </w:p>
        </w:tc>
        <w:tc>
          <w:tcPr>
            <w:tcW w:w="673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D3CE5AC" w14:textId="77777777" w:rsidR="00632FFC" w:rsidRDefault="00DD02B7">
            <w:pPr>
              <w:widowControl/>
              <w:spacing w:after="0" w:line="240" w:lineRule="auto"/>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632FFC" w14:paraId="6AEF5EEA" w14:textId="77777777">
        <w:tc>
          <w:tcPr>
            <w:tcW w:w="244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5CB50F7" w14:textId="77777777" w:rsidR="00632FFC" w:rsidRDefault="00DD02B7">
            <w:pPr>
              <w:widowControl/>
              <w:numPr>
                <w:ilvl w:val="0"/>
                <w:numId w:val="8"/>
              </w:numPr>
              <w:spacing w:after="0" w:line="240" w:lineRule="auto"/>
              <w:ind w:left="392" w:right="39"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Izstrādes gaitā veiktās konsultācijas ar privātpersonām un institūcijām </w:t>
            </w:r>
          </w:p>
        </w:tc>
        <w:tc>
          <w:tcPr>
            <w:tcW w:w="673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3EDFAE9" w14:textId="290E0545" w:rsidR="00632FFC" w:rsidRDefault="00DD02B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Saskaņā ar Pašvaldību likuma 46. panta trešo daļu saistošo noteikumu projekts un tā paskaidrojuma raksts </w:t>
            </w:r>
            <w:r>
              <w:rPr>
                <w:rFonts w:ascii="Times New Roman" w:eastAsia="Times New Roman" w:hAnsi="Times New Roman" w:cs="Times New Roman"/>
                <w:sz w:val="24"/>
                <w:szCs w:val="24"/>
              </w:rPr>
              <w:t>no 2025. gada 22. maija līdz 2025. gada 6. jūnijam tika publicēts Pašvaldības oficiālajā tīmekļvietnē www.ogresnovads.lv sadaļas “Sabiedrības līdzdalība”, apakšsadaļā "Saistošo noteikumu projekti". Viedokļa noskaidrošanas periodā no iedzīvotājiem priekšlikumi vai viedoklis par Saistošo noteikumu projektu netika saņemts.</w:t>
            </w:r>
          </w:p>
          <w:p w14:paraId="2BBF74C4" w14:textId="77777777" w:rsidR="00632FFC" w:rsidRDefault="00632FFC">
            <w:pPr>
              <w:spacing w:after="0" w:line="240" w:lineRule="auto"/>
              <w:jc w:val="both"/>
              <w:rPr>
                <w:rFonts w:ascii="Times New Roman" w:eastAsia="Times New Roman" w:hAnsi="Times New Roman" w:cs="Times New Roman"/>
                <w:sz w:val="24"/>
                <w:szCs w:val="24"/>
              </w:rPr>
            </w:pPr>
          </w:p>
        </w:tc>
      </w:tr>
    </w:tbl>
    <w:p w14:paraId="7C191D6E" w14:textId="77777777" w:rsidR="00632FFC" w:rsidRDefault="00DD02B7">
      <w:pPr>
        <w:widowControl/>
        <w:spacing w:after="0" w:line="240" w:lineRule="auto"/>
        <w:ind w:firstLine="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40497BD" w14:textId="77777777" w:rsidR="00DD02B7" w:rsidRDefault="00DD02B7"/>
    <w:p w14:paraId="741259D4" w14:textId="0695B687" w:rsidR="00632FFC" w:rsidRDefault="00DD02B7">
      <w:pPr>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 Helmanis</w:t>
      </w:r>
    </w:p>
    <w:p w14:paraId="7F0D03A9" w14:textId="77777777" w:rsidR="00632FFC" w:rsidRDefault="00632FFC"/>
    <w:sectPr w:rsidR="00632FFC" w:rsidSect="008F4E01">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47A43"/>
    <w:multiLevelType w:val="multilevel"/>
    <w:tmpl w:val="6CE86D40"/>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6694A19"/>
    <w:multiLevelType w:val="multilevel"/>
    <w:tmpl w:val="CE1CC0FC"/>
    <w:lvl w:ilvl="0">
      <w:start w:val="3"/>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51F4AE9"/>
    <w:multiLevelType w:val="multilevel"/>
    <w:tmpl w:val="3E56CEBE"/>
    <w:lvl w:ilvl="0">
      <w:start w:val="2"/>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974712C"/>
    <w:multiLevelType w:val="multilevel"/>
    <w:tmpl w:val="D8A86178"/>
    <w:lvl w:ilvl="0">
      <w:start w:val="5"/>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D733C24"/>
    <w:multiLevelType w:val="multilevel"/>
    <w:tmpl w:val="DBB2C4B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4CE70F4"/>
    <w:multiLevelType w:val="multilevel"/>
    <w:tmpl w:val="00D2DA90"/>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0507F99"/>
    <w:multiLevelType w:val="multilevel"/>
    <w:tmpl w:val="C7709A82"/>
    <w:lvl w:ilvl="0">
      <w:start w:val="8"/>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77C2D4D"/>
    <w:multiLevelType w:val="multilevel"/>
    <w:tmpl w:val="2C982788"/>
    <w:lvl w:ilvl="0">
      <w:start w:val="6"/>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2"/>
  </w:num>
  <w:num w:numId="3">
    <w:abstractNumId w:val="1"/>
  </w:num>
  <w:num w:numId="4">
    <w:abstractNumId w:val="0"/>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FC"/>
    <w:rsid w:val="0039612A"/>
    <w:rsid w:val="003D1DBC"/>
    <w:rsid w:val="00632FFC"/>
    <w:rsid w:val="008F4E01"/>
    <w:rsid w:val="00DD02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E550"/>
  <w15:docId w15:val="{5B70A0BD-669D-4AFE-855E-055C4BC8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widowControl/>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2412</Words>
  <Characters>1376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Pūga</dc:creator>
  <cp:lastModifiedBy>Arita Bauska</cp:lastModifiedBy>
  <cp:revision>2</cp:revision>
  <dcterms:created xsi:type="dcterms:W3CDTF">2025-06-16T07:41:00Z</dcterms:created>
  <dcterms:modified xsi:type="dcterms:W3CDTF">2025-06-16T07:41:00Z</dcterms:modified>
</cp:coreProperties>
</file>