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D9AD" w14:textId="69CA322B" w:rsidR="00B84770" w:rsidRPr="00FE46CB" w:rsidRDefault="00B84770" w:rsidP="00B84770">
      <w:pPr>
        <w:spacing w:after="0"/>
        <w:jc w:val="center"/>
        <w:rPr>
          <w:rFonts w:asciiTheme="majorBidi" w:hAnsiTheme="majorBidi" w:cstheme="majorBidi"/>
          <w:b/>
          <w:sz w:val="24"/>
          <w:szCs w:val="24"/>
        </w:rPr>
      </w:pPr>
      <w:bookmarkStart w:id="0" w:name="_Hlk201321527"/>
      <w:r w:rsidRPr="00FE46CB">
        <w:rPr>
          <w:rFonts w:asciiTheme="majorBidi" w:hAnsiTheme="majorBidi" w:cstheme="majorBidi"/>
          <w:b/>
          <w:sz w:val="24"/>
          <w:szCs w:val="24"/>
        </w:rPr>
        <w:t xml:space="preserve">Grozījumi Ogres novada pašvaldības 2024. gada 27. jūnija </w:t>
      </w:r>
    </w:p>
    <w:p w14:paraId="743B7289" w14:textId="31B8A653" w:rsidR="00B84770" w:rsidRPr="00FE46CB" w:rsidRDefault="00B84770" w:rsidP="00B84770">
      <w:pPr>
        <w:spacing w:after="0"/>
        <w:jc w:val="center"/>
        <w:rPr>
          <w:rFonts w:asciiTheme="majorBidi" w:hAnsiTheme="majorBidi" w:cstheme="majorBidi"/>
          <w:b/>
          <w:sz w:val="24"/>
          <w:szCs w:val="24"/>
        </w:rPr>
      </w:pPr>
      <w:r w:rsidRPr="00FE46CB">
        <w:rPr>
          <w:rFonts w:asciiTheme="majorBidi" w:hAnsiTheme="majorBidi" w:cstheme="majorBidi"/>
          <w:b/>
          <w:sz w:val="24"/>
          <w:szCs w:val="24"/>
        </w:rPr>
        <w:t xml:space="preserve">saistošajos noteikumos Nr. 25/2024 </w:t>
      </w:r>
    </w:p>
    <w:p w14:paraId="6A9B5EA0" w14:textId="5DB82458" w:rsidR="00B84770" w:rsidRPr="00FE46CB" w:rsidRDefault="00B84770" w:rsidP="00B84770">
      <w:pPr>
        <w:spacing w:after="0"/>
        <w:jc w:val="center"/>
        <w:rPr>
          <w:rFonts w:asciiTheme="majorBidi" w:hAnsiTheme="majorBidi" w:cstheme="majorBidi"/>
          <w:b/>
          <w:sz w:val="24"/>
          <w:szCs w:val="24"/>
        </w:rPr>
      </w:pPr>
      <w:r w:rsidRPr="00FE46CB">
        <w:rPr>
          <w:rFonts w:asciiTheme="majorBidi" w:hAnsiTheme="majorBidi" w:cstheme="majorBidi"/>
          <w:b/>
          <w:sz w:val="24"/>
          <w:szCs w:val="24"/>
        </w:rPr>
        <w:t>«Ogres novada pašvaldības nolikums»</w:t>
      </w:r>
    </w:p>
    <w:bookmarkEnd w:id="0"/>
    <w:p w14:paraId="4C488C73" w14:textId="77777777" w:rsidR="00B84770" w:rsidRPr="00FE46CB" w:rsidRDefault="00B84770" w:rsidP="00B84770">
      <w:pPr>
        <w:spacing w:after="0"/>
        <w:jc w:val="center"/>
        <w:rPr>
          <w:rFonts w:asciiTheme="majorBidi" w:hAnsiTheme="majorBidi" w:cstheme="majorBidi"/>
          <w:b/>
          <w:sz w:val="24"/>
          <w:szCs w:val="24"/>
        </w:rPr>
      </w:pPr>
    </w:p>
    <w:p w14:paraId="7ECFC537" w14:textId="77777777" w:rsidR="00B84770" w:rsidRPr="00FE46CB" w:rsidRDefault="00B84770" w:rsidP="00B84770">
      <w:pPr>
        <w:spacing w:after="0"/>
        <w:jc w:val="right"/>
        <w:rPr>
          <w:rFonts w:asciiTheme="majorBidi" w:hAnsiTheme="majorBidi" w:cstheme="majorBidi"/>
          <w:bCs/>
          <w:sz w:val="24"/>
          <w:szCs w:val="24"/>
        </w:rPr>
      </w:pPr>
      <w:r w:rsidRPr="00FE46CB">
        <w:rPr>
          <w:rFonts w:asciiTheme="majorBidi" w:hAnsiTheme="majorBidi" w:cstheme="majorBidi"/>
          <w:bCs/>
          <w:sz w:val="24"/>
          <w:szCs w:val="24"/>
        </w:rPr>
        <w:t>Izdoti saskaņā ar Pašvaldību likuma</w:t>
      </w:r>
      <w:r w:rsidRPr="00FE46CB">
        <w:rPr>
          <w:rFonts w:asciiTheme="majorBidi" w:hAnsiTheme="majorBidi" w:cstheme="majorBidi"/>
          <w:bCs/>
          <w:sz w:val="24"/>
          <w:szCs w:val="24"/>
        </w:rPr>
        <w:br/>
        <w:t>10. panta pirmās daļas 1. punktu un </w:t>
      </w:r>
      <w:r w:rsidRPr="00FE46CB">
        <w:rPr>
          <w:rFonts w:asciiTheme="majorBidi" w:hAnsiTheme="majorBidi" w:cstheme="majorBidi"/>
          <w:bCs/>
          <w:sz w:val="24"/>
          <w:szCs w:val="24"/>
        </w:rPr>
        <w:br/>
        <w:t>49. panta pirmo daļu</w:t>
      </w:r>
    </w:p>
    <w:p w14:paraId="1FB0BD73" w14:textId="77777777" w:rsidR="00D7631C" w:rsidRPr="00FE46CB" w:rsidRDefault="00D7631C" w:rsidP="00B84770">
      <w:pPr>
        <w:spacing w:after="0"/>
        <w:jc w:val="right"/>
        <w:rPr>
          <w:rFonts w:asciiTheme="majorBidi" w:hAnsiTheme="majorBidi" w:cstheme="majorBidi"/>
          <w:bCs/>
          <w:sz w:val="24"/>
          <w:szCs w:val="24"/>
        </w:rPr>
      </w:pPr>
    </w:p>
    <w:p w14:paraId="5E3C5797" w14:textId="06D7CBC3" w:rsidR="00B84770" w:rsidRPr="00FE46CB" w:rsidRDefault="00B84770" w:rsidP="00D7631C">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Izdarīt Ogres novada pašvaldības 2024. gada 27. jūnija saistošajos noteikumos Nr. 25/2024 «Ogres novada pašvaldības nolikums» (Latvijas Vēstnesis, 2024, Nr. 2024/124A.8) šādus grozījumus:</w:t>
      </w:r>
    </w:p>
    <w:p w14:paraId="4B04F603" w14:textId="77777777" w:rsidR="00D7631C" w:rsidRPr="00FE46CB" w:rsidRDefault="00D7631C" w:rsidP="00D7631C">
      <w:pPr>
        <w:spacing w:after="0"/>
        <w:ind w:firstLine="567"/>
        <w:jc w:val="both"/>
        <w:rPr>
          <w:rFonts w:asciiTheme="majorBidi" w:hAnsiTheme="majorBidi" w:cstheme="majorBidi"/>
          <w:sz w:val="24"/>
          <w:szCs w:val="24"/>
        </w:rPr>
      </w:pPr>
    </w:p>
    <w:p w14:paraId="136CB4CF" w14:textId="2E47F406" w:rsidR="00905F97" w:rsidRDefault="0076256B" w:rsidP="00D7631C">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1. </w:t>
      </w:r>
      <w:r w:rsidR="00905F97">
        <w:rPr>
          <w:rFonts w:asciiTheme="majorBidi" w:hAnsiTheme="majorBidi" w:cstheme="majorBidi"/>
          <w:sz w:val="24"/>
          <w:szCs w:val="24"/>
        </w:rPr>
        <w:t>Izteikt 7.11. apakšpunktu šādā redakcijā:</w:t>
      </w:r>
    </w:p>
    <w:p w14:paraId="7BE9BD14" w14:textId="5B51103B" w:rsidR="00905F97" w:rsidRDefault="00905F97" w:rsidP="00905F97">
      <w:pPr>
        <w:spacing w:after="0"/>
        <w:ind w:firstLine="567"/>
        <w:jc w:val="both"/>
        <w:rPr>
          <w:rFonts w:asciiTheme="majorBidi" w:hAnsiTheme="majorBidi" w:cstheme="majorBidi"/>
          <w:sz w:val="24"/>
          <w:szCs w:val="24"/>
        </w:rPr>
      </w:pPr>
      <w:r>
        <w:rPr>
          <w:rFonts w:asciiTheme="majorBidi" w:hAnsiTheme="majorBidi" w:cstheme="majorBidi"/>
          <w:sz w:val="24"/>
          <w:szCs w:val="24"/>
        </w:rPr>
        <w:t>«</w:t>
      </w:r>
      <w:r w:rsidRPr="00905F97">
        <w:rPr>
          <w:rFonts w:asciiTheme="majorBidi" w:hAnsiTheme="majorBidi" w:cstheme="majorBidi"/>
          <w:sz w:val="24"/>
          <w:szCs w:val="24"/>
        </w:rPr>
        <w:t>7.11. dod uzdevumus un rīkojumus domes priekšsēdētāja vietniekam</w:t>
      </w:r>
      <w:r>
        <w:rPr>
          <w:rFonts w:asciiTheme="majorBidi" w:hAnsiTheme="majorBidi" w:cstheme="majorBidi"/>
          <w:sz w:val="24"/>
          <w:szCs w:val="24"/>
        </w:rPr>
        <w:t xml:space="preserve"> un </w:t>
      </w:r>
      <w:r w:rsidRPr="00905F97">
        <w:rPr>
          <w:rFonts w:asciiTheme="majorBidi" w:hAnsiTheme="majorBidi" w:cstheme="majorBidi"/>
          <w:sz w:val="24"/>
          <w:szCs w:val="24"/>
        </w:rPr>
        <w:t>domes priekšsēdētāja birojam, ciktāl tas nepieciešams domes priekšsēdētāja pilnvaru īstenošanai;</w:t>
      </w:r>
      <w:r>
        <w:rPr>
          <w:rFonts w:asciiTheme="majorBidi" w:hAnsiTheme="majorBidi" w:cstheme="majorBidi"/>
          <w:sz w:val="24"/>
          <w:szCs w:val="24"/>
        </w:rPr>
        <w:t>».</w:t>
      </w:r>
    </w:p>
    <w:p w14:paraId="47E024A0" w14:textId="77777777" w:rsidR="00905F97" w:rsidRDefault="00905F97" w:rsidP="00D7631C">
      <w:pPr>
        <w:spacing w:after="0"/>
        <w:ind w:firstLine="567"/>
        <w:jc w:val="both"/>
        <w:rPr>
          <w:rFonts w:asciiTheme="majorBidi" w:hAnsiTheme="majorBidi" w:cstheme="majorBidi"/>
          <w:sz w:val="24"/>
          <w:szCs w:val="24"/>
        </w:rPr>
      </w:pPr>
    </w:p>
    <w:p w14:paraId="03295A21" w14:textId="485CD220" w:rsidR="00D7631C" w:rsidRPr="00FE46CB" w:rsidRDefault="00905F97" w:rsidP="00D7631C">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2. </w:t>
      </w:r>
      <w:r w:rsidR="0076256B" w:rsidRPr="00FE46CB">
        <w:rPr>
          <w:rFonts w:asciiTheme="majorBidi" w:hAnsiTheme="majorBidi" w:cstheme="majorBidi"/>
          <w:sz w:val="24"/>
          <w:szCs w:val="24"/>
        </w:rPr>
        <w:t>Izteikt 1</w:t>
      </w:r>
      <w:r w:rsidR="00A531B9" w:rsidRPr="00FE46CB">
        <w:rPr>
          <w:rFonts w:asciiTheme="majorBidi" w:hAnsiTheme="majorBidi" w:cstheme="majorBidi"/>
          <w:sz w:val="24"/>
          <w:szCs w:val="24"/>
        </w:rPr>
        <w:t>0</w:t>
      </w:r>
      <w:r w:rsidR="0076256B" w:rsidRPr="00FE46CB">
        <w:rPr>
          <w:rFonts w:asciiTheme="majorBidi" w:hAnsiTheme="majorBidi" w:cstheme="majorBidi"/>
          <w:sz w:val="24"/>
          <w:szCs w:val="24"/>
        </w:rPr>
        <w:t xml:space="preserve">. </w:t>
      </w:r>
      <w:r w:rsidR="00C36C2B" w:rsidRPr="00FE46CB">
        <w:rPr>
          <w:rFonts w:asciiTheme="majorBidi" w:hAnsiTheme="majorBidi" w:cstheme="majorBidi"/>
          <w:sz w:val="24"/>
          <w:szCs w:val="24"/>
        </w:rPr>
        <w:t xml:space="preserve">11. un 12. </w:t>
      </w:r>
      <w:r w:rsidR="0076256B" w:rsidRPr="00FE46CB">
        <w:rPr>
          <w:rFonts w:asciiTheme="majorBidi" w:hAnsiTheme="majorBidi" w:cstheme="majorBidi"/>
          <w:sz w:val="24"/>
          <w:szCs w:val="24"/>
        </w:rPr>
        <w:t>punktu šādā redakcijā:</w:t>
      </w:r>
    </w:p>
    <w:p w14:paraId="5C96FAFE" w14:textId="062781DE" w:rsidR="0076256B" w:rsidRPr="00FE46CB" w:rsidRDefault="0076256B" w:rsidP="00684782">
      <w:pPr>
        <w:spacing w:after="0"/>
        <w:ind w:firstLine="567"/>
        <w:jc w:val="both"/>
        <w:rPr>
          <w:rFonts w:asciiTheme="majorBidi" w:hAnsiTheme="majorBidi" w:cstheme="majorBidi"/>
          <w:bCs/>
          <w:sz w:val="24"/>
          <w:szCs w:val="24"/>
        </w:rPr>
      </w:pPr>
      <w:r w:rsidRPr="00FE46CB">
        <w:rPr>
          <w:rFonts w:asciiTheme="majorBidi" w:hAnsiTheme="majorBidi" w:cstheme="majorBidi"/>
          <w:bCs/>
          <w:sz w:val="24"/>
          <w:szCs w:val="24"/>
        </w:rPr>
        <w:t>«</w:t>
      </w:r>
      <w:r w:rsidR="00A531B9" w:rsidRPr="00FE46CB">
        <w:rPr>
          <w:rFonts w:asciiTheme="majorBidi" w:hAnsiTheme="majorBidi" w:cstheme="majorBidi"/>
          <w:bCs/>
          <w:sz w:val="24"/>
          <w:szCs w:val="24"/>
        </w:rPr>
        <w:t>10. Domes priekšsēdētāja darba plānošanai un sadarbības organiz</w:t>
      </w:r>
      <w:r w:rsidR="00BE783C" w:rsidRPr="00FE46CB">
        <w:rPr>
          <w:rFonts w:asciiTheme="majorBidi" w:hAnsiTheme="majorBidi" w:cstheme="majorBidi"/>
          <w:bCs/>
          <w:sz w:val="24"/>
          <w:szCs w:val="24"/>
        </w:rPr>
        <w:t>ēšanai</w:t>
      </w:r>
      <w:r w:rsidR="00A531B9" w:rsidRPr="00FE46CB">
        <w:rPr>
          <w:rFonts w:asciiTheme="majorBidi" w:hAnsiTheme="majorBidi" w:cstheme="majorBidi"/>
          <w:bCs/>
          <w:sz w:val="24"/>
          <w:szCs w:val="24"/>
        </w:rPr>
        <w:t xml:space="preserve"> ar iedzīvotāju padom</w:t>
      </w:r>
      <w:r w:rsidR="001247AB" w:rsidRPr="00FE46CB">
        <w:rPr>
          <w:rFonts w:asciiTheme="majorBidi" w:hAnsiTheme="majorBidi" w:cstheme="majorBidi"/>
          <w:bCs/>
          <w:sz w:val="24"/>
          <w:szCs w:val="24"/>
        </w:rPr>
        <w:t>ēm</w:t>
      </w:r>
      <w:r w:rsidR="00A531B9" w:rsidRPr="00FE46CB">
        <w:rPr>
          <w:rFonts w:asciiTheme="majorBidi" w:hAnsiTheme="majorBidi" w:cstheme="majorBidi"/>
          <w:bCs/>
          <w:sz w:val="24"/>
          <w:szCs w:val="24"/>
        </w:rPr>
        <w:t xml:space="preserve"> ir izveidots domes priekšsēdētāja birojs</w:t>
      </w:r>
      <w:r w:rsidR="00684782">
        <w:rPr>
          <w:rFonts w:asciiTheme="majorBidi" w:hAnsiTheme="majorBidi" w:cstheme="majorBidi"/>
          <w:bCs/>
          <w:sz w:val="24"/>
          <w:szCs w:val="24"/>
        </w:rPr>
        <w:t>, kas ir ī</w:t>
      </w:r>
      <w:r w:rsidR="00684782" w:rsidRPr="00684782">
        <w:rPr>
          <w:rFonts w:asciiTheme="majorBidi" w:hAnsiTheme="majorBidi" w:cstheme="majorBidi"/>
          <w:bCs/>
          <w:sz w:val="24"/>
          <w:szCs w:val="24"/>
        </w:rPr>
        <w:t>paša statusa Centrālās administrācijas struktūrvienība</w:t>
      </w:r>
      <w:r w:rsidR="00684782">
        <w:rPr>
          <w:rFonts w:asciiTheme="majorBidi" w:hAnsiTheme="majorBidi" w:cstheme="majorBidi"/>
          <w:bCs/>
          <w:sz w:val="24"/>
          <w:szCs w:val="24"/>
        </w:rPr>
        <w:t xml:space="preserve"> un</w:t>
      </w:r>
      <w:r w:rsidR="00684782" w:rsidRPr="00684782">
        <w:rPr>
          <w:rFonts w:asciiTheme="majorBidi" w:hAnsiTheme="majorBidi" w:cstheme="majorBidi"/>
          <w:bCs/>
          <w:sz w:val="24"/>
          <w:szCs w:val="24"/>
        </w:rPr>
        <w:t xml:space="preserve"> funkcionāli tieši pakļaut</w:t>
      </w:r>
      <w:r w:rsidR="00684782">
        <w:rPr>
          <w:rFonts w:asciiTheme="majorBidi" w:hAnsiTheme="majorBidi" w:cstheme="majorBidi"/>
          <w:bCs/>
          <w:sz w:val="24"/>
          <w:szCs w:val="24"/>
        </w:rPr>
        <w:t>s</w:t>
      </w:r>
      <w:r w:rsidR="00684782" w:rsidRPr="00684782">
        <w:rPr>
          <w:rFonts w:asciiTheme="majorBidi" w:hAnsiTheme="majorBidi" w:cstheme="majorBidi"/>
          <w:bCs/>
          <w:sz w:val="24"/>
          <w:szCs w:val="24"/>
        </w:rPr>
        <w:t xml:space="preserve"> Domes priekšsēdētājam</w:t>
      </w:r>
      <w:r w:rsidR="00A531B9" w:rsidRPr="00FE46CB">
        <w:rPr>
          <w:rFonts w:asciiTheme="majorBidi" w:hAnsiTheme="majorBidi" w:cstheme="majorBidi"/>
          <w:bCs/>
          <w:sz w:val="24"/>
          <w:szCs w:val="24"/>
        </w:rPr>
        <w:t>.</w:t>
      </w:r>
    </w:p>
    <w:p w14:paraId="5A221C65" w14:textId="77777777" w:rsidR="00A531B9" w:rsidRPr="00FE46CB" w:rsidRDefault="00A531B9" w:rsidP="00A531B9">
      <w:pPr>
        <w:spacing w:after="0"/>
        <w:ind w:firstLine="567"/>
        <w:jc w:val="both"/>
        <w:rPr>
          <w:rFonts w:asciiTheme="majorBidi" w:hAnsiTheme="majorBidi" w:cstheme="majorBidi"/>
          <w:bCs/>
          <w:sz w:val="24"/>
          <w:szCs w:val="24"/>
        </w:rPr>
      </w:pPr>
    </w:p>
    <w:p w14:paraId="23BC0515" w14:textId="022B9FD2" w:rsidR="00A531B9" w:rsidRPr="00FE46CB" w:rsidRDefault="00A531B9" w:rsidP="00A531B9">
      <w:pPr>
        <w:spacing w:after="0"/>
        <w:ind w:firstLine="567"/>
        <w:jc w:val="both"/>
        <w:rPr>
          <w:rFonts w:asciiTheme="majorBidi" w:hAnsiTheme="majorBidi" w:cstheme="majorBidi"/>
          <w:bCs/>
          <w:sz w:val="24"/>
          <w:szCs w:val="24"/>
        </w:rPr>
      </w:pPr>
      <w:r w:rsidRPr="00FE46CB">
        <w:rPr>
          <w:rFonts w:asciiTheme="majorBidi" w:hAnsiTheme="majorBidi" w:cstheme="majorBidi"/>
          <w:bCs/>
          <w:sz w:val="24"/>
          <w:szCs w:val="24"/>
        </w:rPr>
        <w:t>11. Domes priekšsēdētāja vietnieka un domes priekšsēdētāja biroja darbinieku amati ir algoti. Atlīdzību nosaka atbilstoši Valsts un pašvaldību institūciju amatpersonu un darbinieku atlīdzības likumam un pašvaldības iekšējiem noteikumiem.</w:t>
      </w:r>
    </w:p>
    <w:p w14:paraId="309533CD" w14:textId="77777777" w:rsidR="00A531B9" w:rsidRPr="00FE46CB" w:rsidRDefault="00A531B9" w:rsidP="00A531B9">
      <w:pPr>
        <w:spacing w:after="0"/>
        <w:ind w:firstLine="567"/>
        <w:jc w:val="both"/>
        <w:rPr>
          <w:rFonts w:asciiTheme="majorBidi" w:hAnsiTheme="majorBidi" w:cstheme="majorBidi"/>
          <w:bCs/>
          <w:sz w:val="24"/>
          <w:szCs w:val="24"/>
        </w:rPr>
      </w:pPr>
    </w:p>
    <w:p w14:paraId="717AC13E" w14:textId="1CDF1F76" w:rsidR="00A531B9" w:rsidRPr="00FE46CB" w:rsidRDefault="00A531B9" w:rsidP="00BE783C">
      <w:pPr>
        <w:spacing w:after="0"/>
        <w:ind w:firstLine="567"/>
        <w:jc w:val="both"/>
        <w:rPr>
          <w:rFonts w:asciiTheme="majorBidi" w:hAnsiTheme="majorBidi" w:cstheme="majorBidi"/>
          <w:bCs/>
          <w:sz w:val="24"/>
          <w:szCs w:val="24"/>
        </w:rPr>
      </w:pPr>
      <w:bookmarkStart w:id="1" w:name="p12"/>
      <w:bookmarkStart w:id="2" w:name="p-1333790"/>
      <w:bookmarkEnd w:id="1"/>
      <w:bookmarkEnd w:id="2"/>
      <w:r w:rsidRPr="00A531B9">
        <w:rPr>
          <w:rFonts w:asciiTheme="majorBidi" w:hAnsiTheme="majorBidi" w:cstheme="majorBidi"/>
          <w:bCs/>
          <w:sz w:val="24"/>
          <w:szCs w:val="24"/>
        </w:rPr>
        <w:t>12. Domes priekšsēdētāja biroja darbinieki darbojas uz darba līguma pamata, ko ar viņiem slēdz izpilddirektors atbilstoši normatīvajiem aktiem, kas regulē darba tiesiskās attiecības.</w:t>
      </w:r>
      <w:r w:rsidRPr="00FE46CB">
        <w:rPr>
          <w:rFonts w:asciiTheme="majorBidi" w:hAnsiTheme="majorBidi" w:cstheme="majorBidi"/>
          <w:bCs/>
          <w:sz w:val="24"/>
          <w:szCs w:val="24"/>
        </w:rPr>
        <w:t>»</w:t>
      </w:r>
      <w:r w:rsidR="00BE783C" w:rsidRPr="00FE46CB">
        <w:rPr>
          <w:rFonts w:asciiTheme="majorBidi" w:hAnsiTheme="majorBidi" w:cstheme="majorBidi"/>
          <w:bCs/>
          <w:sz w:val="24"/>
          <w:szCs w:val="24"/>
        </w:rPr>
        <w:t>.</w:t>
      </w:r>
    </w:p>
    <w:p w14:paraId="6BBC97BD" w14:textId="77777777" w:rsidR="00BE783C" w:rsidRPr="00FE46CB" w:rsidRDefault="00BE783C" w:rsidP="00BE783C">
      <w:pPr>
        <w:spacing w:after="0"/>
        <w:ind w:firstLine="567"/>
        <w:jc w:val="both"/>
        <w:rPr>
          <w:rFonts w:asciiTheme="majorBidi" w:hAnsiTheme="majorBidi" w:cstheme="majorBidi"/>
          <w:bCs/>
          <w:sz w:val="24"/>
          <w:szCs w:val="24"/>
        </w:rPr>
      </w:pPr>
    </w:p>
    <w:p w14:paraId="16B96B4F" w14:textId="25275271" w:rsidR="00BE783C" w:rsidRPr="00FE46CB" w:rsidRDefault="00905F97" w:rsidP="00BE783C">
      <w:pPr>
        <w:spacing w:after="0"/>
        <w:ind w:firstLine="567"/>
        <w:jc w:val="both"/>
        <w:rPr>
          <w:rFonts w:asciiTheme="majorBidi" w:hAnsiTheme="majorBidi" w:cstheme="majorBidi"/>
          <w:bCs/>
          <w:sz w:val="24"/>
          <w:szCs w:val="24"/>
        </w:rPr>
      </w:pPr>
      <w:r>
        <w:rPr>
          <w:rFonts w:asciiTheme="majorBidi" w:hAnsiTheme="majorBidi" w:cstheme="majorBidi"/>
          <w:bCs/>
          <w:sz w:val="24"/>
          <w:szCs w:val="24"/>
        </w:rPr>
        <w:t>3</w:t>
      </w:r>
      <w:r w:rsidR="00BE783C" w:rsidRPr="00FE46CB">
        <w:rPr>
          <w:rFonts w:asciiTheme="majorBidi" w:hAnsiTheme="majorBidi" w:cstheme="majorBidi"/>
          <w:bCs/>
          <w:sz w:val="24"/>
          <w:szCs w:val="24"/>
        </w:rPr>
        <w:t>. Izslēgt 13. punktu.</w:t>
      </w:r>
    </w:p>
    <w:p w14:paraId="71C8F933" w14:textId="77777777" w:rsidR="00BE783C" w:rsidRPr="00FE46CB" w:rsidRDefault="00BE783C" w:rsidP="00BE783C">
      <w:pPr>
        <w:spacing w:after="0"/>
        <w:ind w:firstLine="567"/>
        <w:jc w:val="both"/>
        <w:rPr>
          <w:rFonts w:asciiTheme="majorBidi" w:hAnsiTheme="majorBidi" w:cstheme="majorBidi"/>
          <w:bCs/>
          <w:sz w:val="24"/>
          <w:szCs w:val="24"/>
        </w:rPr>
      </w:pPr>
    </w:p>
    <w:p w14:paraId="42B1E2A3" w14:textId="3DCD1808" w:rsidR="00150FC0" w:rsidRPr="00FE46CB" w:rsidRDefault="00905F97" w:rsidP="00150FC0">
      <w:pPr>
        <w:spacing w:after="0"/>
        <w:ind w:firstLine="567"/>
        <w:jc w:val="both"/>
        <w:rPr>
          <w:rFonts w:asciiTheme="majorBidi" w:hAnsiTheme="majorBidi" w:cstheme="majorBidi"/>
          <w:bCs/>
          <w:sz w:val="24"/>
          <w:szCs w:val="24"/>
        </w:rPr>
      </w:pPr>
      <w:r>
        <w:rPr>
          <w:rFonts w:asciiTheme="majorBidi" w:hAnsiTheme="majorBidi" w:cstheme="majorBidi"/>
          <w:bCs/>
          <w:sz w:val="24"/>
          <w:szCs w:val="24"/>
        </w:rPr>
        <w:t>4</w:t>
      </w:r>
      <w:r w:rsidR="00BE783C" w:rsidRPr="00FE46CB">
        <w:rPr>
          <w:rFonts w:asciiTheme="majorBidi" w:hAnsiTheme="majorBidi" w:cstheme="majorBidi"/>
          <w:bCs/>
          <w:sz w:val="24"/>
          <w:szCs w:val="24"/>
        </w:rPr>
        <w:t xml:space="preserve">. </w:t>
      </w:r>
      <w:r w:rsidR="00150FC0" w:rsidRPr="00FE46CB">
        <w:rPr>
          <w:rFonts w:asciiTheme="majorBidi" w:hAnsiTheme="majorBidi" w:cstheme="majorBidi"/>
          <w:bCs/>
          <w:sz w:val="24"/>
          <w:szCs w:val="24"/>
        </w:rPr>
        <w:t>Izteikt 15. punktu šādā redakcijā:</w:t>
      </w:r>
    </w:p>
    <w:p w14:paraId="07EB085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bCs/>
          <w:sz w:val="24"/>
          <w:szCs w:val="24"/>
        </w:rPr>
        <w:t xml:space="preserve">«15. </w:t>
      </w:r>
      <w:r w:rsidRPr="00FE46CB">
        <w:rPr>
          <w:rFonts w:asciiTheme="majorBidi" w:hAnsiTheme="majorBidi" w:cstheme="majorBidi"/>
          <w:sz w:val="24"/>
          <w:szCs w:val="24"/>
        </w:rPr>
        <w:t>Domē ir šādas pastāvīgās komitejas (turpmāk – komitejas):</w:t>
      </w:r>
    </w:p>
    <w:p w14:paraId="2B5F6BAE"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15.1. Finanšu komiteja trīspadsmit locekļu sastāvā;</w:t>
      </w:r>
    </w:p>
    <w:p w14:paraId="6CFDB866"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15.2. Sociālo un veselības jautājumu komiteja sešu locekļu sastāvā;</w:t>
      </w:r>
    </w:p>
    <w:p w14:paraId="205A6FE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15.3. Izglītības, sporta un uzņēmējdarbības veicināšanas  komiteja sešu locekļu sastāvā;</w:t>
      </w:r>
    </w:p>
    <w:p w14:paraId="49E97343"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15.4. Kultūras komiteja sešu locekļu sastāvā;</w:t>
      </w:r>
    </w:p>
    <w:p w14:paraId="2C38DA38"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15.5. Attīstības un infrastruktūras komiteja sešu locekļu sastāvā;</w:t>
      </w:r>
    </w:p>
    <w:p w14:paraId="0B26E477"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15.6. Ielu, ceļu un transporta jautājumu komiteja sešu locekļu sastāvā.».</w:t>
      </w:r>
    </w:p>
    <w:p w14:paraId="331C870A" w14:textId="77777777" w:rsidR="00150FC0" w:rsidRPr="00FE46CB" w:rsidRDefault="00150FC0" w:rsidP="00150FC0">
      <w:pPr>
        <w:spacing w:after="0"/>
        <w:ind w:firstLine="567"/>
        <w:jc w:val="both"/>
        <w:rPr>
          <w:rFonts w:asciiTheme="majorBidi" w:hAnsiTheme="majorBidi" w:cstheme="majorBidi"/>
          <w:sz w:val="24"/>
          <w:szCs w:val="24"/>
        </w:rPr>
      </w:pPr>
    </w:p>
    <w:p w14:paraId="2D204333" w14:textId="5E8F1C43" w:rsidR="00150FC0" w:rsidRPr="00FE46CB" w:rsidRDefault="00905F97" w:rsidP="00150FC0">
      <w:pPr>
        <w:spacing w:after="0"/>
        <w:ind w:firstLine="567"/>
        <w:jc w:val="both"/>
        <w:rPr>
          <w:rFonts w:asciiTheme="majorBidi" w:hAnsiTheme="majorBidi" w:cstheme="majorBidi"/>
          <w:sz w:val="24"/>
          <w:szCs w:val="24"/>
        </w:rPr>
      </w:pPr>
      <w:r>
        <w:rPr>
          <w:rFonts w:asciiTheme="majorBidi" w:hAnsiTheme="majorBidi" w:cstheme="majorBidi"/>
          <w:sz w:val="24"/>
          <w:szCs w:val="24"/>
        </w:rPr>
        <w:t>5</w:t>
      </w:r>
      <w:r w:rsidR="00150FC0" w:rsidRPr="00FE46CB">
        <w:rPr>
          <w:rFonts w:asciiTheme="majorBidi" w:hAnsiTheme="majorBidi" w:cstheme="majorBidi"/>
          <w:sz w:val="24"/>
          <w:szCs w:val="24"/>
        </w:rPr>
        <w:t>. Izteikt 19., 20., 21. un 22. punktu šādā redakcijā:</w:t>
      </w:r>
    </w:p>
    <w:p w14:paraId="2265773E"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«19. </w:t>
      </w:r>
      <w:r w:rsidRPr="00FE46CB">
        <w:rPr>
          <w:rFonts w:asciiTheme="majorBidi" w:hAnsiTheme="majorBidi" w:cstheme="majorBidi"/>
          <w:b/>
          <w:sz w:val="24"/>
          <w:szCs w:val="24"/>
        </w:rPr>
        <w:t>Finanšu komiteja</w:t>
      </w:r>
      <w:r w:rsidRPr="00FE46CB">
        <w:rPr>
          <w:rFonts w:asciiTheme="majorBidi" w:hAnsiTheme="majorBidi" w:cstheme="majorBidi"/>
          <w:bCs/>
          <w:sz w:val="24"/>
          <w:szCs w:val="24"/>
        </w:rPr>
        <w:t xml:space="preserve"> </w:t>
      </w:r>
      <w:r w:rsidRPr="00FE46CB">
        <w:rPr>
          <w:rFonts w:asciiTheme="majorBidi" w:hAnsiTheme="majorBidi" w:cstheme="majorBidi"/>
          <w:sz w:val="24"/>
          <w:szCs w:val="24"/>
        </w:rPr>
        <w:t>papildus tiesību aktos tai noteiktajiem pienākumiem un šo noteikumu 16. </w:t>
      </w:r>
      <w:r w:rsidRPr="00FE46CB">
        <w:rPr>
          <w:rFonts w:asciiTheme="majorBidi" w:hAnsiTheme="majorBidi" w:cstheme="majorBidi"/>
          <w:bCs/>
          <w:sz w:val="24"/>
          <w:szCs w:val="24"/>
        </w:rPr>
        <w:t>punktā</w:t>
      </w:r>
      <w:r w:rsidRPr="00FE46CB">
        <w:rPr>
          <w:rFonts w:asciiTheme="majorBidi" w:hAnsiTheme="majorBidi" w:cstheme="majorBidi"/>
          <w:sz w:val="24"/>
          <w:szCs w:val="24"/>
        </w:rPr>
        <w:t xml:space="preserve"> noteiktajam sagatavo izskatīšanai domes sēdē jautājumus par:</w:t>
      </w:r>
    </w:p>
    <w:p w14:paraId="63C9736C"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19.1. starptautiskās sadarbības jautājumiem;</w:t>
      </w:r>
    </w:p>
    <w:p w14:paraId="6345F918"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lastRenderedPageBreak/>
        <w:t>19.2. investīciju projektu sagatavošanu un realizāciju, dažādu finanšu avotu līdzekļu piesaistīšanu novada attīstības mērķiem;</w:t>
      </w:r>
    </w:p>
    <w:p w14:paraId="2A83B4E1"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19.3. sabiedriskās kārtības, civilās un vides aizsardzības pasākumiem;</w:t>
      </w:r>
    </w:p>
    <w:p w14:paraId="4B4F4054"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19.4. jaunu pašvaldības iestāžu, aģentūru, kapitālsabiedrību, struktūrvienību vai amata vietu izveidošanu;</w:t>
      </w:r>
    </w:p>
    <w:p w14:paraId="529F6C64"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19.5. pašvaldības iestāžu, izņemot izglītības iestāžu, un aģentūru vadītāju iecelšanu amatā un atbrīvošanu no tā.</w:t>
      </w:r>
    </w:p>
    <w:p w14:paraId="3CEA0123" w14:textId="77777777" w:rsidR="00150FC0" w:rsidRPr="00FE46CB" w:rsidRDefault="00150FC0" w:rsidP="00150FC0">
      <w:pPr>
        <w:spacing w:after="0"/>
        <w:ind w:firstLine="567"/>
        <w:jc w:val="both"/>
        <w:rPr>
          <w:rFonts w:asciiTheme="majorBidi" w:hAnsiTheme="majorBidi" w:cstheme="majorBidi"/>
          <w:sz w:val="24"/>
          <w:szCs w:val="24"/>
        </w:rPr>
      </w:pPr>
    </w:p>
    <w:p w14:paraId="47D5D97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20. </w:t>
      </w:r>
      <w:r w:rsidRPr="00FE46CB">
        <w:rPr>
          <w:rFonts w:asciiTheme="majorBidi" w:hAnsiTheme="majorBidi" w:cstheme="majorBidi"/>
          <w:b/>
          <w:bCs/>
          <w:sz w:val="24"/>
          <w:szCs w:val="24"/>
        </w:rPr>
        <w:t>Attīstības un infrastruktūras komiteja</w:t>
      </w:r>
      <w:r w:rsidRPr="00FE46CB">
        <w:rPr>
          <w:rFonts w:asciiTheme="majorBidi" w:hAnsiTheme="majorBidi" w:cstheme="majorBidi"/>
          <w:sz w:val="24"/>
          <w:szCs w:val="24"/>
        </w:rPr>
        <w:t xml:space="preserve"> </w:t>
      </w:r>
      <w:r w:rsidRPr="00FE46CB">
        <w:rPr>
          <w:rFonts w:asciiTheme="majorBidi" w:hAnsiTheme="majorBidi" w:cstheme="majorBidi"/>
          <w:bCs/>
          <w:sz w:val="24"/>
          <w:szCs w:val="24"/>
        </w:rPr>
        <w:t>papildus šo noteikumu</w:t>
      </w:r>
      <w:r w:rsidRPr="00FE46CB">
        <w:rPr>
          <w:rFonts w:asciiTheme="majorBidi" w:hAnsiTheme="majorBidi" w:cstheme="majorBidi"/>
          <w:sz w:val="24"/>
          <w:szCs w:val="24"/>
        </w:rPr>
        <w:t xml:space="preserve"> 16. </w:t>
      </w:r>
      <w:r w:rsidRPr="00FE46CB">
        <w:rPr>
          <w:rFonts w:asciiTheme="majorBidi" w:hAnsiTheme="majorBidi" w:cstheme="majorBidi"/>
          <w:bCs/>
          <w:sz w:val="24"/>
          <w:szCs w:val="24"/>
        </w:rPr>
        <w:t xml:space="preserve">punktā noteiktajam </w:t>
      </w:r>
      <w:r w:rsidRPr="00FE46CB">
        <w:rPr>
          <w:rFonts w:asciiTheme="majorBidi" w:hAnsiTheme="majorBidi" w:cstheme="majorBidi"/>
          <w:sz w:val="24"/>
          <w:szCs w:val="24"/>
        </w:rPr>
        <w:t>sagatavo izskatīšanai domes sēdē jautājumus par:</w:t>
      </w:r>
    </w:p>
    <w:p w14:paraId="76D40730"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20.1. pašvaldības dzīvojamā un nedzīvojamā fonda uzturēšanu, nedzīvojamo telpu nomu un nedzīvojamo telpu izmantošanu;</w:t>
      </w:r>
    </w:p>
    <w:p w14:paraId="63F93695"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20.2. komunālo pakalpojumu organizāciju (ūdensapgāde un kanalizācija; siltumapgāde; sadzīves atkritumu apsaimniekošana; notekūdeņu savākšana, novadīšana un attīrīšana);</w:t>
      </w:r>
    </w:p>
    <w:p w14:paraId="4DC9B595"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20.3. pašvaldības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dzīvnieku apbedīšanas vietu izveidošana un uzturēšana);</w:t>
      </w:r>
    </w:p>
    <w:p w14:paraId="6932AE60"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20.4. publiskā lietošanā esošajiem mežiem un ūdeņiem, ja likumos nav noteikts citādi;</w:t>
      </w:r>
    </w:p>
    <w:p w14:paraId="272E924A"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20.5. zemes izmantošanas un apbūves kārtību saskaņā ar pašvaldības teritorijas plānojumu;</w:t>
      </w:r>
    </w:p>
    <w:p w14:paraId="2227AC30"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20.6. vides jautājumiem (vides piesārņojums, trokšņi u.c.);</w:t>
      </w:r>
    </w:p>
    <w:p w14:paraId="65EECA01"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20.7. meliorācijas sistēmu uzturēšanu un kopšanu;</w:t>
      </w:r>
    </w:p>
    <w:p w14:paraId="4A31594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20.8. izstrādāt pašvaldības teritorijas plānojumu un nodrošināt tā administratīvo pārraudzību;</w:t>
      </w:r>
    </w:p>
    <w:p w14:paraId="0C651F9E"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20.9. izskatīt lokālplānojumu un detālplānojumu izstrādes projektus;</w:t>
      </w:r>
    </w:p>
    <w:p w14:paraId="538FB90F"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20.10. izstrādāt ilgtspējīgas attīstības stratēģiju un attīstības programmu, un nodrošināt to īstenošanu saskaņā ar pašvaldības ikgadējo budžetu.</w:t>
      </w:r>
    </w:p>
    <w:p w14:paraId="6F633443" w14:textId="77777777" w:rsidR="00150FC0" w:rsidRPr="00FE46CB" w:rsidRDefault="00150FC0" w:rsidP="00150FC0">
      <w:pPr>
        <w:spacing w:after="0"/>
        <w:ind w:firstLine="567"/>
        <w:jc w:val="both"/>
        <w:rPr>
          <w:rFonts w:asciiTheme="majorBidi" w:hAnsiTheme="majorBidi" w:cstheme="majorBidi"/>
          <w:sz w:val="24"/>
          <w:szCs w:val="24"/>
        </w:rPr>
      </w:pPr>
    </w:p>
    <w:p w14:paraId="65490FD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21. </w:t>
      </w:r>
      <w:r w:rsidRPr="00FE46CB">
        <w:rPr>
          <w:rFonts w:asciiTheme="majorBidi" w:hAnsiTheme="majorBidi" w:cstheme="majorBidi"/>
          <w:b/>
          <w:bCs/>
          <w:sz w:val="24"/>
          <w:szCs w:val="24"/>
        </w:rPr>
        <w:t>Izglītības, sporta un uzņēmējdarbības veicināšanas komiteja</w:t>
      </w:r>
      <w:r w:rsidRPr="00FE46CB">
        <w:rPr>
          <w:rFonts w:asciiTheme="majorBidi" w:hAnsiTheme="majorBidi" w:cstheme="majorBidi"/>
          <w:sz w:val="24"/>
          <w:szCs w:val="24"/>
        </w:rPr>
        <w:t xml:space="preserve"> papildus šo noteikumu 16. punktā noteiktajam sagatavo izskatīšanai domes sēdē jautājumus par:</w:t>
      </w:r>
    </w:p>
    <w:p w14:paraId="18F9CA8A"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21.1.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35A08A15"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21.2. pedagoģisko darbinieku tālākizglītības organizēšanu un izglītības metodisko darba pilnveidošanu un uzlabošanu;</w:t>
      </w:r>
    </w:p>
    <w:p w14:paraId="6E5B057F"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21.3. pašvaldības izglītības iestāžu vadītāju iecelšanu amatā un atbrīvošanu no tā;</w:t>
      </w:r>
    </w:p>
    <w:p w14:paraId="26049DE2"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21.4. jaunatnes politikas attīstības plānošanas dokumentiem;</w:t>
      </w:r>
    </w:p>
    <w:p w14:paraId="3E2EBA36"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21.5. sporta attīstības un plānošanas dokumentiem;</w:t>
      </w:r>
    </w:p>
    <w:p w14:paraId="4BE1493B" w14:textId="77777777" w:rsidR="00150FC0" w:rsidRPr="00FE46CB" w:rsidRDefault="00150FC0" w:rsidP="00150FC0">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21.6. uzņēmējdarbības atbalsta un attīstības iespējām novadā;</w:t>
      </w:r>
    </w:p>
    <w:p w14:paraId="28864736" w14:textId="77777777" w:rsidR="00C76754" w:rsidRPr="00FE46CB" w:rsidRDefault="00150FC0"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21.7. sadarbību ar L</w:t>
      </w:r>
      <w:r w:rsidR="00C76754" w:rsidRPr="00FE46CB">
        <w:rPr>
          <w:rFonts w:asciiTheme="majorBidi" w:hAnsiTheme="majorBidi" w:cstheme="majorBidi"/>
          <w:sz w:val="24"/>
          <w:szCs w:val="24"/>
        </w:rPr>
        <w:t>atvijas Investīciju un attīstības aģentūras</w:t>
      </w:r>
      <w:r w:rsidRPr="00FE46CB">
        <w:rPr>
          <w:rFonts w:asciiTheme="majorBidi" w:hAnsiTheme="majorBidi" w:cstheme="majorBidi"/>
          <w:sz w:val="24"/>
          <w:szCs w:val="24"/>
        </w:rPr>
        <w:t xml:space="preserve"> biznesa inkubatoru.</w:t>
      </w:r>
    </w:p>
    <w:p w14:paraId="76C96F2B" w14:textId="77777777" w:rsidR="00C76754" w:rsidRPr="00FE46CB" w:rsidRDefault="00C76754" w:rsidP="00C76754">
      <w:pPr>
        <w:spacing w:after="0"/>
        <w:ind w:firstLine="567"/>
        <w:jc w:val="both"/>
        <w:rPr>
          <w:rFonts w:asciiTheme="majorBidi" w:hAnsiTheme="majorBidi" w:cstheme="majorBidi"/>
          <w:sz w:val="24"/>
          <w:szCs w:val="24"/>
        </w:rPr>
      </w:pPr>
    </w:p>
    <w:p w14:paraId="30C89F1A"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22. </w:t>
      </w:r>
      <w:r w:rsidR="00150FC0" w:rsidRPr="00FE46CB">
        <w:rPr>
          <w:rFonts w:asciiTheme="majorBidi" w:hAnsiTheme="majorBidi" w:cstheme="majorBidi"/>
          <w:b/>
          <w:bCs/>
          <w:sz w:val="24"/>
          <w:szCs w:val="24"/>
        </w:rPr>
        <w:t>Kultūras</w:t>
      </w:r>
      <w:r w:rsidRPr="00FE46CB">
        <w:rPr>
          <w:rFonts w:asciiTheme="majorBidi" w:hAnsiTheme="majorBidi" w:cstheme="majorBidi"/>
          <w:b/>
          <w:bCs/>
          <w:sz w:val="24"/>
          <w:szCs w:val="24"/>
        </w:rPr>
        <w:t xml:space="preserve"> </w:t>
      </w:r>
      <w:r w:rsidR="00150FC0" w:rsidRPr="00FE46CB">
        <w:rPr>
          <w:rFonts w:asciiTheme="majorBidi" w:hAnsiTheme="majorBidi" w:cstheme="majorBidi"/>
          <w:b/>
          <w:bCs/>
          <w:sz w:val="24"/>
          <w:szCs w:val="24"/>
        </w:rPr>
        <w:t>komiteja</w:t>
      </w:r>
      <w:r w:rsidR="00150FC0" w:rsidRPr="00FE46CB">
        <w:rPr>
          <w:rFonts w:asciiTheme="majorBidi" w:hAnsiTheme="majorBidi" w:cstheme="majorBidi"/>
          <w:sz w:val="24"/>
          <w:szCs w:val="24"/>
        </w:rPr>
        <w:t xml:space="preserve"> papildus šo noteikumu 16. punktā noteiktajam sagatavo izskatīšanai domes sēdē jautājumus par:</w:t>
      </w:r>
    </w:p>
    <w:p w14:paraId="5C875482"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22.1. </w:t>
      </w:r>
      <w:r w:rsidR="00150FC0" w:rsidRPr="00FE46CB">
        <w:rPr>
          <w:rFonts w:asciiTheme="majorBidi" w:hAnsiTheme="majorBidi" w:cstheme="majorBidi"/>
          <w:sz w:val="24"/>
          <w:szCs w:val="24"/>
        </w:rPr>
        <w:t>kultūras un tradicionālo kultūras vērtību saglabāšanu un tautas jaunrades attīstību (organizatoriska un finansiāla palīdzība kultūras iestādēm un pasākumiem, atbalsts kultūras pieminekļu saglabāšanai u.c.);</w:t>
      </w:r>
    </w:p>
    <w:p w14:paraId="6DB99585" w14:textId="2711AB24"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22.2. </w:t>
      </w:r>
      <w:r w:rsidR="00150FC0" w:rsidRPr="00FE46CB">
        <w:rPr>
          <w:rFonts w:asciiTheme="majorBidi" w:hAnsiTheme="majorBidi" w:cstheme="majorBidi"/>
          <w:sz w:val="24"/>
          <w:szCs w:val="24"/>
        </w:rPr>
        <w:t>novada tūrisma infrastruktūras un tūrisma produktu attīstību</w:t>
      </w:r>
      <w:r w:rsidRPr="00FE46CB">
        <w:rPr>
          <w:rFonts w:asciiTheme="majorBidi" w:hAnsiTheme="majorBidi" w:cstheme="majorBidi"/>
          <w:sz w:val="24"/>
          <w:szCs w:val="24"/>
        </w:rPr>
        <w:t> ;</w:t>
      </w:r>
    </w:p>
    <w:p w14:paraId="0D0DEACC"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22.3. </w:t>
      </w:r>
      <w:r w:rsidR="00150FC0" w:rsidRPr="00FE46CB">
        <w:rPr>
          <w:rFonts w:asciiTheme="majorBidi" w:hAnsiTheme="majorBidi" w:cstheme="majorBidi"/>
          <w:sz w:val="24"/>
          <w:szCs w:val="24"/>
        </w:rPr>
        <w:t>novada vērtību popularizēšanu nacionālā un starptautiskā līmenī un saistītos pasākumos;</w:t>
      </w:r>
    </w:p>
    <w:p w14:paraId="617E679C" w14:textId="0B8F756C" w:rsidR="00150FC0"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22.4. </w:t>
      </w:r>
      <w:r w:rsidR="00150FC0" w:rsidRPr="00FE46CB">
        <w:rPr>
          <w:rFonts w:asciiTheme="majorBidi" w:hAnsiTheme="majorBidi" w:cstheme="majorBidi"/>
          <w:sz w:val="24"/>
          <w:szCs w:val="24"/>
        </w:rPr>
        <w:t>sabiedrības integrāciju un re</w:t>
      </w:r>
      <w:r w:rsidRPr="00FE46CB">
        <w:rPr>
          <w:rFonts w:asciiTheme="majorBidi" w:hAnsiTheme="majorBidi" w:cstheme="majorBidi"/>
          <w:sz w:val="24"/>
          <w:szCs w:val="24"/>
        </w:rPr>
        <w:t>e</w:t>
      </w:r>
      <w:r w:rsidR="00150FC0" w:rsidRPr="00FE46CB">
        <w:rPr>
          <w:rFonts w:asciiTheme="majorBidi" w:hAnsiTheme="majorBidi" w:cstheme="majorBidi"/>
          <w:sz w:val="24"/>
          <w:szCs w:val="24"/>
        </w:rPr>
        <w:t>migrāciju.</w:t>
      </w:r>
      <w:r w:rsidRPr="00FE46CB">
        <w:rPr>
          <w:rFonts w:asciiTheme="majorBidi" w:hAnsiTheme="majorBidi" w:cstheme="majorBidi"/>
          <w:sz w:val="24"/>
          <w:szCs w:val="24"/>
        </w:rPr>
        <w:t>».</w:t>
      </w:r>
    </w:p>
    <w:p w14:paraId="1666F1B6" w14:textId="77777777" w:rsidR="00150FC0" w:rsidRPr="00FE46CB" w:rsidRDefault="00150FC0" w:rsidP="00150FC0">
      <w:pPr>
        <w:spacing w:after="0"/>
        <w:ind w:firstLine="567"/>
        <w:jc w:val="both"/>
        <w:rPr>
          <w:rFonts w:asciiTheme="majorBidi" w:hAnsiTheme="majorBidi" w:cstheme="majorBidi"/>
          <w:sz w:val="24"/>
          <w:szCs w:val="24"/>
        </w:rPr>
      </w:pPr>
    </w:p>
    <w:p w14:paraId="33348D79" w14:textId="2633A782" w:rsidR="00C76754" w:rsidRPr="00FE46CB" w:rsidRDefault="00905F97" w:rsidP="00C76754">
      <w:pPr>
        <w:spacing w:after="0"/>
        <w:ind w:firstLine="567"/>
        <w:jc w:val="both"/>
        <w:rPr>
          <w:rFonts w:asciiTheme="majorBidi" w:hAnsiTheme="majorBidi" w:cstheme="majorBidi"/>
          <w:sz w:val="24"/>
          <w:szCs w:val="24"/>
        </w:rPr>
      </w:pPr>
      <w:r>
        <w:rPr>
          <w:rFonts w:asciiTheme="majorBidi" w:hAnsiTheme="majorBidi" w:cstheme="majorBidi"/>
          <w:sz w:val="24"/>
          <w:szCs w:val="24"/>
        </w:rPr>
        <w:t>6</w:t>
      </w:r>
      <w:r w:rsidR="00C76754" w:rsidRPr="00FE46CB">
        <w:rPr>
          <w:rFonts w:asciiTheme="majorBidi" w:hAnsiTheme="majorBidi" w:cstheme="majorBidi"/>
          <w:sz w:val="24"/>
          <w:szCs w:val="24"/>
        </w:rPr>
        <w:t>. Izteikt 24. punktu šādā redakcijā:</w:t>
      </w:r>
    </w:p>
    <w:p w14:paraId="7CDC20B9"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«24. </w:t>
      </w:r>
      <w:r w:rsidRPr="00FE46CB">
        <w:rPr>
          <w:rFonts w:asciiTheme="majorBidi" w:hAnsiTheme="majorBidi" w:cstheme="majorBidi"/>
          <w:b/>
          <w:bCs/>
          <w:sz w:val="24"/>
          <w:szCs w:val="24"/>
        </w:rPr>
        <w:t>Ielu, ceļu un transporta  komiteja</w:t>
      </w:r>
      <w:r w:rsidRPr="00FE46CB">
        <w:rPr>
          <w:rFonts w:asciiTheme="majorBidi" w:hAnsiTheme="majorBidi" w:cstheme="majorBidi"/>
          <w:sz w:val="24"/>
          <w:szCs w:val="24"/>
        </w:rPr>
        <w:t xml:space="preserve"> papildus šo noteikumu 16. punktā noteiktajam sagatavo izskatīšanai domes sēdē jautājumus par:</w:t>
      </w:r>
    </w:p>
    <w:p w14:paraId="09068140"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24.1. pašvaldības ielu un ceļu būvniecību, infrastruktūras tīkla uzturēšanu, pārvaldību un attīstību;</w:t>
      </w:r>
    </w:p>
    <w:p w14:paraId="08860DD1"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24.2. satiksmes, ielu un ceļu, sabiedriskā transporta plānošanu, apsaimniekošanu un attīstību;</w:t>
      </w:r>
    </w:p>
    <w:p w14:paraId="14F65161" w14:textId="73717F8F"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24.3. sabiedriskā transporta pieturvietu izvietošanu, uzturēšanu un autoostu darbību;</w:t>
      </w:r>
    </w:p>
    <w:p w14:paraId="70C37AD8" w14:textId="77777777"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24.4. transportlīdzekļu iebraukšanu īpaša režīma zonās, kuras ir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p w14:paraId="6C6C9274" w14:textId="5E50341A" w:rsidR="00C76754"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25.5. velo satiksmes infrastruktūras attīstība.».</w:t>
      </w:r>
    </w:p>
    <w:p w14:paraId="7DAA24C1" w14:textId="77777777" w:rsidR="00C76754" w:rsidRPr="00FE46CB" w:rsidRDefault="00C76754" w:rsidP="00C76754">
      <w:pPr>
        <w:spacing w:after="0"/>
        <w:ind w:firstLine="567"/>
        <w:jc w:val="both"/>
        <w:rPr>
          <w:rFonts w:asciiTheme="majorBidi" w:hAnsiTheme="majorBidi" w:cstheme="majorBidi"/>
          <w:sz w:val="24"/>
          <w:szCs w:val="24"/>
        </w:rPr>
      </w:pPr>
    </w:p>
    <w:p w14:paraId="71E40DA1" w14:textId="5120FB09" w:rsidR="00684782" w:rsidRPr="00FE46CB" w:rsidRDefault="00905F97" w:rsidP="00684782">
      <w:pPr>
        <w:spacing w:after="0"/>
        <w:ind w:firstLine="567"/>
        <w:jc w:val="both"/>
        <w:rPr>
          <w:rFonts w:asciiTheme="majorBidi" w:hAnsiTheme="majorBidi" w:cstheme="majorBidi"/>
          <w:sz w:val="24"/>
          <w:szCs w:val="24"/>
        </w:rPr>
      </w:pPr>
      <w:r>
        <w:rPr>
          <w:rFonts w:asciiTheme="majorBidi" w:hAnsiTheme="majorBidi" w:cstheme="majorBidi"/>
          <w:sz w:val="24"/>
          <w:szCs w:val="24"/>
        </w:rPr>
        <w:t>7</w:t>
      </w:r>
      <w:r w:rsidR="00C76754" w:rsidRPr="00FE46CB">
        <w:rPr>
          <w:rFonts w:asciiTheme="majorBidi" w:hAnsiTheme="majorBidi" w:cstheme="majorBidi"/>
          <w:sz w:val="24"/>
          <w:szCs w:val="24"/>
        </w:rPr>
        <w:t xml:space="preserve">. </w:t>
      </w:r>
      <w:r w:rsidR="00684782" w:rsidRPr="00FE46CB">
        <w:rPr>
          <w:rFonts w:asciiTheme="majorBidi" w:hAnsiTheme="majorBidi" w:cstheme="majorBidi"/>
          <w:sz w:val="24"/>
          <w:szCs w:val="24"/>
        </w:rPr>
        <w:t>Papildināt ar jaunu 39.</w:t>
      </w:r>
      <w:r w:rsidR="00684782">
        <w:rPr>
          <w:rFonts w:asciiTheme="majorBidi" w:hAnsiTheme="majorBidi" w:cstheme="majorBidi"/>
          <w:sz w:val="24"/>
          <w:szCs w:val="24"/>
        </w:rPr>
        <w:t>1.8</w:t>
      </w:r>
      <w:r w:rsidR="00684782" w:rsidRPr="00FE46CB">
        <w:rPr>
          <w:rFonts w:asciiTheme="majorBidi" w:hAnsiTheme="majorBidi" w:cstheme="majorBidi"/>
          <w:sz w:val="24"/>
          <w:szCs w:val="24"/>
        </w:rPr>
        <w:t>. apakšpunktu šādā redakcijā:</w:t>
      </w:r>
    </w:p>
    <w:p w14:paraId="0BDE9DEA" w14:textId="7ADE4E36" w:rsidR="00684782" w:rsidRDefault="00684782" w:rsidP="00684782">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«39.</w:t>
      </w:r>
      <w:r>
        <w:rPr>
          <w:rFonts w:asciiTheme="majorBidi" w:hAnsiTheme="majorBidi" w:cstheme="majorBidi"/>
          <w:sz w:val="24"/>
          <w:szCs w:val="24"/>
        </w:rPr>
        <w:t>1</w:t>
      </w:r>
      <w:r w:rsidRPr="00FE46CB">
        <w:rPr>
          <w:rFonts w:asciiTheme="majorBidi" w:hAnsiTheme="majorBidi" w:cstheme="majorBidi"/>
          <w:sz w:val="24"/>
          <w:szCs w:val="24"/>
        </w:rPr>
        <w:t>.</w:t>
      </w:r>
      <w:r>
        <w:rPr>
          <w:rFonts w:asciiTheme="majorBidi" w:hAnsiTheme="majorBidi" w:cstheme="majorBidi"/>
          <w:sz w:val="24"/>
          <w:szCs w:val="24"/>
        </w:rPr>
        <w:t>8</w:t>
      </w:r>
      <w:r w:rsidRPr="00FE46CB">
        <w:rPr>
          <w:rFonts w:asciiTheme="majorBidi" w:hAnsiTheme="majorBidi" w:cstheme="majorBidi"/>
          <w:sz w:val="24"/>
          <w:szCs w:val="24"/>
        </w:rPr>
        <w:t xml:space="preserve">. </w:t>
      </w:r>
      <w:r>
        <w:rPr>
          <w:rFonts w:asciiTheme="majorBidi" w:hAnsiTheme="majorBidi" w:cstheme="majorBidi"/>
          <w:sz w:val="24"/>
          <w:szCs w:val="24"/>
        </w:rPr>
        <w:t>Domes priekšsēdētāja birojs</w:t>
      </w:r>
      <w:r w:rsidRPr="00FE46CB">
        <w:rPr>
          <w:rFonts w:asciiTheme="majorBidi" w:hAnsiTheme="majorBidi" w:cstheme="majorBidi"/>
          <w:sz w:val="24"/>
          <w:szCs w:val="24"/>
        </w:rPr>
        <w:t>.».</w:t>
      </w:r>
    </w:p>
    <w:p w14:paraId="5F5855D5" w14:textId="77777777" w:rsidR="00684782" w:rsidRDefault="00684782" w:rsidP="00C76754">
      <w:pPr>
        <w:spacing w:after="0"/>
        <w:ind w:firstLine="567"/>
        <w:jc w:val="both"/>
        <w:rPr>
          <w:rFonts w:asciiTheme="majorBidi" w:hAnsiTheme="majorBidi" w:cstheme="majorBidi"/>
          <w:sz w:val="24"/>
          <w:szCs w:val="24"/>
        </w:rPr>
      </w:pPr>
    </w:p>
    <w:p w14:paraId="559CF423" w14:textId="271B82BA" w:rsidR="00C76754" w:rsidRPr="00FE46CB" w:rsidRDefault="00684782" w:rsidP="00C76754">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8. </w:t>
      </w:r>
      <w:r w:rsidR="00C76754" w:rsidRPr="00FE46CB">
        <w:rPr>
          <w:rFonts w:asciiTheme="majorBidi" w:hAnsiTheme="majorBidi" w:cstheme="majorBidi"/>
          <w:sz w:val="24"/>
          <w:szCs w:val="24"/>
        </w:rPr>
        <w:t>Izteikt 39.1.13. apakšpunktu šādā redakcijā:</w:t>
      </w:r>
    </w:p>
    <w:p w14:paraId="3A90ACA3" w14:textId="7342EF85" w:rsidR="00150FC0" w:rsidRPr="00FE46CB" w:rsidRDefault="00C76754"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«39.1.13. Audita un pašvaldības kapitāla daļu uzraudzības nodaļa;».</w:t>
      </w:r>
    </w:p>
    <w:p w14:paraId="1271F3D4" w14:textId="77777777" w:rsidR="00C76754" w:rsidRPr="00FE46CB" w:rsidRDefault="00C76754" w:rsidP="00C76754">
      <w:pPr>
        <w:spacing w:after="0"/>
        <w:ind w:firstLine="567"/>
        <w:jc w:val="both"/>
        <w:rPr>
          <w:rFonts w:asciiTheme="majorBidi" w:hAnsiTheme="majorBidi" w:cstheme="majorBidi"/>
          <w:sz w:val="24"/>
          <w:szCs w:val="24"/>
        </w:rPr>
      </w:pPr>
    </w:p>
    <w:p w14:paraId="7D663166" w14:textId="5BBD80D1" w:rsidR="00C76754" w:rsidRPr="00FE46CB" w:rsidRDefault="00684782" w:rsidP="00C76754">
      <w:pPr>
        <w:spacing w:after="0"/>
        <w:ind w:firstLine="567"/>
        <w:jc w:val="both"/>
        <w:rPr>
          <w:rFonts w:asciiTheme="majorBidi" w:hAnsiTheme="majorBidi" w:cstheme="majorBidi"/>
          <w:sz w:val="24"/>
          <w:szCs w:val="24"/>
        </w:rPr>
      </w:pPr>
      <w:r>
        <w:rPr>
          <w:rFonts w:asciiTheme="majorBidi" w:hAnsiTheme="majorBidi" w:cstheme="majorBidi"/>
          <w:sz w:val="24"/>
          <w:szCs w:val="24"/>
        </w:rPr>
        <w:t>9</w:t>
      </w:r>
      <w:r w:rsidR="00270D77" w:rsidRPr="00FE46CB">
        <w:rPr>
          <w:rFonts w:asciiTheme="majorBidi" w:hAnsiTheme="majorBidi" w:cstheme="majorBidi"/>
          <w:sz w:val="24"/>
          <w:szCs w:val="24"/>
        </w:rPr>
        <w:t>. Papildināt ar jaunu 39.2.14.5. apakšpunktu šādā redakcijā:</w:t>
      </w:r>
    </w:p>
    <w:p w14:paraId="767B5877" w14:textId="6BB940E9" w:rsidR="00270D77" w:rsidRPr="00FE46CB" w:rsidRDefault="00270D77" w:rsidP="00C76754">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«39.2.14.5. Taurupes muižas klēts.».</w:t>
      </w:r>
    </w:p>
    <w:p w14:paraId="3157F4C1" w14:textId="77777777" w:rsidR="00270D77" w:rsidRPr="00FE46CB" w:rsidRDefault="00270D77" w:rsidP="00C76754">
      <w:pPr>
        <w:spacing w:after="0"/>
        <w:ind w:firstLine="567"/>
        <w:jc w:val="both"/>
        <w:rPr>
          <w:rFonts w:asciiTheme="majorBidi" w:hAnsiTheme="majorBidi" w:cstheme="majorBidi"/>
          <w:sz w:val="24"/>
          <w:szCs w:val="24"/>
        </w:rPr>
      </w:pPr>
    </w:p>
    <w:p w14:paraId="7FBB8318" w14:textId="42ABBBF6" w:rsidR="00A150B7" w:rsidRPr="00FE46CB" w:rsidRDefault="00684782" w:rsidP="00A150B7">
      <w:pPr>
        <w:spacing w:after="0"/>
        <w:ind w:firstLine="567"/>
        <w:jc w:val="both"/>
        <w:rPr>
          <w:rFonts w:asciiTheme="majorBidi" w:hAnsiTheme="majorBidi" w:cstheme="majorBidi"/>
          <w:sz w:val="24"/>
          <w:szCs w:val="24"/>
        </w:rPr>
      </w:pPr>
      <w:r>
        <w:rPr>
          <w:rFonts w:asciiTheme="majorBidi" w:hAnsiTheme="majorBidi" w:cstheme="majorBidi"/>
          <w:sz w:val="24"/>
          <w:szCs w:val="24"/>
        </w:rPr>
        <w:t>10</w:t>
      </w:r>
      <w:r w:rsidR="00270D77" w:rsidRPr="00FE46CB">
        <w:rPr>
          <w:rFonts w:asciiTheme="majorBidi" w:hAnsiTheme="majorBidi" w:cstheme="majorBidi"/>
          <w:sz w:val="24"/>
          <w:szCs w:val="24"/>
        </w:rPr>
        <w:t>. Izteikt 39.</w:t>
      </w:r>
      <w:r w:rsidR="00824E45" w:rsidRPr="00FE46CB">
        <w:rPr>
          <w:rFonts w:asciiTheme="majorBidi" w:hAnsiTheme="majorBidi" w:cstheme="majorBidi"/>
          <w:sz w:val="24"/>
          <w:szCs w:val="24"/>
        </w:rPr>
        <w:t>4</w:t>
      </w:r>
      <w:r w:rsidR="00270D77" w:rsidRPr="00FE46CB">
        <w:rPr>
          <w:rFonts w:asciiTheme="majorBidi" w:hAnsiTheme="majorBidi" w:cstheme="majorBidi"/>
          <w:sz w:val="24"/>
          <w:szCs w:val="24"/>
        </w:rPr>
        <w:t>.</w:t>
      </w:r>
      <w:r w:rsidR="00824E45"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6</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9</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0</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1</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2</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3</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 xml:space="preserve">4., </w:t>
      </w:r>
      <w:r w:rsidR="00A150B7" w:rsidRPr="00DE02B3">
        <w:rPr>
          <w:rFonts w:asciiTheme="majorBidi" w:hAnsiTheme="majorBidi" w:cstheme="majorBidi"/>
          <w:sz w:val="24"/>
          <w:szCs w:val="24"/>
        </w:rPr>
        <w:t>39.1</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39.1</w:t>
      </w:r>
      <w:r w:rsidR="00A150B7" w:rsidRPr="00FE46CB">
        <w:rPr>
          <w:rFonts w:asciiTheme="majorBidi" w:hAnsiTheme="majorBidi" w:cstheme="majorBidi"/>
          <w:sz w:val="24"/>
          <w:szCs w:val="24"/>
        </w:rPr>
        <w:t>6</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39.1</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39.1</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w:t>
      </w:r>
      <w:r w:rsidR="00A150B7" w:rsidRPr="00FE46CB">
        <w:rPr>
          <w:rFonts w:asciiTheme="majorBidi" w:hAnsiTheme="majorBidi" w:cstheme="majorBidi"/>
          <w:sz w:val="24"/>
          <w:szCs w:val="24"/>
        </w:rPr>
        <w:t>19</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0</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1</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2</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3</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4</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 xml:space="preserve">6., </w:t>
      </w:r>
      <w:r w:rsidR="00A150B7" w:rsidRPr="00DE02B3">
        <w:rPr>
          <w:rFonts w:asciiTheme="majorBidi" w:hAnsiTheme="majorBidi" w:cstheme="majorBidi"/>
          <w:sz w:val="24"/>
          <w:szCs w:val="24"/>
        </w:rPr>
        <w:t>39.2</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39.2</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 xml:space="preserve">, </w:t>
      </w:r>
      <w:r w:rsidR="00A150B7" w:rsidRPr="00DE02B3">
        <w:rPr>
          <w:rFonts w:asciiTheme="majorBidi" w:hAnsiTheme="majorBidi" w:cstheme="majorBidi"/>
          <w:sz w:val="24"/>
          <w:szCs w:val="24"/>
        </w:rPr>
        <w:t>39.</w:t>
      </w:r>
      <w:r w:rsidR="00A150B7" w:rsidRPr="00FE46CB">
        <w:rPr>
          <w:rFonts w:asciiTheme="majorBidi" w:hAnsiTheme="majorBidi" w:cstheme="majorBidi"/>
          <w:sz w:val="24"/>
          <w:szCs w:val="24"/>
        </w:rPr>
        <w:t>29</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0</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1</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2</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3</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4</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6</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39.3</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w:t>
      </w:r>
      <w:r w:rsidR="00A150B7" w:rsidRPr="00FE46CB">
        <w:rPr>
          <w:rFonts w:asciiTheme="majorBidi" w:hAnsiTheme="majorBidi" w:cstheme="majorBidi"/>
          <w:sz w:val="24"/>
          <w:szCs w:val="24"/>
        </w:rPr>
        <w:t>39</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0</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1</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2</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3</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4</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6</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39.4</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w:t>
      </w:r>
      <w:r w:rsidR="00A150B7" w:rsidRPr="00FE46CB">
        <w:rPr>
          <w:rFonts w:asciiTheme="majorBidi" w:hAnsiTheme="majorBidi" w:cstheme="majorBidi"/>
          <w:sz w:val="24"/>
          <w:szCs w:val="24"/>
        </w:rPr>
        <w:t>49</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0</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 xml:space="preserve">1., </w:t>
      </w:r>
      <w:r w:rsidR="00A150B7" w:rsidRPr="00DE02B3">
        <w:rPr>
          <w:rFonts w:asciiTheme="majorBidi" w:hAnsiTheme="majorBidi" w:cstheme="majorBidi"/>
          <w:sz w:val="24"/>
          <w:szCs w:val="24"/>
        </w:rPr>
        <w:t>39.5</w:t>
      </w:r>
      <w:r w:rsidR="00A150B7" w:rsidRPr="00FE46CB">
        <w:rPr>
          <w:rFonts w:asciiTheme="majorBidi" w:hAnsiTheme="majorBidi" w:cstheme="majorBidi"/>
          <w:sz w:val="24"/>
          <w:szCs w:val="24"/>
        </w:rPr>
        <w:t>2</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3</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4</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5</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6</w:t>
      </w:r>
      <w:r w:rsidR="00A150B7" w:rsidRPr="00DE02B3">
        <w:rPr>
          <w:rFonts w:asciiTheme="majorBidi" w:hAnsiTheme="majorBidi" w:cstheme="majorBidi"/>
          <w:sz w:val="24"/>
          <w:szCs w:val="24"/>
        </w:rPr>
        <w:t>.</w:t>
      </w:r>
      <w:r w:rsidR="00A150B7" w:rsidRPr="00FE46CB">
        <w:rPr>
          <w:rFonts w:asciiTheme="majorBidi" w:hAnsiTheme="majorBidi" w:cstheme="majorBidi"/>
          <w:sz w:val="24"/>
          <w:szCs w:val="24"/>
        </w:rPr>
        <w:t>,</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7</w:t>
      </w:r>
      <w:r w:rsidR="00A150B7" w:rsidRPr="00DE02B3">
        <w:rPr>
          <w:rFonts w:asciiTheme="majorBidi" w:hAnsiTheme="majorBidi" w:cstheme="majorBidi"/>
          <w:sz w:val="24"/>
          <w:szCs w:val="24"/>
        </w:rPr>
        <w:t>.</w:t>
      </w:r>
      <w:r w:rsidR="009A56C7" w:rsidRPr="00FE46CB">
        <w:rPr>
          <w:rFonts w:asciiTheme="majorBidi" w:hAnsiTheme="majorBidi" w:cstheme="majorBidi"/>
          <w:sz w:val="24"/>
          <w:szCs w:val="24"/>
        </w:rPr>
        <w:t xml:space="preserve"> un</w:t>
      </w:r>
      <w:r w:rsidR="00A150B7" w:rsidRPr="00DE02B3">
        <w:rPr>
          <w:rFonts w:asciiTheme="majorBidi" w:hAnsiTheme="majorBidi" w:cstheme="majorBidi"/>
          <w:sz w:val="24"/>
          <w:szCs w:val="24"/>
        </w:rPr>
        <w:t xml:space="preserve"> 39.5</w:t>
      </w:r>
      <w:r w:rsidR="00A150B7" w:rsidRPr="00FE46CB">
        <w:rPr>
          <w:rFonts w:asciiTheme="majorBidi" w:hAnsiTheme="majorBidi" w:cstheme="majorBidi"/>
          <w:sz w:val="24"/>
          <w:szCs w:val="24"/>
        </w:rPr>
        <w:t>8</w:t>
      </w:r>
      <w:r w:rsidR="00A150B7" w:rsidRPr="00DE02B3">
        <w:rPr>
          <w:rFonts w:asciiTheme="majorBidi" w:hAnsiTheme="majorBidi" w:cstheme="majorBidi"/>
          <w:sz w:val="24"/>
          <w:szCs w:val="24"/>
        </w:rPr>
        <w:t xml:space="preserve">. </w:t>
      </w:r>
      <w:r w:rsidR="00A150B7" w:rsidRPr="00FE46CB">
        <w:rPr>
          <w:rFonts w:asciiTheme="majorBidi" w:hAnsiTheme="majorBidi" w:cstheme="majorBidi"/>
          <w:sz w:val="24"/>
          <w:szCs w:val="24"/>
        </w:rPr>
        <w:t>apakšpunktu šādā redakcijā:</w:t>
      </w:r>
    </w:p>
    <w:p w14:paraId="6DDF9CFB" w14:textId="4CAB726D" w:rsidR="00DE02B3" w:rsidRPr="00FE46CB" w:rsidRDefault="00270D77" w:rsidP="00DE02B3">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w:t>
      </w:r>
      <w:r w:rsidR="00DE02B3" w:rsidRPr="00FE46CB">
        <w:rPr>
          <w:rFonts w:asciiTheme="majorBidi" w:hAnsiTheme="majorBidi" w:cstheme="majorBidi"/>
          <w:sz w:val="24"/>
          <w:szCs w:val="24"/>
        </w:rPr>
        <w:t>39.4. Lielvārdes pilsētas un pagasta apvienības pārvalde</w:t>
      </w:r>
      <w:r w:rsidR="00824E45" w:rsidRPr="00FE46CB">
        <w:rPr>
          <w:rFonts w:asciiTheme="majorBidi" w:hAnsiTheme="majorBidi" w:cstheme="majorBidi"/>
          <w:sz w:val="24"/>
          <w:szCs w:val="24"/>
        </w:rPr>
        <w:t xml:space="preserve"> ar šādām struktūrvienībām: </w:t>
      </w:r>
    </w:p>
    <w:p w14:paraId="36962ABE" w14:textId="28F1E835" w:rsidR="00DE02B3" w:rsidRPr="00DE02B3" w:rsidRDefault="00824E45" w:rsidP="00824E45">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39.4.1. </w:t>
      </w:r>
      <w:r w:rsidR="00DE02B3" w:rsidRPr="00DE02B3">
        <w:rPr>
          <w:rFonts w:asciiTheme="majorBidi" w:hAnsiTheme="majorBidi" w:cstheme="majorBidi"/>
          <w:sz w:val="24"/>
          <w:szCs w:val="24"/>
        </w:rPr>
        <w:t>Lielvārdes pilsētas Kultūras nams ar šādām struktūrvienībām:</w:t>
      </w:r>
    </w:p>
    <w:p w14:paraId="39F281AE" w14:textId="45FAF9D1"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4</w:t>
      </w:r>
      <w:r w:rsidRPr="00DE02B3">
        <w:rPr>
          <w:rFonts w:asciiTheme="majorBidi" w:hAnsiTheme="majorBidi" w:cstheme="majorBidi"/>
          <w:sz w:val="24"/>
          <w:szCs w:val="24"/>
        </w:rPr>
        <w:t>.</w:t>
      </w:r>
      <w:r w:rsidR="00824E45" w:rsidRPr="00FE46CB">
        <w:rPr>
          <w:rFonts w:asciiTheme="majorBidi" w:hAnsiTheme="majorBidi" w:cstheme="majorBidi"/>
          <w:sz w:val="24"/>
          <w:szCs w:val="24"/>
        </w:rPr>
        <w:t>2</w:t>
      </w:r>
      <w:r w:rsidRPr="00DE02B3">
        <w:rPr>
          <w:rFonts w:asciiTheme="majorBidi" w:hAnsiTheme="majorBidi" w:cstheme="majorBidi"/>
          <w:sz w:val="24"/>
          <w:szCs w:val="24"/>
        </w:rPr>
        <w:t>. Lielvārdes pilsētas bibliotēka ar tās struktūrvienību – Lāčplēša bibliotēka;</w:t>
      </w:r>
    </w:p>
    <w:p w14:paraId="2765D511" w14:textId="4F295EFC"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4</w:t>
      </w:r>
      <w:r w:rsidRPr="00DE02B3">
        <w:rPr>
          <w:rFonts w:asciiTheme="majorBidi" w:hAnsiTheme="majorBidi" w:cstheme="majorBidi"/>
          <w:sz w:val="24"/>
          <w:szCs w:val="24"/>
        </w:rPr>
        <w:t>.</w:t>
      </w:r>
      <w:r w:rsidR="00824E45" w:rsidRPr="00FE46CB">
        <w:rPr>
          <w:rFonts w:asciiTheme="majorBidi" w:hAnsiTheme="majorBidi" w:cstheme="majorBidi"/>
          <w:sz w:val="24"/>
          <w:szCs w:val="24"/>
        </w:rPr>
        <w:t>3</w:t>
      </w:r>
      <w:r w:rsidRPr="00DE02B3">
        <w:rPr>
          <w:rFonts w:asciiTheme="majorBidi" w:hAnsiTheme="majorBidi" w:cstheme="majorBidi"/>
          <w:sz w:val="24"/>
          <w:szCs w:val="24"/>
        </w:rPr>
        <w:t>. Andreja Pumpura Lielvārdes muzejs;</w:t>
      </w:r>
    </w:p>
    <w:p w14:paraId="08ABB363" w14:textId="5585006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5</w:t>
      </w:r>
      <w:r w:rsidRPr="00DE02B3">
        <w:rPr>
          <w:rFonts w:asciiTheme="majorBidi" w:hAnsiTheme="majorBidi" w:cstheme="majorBidi"/>
          <w:sz w:val="24"/>
          <w:szCs w:val="24"/>
        </w:rPr>
        <w:t>. Ogres novada Izglītības pārvalde ar šādām struktūrvienībām:</w:t>
      </w:r>
    </w:p>
    <w:p w14:paraId="3E0D9802" w14:textId="6B43441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lastRenderedPageBreak/>
        <w:t>39.</w:t>
      </w:r>
      <w:r w:rsidR="00824E45" w:rsidRPr="00FE46CB">
        <w:rPr>
          <w:rFonts w:asciiTheme="majorBidi" w:hAnsiTheme="majorBidi" w:cstheme="majorBidi"/>
          <w:sz w:val="24"/>
          <w:szCs w:val="24"/>
        </w:rPr>
        <w:t>5</w:t>
      </w:r>
      <w:r w:rsidRPr="00DE02B3">
        <w:rPr>
          <w:rFonts w:asciiTheme="majorBidi" w:hAnsiTheme="majorBidi" w:cstheme="majorBidi"/>
          <w:sz w:val="24"/>
          <w:szCs w:val="24"/>
        </w:rPr>
        <w:t>.1. Vispārējās izglītības nodaļa;</w:t>
      </w:r>
    </w:p>
    <w:p w14:paraId="2A8D63AA" w14:textId="7C2083BC"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5</w:t>
      </w:r>
      <w:r w:rsidRPr="00DE02B3">
        <w:rPr>
          <w:rFonts w:asciiTheme="majorBidi" w:hAnsiTheme="majorBidi" w:cstheme="majorBidi"/>
          <w:sz w:val="24"/>
          <w:szCs w:val="24"/>
        </w:rPr>
        <w:t>.2. Profesionālā atbalsta nodaļa;</w:t>
      </w:r>
    </w:p>
    <w:p w14:paraId="0D35298F" w14:textId="452921DF"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5</w:t>
      </w:r>
      <w:r w:rsidRPr="00DE02B3">
        <w:rPr>
          <w:rFonts w:asciiTheme="majorBidi" w:hAnsiTheme="majorBidi" w:cstheme="majorBidi"/>
          <w:sz w:val="24"/>
          <w:szCs w:val="24"/>
        </w:rPr>
        <w:t>.3. Profesionālās ievirzes un interešu izglītības nodaļa;</w:t>
      </w:r>
    </w:p>
    <w:p w14:paraId="4B87FA49" w14:textId="20F8CE2C"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5</w:t>
      </w:r>
      <w:r w:rsidRPr="00DE02B3">
        <w:rPr>
          <w:rFonts w:asciiTheme="majorBidi" w:hAnsiTheme="majorBidi" w:cstheme="majorBidi"/>
          <w:sz w:val="24"/>
          <w:szCs w:val="24"/>
        </w:rPr>
        <w:t>.4. Administratīvā un projektu nodaļa;</w:t>
      </w:r>
    </w:p>
    <w:p w14:paraId="3A99AA39" w14:textId="189AA50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6</w:t>
      </w:r>
      <w:r w:rsidRPr="00DE02B3">
        <w:rPr>
          <w:rFonts w:asciiTheme="majorBidi" w:hAnsiTheme="majorBidi" w:cstheme="majorBidi"/>
          <w:sz w:val="24"/>
          <w:szCs w:val="24"/>
        </w:rPr>
        <w:t>. Ogres novada Kultūras un tūrisma pārvalde:</w:t>
      </w:r>
    </w:p>
    <w:p w14:paraId="34240F2B" w14:textId="1526D5B0"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7</w:t>
      </w:r>
      <w:r w:rsidRPr="00DE02B3">
        <w:rPr>
          <w:rFonts w:asciiTheme="majorBidi" w:hAnsiTheme="majorBidi" w:cstheme="majorBidi"/>
          <w:sz w:val="24"/>
          <w:szCs w:val="24"/>
        </w:rPr>
        <w:t>. Ogres novada pašvaldības policija;</w:t>
      </w:r>
    </w:p>
    <w:p w14:paraId="6666C2E1" w14:textId="781B09F3"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 Ogres novada Sociālais dienests ar šādām struktūrvienībām:</w:t>
      </w:r>
    </w:p>
    <w:p w14:paraId="0F4F1EE9" w14:textId="4CAAC80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.1. Saimniecības nodaļa;</w:t>
      </w:r>
    </w:p>
    <w:p w14:paraId="69619D12" w14:textId="1FE8BCB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.2. Sociālo pakalpojumu nodaļa;</w:t>
      </w:r>
    </w:p>
    <w:p w14:paraId="60D39FDE" w14:textId="37A39503"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.3. Atbalsta nodaļa ģimenēm ar bērniem;</w:t>
      </w:r>
    </w:p>
    <w:p w14:paraId="31A8E9CE" w14:textId="076AB8E3"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.4. Sociālās palīdzības nodaļa;</w:t>
      </w:r>
    </w:p>
    <w:p w14:paraId="381E5BBA" w14:textId="4F8E3B5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.5. Ģimenes atbalsta dienas centrs;</w:t>
      </w:r>
    </w:p>
    <w:p w14:paraId="7FB1CAE1" w14:textId="18044C2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 xml:space="preserve">.6. Dienas centrs </w:t>
      </w:r>
      <w:r w:rsidR="009A56C7" w:rsidRPr="00FE46CB">
        <w:rPr>
          <w:rFonts w:asciiTheme="majorBidi" w:hAnsiTheme="majorBidi" w:cstheme="majorBidi"/>
          <w:sz w:val="24"/>
          <w:szCs w:val="24"/>
        </w:rPr>
        <w:t>«</w:t>
      </w:r>
      <w:r w:rsidRPr="00DE02B3">
        <w:rPr>
          <w:rFonts w:asciiTheme="majorBidi" w:hAnsiTheme="majorBidi" w:cstheme="majorBidi"/>
          <w:sz w:val="24"/>
          <w:szCs w:val="24"/>
        </w:rPr>
        <w:t>Saime</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62C1118C" w14:textId="11970D2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.7. Specializētās darbnīcas Ogrē;</w:t>
      </w:r>
    </w:p>
    <w:p w14:paraId="23CB12C9" w14:textId="48A5281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.8. Specializētās darbnīcas Jumpravā;</w:t>
      </w:r>
    </w:p>
    <w:p w14:paraId="409C6437" w14:textId="3A31EA6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.9. Sociālais dienas aprūpes centrs;</w:t>
      </w:r>
    </w:p>
    <w:p w14:paraId="4ABD587D" w14:textId="60ABF13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.10. Sociālais rehabilitācijas pakalpojumu centrs;</w:t>
      </w:r>
    </w:p>
    <w:p w14:paraId="5CF88A53" w14:textId="4F726A5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w:t>
      </w:r>
      <w:r w:rsidR="00824E45" w:rsidRPr="00FE46CB">
        <w:rPr>
          <w:rFonts w:asciiTheme="majorBidi" w:hAnsiTheme="majorBidi" w:cstheme="majorBidi"/>
          <w:sz w:val="24"/>
          <w:szCs w:val="24"/>
        </w:rPr>
        <w:t xml:space="preserve">11. </w:t>
      </w:r>
      <w:r w:rsidRPr="00DE02B3">
        <w:rPr>
          <w:rFonts w:asciiTheme="majorBidi" w:hAnsiTheme="majorBidi" w:cstheme="majorBidi"/>
          <w:sz w:val="24"/>
          <w:szCs w:val="24"/>
        </w:rPr>
        <w:t>HIV profilakses punkts;</w:t>
      </w:r>
    </w:p>
    <w:p w14:paraId="45DF86F7" w14:textId="4DC9D7B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.12. Grupu dzīvokļa pakalpojums/Atelpas brīža pakalpojums personām ar GRT;</w:t>
      </w:r>
    </w:p>
    <w:p w14:paraId="2B499264" w14:textId="659AB67F"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.13. Dienas aprūpes centrs bērniem ar FT;</w:t>
      </w:r>
    </w:p>
    <w:p w14:paraId="4081C5F1" w14:textId="7B7F5A6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8</w:t>
      </w:r>
      <w:r w:rsidRPr="00DE02B3">
        <w:rPr>
          <w:rFonts w:asciiTheme="majorBidi" w:hAnsiTheme="majorBidi" w:cstheme="majorBidi"/>
          <w:sz w:val="24"/>
          <w:szCs w:val="24"/>
        </w:rPr>
        <w:t>.14. Sociālās rehabilitācijas pakalpojumu centrs Ogrē;</w:t>
      </w:r>
    </w:p>
    <w:p w14:paraId="4D93908E" w14:textId="59679C42"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9</w:t>
      </w:r>
      <w:r w:rsidRPr="00DE02B3">
        <w:rPr>
          <w:rFonts w:asciiTheme="majorBidi" w:hAnsiTheme="majorBidi" w:cstheme="majorBidi"/>
          <w:sz w:val="24"/>
          <w:szCs w:val="24"/>
        </w:rPr>
        <w:t xml:space="preserve">. Vispārējā tipa pansionāts </w:t>
      </w:r>
      <w:r w:rsidR="009A56C7" w:rsidRPr="00FE46CB">
        <w:rPr>
          <w:rFonts w:asciiTheme="majorBidi" w:hAnsiTheme="majorBidi" w:cstheme="majorBidi"/>
          <w:sz w:val="24"/>
          <w:szCs w:val="24"/>
        </w:rPr>
        <w:t>«</w:t>
      </w:r>
      <w:r w:rsidRPr="00DE02B3">
        <w:rPr>
          <w:rFonts w:asciiTheme="majorBidi" w:hAnsiTheme="majorBidi" w:cstheme="majorBidi"/>
          <w:sz w:val="24"/>
          <w:szCs w:val="24"/>
        </w:rPr>
        <w:t>Madliena</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311D87E8" w14:textId="73893B10"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0</w:t>
      </w:r>
      <w:r w:rsidRPr="00DE02B3">
        <w:rPr>
          <w:rFonts w:asciiTheme="majorBidi" w:hAnsiTheme="majorBidi" w:cstheme="majorBidi"/>
          <w:sz w:val="24"/>
          <w:szCs w:val="24"/>
        </w:rPr>
        <w:t>. Ogres novada bāriņtiesa;</w:t>
      </w:r>
    </w:p>
    <w:p w14:paraId="54F38D79" w14:textId="2753352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1</w:t>
      </w:r>
      <w:r w:rsidRPr="00DE02B3">
        <w:rPr>
          <w:rFonts w:asciiTheme="majorBidi" w:hAnsiTheme="majorBidi" w:cstheme="majorBidi"/>
          <w:sz w:val="24"/>
          <w:szCs w:val="24"/>
        </w:rPr>
        <w:t xml:space="preserve">. Ogres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Cīrulītis</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1E872BA8" w14:textId="1823281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2</w:t>
      </w:r>
      <w:r w:rsidRPr="00DE02B3">
        <w:rPr>
          <w:rFonts w:asciiTheme="majorBidi" w:hAnsiTheme="majorBidi" w:cstheme="majorBidi"/>
          <w:sz w:val="24"/>
          <w:szCs w:val="24"/>
        </w:rPr>
        <w:t xml:space="preserve">. Ogres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Dzīpariņš</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42A2978F" w14:textId="7363581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3</w:t>
      </w:r>
      <w:r w:rsidRPr="00DE02B3">
        <w:rPr>
          <w:rFonts w:asciiTheme="majorBidi" w:hAnsiTheme="majorBidi" w:cstheme="majorBidi"/>
          <w:sz w:val="24"/>
          <w:szCs w:val="24"/>
        </w:rPr>
        <w:t>. Ogres pirmsskolas izglītības iestāde</w:t>
      </w:r>
      <w:r w:rsidR="009A56C7" w:rsidRPr="00FE46CB">
        <w:rPr>
          <w:rFonts w:asciiTheme="majorBidi" w:hAnsiTheme="majorBidi" w:cstheme="majorBidi"/>
          <w:sz w:val="24"/>
          <w:szCs w:val="24"/>
        </w:rPr>
        <w:t xml:space="preserve"> «</w:t>
      </w:r>
      <w:r w:rsidRPr="00DE02B3">
        <w:rPr>
          <w:rFonts w:asciiTheme="majorBidi" w:hAnsiTheme="majorBidi" w:cstheme="majorBidi"/>
          <w:sz w:val="24"/>
          <w:szCs w:val="24"/>
        </w:rPr>
        <w:t>Riekstiņš</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729D2662" w14:textId="783B0B1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4</w:t>
      </w:r>
      <w:r w:rsidRPr="00DE02B3">
        <w:rPr>
          <w:rFonts w:asciiTheme="majorBidi" w:hAnsiTheme="majorBidi" w:cstheme="majorBidi"/>
          <w:sz w:val="24"/>
          <w:szCs w:val="24"/>
        </w:rPr>
        <w:t xml:space="preserve">. Ogres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Saulīte</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11D66ADA" w14:textId="2BF8FD25"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5</w:t>
      </w:r>
      <w:r w:rsidRPr="00DE02B3">
        <w:rPr>
          <w:rFonts w:asciiTheme="majorBidi" w:hAnsiTheme="majorBidi" w:cstheme="majorBidi"/>
          <w:sz w:val="24"/>
          <w:szCs w:val="24"/>
        </w:rPr>
        <w:t xml:space="preserve">. Ogres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Strautiņš</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69CDDA60" w14:textId="11C13FBF"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6</w:t>
      </w:r>
      <w:r w:rsidRPr="00DE02B3">
        <w:rPr>
          <w:rFonts w:asciiTheme="majorBidi" w:hAnsiTheme="majorBidi" w:cstheme="majorBidi"/>
          <w:sz w:val="24"/>
          <w:szCs w:val="24"/>
        </w:rPr>
        <w:t xml:space="preserve">. Ogres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Zelta sietiņš</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193F8306" w14:textId="42F1A59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7</w:t>
      </w:r>
      <w:r w:rsidRPr="00DE02B3">
        <w:rPr>
          <w:rFonts w:asciiTheme="majorBidi" w:hAnsiTheme="majorBidi" w:cstheme="majorBidi"/>
          <w:sz w:val="24"/>
          <w:szCs w:val="24"/>
        </w:rPr>
        <w:t xml:space="preserve">. Ogresgala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Ābelīte</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3492311B" w14:textId="592C0EC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39.1</w:t>
      </w:r>
      <w:r w:rsidR="00824E45" w:rsidRPr="00FE46CB">
        <w:rPr>
          <w:rFonts w:asciiTheme="majorBidi" w:hAnsiTheme="majorBidi" w:cstheme="majorBidi"/>
          <w:sz w:val="24"/>
          <w:szCs w:val="24"/>
        </w:rPr>
        <w:t>8</w:t>
      </w:r>
      <w:r w:rsidRPr="00DE02B3">
        <w:rPr>
          <w:rFonts w:asciiTheme="majorBidi" w:hAnsiTheme="majorBidi" w:cstheme="majorBidi"/>
          <w:sz w:val="24"/>
          <w:szCs w:val="24"/>
        </w:rPr>
        <w:t xml:space="preserve">. Madlienas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Taurenītis</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6772ADED" w14:textId="482AA075"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19</w:t>
      </w:r>
      <w:r w:rsidRPr="00DE02B3">
        <w:rPr>
          <w:rFonts w:asciiTheme="majorBidi" w:hAnsiTheme="majorBidi" w:cstheme="majorBidi"/>
          <w:sz w:val="24"/>
          <w:szCs w:val="24"/>
        </w:rPr>
        <w:t xml:space="preserve">. Lielvārdes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Pūt vējiņi</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35874420" w14:textId="0559D29F"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0</w:t>
      </w:r>
      <w:r w:rsidRPr="00DE02B3">
        <w:rPr>
          <w:rFonts w:asciiTheme="majorBidi" w:hAnsiTheme="majorBidi" w:cstheme="majorBidi"/>
          <w:sz w:val="24"/>
          <w:szCs w:val="24"/>
        </w:rPr>
        <w:t xml:space="preserve">. Ķeguma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Gaismiņa</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214D501A" w14:textId="1F80C38C"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1</w:t>
      </w:r>
      <w:r w:rsidRPr="00DE02B3">
        <w:rPr>
          <w:rFonts w:asciiTheme="majorBidi" w:hAnsiTheme="majorBidi" w:cstheme="majorBidi"/>
          <w:sz w:val="24"/>
          <w:szCs w:val="24"/>
        </w:rPr>
        <w:t xml:space="preserve">. Birzgales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Birztaliņa</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2E06AC12" w14:textId="229EF3A5"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2</w:t>
      </w:r>
      <w:r w:rsidRPr="00DE02B3">
        <w:rPr>
          <w:rFonts w:asciiTheme="majorBidi" w:hAnsiTheme="majorBidi" w:cstheme="majorBidi"/>
          <w:sz w:val="24"/>
          <w:szCs w:val="24"/>
        </w:rPr>
        <w:t xml:space="preserve">. Ikšķiles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Urdaviņa</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5103F1F9" w14:textId="5936DF75"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3</w:t>
      </w:r>
      <w:r w:rsidRPr="00DE02B3">
        <w:rPr>
          <w:rFonts w:asciiTheme="majorBidi" w:hAnsiTheme="majorBidi" w:cstheme="majorBidi"/>
          <w:sz w:val="24"/>
          <w:szCs w:val="24"/>
        </w:rPr>
        <w:t xml:space="preserve">. Ikšķiles pirmsskolas izglītības iestāde </w:t>
      </w:r>
      <w:r w:rsidR="009A56C7" w:rsidRPr="00FE46CB">
        <w:rPr>
          <w:rFonts w:asciiTheme="majorBidi" w:hAnsiTheme="majorBidi" w:cstheme="majorBidi"/>
          <w:sz w:val="24"/>
          <w:szCs w:val="24"/>
        </w:rPr>
        <w:t>«</w:t>
      </w:r>
      <w:r w:rsidRPr="00DE02B3">
        <w:rPr>
          <w:rFonts w:asciiTheme="majorBidi" w:hAnsiTheme="majorBidi" w:cstheme="majorBidi"/>
          <w:sz w:val="24"/>
          <w:szCs w:val="24"/>
        </w:rPr>
        <w:t>Čiekuriņš</w:t>
      </w:r>
      <w:r w:rsidR="009A56C7" w:rsidRPr="00FE46CB">
        <w:rPr>
          <w:rFonts w:asciiTheme="majorBidi" w:hAnsiTheme="majorBidi" w:cstheme="majorBidi"/>
          <w:sz w:val="24"/>
          <w:szCs w:val="24"/>
        </w:rPr>
        <w:t>»</w:t>
      </w:r>
      <w:r w:rsidRPr="00DE02B3">
        <w:rPr>
          <w:rFonts w:asciiTheme="majorBidi" w:hAnsiTheme="majorBidi" w:cstheme="majorBidi"/>
          <w:sz w:val="24"/>
          <w:szCs w:val="24"/>
        </w:rPr>
        <w:t>;</w:t>
      </w:r>
    </w:p>
    <w:p w14:paraId="1F66C995" w14:textId="0ED9D04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4</w:t>
      </w:r>
      <w:r w:rsidRPr="00DE02B3">
        <w:rPr>
          <w:rFonts w:asciiTheme="majorBidi" w:hAnsiTheme="majorBidi" w:cstheme="majorBidi"/>
          <w:sz w:val="24"/>
          <w:szCs w:val="24"/>
        </w:rPr>
        <w:t>. Ogres Centra pamatskola;</w:t>
      </w:r>
    </w:p>
    <w:p w14:paraId="455010BA" w14:textId="13129C98"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5</w:t>
      </w:r>
      <w:r w:rsidRPr="00DE02B3">
        <w:rPr>
          <w:rFonts w:asciiTheme="majorBidi" w:hAnsiTheme="majorBidi" w:cstheme="majorBidi"/>
          <w:sz w:val="24"/>
          <w:szCs w:val="24"/>
        </w:rPr>
        <w:t>. Tīnūžu sākumskola;</w:t>
      </w:r>
    </w:p>
    <w:p w14:paraId="2B9E80DE" w14:textId="548DBC3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6</w:t>
      </w:r>
      <w:r w:rsidRPr="00DE02B3">
        <w:rPr>
          <w:rFonts w:asciiTheme="majorBidi" w:hAnsiTheme="majorBidi" w:cstheme="majorBidi"/>
          <w:sz w:val="24"/>
          <w:szCs w:val="24"/>
        </w:rPr>
        <w:t>. Ogresgala pamatskola;</w:t>
      </w:r>
    </w:p>
    <w:p w14:paraId="7AC2A18E" w14:textId="07BA842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7</w:t>
      </w:r>
      <w:r w:rsidRPr="00DE02B3">
        <w:rPr>
          <w:rFonts w:asciiTheme="majorBidi" w:hAnsiTheme="majorBidi" w:cstheme="majorBidi"/>
          <w:sz w:val="24"/>
          <w:szCs w:val="24"/>
        </w:rPr>
        <w:t>. Ķeipenes pamatskola;</w:t>
      </w:r>
    </w:p>
    <w:p w14:paraId="17BCCDC8" w14:textId="60BA5A4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8</w:t>
      </w:r>
      <w:r w:rsidRPr="00DE02B3">
        <w:rPr>
          <w:rFonts w:asciiTheme="majorBidi" w:hAnsiTheme="majorBidi" w:cstheme="majorBidi"/>
          <w:sz w:val="24"/>
          <w:szCs w:val="24"/>
        </w:rPr>
        <w:t>. Taurupes pamatskola ar šādām struktūrvienībām:</w:t>
      </w:r>
    </w:p>
    <w:p w14:paraId="412F3B9C" w14:textId="3F82327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8</w:t>
      </w:r>
      <w:r w:rsidRPr="00DE02B3">
        <w:rPr>
          <w:rFonts w:asciiTheme="majorBidi" w:hAnsiTheme="majorBidi" w:cstheme="majorBidi"/>
          <w:sz w:val="24"/>
          <w:szCs w:val="24"/>
        </w:rPr>
        <w:t>.1. Taurupes pamatskolas Mazozolu filiāle;</w:t>
      </w:r>
    </w:p>
    <w:p w14:paraId="4C0EB43A" w14:textId="4E8BAB1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39.2</w:t>
      </w:r>
      <w:r w:rsidR="00824E45" w:rsidRPr="00FE46CB">
        <w:rPr>
          <w:rFonts w:asciiTheme="majorBidi" w:hAnsiTheme="majorBidi" w:cstheme="majorBidi"/>
          <w:sz w:val="24"/>
          <w:szCs w:val="24"/>
        </w:rPr>
        <w:t>8</w:t>
      </w:r>
      <w:r w:rsidRPr="00DE02B3">
        <w:rPr>
          <w:rFonts w:asciiTheme="majorBidi" w:hAnsiTheme="majorBidi" w:cstheme="majorBidi"/>
          <w:sz w:val="24"/>
          <w:szCs w:val="24"/>
        </w:rPr>
        <w:t>.2. Taurupes pamatskolas Meņģeles filiāle;</w:t>
      </w:r>
    </w:p>
    <w:p w14:paraId="6B24E5C4" w14:textId="708543D3"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29</w:t>
      </w:r>
      <w:r w:rsidRPr="00DE02B3">
        <w:rPr>
          <w:rFonts w:asciiTheme="majorBidi" w:hAnsiTheme="majorBidi" w:cstheme="majorBidi"/>
          <w:sz w:val="24"/>
          <w:szCs w:val="24"/>
        </w:rPr>
        <w:t>. Lielvārdes pamatskola;</w:t>
      </w:r>
    </w:p>
    <w:p w14:paraId="018F8219" w14:textId="4FF89AD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lastRenderedPageBreak/>
        <w:t>39.3</w:t>
      </w:r>
      <w:r w:rsidR="00824E45" w:rsidRPr="00FE46CB">
        <w:rPr>
          <w:rFonts w:asciiTheme="majorBidi" w:hAnsiTheme="majorBidi" w:cstheme="majorBidi"/>
          <w:sz w:val="24"/>
          <w:szCs w:val="24"/>
        </w:rPr>
        <w:t>0</w:t>
      </w:r>
      <w:r w:rsidRPr="00DE02B3">
        <w:rPr>
          <w:rFonts w:asciiTheme="majorBidi" w:hAnsiTheme="majorBidi" w:cstheme="majorBidi"/>
          <w:sz w:val="24"/>
          <w:szCs w:val="24"/>
        </w:rPr>
        <w:t>. Birzgales pamatskola;</w:t>
      </w:r>
    </w:p>
    <w:p w14:paraId="797EB027" w14:textId="063E4D66"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1</w:t>
      </w:r>
      <w:r w:rsidRPr="00DE02B3">
        <w:rPr>
          <w:rFonts w:asciiTheme="majorBidi" w:hAnsiTheme="majorBidi" w:cstheme="majorBidi"/>
          <w:sz w:val="24"/>
          <w:szCs w:val="24"/>
        </w:rPr>
        <w:t>. Jumpravas pamatskola;</w:t>
      </w:r>
    </w:p>
    <w:p w14:paraId="0C38B56B" w14:textId="72B9A81F"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2</w:t>
      </w:r>
      <w:r w:rsidRPr="00DE02B3">
        <w:rPr>
          <w:rFonts w:asciiTheme="majorBidi" w:hAnsiTheme="majorBidi" w:cstheme="majorBidi"/>
          <w:sz w:val="24"/>
          <w:szCs w:val="24"/>
        </w:rPr>
        <w:t>. Lēdmanes pamatskola;</w:t>
      </w:r>
    </w:p>
    <w:p w14:paraId="76948270" w14:textId="09BEB7F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3</w:t>
      </w:r>
      <w:r w:rsidRPr="00DE02B3">
        <w:rPr>
          <w:rFonts w:asciiTheme="majorBidi" w:hAnsiTheme="majorBidi" w:cstheme="majorBidi"/>
          <w:sz w:val="24"/>
          <w:szCs w:val="24"/>
        </w:rPr>
        <w:t>. Valdemāra pamatskola;</w:t>
      </w:r>
    </w:p>
    <w:p w14:paraId="3A5D0836" w14:textId="72707531"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4</w:t>
      </w:r>
      <w:r w:rsidRPr="00DE02B3">
        <w:rPr>
          <w:rFonts w:asciiTheme="majorBidi" w:hAnsiTheme="majorBidi" w:cstheme="majorBidi"/>
          <w:sz w:val="24"/>
          <w:szCs w:val="24"/>
        </w:rPr>
        <w:t>. Ogres Valsts ģimnāzija;</w:t>
      </w:r>
    </w:p>
    <w:p w14:paraId="1E10CD78" w14:textId="451E9F2D"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5</w:t>
      </w:r>
      <w:r w:rsidRPr="00DE02B3">
        <w:rPr>
          <w:rFonts w:asciiTheme="majorBidi" w:hAnsiTheme="majorBidi" w:cstheme="majorBidi"/>
          <w:sz w:val="24"/>
          <w:szCs w:val="24"/>
        </w:rPr>
        <w:t xml:space="preserve">. </w:t>
      </w:r>
      <w:r w:rsidR="00FE46CB" w:rsidRPr="00FE46CB">
        <w:rPr>
          <w:rFonts w:asciiTheme="majorBidi" w:hAnsiTheme="majorBidi" w:cstheme="majorBidi"/>
          <w:sz w:val="24"/>
          <w:szCs w:val="24"/>
        </w:rPr>
        <w:t>Kalna pamatskola</w:t>
      </w:r>
      <w:r w:rsidRPr="00DE02B3">
        <w:rPr>
          <w:rFonts w:asciiTheme="majorBidi" w:hAnsiTheme="majorBidi" w:cstheme="majorBidi"/>
          <w:sz w:val="24"/>
          <w:szCs w:val="24"/>
        </w:rPr>
        <w:t>;</w:t>
      </w:r>
    </w:p>
    <w:p w14:paraId="05A743DF" w14:textId="0C13CA0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6</w:t>
      </w:r>
      <w:r w:rsidRPr="00DE02B3">
        <w:rPr>
          <w:rFonts w:asciiTheme="majorBidi" w:hAnsiTheme="majorBidi" w:cstheme="majorBidi"/>
          <w:sz w:val="24"/>
          <w:szCs w:val="24"/>
        </w:rPr>
        <w:t xml:space="preserve">. Jaunogres </w:t>
      </w:r>
      <w:r w:rsidR="00FE46CB" w:rsidRPr="00FE46CB">
        <w:rPr>
          <w:rFonts w:asciiTheme="majorBidi" w:hAnsiTheme="majorBidi" w:cstheme="majorBidi"/>
          <w:sz w:val="24"/>
          <w:szCs w:val="24"/>
        </w:rPr>
        <w:t>pamatskola</w:t>
      </w:r>
      <w:r w:rsidRPr="00DE02B3">
        <w:rPr>
          <w:rFonts w:asciiTheme="majorBidi" w:hAnsiTheme="majorBidi" w:cstheme="majorBidi"/>
          <w:sz w:val="24"/>
          <w:szCs w:val="24"/>
        </w:rPr>
        <w:t>;</w:t>
      </w:r>
    </w:p>
    <w:p w14:paraId="7CE37C3A" w14:textId="32DFD1B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7</w:t>
      </w:r>
      <w:r w:rsidRPr="00DE02B3">
        <w:rPr>
          <w:rFonts w:asciiTheme="majorBidi" w:hAnsiTheme="majorBidi" w:cstheme="majorBidi"/>
          <w:sz w:val="24"/>
          <w:szCs w:val="24"/>
        </w:rPr>
        <w:t>. Madlienas vidusskola;</w:t>
      </w:r>
    </w:p>
    <w:p w14:paraId="3E21C271" w14:textId="45A98742"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39.3</w:t>
      </w:r>
      <w:r w:rsidR="00824E45" w:rsidRPr="00FE46CB">
        <w:rPr>
          <w:rFonts w:asciiTheme="majorBidi" w:hAnsiTheme="majorBidi" w:cstheme="majorBidi"/>
          <w:sz w:val="24"/>
          <w:szCs w:val="24"/>
        </w:rPr>
        <w:t>8</w:t>
      </w:r>
      <w:r w:rsidRPr="00DE02B3">
        <w:rPr>
          <w:rFonts w:asciiTheme="majorBidi" w:hAnsiTheme="majorBidi" w:cstheme="majorBidi"/>
          <w:sz w:val="24"/>
          <w:szCs w:val="24"/>
        </w:rPr>
        <w:t xml:space="preserve">. Suntažu </w:t>
      </w:r>
      <w:r w:rsidR="00FE46CB" w:rsidRPr="00FE46CB">
        <w:rPr>
          <w:rFonts w:asciiTheme="majorBidi" w:hAnsiTheme="majorBidi" w:cstheme="majorBidi"/>
          <w:sz w:val="24"/>
          <w:szCs w:val="24"/>
        </w:rPr>
        <w:t>pamatskola</w:t>
      </w:r>
      <w:r w:rsidRPr="00DE02B3">
        <w:rPr>
          <w:rFonts w:asciiTheme="majorBidi" w:hAnsiTheme="majorBidi" w:cstheme="majorBidi"/>
          <w:sz w:val="24"/>
          <w:szCs w:val="24"/>
        </w:rPr>
        <w:t xml:space="preserve"> ar tās struktūrvienību – Suntažu </w:t>
      </w:r>
      <w:r w:rsidR="00FE46CB" w:rsidRPr="00FE46CB">
        <w:rPr>
          <w:rFonts w:asciiTheme="majorBidi" w:hAnsiTheme="majorBidi" w:cstheme="majorBidi"/>
          <w:sz w:val="24"/>
          <w:szCs w:val="24"/>
        </w:rPr>
        <w:t>pamatskolas</w:t>
      </w:r>
      <w:r w:rsidRPr="00DE02B3">
        <w:rPr>
          <w:rFonts w:asciiTheme="majorBidi" w:hAnsiTheme="majorBidi" w:cstheme="majorBidi"/>
          <w:sz w:val="24"/>
          <w:szCs w:val="24"/>
        </w:rPr>
        <w:t xml:space="preserve"> teritoriālā struktūrvienība Lauberes filiāle;</w:t>
      </w:r>
    </w:p>
    <w:p w14:paraId="302D4F2E" w14:textId="1D4F2053"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39</w:t>
      </w:r>
      <w:r w:rsidRPr="00DE02B3">
        <w:rPr>
          <w:rFonts w:asciiTheme="majorBidi" w:hAnsiTheme="majorBidi" w:cstheme="majorBidi"/>
          <w:sz w:val="24"/>
          <w:szCs w:val="24"/>
        </w:rPr>
        <w:t>. Edgara Kauliņa Lielvārdes vidusskola;</w:t>
      </w:r>
    </w:p>
    <w:p w14:paraId="5543614A" w14:textId="7D5DFBF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0</w:t>
      </w:r>
      <w:r w:rsidRPr="00DE02B3">
        <w:rPr>
          <w:rFonts w:asciiTheme="majorBidi" w:hAnsiTheme="majorBidi" w:cstheme="majorBidi"/>
          <w:sz w:val="24"/>
          <w:szCs w:val="24"/>
        </w:rPr>
        <w:t>. Ķeguma vidusskola;</w:t>
      </w:r>
    </w:p>
    <w:p w14:paraId="14F83BF6" w14:textId="7F14CA80"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1</w:t>
      </w:r>
      <w:r w:rsidRPr="00DE02B3">
        <w:rPr>
          <w:rFonts w:asciiTheme="majorBidi" w:hAnsiTheme="majorBidi" w:cstheme="majorBidi"/>
          <w:sz w:val="24"/>
          <w:szCs w:val="24"/>
        </w:rPr>
        <w:t>. Ikšķiles vidusskola;</w:t>
      </w:r>
    </w:p>
    <w:p w14:paraId="12210B4F" w14:textId="0FF95F8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2</w:t>
      </w:r>
      <w:r w:rsidRPr="00DE02B3">
        <w:rPr>
          <w:rFonts w:asciiTheme="majorBidi" w:hAnsiTheme="majorBidi" w:cstheme="majorBidi"/>
          <w:sz w:val="24"/>
          <w:szCs w:val="24"/>
        </w:rPr>
        <w:t>. Ogres Mūzikas un mākslas skola;</w:t>
      </w:r>
    </w:p>
    <w:p w14:paraId="18BB9F5B" w14:textId="0BAE79EC"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3</w:t>
      </w:r>
      <w:r w:rsidRPr="00DE02B3">
        <w:rPr>
          <w:rFonts w:asciiTheme="majorBidi" w:hAnsiTheme="majorBidi" w:cstheme="majorBidi"/>
          <w:sz w:val="24"/>
          <w:szCs w:val="24"/>
        </w:rPr>
        <w:t>. Kārļa Kažociņa Madlienas Mūzikas un mākslas skola;</w:t>
      </w:r>
    </w:p>
    <w:p w14:paraId="70DD2EBD" w14:textId="62F8398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4</w:t>
      </w:r>
      <w:r w:rsidRPr="00DE02B3">
        <w:rPr>
          <w:rFonts w:asciiTheme="majorBidi" w:hAnsiTheme="majorBidi" w:cstheme="majorBidi"/>
          <w:sz w:val="24"/>
          <w:szCs w:val="24"/>
        </w:rPr>
        <w:t>. Ikšķiles Mūzikas un mākslas skola;</w:t>
      </w:r>
    </w:p>
    <w:p w14:paraId="7056E9D7" w14:textId="75C1994A"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5</w:t>
      </w:r>
      <w:r w:rsidRPr="00DE02B3">
        <w:rPr>
          <w:rFonts w:asciiTheme="majorBidi" w:hAnsiTheme="majorBidi" w:cstheme="majorBidi"/>
          <w:sz w:val="24"/>
          <w:szCs w:val="24"/>
        </w:rPr>
        <w:t>. Lielvārdes Mūzikas un mākslas skola;</w:t>
      </w:r>
    </w:p>
    <w:p w14:paraId="5155CD92" w14:textId="0D6D798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6</w:t>
      </w:r>
      <w:r w:rsidRPr="00DE02B3">
        <w:rPr>
          <w:rFonts w:asciiTheme="majorBidi" w:hAnsiTheme="majorBidi" w:cstheme="majorBidi"/>
          <w:sz w:val="24"/>
          <w:szCs w:val="24"/>
        </w:rPr>
        <w:t>. Birzgales Mūzikas skola;</w:t>
      </w:r>
    </w:p>
    <w:p w14:paraId="63BC4C9A" w14:textId="295F200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7</w:t>
      </w:r>
      <w:r w:rsidRPr="00DE02B3">
        <w:rPr>
          <w:rFonts w:asciiTheme="majorBidi" w:hAnsiTheme="majorBidi" w:cstheme="majorBidi"/>
          <w:sz w:val="24"/>
          <w:szCs w:val="24"/>
        </w:rPr>
        <w:t>. Ogres novada Sporta centrs ar tās struktūrvienību – Ogres novada Sporta centra Veselības veicināšanas nodaļa;</w:t>
      </w:r>
    </w:p>
    <w:p w14:paraId="49D3A5BB" w14:textId="2825F9C2"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39.4</w:t>
      </w:r>
      <w:r w:rsidR="00824E45" w:rsidRPr="00FE46CB">
        <w:rPr>
          <w:rFonts w:asciiTheme="majorBidi" w:hAnsiTheme="majorBidi" w:cstheme="majorBidi"/>
          <w:sz w:val="24"/>
          <w:szCs w:val="24"/>
        </w:rPr>
        <w:t>8</w:t>
      </w:r>
      <w:r w:rsidRPr="00DE02B3">
        <w:rPr>
          <w:rFonts w:asciiTheme="majorBidi" w:hAnsiTheme="majorBidi" w:cstheme="majorBidi"/>
          <w:sz w:val="24"/>
          <w:szCs w:val="24"/>
        </w:rPr>
        <w:t>. Ogres Basketbola skola;</w:t>
      </w:r>
    </w:p>
    <w:p w14:paraId="5789E574" w14:textId="237C68E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w:t>
      </w:r>
      <w:r w:rsidR="00824E45" w:rsidRPr="00FE46CB">
        <w:rPr>
          <w:rFonts w:asciiTheme="majorBidi" w:hAnsiTheme="majorBidi" w:cstheme="majorBidi"/>
          <w:sz w:val="24"/>
          <w:szCs w:val="24"/>
        </w:rPr>
        <w:t>49</w:t>
      </w:r>
      <w:r w:rsidRPr="00DE02B3">
        <w:rPr>
          <w:rFonts w:asciiTheme="majorBidi" w:hAnsiTheme="majorBidi" w:cstheme="majorBidi"/>
          <w:sz w:val="24"/>
          <w:szCs w:val="24"/>
        </w:rPr>
        <w:t>. Lielvārdes Sporta centrs;</w:t>
      </w:r>
    </w:p>
    <w:p w14:paraId="603469E8" w14:textId="6AC906D2"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0</w:t>
      </w:r>
      <w:r w:rsidRPr="00DE02B3">
        <w:rPr>
          <w:rFonts w:asciiTheme="majorBidi" w:hAnsiTheme="majorBidi" w:cstheme="majorBidi"/>
          <w:sz w:val="24"/>
          <w:szCs w:val="24"/>
        </w:rPr>
        <w:t>. Ogres novada Kultūras centrs ar šādām struktūrvienībām:</w:t>
      </w:r>
    </w:p>
    <w:p w14:paraId="55CFD028" w14:textId="4FCDFC59"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0</w:t>
      </w:r>
      <w:r w:rsidRPr="00DE02B3">
        <w:rPr>
          <w:rFonts w:asciiTheme="majorBidi" w:hAnsiTheme="majorBidi" w:cstheme="majorBidi"/>
          <w:sz w:val="24"/>
          <w:szCs w:val="24"/>
        </w:rPr>
        <w:t>.1. Ogresgala Tautas nams;</w:t>
      </w:r>
    </w:p>
    <w:p w14:paraId="2071776F" w14:textId="15C2DE11"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0</w:t>
      </w:r>
      <w:r w:rsidRPr="00DE02B3">
        <w:rPr>
          <w:rFonts w:asciiTheme="majorBidi" w:hAnsiTheme="majorBidi" w:cstheme="majorBidi"/>
          <w:sz w:val="24"/>
          <w:szCs w:val="24"/>
        </w:rPr>
        <w:t>.2. Ciemupes Tautas nams;</w:t>
      </w:r>
    </w:p>
    <w:p w14:paraId="3BFF9C31" w14:textId="48C4EB48"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1</w:t>
      </w:r>
      <w:r w:rsidRPr="00DE02B3">
        <w:rPr>
          <w:rFonts w:asciiTheme="majorBidi" w:hAnsiTheme="majorBidi" w:cstheme="majorBidi"/>
          <w:sz w:val="24"/>
          <w:szCs w:val="24"/>
        </w:rPr>
        <w:t>. Ogres teātris;</w:t>
      </w:r>
    </w:p>
    <w:p w14:paraId="5817C67C" w14:textId="4BCC5CB1"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2</w:t>
      </w:r>
      <w:r w:rsidRPr="00DE02B3">
        <w:rPr>
          <w:rFonts w:asciiTheme="majorBidi" w:hAnsiTheme="majorBidi" w:cstheme="majorBidi"/>
          <w:sz w:val="24"/>
          <w:szCs w:val="24"/>
        </w:rPr>
        <w:t>. Ogres Centrālā bibliotēka ar šādām struktūrvienībām un filiālbibliotēku:</w:t>
      </w:r>
    </w:p>
    <w:p w14:paraId="23267637" w14:textId="57709937"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2</w:t>
      </w:r>
      <w:r w:rsidRPr="00DE02B3">
        <w:rPr>
          <w:rFonts w:asciiTheme="majorBidi" w:hAnsiTheme="majorBidi" w:cstheme="majorBidi"/>
          <w:sz w:val="24"/>
          <w:szCs w:val="24"/>
        </w:rPr>
        <w:t>.1. Ogres Centrālās bibliotēkas mobilā filiālbibliotēka;</w:t>
      </w:r>
    </w:p>
    <w:p w14:paraId="1591D66D" w14:textId="04ADAE2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2</w:t>
      </w:r>
      <w:r w:rsidRPr="00DE02B3">
        <w:rPr>
          <w:rFonts w:asciiTheme="majorBidi" w:hAnsiTheme="majorBidi" w:cstheme="majorBidi"/>
          <w:sz w:val="24"/>
          <w:szCs w:val="24"/>
        </w:rPr>
        <w:t>.2. Ciemupes bibliotēka;</w:t>
      </w:r>
    </w:p>
    <w:p w14:paraId="16DBE127" w14:textId="019E5104"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2</w:t>
      </w:r>
      <w:r w:rsidRPr="00DE02B3">
        <w:rPr>
          <w:rFonts w:asciiTheme="majorBidi" w:hAnsiTheme="majorBidi" w:cstheme="majorBidi"/>
          <w:sz w:val="24"/>
          <w:szCs w:val="24"/>
        </w:rPr>
        <w:t>.3. Ogresgala bibliotēka;</w:t>
      </w:r>
    </w:p>
    <w:p w14:paraId="0C594892" w14:textId="797D993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824E45" w:rsidRPr="00FE46CB">
        <w:rPr>
          <w:rFonts w:asciiTheme="majorBidi" w:hAnsiTheme="majorBidi" w:cstheme="majorBidi"/>
          <w:sz w:val="24"/>
          <w:szCs w:val="24"/>
        </w:rPr>
        <w:t>3</w:t>
      </w:r>
      <w:r w:rsidRPr="00DE02B3">
        <w:rPr>
          <w:rFonts w:asciiTheme="majorBidi" w:hAnsiTheme="majorBidi" w:cstheme="majorBidi"/>
          <w:sz w:val="24"/>
          <w:szCs w:val="24"/>
        </w:rPr>
        <w:t>. Ogres Vēstures un mākslas muzejs</w:t>
      </w:r>
      <w:r w:rsidR="00216857" w:rsidRPr="00FE46CB">
        <w:rPr>
          <w:rFonts w:asciiTheme="majorBidi" w:hAnsiTheme="majorBidi" w:cstheme="majorBidi"/>
          <w:sz w:val="24"/>
          <w:szCs w:val="24"/>
        </w:rPr>
        <w:t xml:space="preserve"> ar filiāli</w:t>
      </w:r>
      <w:r w:rsidRPr="00DE02B3">
        <w:rPr>
          <w:rFonts w:asciiTheme="majorBidi" w:hAnsiTheme="majorBidi" w:cstheme="majorBidi"/>
          <w:sz w:val="24"/>
          <w:szCs w:val="24"/>
        </w:rPr>
        <w:t>;</w:t>
      </w:r>
    </w:p>
    <w:p w14:paraId="5841D3BE" w14:textId="04911520"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216857" w:rsidRPr="00FE46CB">
        <w:rPr>
          <w:rFonts w:asciiTheme="majorBidi" w:hAnsiTheme="majorBidi" w:cstheme="majorBidi"/>
          <w:sz w:val="24"/>
          <w:szCs w:val="24"/>
        </w:rPr>
        <w:t>4</w:t>
      </w:r>
      <w:r w:rsidRPr="00DE02B3">
        <w:rPr>
          <w:rFonts w:asciiTheme="majorBidi" w:hAnsiTheme="majorBidi" w:cstheme="majorBidi"/>
          <w:sz w:val="24"/>
          <w:szCs w:val="24"/>
        </w:rPr>
        <w:t xml:space="preserve">. Aģentūra </w:t>
      </w:r>
      <w:r w:rsidR="00216857" w:rsidRPr="00FE46CB">
        <w:rPr>
          <w:rFonts w:asciiTheme="majorBidi" w:hAnsiTheme="majorBidi" w:cstheme="majorBidi"/>
          <w:sz w:val="24"/>
          <w:szCs w:val="24"/>
        </w:rPr>
        <w:t>«</w:t>
      </w:r>
      <w:r w:rsidRPr="00DE02B3">
        <w:rPr>
          <w:rFonts w:asciiTheme="majorBidi" w:hAnsiTheme="majorBidi" w:cstheme="majorBidi"/>
          <w:sz w:val="24"/>
          <w:szCs w:val="24"/>
        </w:rPr>
        <w:t xml:space="preserve">Tūrisma, sporta un atpūtas kompleksa </w:t>
      </w:r>
      <w:r w:rsidR="00216857" w:rsidRPr="00FE46CB">
        <w:rPr>
          <w:rFonts w:asciiTheme="majorBidi" w:hAnsiTheme="majorBidi" w:cstheme="majorBidi"/>
          <w:sz w:val="24"/>
          <w:szCs w:val="24"/>
        </w:rPr>
        <w:t>«</w:t>
      </w:r>
      <w:r w:rsidRPr="00DE02B3">
        <w:rPr>
          <w:rFonts w:asciiTheme="majorBidi" w:hAnsiTheme="majorBidi" w:cstheme="majorBidi"/>
          <w:sz w:val="24"/>
          <w:szCs w:val="24"/>
        </w:rPr>
        <w:t>ZILIE KALNI</w:t>
      </w:r>
      <w:r w:rsidR="00216857" w:rsidRPr="00FE46CB">
        <w:rPr>
          <w:rFonts w:asciiTheme="majorBidi" w:hAnsiTheme="majorBidi" w:cstheme="majorBidi"/>
          <w:sz w:val="24"/>
          <w:szCs w:val="24"/>
        </w:rPr>
        <w:t>»</w:t>
      </w:r>
      <w:r w:rsidRPr="00DE02B3">
        <w:rPr>
          <w:rFonts w:asciiTheme="majorBidi" w:hAnsiTheme="majorBidi" w:cstheme="majorBidi"/>
          <w:sz w:val="24"/>
          <w:szCs w:val="24"/>
        </w:rPr>
        <w:t xml:space="preserve"> attīstības aģentūra</w:t>
      </w:r>
      <w:r w:rsidR="00216857" w:rsidRPr="00FE46CB">
        <w:rPr>
          <w:rFonts w:asciiTheme="majorBidi" w:hAnsiTheme="majorBidi" w:cstheme="majorBidi"/>
          <w:sz w:val="24"/>
          <w:szCs w:val="24"/>
        </w:rPr>
        <w:t>»</w:t>
      </w:r>
      <w:r w:rsidRPr="00DE02B3">
        <w:rPr>
          <w:rFonts w:asciiTheme="majorBidi" w:hAnsiTheme="majorBidi" w:cstheme="majorBidi"/>
          <w:sz w:val="24"/>
          <w:szCs w:val="24"/>
        </w:rPr>
        <w:t>;</w:t>
      </w:r>
    </w:p>
    <w:p w14:paraId="7064FD88" w14:textId="7A98996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216857" w:rsidRPr="00FE46CB">
        <w:rPr>
          <w:rFonts w:asciiTheme="majorBidi" w:hAnsiTheme="majorBidi" w:cstheme="majorBidi"/>
          <w:sz w:val="24"/>
          <w:szCs w:val="24"/>
        </w:rPr>
        <w:t>5</w:t>
      </w:r>
      <w:r w:rsidRPr="00DE02B3">
        <w:rPr>
          <w:rFonts w:asciiTheme="majorBidi" w:hAnsiTheme="majorBidi" w:cstheme="majorBidi"/>
          <w:sz w:val="24"/>
          <w:szCs w:val="24"/>
        </w:rPr>
        <w:t xml:space="preserve">. aģentūra </w:t>
      </w:r>
      <w:r w:rsidR="00216857" w:rsidRPr="00FE46CB">
        <w:rPr>
          <w:rFonts w:asciiTheme="majorBidi" w:hAnsiTheme="majorBidi" w:cstheme="majorBidi"/>
          <w:sz w:val="24"/>
          <w:szCs w:val="24"/>
        </w:rPr>
        <w:t>«</w:t>
      </w:r>
      <w:r w:rsidRPr="00DE02B3">
        <w:rPr>
          <w:rFonts w:asciiTheme="majorBidi" w:hAnsiTheme="majorBidi" w:cstheme="majorBidi"/>
          <w:sz w:val="24"/>
          <w:szCs w:val="24"/>
        </w:rPr>
        <w:t>Rosme</w:t>
      </w:r>
      <w:r w:rsidR="00216857" w:rsidRPr="00FE46CB">
        <w:rPr>
          <w:rFonts w:asciiTheme="majorBidi" w:hAnsiTheme="majorBidi" w:cstheme="majorBidi"/>
          <w:sz w:val="24"/>
          <w:szCs w:val="24"/>
        </w:rPr>
        <w:t>»</w:t>
      </w:r>
      <w:r w:rsidRPr="00DE02B3">
        <w:rPr>
          <w:rFonts w:asciiTheme="majorBidi" w:hAnsiTheme="majorBidi" w:cstheme="majorBidi"/>
          <w:sz w:val="24"/>
          <w:szCs w:val="24"/>
        </w:rPr>
        <w:t>;</w:t>
      </w:r>
    </w:p>
    <w:p w14:paraId="6D5F3E9E" w14:textId="07A7F08B"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216857" w:rsidRPr="00FE46CB">
        <w:rPr>
          <w:rFonts w:asciiTheme="majorBidi" w:hAnsiTheme="majorBidi" w:cstheme="majorBidi"/>
          <w:sz w:val="24"/>
          <w:szCs w:val="24"/>
        </w:rPr>
        <w:t>6</w:t>
      </w:r>
      <w:r w:rsidRPr="00DE02B3">
        <w:rPr>
          <w:rFonts w:asciiTheme="majorBidi" w:hAnsiTheme="majorBidi" w:cstheme="majorBidi"/>
          <w:sz w:val="24"/>
          <w:szCs w:val="24"/>
        </w:rPr>
        <w:t xml:space="preserve">. aģentūra </w:t>
      </w:r>
      <w:r w:rsidR="00216857" w:rsidRPr="00FE46CB">
        <w:rPr>
          <w:rFonts w:asciiTheme="majorBidi" w:hAnsiTheme="majorBidi" w:cstheme="majorBidi"/>
          <w:sz w:val="24"/>
          <w:szCs w:val="24"/>
        </w:rPr>
        <w:t>«</w:t>
      </w:r>
      <w:r w:rsidRPr="00DE02B3">
        <w:rPr>
          <w:rFonts w:asciiTheme="majorBidi" w:hAnsiTheme="majorBidi" w:cstheme="majorBidi"/>
          <w:sz w:val="24"/>
          <w:szCs w:val="24"/>
        </w:rPr>
        <w:t>Ogres komunikācijas</w:t>
      </w:r>
      <w:r w:rsidR="00216857" w:rsidRPr="00FE46CB">
        <w:rPr>
          <w:rFonts w:asciiTheme="majorBidi" w:hAnsiTheme="majorBidi" w:cstheme="majorBidi"/>
          <w:sz w:val="24"/>
          <w:szCs w:val="24"/>
        </w:rPr>
        <w:t>»</w:t>
      </w:r>
      <w:r w:rsidRPr="00DE02B3">
        <w:rPr>
          <w:rFonts w:asciiTheme="majorBidi" w:hAnsiTheme="majorBidi" w:cstheme="majorBidi"/>
          <w:sz w:val="24"/>
          <w:szCs w:val="24"/>
        </w:rPr>
        <w:t>;</w:t>
      </w:r>
    </w:p>
    <w:p w14:paraId="79F2291C" w14:textId="37ABC4DE" w:rsidR="00DE02B3" w:rsidRPr="00DE02B3"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216857" w:rsidRPr="00FE46CB">
        <w:rPr>
          <w:rFonts w:asciiTheme="majorBidi" w:hAnsiTheme="majorBidi" w:cstheme="majorBidi"/>
          <w:sz w:val="24"/>
          <w:szCs w:val="24"/>
        </w:rPr>
        <w:t>7</w:t>
      </w:r>
      <w:r w:rsidRPr="00DE02B3">
        <w:rPr>
          <w:rFonts w:asciiTheme="majorBidi" w:hAnsiTheme="majorBidi" w:cstheme="majorBidi"/>
          <w:sz w:val="24"/>
          <w:szCs w:val="24"/>
        </w:rPr>
        <w:t xml:space="preserve">. Lauberes komunālo pakalpojumu iestāde </w:t>
      </w:r>
      <w:r w:rsidR="00216857" w:rsidRPr="00FE46CB">
        <w:rPr>
          <w:rFonts w:asciiTheme="majorBidi" w:hAnsiTheme="majorBidi" w:cstheme="majorBidi"/>
          <w:sz w:val="24"/>
          <w:szCs w:val="24"/>
        </w:rPr>
        <w:t>«</w:t>
      </w:r>
      <w:r w:rsidRPr="00DE02B3">
        <w:rPr>
          <w:rFonts w:asciiTheme="majorBidi" w:hAnsiTheme="majorBidi" w:cstheme="majorBidi"/>
          <w:sz w:val="24"/>
          <w:szCs w:val="24"/>
        </w:rPr>
        <w:t>SARMA</w:t>
      </w:r>
      <w:r w:rsidR="00216857" w:rsidRPr="00FE46CB">
        <w:rPr>
          <w:rFonts w:asciiTheme="majorBidi" w:hAnsiTheme="majorBidi" w:cstheme="majorBidi"/>
          <w:sz w:val="24"/>
          <w:szCs w:val="24"/>
        </w:rPr>
        <w:t>»</w:t>
      </w:r>
      <w:r w:rsidRPr="00DE02B3">
        <w:rPr>
          <w:rFonts w:asciiTheme="majorBidi" w:hAnsiTheme="majorBidi" w:cstheme="majorBidi"/>
          <w:sz w:val="24"/>
          <w:szCs w:val="24"/>
        </w:rPr>
        <w:t>;</w:t>
      </w:r>
    </w:p>
    <w:p w14:paraId="5A1FFECC" w14:textId="12F17F49" w:rsidR="00DE02B3" w:rsidRPr="00FE46CB" w:rsidRDefault="00DE02B3" w:rsidP="00DE02B3">
      <w:pPr>
        <w:spacing w:after="0"/>
        <w:ind w:firstLine="567"/>
        <w:jc w:val="both"/>
        <w:rPr>
          <w:rFonts w:asciiTheme="majorBidi" w:hAnsiTheme="majorBidi" w:cstheme="majorBidi"/>
          <w:sz w:val="24"/>
          <w:szCs w:val="24"/>
        </w:rPr>
      </w:pPr>
      <w:r w:rsidRPr="00DE02B3">
        <w:rPr>
          <w:rFonts w:asciiTheme="majorBidi" w:hAnsiTheme="majorBidi" w:cstheme="majorBidi"/>
          <w:sz w:val="24"/>
          <w:szCs w:val="24"/>
        </w:rPr>
        <w:t>39.5</w:t>
      </w:r>
      <w:r w:rsidR="00216857" w:rsidRPr="00FE46CB">
        <w:rPr>
          <w:rFonts w:asciiTheme="majorBidi" w:hAnsiTheme="majorBidi" w:cstheme="majorBidi"/>
          <w:sz w:val="24"/>
          <w:szCs w:val="24"/>
        </w:rPr>
        <w:t>8</w:t>
      </w:r>
      <w:r w:rsidRPr="00DE02B3">
        <w:rPr>
          <w:rFonts w:asciiTheme="majorBidi" w:hAnsiTheme="majorBidi" w:cstheme="majorBidi"/>
          <w:sz w:val="24"/>
          <w:szCs w:val="24"/>
        </w:rPr>
        <w:t xml:space="preserve">. Madlienas komunālo pakalpojumu iestāde </w:t>
      </w:r>
      <w:r w:rsidR="00216857" w:rsidRPr="00FE46CB">
        <w:rPr>
          <w:rFonts w:asciiTheme="majorBidi" w:hAnsiTheme="majorBidi" w:cstheme="majorBidi"/>
          <w:sz w:val="24"/>
          <w:szCs w:val="24"/>
        </w:rPr>
        <w:t>«</w:t>
      </w:r>
      <w:r w:rsidRPr="00DE02B3">
        <w:rPr>
          <w:rFonts w:asciiTheme="majorBidi" w:hAnsiTheme="majorBidi" w:cstheme="majorBidi"/>
          <w:sz w:val="24"/>
          <w:szCs w:val="24"/>
        </w:rPr>
        <w:t>ABZA</w:t>
      </w:r>
      <w:r w:rsidR="00216857" w:rsidRPr="00FE46CB">
        <w:rPr>
          <w:rFonts w:asciiTheme="majorBidi" w:hAnsiTheme="majorBidi" w:cstheme="majorBidi"/>
          <w:sz w:val="24"/>
          <w:szCs w:val="24"/>
        </w:rPr>
        <w:t>»</w:t>
      </w:r>
      <w:r w:rsidRPr="00DE02B3">
        <w:rPr>
          <w:rFonts w:asciiTheme="majorBidi" w:hAnsiTheme="majorBidi" w:cstheme="majorBidi"/>
          <w:sz w:val="24"/>
          <w:szCs w:val="24"/>
        </w:rPr>
        <w:t>.</w:t>
      </w:r>
      <w:r w:rsidR="00216857" w:rsidRPr="00FE46CB">
        <w:rPr>
          <w:rFonts w:asciiTheme="majorBidi" w:hAnsiTheme="majorBidi" w:cstheme="majorBidi"/>
          <w:sz w:val="24"/>
          <w:szCs w:val="24"/>
        </w:rPr>
        <w:t>».</w:t>
      </w:r>
    </w:p>
    <w:p w14:paraId="2A62AC94" w14:textId="77777777" w:rsidR="00DE02B3" w:rsidRPr="00FE46CB" w:rsidRDefault="00DE02B3" w:rsidP="00DE02B3">
      <w:pPr>
        <w:spacing w:after="0"/>
        <w:ind w:firstLine="567"/>
        <w:jc w:val="both"/>
        <w:rPr>
          <w:rFonts w:asciiTheme="majorBidi" w:hAnsiTheme="majorBidi" w:cstheme="majorBidi"/>
          <w:sz w:val="24"/>
          <w:szCs w:val="24"/>
        </w:rPr>
      </w:pPr>
    </w:p>
    <w:p w14:paraId="23421D3D" w14:textId="0438D0AC" w:rsidR="009A56C7" w:rsidRPr="00FE46CB" w:rsidRDefault="00905F97" w:rsidP="009A56C7">
      <w:pPr>
        <w:spacing w:after="0"/>
        <w:ind w:firstLine="567"/>
        <w:jc w:val="both"/>
        <w:rPr>
          <w:rFonts w:asciiTheme="majorBidi" w:hAnsiTheme="majorBidi" w:cstheme="majorBidi"/>
          <w:sz w:val="24"/>
          <w:szCs w:val="24"/>
        </w:rPr>
      </w:pPr>
      <w:r>
        <w:rPr>
          <w:rFonts w:asciiTheme="majorBidi" w:hAnsiTheme="majorBidi" w:cstheme="majorBidi"/>
          <w:sz w:val="24"/>
          <w:szCs w:val="24"/>
        </w:rPr>
        <w:t>1</w:t>
      </w:r>
      <w:r w:rsidR="00684782">
        <w:rPr>
          <w:rFonts w:asciiTheme="majorBidi" w:hAnsiTheme="majorBidi" w:cstheme="majorBidi"/>
          <w:sz w:val="24"/>
          <w:szCs w:val="24"/>
        </w:rPr>
        <w:t>1</w:t>
      </w:r>
      <w:r w:rsidR="009A56C7" w:rsidRPr="00FE46CB">
        <w:rPr>
          <w:rFonts w:asciiTheme="majorBidi" w:hAnsiTheme="majorBidi" w:cstheme="majorBidi"/>
          <w:sz w:val="24"/>
          <w:szCs w:val="24"/>
        </w:rPr>
        <w:t>. Izteikt 50. punktu šādā redakcijā:</w:t>
      </w:r>
    </w:p>
    <w:p w14:paraId="264DFBF7" w14:textId="77777777" w:rsidR="009A56C7" w:rsidRPr="00FE46CB" w:rsidRDefault="009A56C7" w:rsidP="009A56C7">
      <w:pPr>
        <w:spacing w:after="0"/>
        <w:ind w:firstLine="567"/>
        <w:jc w:val="both"/>
        <w:rPr>
          <w:rFonts w:asciiTheme="majorBidi" w:hAnsiTheme="majorBidi" w:cstheme="majorBidi"/>
          <w:sz w:val="24"/>
          <w:szCs w:val="24"/>
        </w:rPr>
      </w:pPr>
      <w:r w:rsidRPr="00FE46CB">
        <w:rPr>
          <w:rFonts w:asciiTheme="majorBidi" w:hAnsiTheme="majorBidi" w:cstheme="majorBidi"/>
          <w:iCs/>
          <w:sz w:val="24"/>
          <w:szCs w:val="24"/>
        </w:rPr>
        <w:t>«50. Pašvaldība ir kapitāla daļu turētāja šādās privātās kapitālsabiedrībās:</w:t>
      </w:r>
    </w:p>
    <w:p w14:paraId="2F8E753D" w14:textId="77777777" w:rsidR="009A56C7" w:rsidRPr="00FE46CB" w:rsidRDefault="009A56C7" w:rsidP="009A56C7">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50.1. SIA «D&amp;F», </w:t>
      </w:r>
      <w:r w:rsidRPr="00FE46CB">
        <w:rPr>
          <w:rFonts w:asciiTheme="majorBidi" w:hAnsiTheme="majorBidi" w:cstheme="majorBidi"/>
          <w:bCs/>
          <w:sz w:val="24"/>
          <w:szCs w:val="24"/>
        </w:rPr>
        <w:t xml:space="preserve">kur pašvaldībai pieder </w:t>
      </w:r>
      <w:r w:rsidRPr="00FE46CB">
        <w:rPr>
          <w:rFonts w:asciiTheme="majorBidi" w:hAnsiTheme="majorBidi" w:cstheme="majorBidi"/>
          <w:sz w:val="24"/>
          <w:szCs w:val="24"/>
        </w:rPr>
        <w:t>23,99 procentu kapitāla daļas;</w:t>
      </w:r>
    </w:p>
    <w:p w14:paraId="7A60D725" w14:textId="77777777" w:rsidR="009A56C7" w:rsidRPr="00FE46CB" w:rsidRDefault="009A56C7" w:rsidP="009A56C7">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50.2. </w:t>
      </w:r>
      <w:r w:rsidRPr="00FE46CB">
        <w:rPr>
          <w:rFonts w:asciiTheme="majorBidi" w:hAnsiTheme="majorBidi" w:cstheme="majorBidi"/>
          <w:bCs/>
          <w:sz w:val="24"/>
          <w:szCs w:val="24"/>
        </w:rPr>
        <w:t xml:space="preserve">AS «CATA», kur pašvaldībai pieder </w:t>
      </w:r>
      <w:r w:rsidRPr="00FE46CB">
        <w:rPr>
          <w:rFonts w:asciiTheme="majorBidi" w:hAnsiTheme="majorBidi" w:cstheme="majorBidi"/>
          <w:sz w:val="24"/>
          <w:szCs w:val="24"/>
        </w:rPr>
        <w:t>5,39 procentu kapitāla daļas;</w:t>
      </w:r>
    </w:p>
    <w:p w14:paraId="19266D28" w14:textId="77777777" w:rsidR="009A56C7" w:rsidRPr="00FE46CB" w:rsidRDefault="009A56C7" w:rsidP="009A56C7">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50.3. SIA «MOTO ZZ», </w:t>
      </w:r>
      <w:r w:rsidRPr="00FE46CB">
        <w:rPr>
          <w:rFonts w:asciiTheme="majorBidi" w:hAnsiTheme="majorBidi" w:cstheme="majorBidi"/>
          <w:bCs/>
          <w:sz w:val="24"/>
          <w:szCs w:val="24"/>
        </w:rPr>
        <w:t xml:space="preserve">kur pašvaldībai pieder </w:t>
      </w:r>
      <w:r w:rsidRPr="00FE46CB">
        <w:rPr>
          <w:rFonts w:asciiTheme="majorBidi" w:hAnsiTheme="majorBidi" w:cstheme="majorBidi"/>
          <w:sz w:val="24"/>
          <w:szCs w:val="24"/>
        </w:rPr>
        <w:t>99,89 procentu kapitāla daļas;</w:t>
      </w:r>
    </w:p>
    <w:p w14:paraId="30438C6B" w14:textId="39106041" w:rsidR="009A56C7" w:rsidRPr="00FE46CB" w:rsidRDefault="009A56C7" w:rsidP="009A56C7">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50.4. akciju sabiedrībā «Rīgas piena kombināts» 0,013 procentu kapitāla daļas.»</w:t>
      </w:r>
    </w:p>
    <w:p w14:paraId="2D524E63" w14:textId="77777777" w:rsidR="009A56C7" w:rsidRPr="00FE46CB" w:rsidRDefault="009A56C7" w:rsidP="009A56C7">
      <w:pPr>
        <w:spacing w:after="0"/>
        <w:ind w:firstLine="567"/>
        <w:jc w:val="both"/>
        <w:rPr>
          <w:rFonts w:asciiTheme="majorBidi" w:hAnsiTheme="majorBidi" w:cstheme="majorBidi"/>
          <w:sz w:val="24"/>
          <w:szCs w:val="24"/>
        </w:rPr>
      </w:pPr>
    </w:p>
    <w:p w14:paraId="3130580A" w14:textId="1EFF830B" w:rsidR="003E140B" w:rsidRPr="00FE46CB" w:rsidRDefault="009A56C7"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1</w:t>
      </w:r>
      <w:r w:rsidR="00684782">
        <w:rPr>
          <w:rFonts w:asciiTheme="majorBidi" w:hAnsiTheme="majorBidi" w:cstheme="majorBidi"/>
          <w:sz w:val="24"/>
          <w:szCs w:val="24"/>
        </w:rPr>
        <w:t>2</w:t>
      </w:r>
      <w:r w:rsidRPr="00FE46CB">
        <w:rPr>
          <w:rFonts w:asciiTheme="majorBidi" w:hAnsiTheme="majorBidi" w:cstheme="majorBidi"/>
          <w:sz w:val="24"/>
          <w:szCs w:val="24"/>
        </w:rPr>
        <w:t>. Izteikt 56. punktu šādā redakcijā:</w:t>
      </w:r>
    </w:p>
    <w:p w14:paraId="06D946DF"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 </w:t>
      </w:r>
      <w:r w:rsidR="009A56C7" w:rsidRPr="00FE46CB">
        <w:rPr>
          <w:rFonts w:asciiTheme="majorBidi" w:hAnsiTheme="majorBidi" w:cstheme="majorBidi"/>
          <w:sz w:val="24"/>
          <w:szCs w:val="24"/>
        </w:rPr>
        <w:t>Atsevišķu pašvaldības funkciju pildīšanai dome izveidojusi šādas komisijas:</w:t>
      </w:r>
    </w:p>
    <w:p w14:paraId="188A60D8"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 </w:t>
      </w:r>
      <w:r w:rsidR="009A56C7" w:rsidRPr="00FE46CB">
        <w:rPr>
          <w:rFonts w:asciiTheme="majorBidi" w:hAnsiTheme="majorBidi" w:cstheme="majorBidi"/>
          <w:sz w:val="24"/>
          <w:szCs w:val="24"/>
        </w:rPr>
        <w:t>Ogres novada vēlēšanu komisija;</w:t>
      </w:r>
    </w:p>
    <w:p w14:paraId="198B3CF4"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56.2. </w:t>
      </w:r>
      <w:r w:rsidR="009A56C7" w:rsidRPr="00FE46CB">
        <w:rPr>
          <w:rFonts w:asciiTheme="majorBidi" w:hAnsiTheme="majorBidi" w:cstheme="majorBidi"/>
          <w:sz w:val="24"/>
          <w:szCs w:val="24"/>
        </w:rPr>
        <w:t>Ogres novada pašvaldības administratīvās komisija ar Bērnu lietu apakškomisiju;</w:t>
      </w:r>
    </w:p>
    <w:p w14:paraId="408982FF"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56.3. </w:t>
      </w:r>
      <w:hyperlink r:id="rId8" w:history="1">
        <w:r w:rsidR="009A56C7" w:rsidRPr="00FE46CB">
          <w:rPr>
            <w:rFonts w:asciiTheme="majorBidi" w:hAnsiTheme="majorBidi" w:cstheme="majorBidi"/>
            <w:sz w:val="24"/>
            <w:szCs w:val="24"/>
          </w:rPr>
          <w:t>Ogres novada sadarbības teritorijas civilās aizsardzības komisija</w:t>
        </w:r>
      </w:hyperlink>
      <w:r w:rsidR="009A56C7" w:rsidRPr="00FE46CB">
        <w:rPr>
          <w:rFonts w:asciiTheme="majorBidi" w:hAnsiTheme="majorBidi" w:cstheme="majorBidi"/>
          <w:sz w:val="24"/>
          <w:szCs w:val="24"/>
        </w:rPr>
        <w:t>;</w:t>
      </w:r>
    </w:p>
    <w:p w14:paraId="78BB70C3"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56.4. </w:t>
      </w:r>
      <w:hyperlink r:id="rId9" w:history="1">
        <w:r w:rsidR="009A56C7" w:rsidRPr="00FE46CB">
          <w:rPr>
            <w:rFonts w:asciiTheme="majorBidi" w:hAnsiTheme="majorBidi" w:cstheme="majorBidi"/>
            <w:sz w:val="24"/>
            <w:szCs w:val="24"/>
          </w:rPr>
          <w:t>Ogres novada pašvaldības pedagoģiski medicīniskā komisija</w:t>
        </w:r>
      </w:hyperlink>
      <w:r w:rsidR="009A56C7" w:rsidRPr="00FE46CB">
        <w:rPr>
          <w:rFonts w:asciiTheme="majorBidi" w:hAnsiTheme="majorBidi" w:cstheme="majorBidi"/>
          <w:sz w:val="24"/>
          <w:szCs w:val="24"/>
        </w:rPr>
        <w:t>;</w:t>
      </w:r>
    </w:p>
    <w:p w14:paraId="17F35C53"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56.5. </w:t>
      </w:r>
      <w:hyperlink r:id="rId10" w:history="1">
        <w:r w:rsidR="009A56C7" w:rsidRPr="00FE46CB">
          <w:rPr>
            <w:rFonts w:asciiTheme="majorBidi" w:hAnsiTheme="majorBidi" w:cstheme="majorBidi"/>
            <w:sz w:val="24"/>
            <w:szCs w:val="24"/>
          </w:rPr>
          <w:t>Daudzdzīvokļu dzīvojamai mājai funkcionāli nepieciešamā zemes gabala pārskatīšanas komisija</w:t>
        </w:r>
      </w:hyperlink>
      <w:r w:rsidR="009A56C7" w:rsidRPr="00FE46CB">
        <w:rPr>
          <w:rFonts w:asciiTheme="majorBidi" w:hAnsiTheme="majorBidi" w:cstheme="majorBidi"/>
          <w:sz w:val="24"/>
          <w:szCs w:val="24"/>
        </w:rPr>
        <w:t>;</w:t>
      </w:r>
    </w:p>
    <w:p w14:paraId="46A5994A"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56.6. </w:t>
      </w:r>
      <w:hyperlink r:id="rId11" w:history="1">
        <w:r w:rsidR="009A56C7" w:rsidRPr="00FE46CB">
          <w:rPr>
            <w:rFonts w:asciiTheme="majorBidi" w:hAnsiTheme="majorBidi" w:cstheme="majorBidi"/>
            <w:sz w:val="24"/>
            <w:szCs w:val="24"/>
          </w:rPr>
          <w:t>Ogres novada pašvaldības stipendiju komisija</w:t>
        </w:r>
      </w:hyperlink>
      <w:r w:rsidR="009A56C7" w:rsidRPr="00FE46CB">
        <w:rPr>
          <w:rFonts w:asciiTheme="majorBidi" w:hAnsiTheme="majorBidi" w:cstheme="majorBidi"/>
          <w:sz w:val="24"/>
          <w:szCs w:val="24"/>
        </w:rPr>
        <w:t>;</w:t>
      </w:r>
    </w:p>
    <w:p w14:paraId="347D4BDE"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56.7. </w:t>
      </w:r>
      <w:hyperlink r:id="rId12" w:history="1">
        <w:r w:rsidR="009A56C7" w:rsidRPr="00FE46CB">
          <w:rPr>
            <w:rFonts w:asciiTheme="majorBidi" w:hAnsiTheme="majorBidi" w:cstheme="majorBidi"/>
            <w:sz w:val="24"/>
            <w:szCs w:val="24"/>
          </w:rPr>
          <w:t>Ogres novada pašvaldības Dzīvokļu komisija</w:t>
        </w:r>
      </w:hyperlink>
      <w:r w:rsidR="009A56C7" w:rsidRPr="00FE46CB">
        <w:rPr>
          <w:rFonts w:asciiTheme="majorBidi" w:hAnsiTheme="majorBidi" w:cstheme="majorBidi"/>
          <w:sz w:val="24"/>
          <w:szCs w:val="24"/>
        </w:rPr>
        <w:t>;</w:t>
      </w:r>
    </w:p>
    <w:p w14:paraId="2AA0BFCC"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56.8. </w:t>
      </w:r>
      <w:hyperlink r:id="rId13" w:history="1">
        <w:r w:rsidR="009A56C7" w:rsidRPr="00FE46CB">
          <w:rPr>
            <w:rFonts w:asciiTheme="majorBidi" w:hAnsiTheme="majorBidi" w:cstheme="majorBidi"/>
            <w:sz w:val="24"/>
            <w:szCs w:val="24"/>
          </w:rPr>
          <w:t>Ogres novada pašvaldības Apbalvojumu un atbalsta svētkos piešķiršanas komisija</w:t>
        </w:r>
      </w:hyperlink>
      <w:r w:rsidR="009A56C7" w:rsidRPr="00FE46CB">
        <w:rPr>
          <w:rFonts w:asciiTheme="majorBidi" w:hAnsiTheme="majorBidi" w:cstheme="majorBidi"/>
          <w:sz w:val="24"/>
          <w:szCs w:val="24"/>
        </w:rPr>
        <w:t>;</w:t>
      </w:r>
    </w:p>
    <w:p w14:paraId="44AEAFC6"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56.9. </w:t>
      </w:r>
      <w:r w:rsidR="009A56C7" w:rsidRPr="00FE46CB">
        <w:rPr>
          <w:rFonts w:asciiTheme="majorBidi" w:hAnsiTheme="majorBidi" w:cstheme="majorBidi"/>
          <w:sz w:val="24"/>
          <w:szCs w:val="24"/>
        </w:rPr>
        <w:t>Ogres novada pašvaldības interešu izglītības programmu licencēšanas un neformālās izglītības programmu atļauju izsniegšanas komisija;</w:t>
      </w:r>
    </w:p>
    <w:p w14:paraId="78A30246"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56.10. </w:t>
      </w:r>
      <w:r w:rsidR="009A56C7" w:rsidRPr="00FE46CB">
        <w:rPr>
          <w:rFonts w:asciiTheme="majorBidi" w:hAnsiTheme="majorBidi" w:cstheme="majorBidi"/>
          <w:sz w:val="24"/>
          <w:szCs w:val="24"/>
        </w:rPr>
        <w:t>Ogres novada pašvaldības pedagogu darba samaksai piešķirtā valsts budžeta mērķdotācijas sadales komisija;</w:t>
      </w:r>
    </w:p>
    <w:p w14:paraId="71696991"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56.11. </w:t>
      </w:r>
      <w:r w:rsidR="009A56C7" w:rsidRPr="00FE46CB">
        <w:rPr>
          <w:rFonts w:asciiTheme="majorBidi" w:hAnsiTheme="majorBidi" w:cstheme="majorBidi"/>
          <w:sz w:val="24"/>
          <w:szCs w:val="24"/>
        </w:rPr>
        <w:t>Ogres novada Interešu izglītības programmu izvērtēšanas un mērķdotācijas sadales komisija;</w:t>
      </w:r>
    </w:p>
    <w:p w14:paraId="5368F95A"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56.12. </w:t>
      </w:r>
      <w:hyperlink r:id="rId14" w:history="1">
        <w:r w:rsidR="009A56C7" w:rsidRPr="00FE46CB">
          <w:rPr>
            <w:rFonts w:asciiTheme="majorBidi" w:hAnsiTheme="majorBidi" w:cstheme="majorBidi"/>
            <w:sz w:val="24"/>
            <w:szCs w:val="24"/>
          </w:rPr>
          <w:t>Ogres novada pašvaldības darījumu ar lauksaimniecības zemi izvērtēšanas komisija</w:t>
        </w:r>
      </w:hyperlink>
      <w:r w:rsidR="009A56C7" w:rsidRPr="00FE46CB">
        <w:rPr>
          <w:rFonts w:asciiTheme="majorBidi" w:hAnsiTheme="majorBidi" w:cstheme="majorBidi"/>
          <w:sz w:val="24"/>
          <w:szCs w:val="24"/>
        </w:rPr>
        <w:t>;</w:t>
      </w:r>
    </w:p>
    <w:p w14:paraId="56802AE1"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56.13. </w:t>
      </w:r>
      <w:r w:rsidR="009A56C7" w:rsidRPr="00FE46CB">
        <w:rPr>
          <w:rFonts w:asciiTheme="majorBidi" w:hAnsiTheme="majorBidi" w:cstheme="majorBidi"/>
          <w:sz w:val="24"/>
          <w:szCs w:val="24"/>
        </w:rPr>
        <w:t>Iepirkumu komisija;</w:t>
      </w:r>
    </w:p>
    <w:p w14:paraId="6251F659"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56.14. </w:t>
      </w:r>
      <w:hyperlink r:id="rId15" w:history="1">
        <w:r w:rsidR="009A56C7" w:rsidRPr="00FE46CB">
          <w:rPr>
            <w:rFonts w:asciiTheme="majorBidi" w:hAnsiTheme="majorBidi" w:cstheme="majorBidi"/>
            <w:sz w:val="24"/>
            <w:szCs w:val="24"/>
          </w:rPr>
          <w:t>Mājokļa vides pielāgošanas personām ar kustību traucējumiem vērtēšanas komisija</w:t>
        </w:r>
      </w:hyperlink>
      <w:r w:rsidR="009A56C7" w:rsidRPr="00FE46CB">
        <w:rPr>
          <w:rFonts w:asciiTheme="majorBidi" w:hAnsiTheme="majorBidi" w:cstheme="majorBidi"/>
          <w:sz w:val="24"/>
          <w:szCs w:val="24"/>
        </w:rPr>
        <w:t>;</w:t>
      </w:r>
    </w:p>
    <w:p w14:paraId="21BCD302"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56.15. </w:t>
      </w:r>
      <w:r w:rsidR="009A56C7" w:rsidRPr="00FE46CB">
        <w:rPr>
          <w:rFonts w:asciiTheme="majorBidi" w:hAnsiTheme="majorBidi" w:cstheme="majorBidi"/>
          <w:sz w:val="24"/>
          <w:szCs w:val="24"/>
        </w:rPr>
        <w:t xml:space="preserve">Konkursa </w:t>
      </w:r>
      <w:r w:rsidRPr="00FE46CB">
        <w:rPr>
          <w:rFonts w:asciiTheme="majorBidi" w:hAnsiTheme="majorBidi" w:cstheme="majorBidi"/>
          <w:sz w:val="24"/>
          <w:szCs w:val="24"/>
        </w:rPr>
        <w:t>«</w:t>
      </w:r>
      <w:r w:rsidR="009A56C7" w:rsidRPr="00FE46CB">
        <w:rPr>
          <w:rFonts w:asciiTheme="majorBidi" w:hAnsiTheme="majorBidi" w:cstheme="majorBidi"/>
          <w:sz w:val="24"/>
          <w:szCs w:val="24"/>
        </w:rPr>
        <w:t>Sakrālā mantojuma celtņu saglabāšana Ogres novadā</w:t>
      </w:r>
      <w:r w:rsidRPr="00FE46CB">
        <w:rPr>
          <w:rFonts w:asciiTheme="majorBidi" w:hAnsiTheme="majorBidi" w:cstheme="majorBidi"/>
          <w:sz w:val="24"/>
          <w:szCs w:val="24"/>
        </w:rPr>
        <w:t>»</w:t>
      </w:r>
      <w:r w:rsidR="009A56C7" w:rsidRPr="00FE46CB">
        <w:rPr>
          <w:rFonts w:asciiTheme="majorBidi" w:hAnsiTheme="majorBidi" w:cstheme="majorBidi"/>
          <w:sz w:val="24"/>
          <w:szCs w:val="24"/>
        </w:rPr>
        <w:t xml:space="preserve"> ietvaros iesniegto iesniegumu vērtēšanas komisija;</w:t>
      </w:r>
    </w:p>
    <w:p w14:paraId="70AF9FCE"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56.16. </w:t>
      </w:r>
      <w:hyperlink r:id="rId16" w:history="1">
        <w:r w:rsidR="009A56C7" w:rsidRPr="00FE46CB">
          <w:rPr>
            <w:rFonts w:asciiTheme="majorBidi" w:hAnsiTheme="majorBidi" w:cstheme="majorBidi"/>
            <w:sz w:val="24"/>
            <w:szCs w:val="24"/>
          </w:rPr>
          <w:t>Konsultatīvā komisija nacionālās pretošanās kustības dalībnieka statusa piešķiršanai</w:t>
        </w:r>
      </w:hyperlink>
      <w:r w:rsidR="009A56C7" w:rsidRPr="00FE46CB">
        <w:rPr>
          <w:rFonts w:asciiTheme="majorBidi" w:hAnsiTheme="majorBidi" w:cstheme="majorBidi"/>
          <w:sz w:val="24"/>
          <w:szCs w:val="24"/>
        </w:rPr>
        <w:t>;</w:t>
      </w:r>
    </w:p>
    <w:p w14:paraId="28DF9EB1"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56.17. </w:t>
      </w:r>
      <w:hyperlink r:id="rId17" w:history="1">
        <w:r w:rsidR="009A56C7" w:rsidRPr="00FE46CB">
          <w:rPr>
            <w:rFonts w:asciiTheme="majorBidi" w:hAnsiTheme="majorBidi" w:cstheme="majorBidi"/>
            <w:sz w:val="24"/>
            <w:szCs w:val="24"/>
          </w:rPr>
          <w:t>Ogres novada pašvaldības mantas novērtēšanas un izsoles komisija</w:t>
        </w:r>
      </w:hyperlink>
      <w:r w:rsidR="009A56C7" w:rsidRPr="00FE46CB">
        <w:rPr>
          <w:rFonts w:asciiTheme="majorBidi" w:hAnsiTheme="majorBidi" w:cstheme="majorBidi"/>
          <w:sz w:val="24"/>
          <w:szCs w:val="24"/>
        </w:rPr>
        <w:t>;</w:t>
      </w:r>
    </w:p>
    <w:p w14:paraId="13656512" w14:textId="33E3228E"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56.18. </w:t>
      </w:r>
      <w:hyperlink r:id="rId18" w:history="1">
        <w:r w:rsidR="009A56C7" w:rsidRPr="00FE46CB">
          <w:rPr>
            <w:rFonts w:asciiTheme="majorBidi" w:hAnsiTheme="majorBidi" w:cstheme="majorBidi"/>
            <w:sz w:val="24"/>
            <w:szCs w:val="24"/>
          </w:rPr>
          <w:t>Ogres novada pašvaldības medību koordinācijas komisija</w:t>
        </w:r>
      </w:hyperlink>
      <w:r w:rsidR="009A56C7" w:rsidRPr="00FE46CB">
        <w:rPr>
          <w:rFonts w:asciiTheme="majorBidi" w:hAnsiTheme="majorBidi" w:cstheme="majorBidi"/>
          <w:sz w:val="24"/>
          <w:szCs w:val="24"/>
        </w:rPr>
        <w:t>;</w:t>
      </w:r>
    </w:p>
    <w:p w14:paraId="7D1952E3"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56.19. </w:t>
      </w:r>
      <w:hyperlink r:id="rId19" w:history="1">
        <w:r w:rsidR="009A56C7" w:rsidRPr="00FE46CB">
          <w:rPr>
            <w:rFonts w:asciiTheme="majorBidi" w:hAnsiTheme="majorBidi" w:cstheme="majorBidi"/>
            <w:sz w:val="24"/>
            <w:szCs w:val="24"/>
          </w:rPr>
          <w:t>Ogres novada reliģisko lietu komisija</w:t>
        </w:r>
      </w:hyperlink>
      <w:r w:rsidR="009A56C7" w:rsidRPr="00FE46CB">
        <w:rPr>
          <w:rFonts w:asciiTheme="majorBidi" w:hAnsiTheme="majorBidi" w:cstheme="majorBidi"/>
          <w:sz w:val="24"/>
          <w:szCs w:val="24"/>
        </w:rPr>
        <w:t>;</w:t>
      </w:r>
    </w:p>
    <w:p w14:paraId="1B665DAB"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56.20. </w:t>
      </w:r>
      <w:r w:rsidR="009A56C7" w:rsidRPr="00FE46CB">
        <w:rPr>
          <w:rFonts w:asciiTheme="majorBidi" w:hAnsiTheme="majorBidi" w:cstheme="majorBidi"/>
          <w:sz w:val="24"/>
          <w:szCs w:val="24"/>
        </w:rPr>
        <w:t>Ogres novada sporta attīstības konsultatīvā komisija;</w:t>
      </w:r>
    </w:p>
    <w:p w14:paraId="04121B94"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56.21. </w:t>
      </w:r>
      <w:r w:rsidR="009A56C7" w:rsidRPr="00FE46CB">
        <w:rPr>
          <w:rFonts w:asciiTheme="majorBidi" w:hAnsiTheme="majorBidi" w:cstheme="majorBidi"/>
          <w:sz w:val="24"/>
          <w:szCs w:val="24"/>
        </w:rPr>
        <w:t>Ogres novada jaunatnes lietu konsultatīvā komisija;</w:t>
      </w:r>
    </w:p>
    <w:p w14:paraId="58F6D94B" w14:textId="77777777" w:rsidR="003E140B" w:rsidRPr="00FE46CB" w:rsidRDefault="003E140B" w:rsidP="003E140B">
      <w:pPr>
        <w:spacing w:after="0"/>
        <w:ind w:firstLine="567"/>
        <w:jc w:val="both"/>
        <w:rPr>
          <w:rFonts w:asciiTheme="majorBidi" w:hAnsiTheme="majorBidi" w:cstheme="majorBidi"/>
          <w:sz w:val="24"/>
          <w:szCs w:val="24"/>
        </w:rPr>
      </w:pPr>
      <w:r w:rsidRPr="00FE46CB">
        <w:rPr>
          <w:rFonts w:asciiTheme="majorBidi" w:hAnsiTheme="majorBidi" w:cstheme="majorBidi"/>
          <w:sz w:val="24"/>
          <w:szCs w:val="24"/>
        </w:rPr>
        <w:t xml:space="preserve">56.22. </w:t>
      </w:r>
      <w:r w:rsidR="009A56C7" w:rsidRPr="00FE46CB">
        <w:rPr>
          <w:rFonts w:asciiTheme="majorBidi" w:hAnsiTheme="majorBidi" w:cstheme="majorBidi"/>
          <w:sz w:val="24"/>
          <w:szCs w:val="24"/>
        </w:rPr>
        <w:t>Daudzdzīvokļu dzīvojamo māju energoefektivitātes komisija;</w:t>
      </w:r>
    </w:p>
    <w:p w14:paraId="608F7E99"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sz w:val="24"/>
          <w:szCs w:val="24"/>
        </w:rPr>
        <w:t xml:space="preserve">56.23. </w:t>
      </w:r>
      <w:r w:rsidR="009A56C7" w:rsidRPr="00FE46CB">
        <w:rPr>
          <w:rFonts w:asciiTheme="majorBidi" w:hAnsiTheme="majorBidi" w:cstheme="majorBidi"/>
          <w:sz w:val="24"/>
          <w:szCs w:val="24"/>
        </w:rPr>
        <w:t xml:space="preserve">Ogres novada pašvaldības maksas pakalpojumu izcenojumu aprēķinu un atlīdzības </w:t>
      </w:r>
      <w:r w:rsidR="009A56C7" w:rsidRPr="00FE46CB">
        <w:rPr>
          <w:rFonts w:asciiTheme="majorBidi" w:hAnsiTheme="majorBidi" w:cstheme="majorBidi"/>
          <w:iCs/>
          <w:sz w:val="24"/>
          <w:szCs w:val="24"/>
        </w:rPr>
        <w:t>noteikšanas komisija;</w:t>
      </w:r>
    </w:p>
    <w:p w14:paraId="2D3423F9"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iCs/>
          <w:sz w:val="24"/>
          <w:szCs w:val="24"/>
        </w:rPr>
        <w:t xml:space="preserve">56.24. </w:t>
      </w:r>
      <w:r w:rsidR="009A56C7" w:rsidRPr="00FE46CB">
        <w:rPr>
          <w:rFonts w:asciiTheme="majorBidi" w:hAnsiTheme="majorBidi" w:cstheme="majorBidi"/>
          <w:iCs/>
          <w:sz w:val="24"/>
          <w:szCs w:val="24"/>
        </w:rPr>
        <w:t>Ogres novada pašvaldības komisija palīdzības piešķiršanai daudzdzīvokļu dzīvojamām mājām piesaistīto zemesgabalu labiekārtošanai;</w:t>
      </w:r>
    </w:p>
    <w:p w14:paraId="3CE79D94"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iCs/>
          <w:sz w:val="24"/>
          <w:szCs w:val="24"/>
        </w:rPr>
        <w:t xml:space="preserve">56.25. </w:t>
      </w:r>
      <w:r w:rsidR="009A56C7" w:rsidRPr="00FE46CB">
        <w:rPr>
          <w:rFonts w:asciiTheme="majorBidi" w:hAnsiTheme="majorBidi" w:cstheme="majorBidi"/>
          <w:iCs/>
          <w:sz w:val="24"/>
          <w:szCs w:val="24"/>
        </w:rPr>
        <w:t>Ogres novada kultūras komisija;</w:t>
      </w:r>
    </w:p>
    <w:p w14:paraId="495C4564"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iCs/>
          <w:sz w:val="24"/>
          <w:szCs w:val="24"/>
        </w:rPr>
        <w:t xml:space="preserve">56.26. </w:t>
      </w:r>
      <w:r w:rsidR="009A56C7" w:rsidRPr="00FE46CB">
        <w:rPr>
          <w:rFonts w:asciiTheme="majorBidi" w:hAnsiTheme="majorBidi" w:cstheme="majorBidi"/>
          <w:iCs/>
          <w:sz w:val="24"/>
          <w:szCs w:val="24"/>
        </w:rPr>
        <w:t>Ogres novada pašvaldības autoceļu uzraudzības un sabiedriskā transporta komisija;</w:t>
      </w:r>
    </w:p>
    <w:p w14:paraId="7B98DB02"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iCs/>
          <w:sz w:val="24"/>
          <w:szCs w:val="24"/>
        </w:rPr>
        <w:t xml:space="preserve">56.27. </w:t>
      </w:r>
      <w:r w:rsidR="009A56C7" w:rsidRPr="00FE46CB">
        <w:rPr>
          <w:rFonts w:asciiTheme="majorBidi" w:hAnsiTheme="majorBidi" w:cstheme="majorBidi"/>
          <w:iCs/>
          <w:sz w:val="24"/>
          <w:szCs w:val="24"/>
        </w:rPr>
        <w:t>Ogres novada pašvaldības komisija atbalsta pasākumiem Ogres novada iedzīvotājiem, kuri sniedz palīdzību Ukrainai vai Ukrainas bēgļiem;</w:t>
      </w:r>
    </w:p>
    <w:p w14:paraId="376FBFB3"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sz w:val="24"/>
          <w:szCs w:val="24"/>
        </w:rPr>
        <w:t xml:space="preserve">56.28. </w:t>
      </w:r>
      <w:r w:rsidR="009A56C7" w:rsidRPr="00FE46CB">
        <w:rPr>
          <w:rFonts w:asciiTheme="majorBidi" w:hAnsiTheme="majorBidi" w:cstheme="majorBidi"/>
          <w:iCs/>
          <w:sz w:val="24"/>
          <w:szCs w:val="24"/>
        </w:rPr>
        <w:t>Ogres novada pašvaldības Derīgo izrakteņu ieguves ieceres publiskās apspriešanas komisija;</w:t>
      </w:r>
    </w:p>
    <w:p w14:paraId="7078A3F5" w14:textId="77777777" w:rsidR="003E140B" w:rsidRPr="00FE46CB" w:rsidRDefault="003E140B" w:rsidP="003E140B">
      <w:pPr>
        <w:spacing w:after="0"/>
        <w:ind w:firstLine="567"/>
        <w:jc w:val="both"/>
        <w:rPr>
          <w:rFonts w:asciiTheme="majorBidi" w:hAnsiTheme="majorBidi" w:cstheme="majorBidi"/>
          <w:iCs/>
          <w:sz w:val="24"/>
          <w:szCs w:val="24"/>
        </w:rPr>
      </w:pPr>
      <w:r w:rsidRPr="00FE46CB">
        <w:rPr>
          <w:rFonts w:asciiTheme="majorBidi" w:hAnsiTheme="majorBidi" w:cstheme="majorBidi"/>
          <w:sz w:val="24"/>
          <w:szCs w:val="24"/>
        </w:rPr>
        <w:lastRenderedPageBreak/>
        <w:t xml:space="preserve">56.29. </w:t>
      </w:r>
      <w:r w:rsidR="009A56C7" w:rsidRPr="00FE46CB">
        <w:rPr>
          <w:rFonts w:asciiTheme="majorBidi" w:hAnsiTheme="majorBidi" w:cstheme="majorBidi"/>
          <w:iCs/>
          <w:sz w:val="24"/>
          <w:szCs w:val="24"/>
        </w:rPr>
        <w:t>Ogres novada pašvaldības Bērnu tiesību aizsardzības sadarbības grupa;</w:t>
      </w:r>
    </w:p>
    <w:p w14:paraId="19781F2A" w14:textId="4EBAFB2D" w:rsidR="00F97BE9" w:rsidRPr="00FE46CB" w:rsidRDefault="003E140B" w:rsidP="00905F97">
      <w:pPr>
        <w:spacing w:after="0"/>
        <w:ind w:firstLine="567"/>
        <w:jc w:val="both"/>
        <w:rPr>
          <w:rFonts w:asciiTheme="majorBidi" w:hAnsiTheme="majorBidi" w:cstheme="majorBidi"/>
          <w:iCs/>
        </w:rPr>
      </w:pPr>
      <w:r w:rsidRPr="00FE46CB">
        <w:rPr>
          <w:rFonts w:asciiTheme="majorBidi" w:hAnsiTheme="majorBidi" w:cstheme="majorBidi"/>
          <w:iCs/>
          <w:sz w:val="24"/>
          <w:szCs w:val="24"/>
        </w:rPr>
        <w:t xml:space="preserve">56.30. </w:t>
      </w:r>
      <w:r w:rsidR="009A56C7" w:rsidRPr="00FE46CB">
        <w:rPr>
          <w:rFonts w:asciiTheme="majorBidi" w:hAnsiTheme="majorBidi" w:cstheme="majorBidi"/>
          <w:iCs/>
          <w:sz w:val="24"/>
          <w:szCs w:val="24"/>
        </w:rPr>
        <w:t>Veselības jautājumu komisija.</w:t>
      </w:r>
      <w:r w:rsidRPr="00FE46CB">
        <w:rPr>
          <w:rFonts w:asciiTheme="majorBidi" w:hAnsiTheme="majorBidi" w:cstheme="majorBidi"/>
          <w:iCs/>
          <w:sz w:val="24"/>
          <w:szCs w:val="24"/>
        </w:rPr>
        <w:t>».</w:t>
      </w:r>
    </w:p>
    <w:sectPr w:rsidR="00F97BE9" w:rsidRPr="00FE46C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A062" w14:textId="77777777" w:rsidR="00D21BCE" w:rsidRDefault="00D21BCE" w:rsidP="008119A7">
      <w:pPr>
        <w:spacing w:after="0" w:line="240" w:lineRule="auto"/>
      </w:pPr>
      <w:r>
        <w:separator/>
      </w:r>
    </w:p>
  </w:endnote>
  <w:endnote w:type="continuationSeparator" w:id="0">
    <w:p w14:paraId="729ACD9C" w14:textId="77777777" w:rsidR="00D21BCE" w:rsidRDefault="00D21BCE" w:rsidP="0081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1262263259"/>
      <w:docPartObj>
        <w:docPartGallery w:val="Page Numbers (Bottom of Page)"/>
        <w:docPartUnique/>
      </w:docPartObj>
    </w:sdtPr>
    <w:sdtContent>
      <w:sdt>
        <w:sdtPr>
          <w:rPr>
            <w:rFonts w:asciiTheme="majorBidi" w:hAnsiTheme="majorBidi" w:cstheme="majorBidi"/>
            <w:sz w:val="20"/>
            <w:szCs w:val="20"/>
          </w:rPr>
          <w:id w:val="1728636285"/>
          <w:docPartObj>
            <w:docPartGallery w:val="Page Numbers (Top of Page)"/>
            <w:docPartUnique/>
          </w:docPartObj>
        </w:sdtPr>
        <w:sdtContent>
          <w:p w14:paraId="7B592516" w14:textId="5C5B0606" w:rsidR="002E6E17" w:rsidRPr="002E6E17" w:rsidRDefault="002E6E17">
            <w:pPr>
              <w:pStyle w:val="Footer"/>
              <w:jc w:val="center"/>
              <w:rPr>
                <w:rFonts w:asciiTheme="majorBidi" w:hAnsiTheme="majorBidi" w:cstheme="majorBidi"/>
                <w:sz w:val="20"/>
                <w:szCs w:val="20"/>
              </w:rPr>
            </w:pPr>
            <w:r w:rsidRPr="002E6E17">
              <w:rPr>
                <w:rFonts w:asciiTheme="majorBidi" w:hAnsiTheme="majorBidi" w:cstheme="majorBidi"/>
                <w:sz w:val="20"/>
                <w:szCs w:val="20"/>
              </w:rPr>
              <w:t xml:space="preserve">Lapa </w:t>
            </w:r>
            <w:r w:rsidRPr="002E6E17">
              <w:rPr>
                <w:rFonts w:asciiTheme="majorBidi" w:hAnsiTheme="majorBidi" w:cstheme="majorBidi"/>
                <w:sz w:val="20"/>
                <w:szCs w:val="20"/>
              </w:rPr>
              <w:fldChar w:fldCharType="begin"/>
            </w:r>
            <w:r w:rsidRPr="002E6E17">
              <w:rPr>
                <w:rFonts w:asciiTheme="majorBidi" w:hAnsiTheme="majorBidi" w:cstheme="majorBidi"/>
                <w:sz w:val="20"/>
                <w:szCs w:val="20"/>
              </w:rPr>
              <w:instrText xml:space="preserve"> PAGE </w:instrText>
            </w:r>
            <w:r w:rsidRPr="002E6E17">
              <w:rPr>
                <w:rFonts w:asciiTheme="majorBidi" w:hAnsiTheme="majorBidi" w:cstheme="majorBidi"/>
                <w:sz w:val="20"/>
                <w:szCs w:val="20"/>
              </w:rPr>
              <w:fldChar w:fldCharType="separate"/>
            </w:r>
            <w:r w:rsidRPr="002E6E17">
              <w:rPr>
                <w:rFonts w:asciiTheme="majorBidi" w:hAnsiTheme="majorBidi" w:cstheme="majorBidi"/>
                <w:noProof/>
                <w:sz w:val="20"/>
                <w:szCs w:val="20"/>
              </w:rPr>
              <w:t>2</w:t>
            </w:r>
            <w:r w:rsidRPr="002E6E17">
              <w:rPr>
                <w:rFonts w:asciiTheme="majorBidi" w:hAnsiTheme="majorBidi" w:cstheme="majorBidi"/>
                <w:sz w:val="20"/>
                <w:szCs w:val="20"/>
              </w:rPr>
              <w:fldChar w:fldCharType="end"/>
            </w:r>
            <w:r w:rsidRPr="002E6E17">
              <w:rPr>
                <w:rFonts w:asciiTheme="majorBidi" w:hAnsiTheme="majorBidi" w:cstheme="majorBidi"/>
                <w:sz w:val="20"/>
                <w:szCs w:val="20"/>
              </w:rPr>
              <w:t xml:space="preserve"> no </w:t>
            </w:r>
            <w:r w:rsidRPr="002E6E17">
              <w:rPr>
                <w:rFonts w:asciiTheme="majorBidi" w:hAnsiTheme="majorBidi" w:cstheme="majorBidi"/>
                <w:sz w:val="20"/>
                <w:szCs w:val="20"/>
              </w:rPr>
              <w:fldChar w:fldCharType="begin"/>
            </w:r>
            <w:r w:rsidRPr="002E6E17">
              <w:rPr>
                <w:rFonts w:asciiTheme="majorBidi" w:hAnsiTheme="majorBidi" w:cstheme="majorBidi"/>
                <w:sz w:val="20"/>
                <w:szCs w:val="20"/>
              </w:rPr>
              <w:instrText xml:space="preserve"> NUMPAGES  </w:instrText>
            </w:r>
            <w:r w:rsidRPr="002E6E17">
              <w:rPr>
                <w:rFonts w:asciiTheme="majorBidi" w:hAnsiTheme="majorBidi" w:cstheme="majorBidi"/>
                <w:sz w:val="20"/>
                <w:szCs w:val="20"/>
              </w:rPr>
              <w:fldChar w:fldCharType="separate"/>
            </w:r>
            <w:r w:rsidRPr="002E6E17">
              <w:rPr>
                <w:rFonts w:asciiTheme="majorBidi" w:hAnsiTheme="majorBidi" w:cstheme="majorBidi"/>
                <w:noProof/>
                <w:sz w:val="20"/>
                <w:szCs w:val="20"/>
              </w:rPr>
              <w:t>2</w:t>
            </w:r>
            <w:r w:rsidRPr="002E6E17">
              <w:rPr>
                <w:rFonts w:asciiTheme="majorBidi" w:hAnsiTheme="majorBidi" w:cstheme="majorBidi"/>
                <w:sz w:val="20"/>
                <w:szCs w:val="20"/>
              </w:rPr>
              <w:fldChar w:fldCharType="end"/>
            </w:r>
          </w:p>
        </w:sdtContent>
      </w:sdt>
    </w:sdtContent>
  </w:sdt>
  <w:p w14:paraId="3846D663" w14:textId="77777777" w:rsidR="008119A7" w:rsidRDefault="0081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DE39" w14:textId="77777777" w:rsidR="00D21BCE" w:rsidRDefault="00D21BCE" w:rsidP="008119A7">
      <w:pPr>
        <w:spacing w:after="0" w:line="240" w:lineRule="auto"/>
      </w:pPr>
      <w:r>
        <w:separator/>
      </w:r>
    </w:p>
  </w:footnote>
  <w:footnote w:type="continuationSeparator" w:id="0">
    <w:p w14:paraId="434B01DC" w14:textId="77777777" w:rsidR="00D21BCE" w:rsidRDefault="00D21BCE" w:rsidP="00811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211"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169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54"/>
    <w:rsid w:val="00065485"/>
    <w:rsid w:val="00067312"/>
    <w:rsid w:val="000C243F"/>
    <w:rsid w:val="001042BA"/>
    <w:rsid w:val="00114E03"/>
    <w:rsid w:val="001247AB"/>
    <w:rsid w:val="00127BEF"/>
    <w:rsid w:val="00150FC0"/>
    <w:rsid w:val="001551D1"/>
    <w:rsid w:val="00160377"/>
    <w:rsid w:val="001E75B3"/>
    <w:rsid w:val="00216857"/>
    <w:rsid w:val="00270D77"/>
    <w:rsid w:val="00284269"/>
    <w:rsid w:val="00293392"/>
    <w:rsid w:val="002E6E17"/>
    <w:rsid w:val="00325D0C"/>
    <w:rsid w:val="00365F82"/>
    <w:rsid w:val="00387D69"/>
    <w:rsid w:val="003B1AFC"/>
    <w:rsid w:val="003E140B"/>
    <w:rsid w:val="005502C3"/>
    <w:rsid w:val="005A42F4"/>
    <w:rsid w:val="005C58A6"/>
    <w:rsid w:val="00684782"/>
    <w:rsid w:val="007244E8"/>
    <w:rsid w:val="0076256B"/>
    <w:rsid w:val="00794976"/>
    <w:rsid w:val="007C47F2"/>
    <w:rsid w:val="008119A7"/>
    <w:rsid w:val="00824E45"/>
    <w:rsid w:val="00836E3C"/>
    <w:rsid w:val="008B0A99"/>
    <w:rsid w:val="008E0B6B"/>
    <w:rsid w:val="00905F97"/>
    <w:rsid w:val="00977281"/>
    <w:rsid w:val="009879F6"/>
    <w:rsid w:val="009A56C7"/>
    <w:rsid w:val="00A150B7"/>
    <w:rsid w:val="00A432D1"/>
    <w:rsid w:val="00A531B9"/>
    <w:rsid w:val="00A56F7A"/>
    <w:rsid w:val="00AE7A00"/>
    <w:rsid w:val="00B84770"/>
    <w:rsid w:val="00BB1322"/>
    <w:rsid w:val="00BC5C9A"/>
    <w:rsid w:val="00BE783C"/>
    <w:rsid w:val="00C36C2B"/>
    <w:rsid w:val="00C76754"/>
    <w:rsid w:val="00C84018"/>
    <w:rsid w:val="00D21BCE"/>
    <w:rsid w:val="00D7631C"/>
    <w:rsid w:val="00DD5C1C"/>
    <w:rsid w:val="00DE02B3"/>
    <w:rsid w:val="00E83354"/>
    <w:rsid w:val="00EC5787"/>
    <w:rsid w:val="00EF07DC"/>
    <w:rsid w:val="00F06617"/>
    <w:rsid w:val="00F736D7"/>
    <w:rsid w:val="00F83EC8"/>
    <w:rsid w:val="00F97BE9"/>
    <w:rsid w:val="00FD682D"/>
    <w:rsid w:val="00FE46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1997"/>
  <w15:chartTrackingRefBased/>
  <w15:docId w15:val="{CDCB5142-0845-463B-955D-33C34AF9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54"/>
    <w:pPr>
      <w:spacing w:after="200" w:line="276" w:lineRule="auto"/>
    </w:pPr>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354"/>
    <w:rPr>
      <w:color w:val="0563C1" w:themeColor="hyperlink"/>
      <w:u w:val="single"/>
    </w:rPr>
  </w:style>
  <w:style w:type="paragraph" w:styleId="ListParagraph">
    <w:name w:val="List Paragraph"/>
    <w:basedOn w:val="Normal"/>
    <w:uiPriority w:val="34"/>
    <w:qFormat/>
    <w:rsid w:val="00E83354"/>
    <w:pPr>
      <w:ind w:left="720"/>
      <w:contextualSpacing/>
    </w:pPr>
  </w:style>
  <w:style w:type="paragraph" w:customStyle="1" w:styleId="Default">
    <w:name w:val="Default"/>
    <w:rsid w:val="00E833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11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9A7"/>
    <w:rPr>
      <w:lang w:val="lv-LV"/>
    </w:rPr>
  </w:style>
  <w:style w:type="paragraph" w:styleId="Footer">
    <w:name w:val="footer"/>
    <w:basedOn w:val="Normal"/>
    <w:link w:val="FooterChar"/>
    <w:uiPriority w:val="99"/>
    <w:unhideWhenUsed/>
    <w:rsid w:val="00811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9A7"/>
    <w:rPr>
      <w:lang w:val="lv-LV"/>
    </w:rPr>
  </w:style>
  <w:style w:type="character" w:styleId="UnresolvedMention">
    <w:name w:val="Unresolved Mention"/>
    <w:basedOn w:val="DefaultParagraphFont"/>
    <w:uiPriority w:val="99"/>
    <w:semiHidden/>
    <w:unhideWhenUsed/>
    <w:rsid w:val="000C243F"/>
    <w:rPr>
      <w:color w:val="605E5C"/>
      <w:shd w:val="clear" w:color="auto" w:fill="E1DFDD"/>
    </w:rPr>
  </w:style>
  <w:style w:type="paragraph" w:customStyle="1" w:styleId="Sarakstarindkopa1">
    <w:name w:val="Saraksta rindkopa1"/>
    <w:basedOn w:val="Normal"/>
    <w:uiPriority w:val="99"/>
    <w:qFormat/>
    <w:rsid w:val="00B84770"/>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uiPriority w:val="99"/>
    <w:semiHidden/>
    <w:rsid w:val="00B84770"/>
    <w:rPr>
      <w:rFonts w:ascii="Times New Roman" w:hAnsi="Times New Roman" w:cs="Times New Roman"/>
      <w:sz w:val="16"/>
      <w:szCs w:val="16"/>
    </w:rPr>
  </w:style>
  <w:style w:type="paragraph" w:customStyle="1" w:styleId="Punkts1">
    <w:name w:val="Punkts 1"/>
    <w:basedOn w:val="Normal"/>
    <w:link w:val="Punkts1Rakstz"/>
    <w:qFormat/>
    <w:rsid w:val="00B84770"/>
    <w:pPr>
      <w:spacing w:before="120" w:after="0"/>
      <w:ind w:left="567" w:hanging="567"/>
      <w:contextualSpacing/>
      <w:jc w:val="both"/>
    </w:pPr>
    <w:rPr>
      <w:rFonts w:ascii="Times New Roman" w:eastAsia="Times New Roman" w:hAnsi="Times New Roman" w:cs="Times New Roman"/>
      <w:sz w:val="24"/>
      <w:szCs w:val="24"/>
    </w:rPr>
  </w:style>
  <w:style w:type="character" w:customStyle="1" w:styleId="Punkts1Rakstz">
    <w:name w:val="Punkts 1 Rakstz."/>
    <w:link w:val="Punkts1"/>
    <w:rsid w:val="00B84770"/>
    <w:rPr>
      <w:rFonts w:ascii="Times New Roman" w:eastAsia="Times New Roman" w:hAnsi="Times New Roman" w:cs="Times New Roman"/>
      <w:sz w:val="24"/>
      <w:szCs w:val="24"/>
      <w:lang w:val="lv-LV"/>
    </w:rPr>
  </w:style>
  <w:style w:type="paragraph" w:styleId="CommentText">
    <w:name w:val="annotation text"/>
    <w:basedOn w:val="Normal"/>
    <w:link w:val="CommentTextChar"/>
    <w:uiPriority w:val="99"/>
    <w:semiHidden/>
    <w:unhideWhenUsed/>
    <w:rsid w:val="00B8477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84770"/>
    <w:rPr>
      <w:rFonts w:ascii="Times New Roman" w:eastAsia="Times New Roman" w:hAnsi="Times New Roman" w:cs="Times New Roman"/>
      <w:sz w:val="20"/>
      <w:szCs w:val="20"/>
      <w:lang w:val="en-US"/>
    </w:rPr>
  </w:style>
  <w:style w:type="character" w:customStyle="1" w:styleId="Intensvsizclums1">
    <w:name w:val="Intensīvs izcēlums1"/>
    <w:uiPriority w:val="99"/>
    <w:qFormat/>
    <w:rsid w:val="00270D77"/>
    <w:rPr>
      <w:rFonts w:ascii="Times New Roman" w:hAnsi="Times New Roman" w:cs="Times New Roman"/>
      <w:b/>
      <w:bCs/>
      <w:i/>
      <w:iCs/>
      <w:color w:val="4F81BD"/>
    </w:rPr>
  </w:style>
  <w:style w:type="paragraph" w:customStyle="1" w:styleId="Normal1">
    <w:name w:val="Normal1"/>
    <w:rsid w:val="00270D77"/>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9119">
      <w:bodyDiv w:val="1"/>
      <w:marLeft w:val="0"/>
      <w:marRight w:val="0"/>
      <w:marTop w:val="0"/>
      <w:marBottom w:val="0"/>
      <w:divBdr>
        <w:top w:val="none" w:sz="0" w:space="0" w:color="auto"/>
        <w:left w:val="none" w:sz="0" w:space="0" w:color="auto"/>
        <w:bottom w:val="none" w:sz="0" w:space="0" w:color="auto"/>
        <w:right w:val="none" w:sz="0" w:space="0" w:color="auto"/>
      </w:divBdr>
    </w:div>
    <w:div w:id="171142413">
      <w:bodyDiv w:val="1"/>
      <w:marLeft w:val="0"/>
      <w:marRight w:val="0"/>
      <w:marTop w:val="0"/>
      <w:marBottom w:val="0"/>
      <w:divBdr>
        <w:top w:val="none" w:sz="0" w:space="0" w:color="auto"/>
        <w:left w:val="none" w:sz="0" w:space="0" w:color="auto"/>
        <w:bottom w:val="none" w:sz="0" w:space="0" w:color="auto"/>
        <w:right w:val="none" w:sz="0" w:space="0" w:color="auto"/>
      </w:divBdr>
    </w:div>
    <w:div w:id="205145036">
      <w:bodyDiv w:val="1"/>
      <w:marLeft w:val="0"/>
      <w:marRight w:val="0"/>
      <w:marTop w:val="0"/>
      <w:marBottom w:val="0"/>
      <w:divBdr>
        <w:top w:val="none" w:sz="0" w:space="0" w:color="auto"/>
        <w:left w:val="none" w:sz="0" w:space="0" w:color="auto"/>
        <w:bottom w:val="none" w:sz="0" w:space="0" w:color="auto"/>
        <w:right w:val="none" w:sz="0" w:space="0" w:color="auto"/>
      </w:divBdr>
    </w:div>
    <w:div w:id="320741683">
      <w:bodyDiv w:val="1"/>
      <w:marLeft w:val="0"/>
      <w:marRight w:val="0"/>
      <w:marTop w:val="0"/>
      <w:marBottom w:val="0"/>
      <w:divBdr>
        <w:top w:val="none" w:sz="0" w:space="0" w:color="auto"/>
        <w:left w:val="none" w:sz="0" w:space="0" w:color="auto"/>
        <w:bottom w:val="none" w:sz="0" w:space="0" w:color="auto"/>
        <w:right w:val="none" w:sz="0" w:space="0" w:color="auto"/>
      </w:divBdr>
    </w:div>
    <w:div w:id="332299494">
      <w:bodyDiv w:val="1"/>
      <w:marLeft w:val="0"/>
      <w:marRight w:val="0"/>
      <w:marTop w:val="0"/>
      <w:marBottom w:val="0"/>
      <w:divBdr>
        <w:top w:val="none" w:sz="0" w:space="0" w:color="auto"/>
        <w:left w:val="none" w:sz="0" w:space="0" w:color="auto"/>
        <w:bottom w:val="none" w:sz="0" w:space="0" w:color="auto"/>
        <w:right w:val="none" w:sz="0" w:space="0" w:color="auto"/>
      </w:divBdr>
    </w:div>
    <w:div w:id="532695181">
      <w:bodyDiv w:val="1"/>
      <w:marLeft w:val="0"/>
      <w:marRight w:val="0"/>
      <w:marTop w:val="0"/>
      <w:marBottom w:val="0"/>
      <w:divBdr>
        <w:top w:val="none" w:sz="0" w:space="0" w:color="auto"/>
        <w:left w:val="none" w:sz="0" w:space="0" w:color="auto"/>
        <w:bottom w:val="none" w:sz="0" w:space="0" w:color="auto"/>
        <w:right w:val="none" w:sz="0" w:space="0" w:color="auto"/>
      </w:divBdr>
    </w:div>
    <w:div w:id="727270229">
      <w:bodyDiv w:val="1"/>
      <w:marLeft w:val="0"/>
      <w:marRight w:val="0"/>
      <w:marTop w:val="0"/>
      <w:marBottom w:val="0"/>
      <w:divBdr>
        <w:top w:val="none" w:sz="0" w:space="0" w:color="auto"/>
        <w:left w:val="none" w:sz="0" w:space="0" w:color="auto"/>
        <w:bottom w:val="none" w:sz="0" w:space="0" w:color="auto"/>
        <w:right w:val="none" w:sz="0" w:space="0" w:color="auto"/>
      </w:divBdr>
    </w:div>
    <w:div w:id="833034836">
      <w:bodyDiv w:val="1"/>
      <w:marLeft w:val="0"/>
      <w:marRight w:val="0"/>
      <w:marTop w:val="0"/>
      <w:marBottom w:val="0"/>
      <w:divBdr>
        <w:top w:val="none" w:sz="0" w:space="0" w:color="auto"/>
        <w:left w:val="none" w:sz="0" w:space="0" w:color="auto"/>
        <w:bottom w:val="none" w:sz="0" w:space="0" w:color="auto"/>
        <w:right w:val="none" w:sz="0" w:space="0" w:color="auto"/>
      </w:divBdr>
    </w:div>
    <w:div w:id="869294059">
      <w:bodyDiv w:val="1"/>
      <w:marLeft w:val="0"/>
      <w:marRight w:val="0"/>
      <w:marTop w:val="0"/>
      <w:marBottom w:val="0"/>
      <w:divBdr>
        <w:top w:val="none" w:sz="0" w:space="0" w:color="auto"/>
        <w:left w:val="none" w:sz="0" w:space="0" w:color="auto"/>
        <w:bottom w:val="none" w:sz="0" w:space="0" w:color="auto"/>
        <w:right w:val="none" w:sz="0" w:space="0" w:color="auto"/>
      </w:divBdr>
    </w:div>
    <w:div w:id="920794954">
      <w:bodyDiv w:val="1"/>
      <w:marLeft w:val="0"/>
      <w:marRight w:val="0"/>
      <w:marTop w:val="0"/>
      <w:marBottom w:val="0"/>
      <w:divBdr>
        <w:top w:val="none" w:sz="0" w:space="0" w:color="auto"/>
        <w:left w:val="none" w:sz="0" w:space="0" w:color="auto"/>
        <w:bottom w:val="none" w:sz="0" w:space="0" w:color="auto"/>
        <w:right w:val="none" w:sz="0" w:space="0" w:color="auto"/>
      </w:divBdr>
    </w:div>
    <w:div w:id="1035157082">
      <w:bodyDiv w:val="1"/>
      <w:marLeft w:val="0"/>
      <w:marRight w:val="0"/>
      <w:marTop w:val="0"/>
      <w:marBottom w:val="0"/>
      <w:divBdr>
        <w:top w:val="none" w:sz="0" w:space="0" w:color="auto"/>
        <w:left w:val="none" w:sz="0" w:space="0" w:color="auto"/>
        <w:bottom w:val="none" w:sz="0" w:space="0" w:color="auto"/>
        <w:right w:val="none" w:sz="0" w:space="0" w:color="auto"/>
      </w:divBdr>
    </w:div>
    <w:div w:id="1094058944">
      <w:bodyDiv w:val="1"/>
      <w:marLeft w:val="0"/>
      <w:marRight w:val="0"/>
      <w:marTop w:val="0"/>
      <w:marBottom w:val="0"/>
      <w:divBdr>
        <w:top w:val="none" w:sz="0" w:space="0" w:color="auto"/>
        <w:left w:val="none" w:sz="0" w:space="0" w:color="auto"/>
        <w:bottom w:val="none" w:sz="0" w:space="0" w:color="auto"/>
        <w:right w:val="none" w:sz="0" w:space="0" w:color="auto"/>
      </w:divBdr>
    </w:div>
    <w:div w:id="1095396425">
      <w:bodyDiv w:val="1"/>
      <w:marLeft w:val="0"/>
      <w:marRight w:val="0"/>
      <w:marTop w:val="0"/>
      <w:marBottom w:val="0"/>
      <w:divBdr>
        <w:top w:val="none" w:sz="0" w:space="0" w:color="auto"/>
        <w:left w:val="none" w:sz="0" w:space="0" w:color="auto"/>
        <w:bottom w:val="none" w:sz="0" w:space="0" w:color="auto"/>
        <w:right w:val="none" w:sz="0" w:space="0" w:color="auto"/>
      </w:divBdr>
    </w:div>
    <w:div w:id="1255476245">
      <w:bodyDiv w:val="1"/>
      <w:marLeft w:val="0"/>
      <w:marRight w:val="0"/>
      <w:marTop w:val="0"/>
      <w:marBottom w:val="0"/>
      <w:divBdr>
        <w:top w:val="none" w:sz="0" w:space="0" w:color="auto"/>
        <w:left w:val="none" w:sz="0" w:space="0" w:color="auto"/>
        <w:bottom w:val="none" w:sz="0" w:space="0" w:color="auto"/>
        <w:right w:val="none" w:sz="0" w:space="0" w:color="auto"/>
      </w:divBdr>
    </w:div>
    <w:div w:id="1260486605">
      <w:bodyDiv w:val="1"/>
      <w:marLeft w:val="0"/>
      <w:marRight w:val="0"/>
      <w:marTop w:val="0"/>
      <w:marBottom w:val="0"/>
      <w:divBdr>
        <w:top w:val="none" w:sz="0" w:space="0" w:color="auto"/>
        <w:left w:val="none" w:sz="0" w:space="0" w:color="auto"/>
        <w:bottom w:val="none" w:sz="0" w:space="0" w:color="auto"/>
        <w:right w:val="none" w:sz="0" w:space="0" w:color="auto"/>
      </w:divBdr>
    </w:div>
    <w:div w:id="1277371025">
      <w:bodyDiv w:val="1"/>
      <w:marLeft w:val="0"/>
      <w:marRight w:val="0"/>
      <w:marTop w:val="0"/>
      <w:marBottom w:val="0"/>
      <w:divBdr>
        <w:top w:val="none" w:sz="0" w:space="0" w:color="auto"/>
        <w:left w:val="none" w:sz="0" w:space="0" w:color="auto"/>
        <w:bottom w:val="none" w:sz="0" w:space="0" w:color="auto"/>
        <w:right w:val="none" w:sz="0" w:space="0" w:color="auto"/>
      </w:divBdr>
    </w:div>
    <w:div w:id="1376197959">
      <w:bodyDiv w:val="1"/>
      <w:marLeft w:val="0"/>
      <w:marRight w:val="0"/>
      <w:marTop w:val="0"/>
      <w:marBottom w:val="0"/>
      <w:divBdr>
        <w:top w:val="none" w:sz="0" w:space="0" w:color="auto"/>
        <w:left w:val="none" w:sz="0" w:space="0" w:color="auto"/>
        <w:bottom w:val="none" w:sz="0" w:space="0" w:color="auto"/>
        <w:right w:val="none" w:sz="0" w:space="0" w:color="auto"/>
      </w:divBdr>
    </w:div>
    <w:div w:id="1679426823">
      <w:bodyDiv w:val="1"/>
      <w:marLeft w:val="0"/>
      <w:marRight w:val="0"/>
      <w:marTop w:val="0"/>
      <w:marBottom w:val="0"/>
      <w:divBdr>
        <w:top w:val="none" w:sz="0" w:space="0" w:color="auto"/>
        <w:left w:val="none" w:sz="0" w:space="0" w:color="auto"/>
        <w:bottom w:val="none" w:sz="0" w:space="0" w:color="auto"/>
        <w:right w:val="none" w:sz="0" w:space="0" w:color="auto"/>
      </w:divBdr>
    </w:div>
    <w:div w:id="1757365266">
      <w:bodyDiv w:val="1"/>
      <w:marLeft w:val="0"/>
      <w:marRight w:val="0"/>
      <w:marTop w:val="0"/>
      <w:marBottom w:val="0"/>
      <w:divBdr>
        <w:top w:val="none" w:sz="0" w:space="0" w:color="auto"/>
        <w:left w:val="none" w:sz="0" w:space="0" w:color="auto"/>
        <w:bottom w:val="none" w:sz="0" w:space="0" w:color="auto"/>
        <w:right w:val="none" w:sz="0" w:space="0" w:color="auto"/>
      </w:divBdr>
      <w:divsChild>
        <w:div w:id="49575606">
          <w:marLeft w:val="0"/>
          <w:marRight w:val="0"/>
          <w:marTop w:val="0"/>
          <w:marBottom w:val="0"/>
          <w:divBdr>
            <w:top w:val="none" w:sz="0" w:space="0" w:color="auto"/>
            <w:left w:val="none" w:sz="0" w:space="0" w:color="auto"/>
            <w:bottom w:val="none" w:sz="0" w:space="0" w:color="auto"/>
            <w:right w:val="none" w:sz="0" w:space="0" w:color="auto"/>
          </w:divBdr>
        </w:div>
        <w:div w:id="1604847876">
          <w:marLeft w:val="0"/>
          <w:marRight w:val="0"/>
          <w:marTop w:val="0"/>
          <w:marBottom w:val="0"/>
          <w:divBdr>
            <w:top w:val="none" w:sz="0" w:space="0" w:color="auto"/>
            <w:left w:val="none" w:sz="0" w:space="0" w:color="auto"/>
            <w:bottom w:val="none" w:sz="0" w:space="0" w:color="auto"/>
            <w:right w:val="none" w:sz="0" w:space="0" w:color="auto"/>
          </w:divBdr>
        </w:div>
      </w:divsChild>
    </w:div>
    <w:div w:id="1906909368">
      <w:bodyDiv w:val="1"/>
      <w:marLeft w:val="0"/>
      <w:marRight w:val="0"/>
      <w:marTop w:val="0"/>
      <w:marBottom w:val="0"/>
      <w:divBdr>
        <w:top w:val="none" w:sz="0" w:space="0" w:color="auto"/>
        <w:left w:val="none" w:sz="0" w:space="0" w:color="auto"/>
        <w:bottom w:val="none" w:sz="0" w:space="0" w:color="auto"/>
        <w:right w:val="none" w:sz="0" w:space="0" w:color="auto"/>
      </w:divBdr>
      <w:divsChild>
        <w:div w:id="2009671527">
          <w:marLeft w:val="0"/>
          <w:marRight w:val="0"/>
          <w:marTop w:val="0"/>
          <w:marBottom w:val="0"/>
          <w:divBdr>
            <w:top w:val="none" w:sz="0" w:space="0" w:color="auto"/>
            <w:left w:val="none" w:sz="0" w:space="0" w:color="auto"/>
            <w:bottom w:val="none" w:sz="0" w:space="0" w:color="auto"/>
            <w:right w:val="none" w:sz="0" w:space="0" w:color="auto"/>
          </w:divBdr>
        </w:div>
        <w:div w:id="1066029318">
          <w:marLeft w:val="0"/>
          <w:marRight w:val="0"/>
          <w:marTop w:val="0"/>
          <w:marBottom w:val="0"/>
          <w:divBdr>
            <w:top w:val="none" w:sz="0" w:space="0" w:color="auto"/>
            <w:left w:val="none" w:sz="0" w:space="0" w:color="auto"/>
            <w:bottom w:val="none" w:sz="0" w:space="0" w:color="auto"/>
            <w:right w:val="none" w:sz="0" w:space="0" w:color="auto"/>
          </w:divBdr>
        </w:div>
      </w:divsChild>
    </w:div>
    <w:div w:id="1914197736">
      <w:bodyDiv w:val="1"/>
      <w:marLeft w:val="0"/>
      <w:marRight w:val="0"/>
      <w:marTop w:val="0"/>
      <w:marBottom w:val="0"/>
      <w:divBdr>
        <w:top w:val="none" w:sz="0" w:space="0" w:color="auto"/>
        <w:left w:val="none" w:sz="0" w:space="0" w:color="auto"/>
        <w:bottom w:val="none" w:sz="0" w:space="0" w:color="auto"/>
        <w:right w:val="none" w:sz="0" w:space="0" w:color="auto"/>
      </w:divBdr>
    </w:div>
    <w:div w:id="2001349626">
      <w:bodyDiv w:val="1"/>
      <w:marLeft w:val="0"/>
      <w:marRight w:val="0"/>
      <w:marTop w:val="0"/>
      <w:marBottom w:val="0"/>
      <w:divBdr>
        <w:top w:val="none" w:sz="0" w:space="0" w:color="auto"/>
        <w:left w:val="none" w:sz="0" w:space="0" w:color="auto"/>
        <w:bottom w:val="none" w:sz="0" w:space="0" w:color="auto"/>
        <w:right w:val="none" w:sz="0" w:space="0" w:color="auto"/>
      </w:divBdr>
    </w:div>
    <w:div w:id="2107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264361" TargetMode="External"/><Relationship Id="rId13" Type="http://schemas.openxmlformats.org/officeDocument/2006/relationships/hyperlink" Target="https://namejs.ogresnovads.lv/Portal/Documents/Update/1256140" TargetMode="External"/><Relationship Id="rId18" Type="http://schemas.openxmlformats.org/officeDocument/2006/relationships/hyperlink" Target="https://namejs.ogresnovads.lv/Portal/Documents/Update/11802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mejs.ogresnovads.lv/Portal/Documents/Update/1254123" TargetMode="External"/><Relationship Id="rId17" Type="http://schemas.openxmlformats.org/officeDocument/2006/relationships/hyperlink" Target="https://namejs.ogresnovads.lv/Portal/Documents/Update/1185138" TargetMode="External"/><Relationship Id="rId2" Type="http://schemas.openxmlformats.org/officeDocument/2006/relationships/numbering" Target="numbering.xml"/><Relationship Id="rId16" Type="http://schemas.openxmlformats.org/officeDocument/2006/relationships/hyperlink" Target="https://namejs.ogresnovads.lv/Portal/Documents/Update/11933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ejs.ogresnovads.lv/Portal/Documents/Update/1248018" TargetMode="External"/><Relationship Id="rId5" Type="http://schemas.openxmlformats.org/officeDocument/2006/relationships/webSettings" Target="webSettings.xml"/><Relationship Id="rId15" Type="http://schemas.openxmlformats.org/officeDocument/2006/relationships/hyperlink" Target="https://namejs.ogresnovads.lv/Portal/Documents/Update/1206069" TargetMode="External"/><Relationship Id="rId10" Type="http://schemas.openxmlformats.org/officeDocument/2006/relationships/hyperlink" Target="https://namejs.ogresnovads.lv/Portal/Documents/Update/1249723" TargetMode="External"/><Relationship Id="rId19" Type="http://schemas.openxmlformats.org/officeDocument/2006/relationships/hyperlink" Target="https://namejs.ogresnovads.lv/Portal/Documents/Update/1120310" TargetMode="External"/><Relationship Id="rId4" Type="http://schemas.openxmlformats.org/officeDocument/2006/relationships/settings" Target="settings.xml"/><Relationship Id="rId9" Type="http://schemas.openxmlformats.org/officeDocument/2006/relationships/hyperlink" Target="https://namejs.ogresnovads.lv/Portal/Documents/Update/1260079" TargetMode="External"/><Relationship Id="rId14" Type="http://schemas.openxmlformats.org/officeDocument/2006/relationships/hyperlink" Target="https://namejs.ogresnovads.lv/Portal/Documents/Update/12347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DC2A8-EDC5-4449-94A5-E6D1D8EF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Artis</cp:lastModifiedBy>
  <cp:revision>7</cp:revision>
  <dcterms:created xsi:type="dcterms:W3CDTF">2025-06-18T12:03:00Z</dcterms:created>
  <dcterms:modified xsi:type="dcterms:W3CDTF">2025-06-20T14:12:00Z</dcterms:modified>
</cp:coreProperties>
</file>