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451D1" w14:textId="77777777" w:rsidR="00771307" w:rsidRPr="00193102" w:rsidRDefault="00771307" w:rsidP="00771307">
      <w:pPr>
        <w:jc w:val="center"/>
        <w:rPr>
          <w:rFonts w:ascii="Times New Roman" w:hAnsi="Times New Roman"/>
          <w:noProof/>
          <w:lang w:eastAsia="lv-LV"/>
        </w:rPr>
      </w:pPr>
      <w:r w:rsidRPr="00193102">
        <w:rPr>
          <w:rFonts w:ascii="Times New Roman" w:hAnsi="Times New Roman"/>
          <w:noProof/>
          <w:lang w:val="lv-LV" w:eastAsia="lv-LV"/>
        </w:rPr>
        <w:drawing>
          <wp:inline distT="0" distB="0" distL="0" distR="0" wp14:anchorId="3879CEAE" wp14:editId="33FAC12E">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7F939B75" w14:textId="77777777" w:rsidR="00771307" w:rsidRPr="00193102" w:rsidRDefault="00771307" w:rsidP="00771307">
      <w:pPr>
        <w:jc w:val="center"/>
        <w:rPr>
          <w:rFonts w:ascii="Times New Roman" w:hAnsi="Times New Roman"/>
          <w:noProof/>
          <w:sz w:val="12"/>
          <w:szCs w:val="28"/>
        </w:rPr>
      </w:pPr>
    </w:p>
    <w:p w14:paraId="3016294A" w14:textId="77777777" w:rsidR="00157A15" w:rsidRPr="00674C85" w:rsidRDefault="00157A15" w:rsidP="00157A15">
      <w:pPr>
        <w:jc w:val="center"/>
        <w:rPr>
          <w:noProof/>
          <w:sz w:val="36"/>
        </w:rPr>
      </w:pPr>
      <w:r w:rsidRPr="00674C85">
        <w:rPr>
          <w:noProof/>
          <w:sz w:val="36"/>
        </w:rPr>
        <w:t>OGRES  NOVADA  PAŠVALDĪBA</w:t>
      </w:r>
    </w:p>
    <w:p w14:paraId="5D3AB833" w14:textId="77777777" w:rsidR="00157A15" w:rsidRPr="00674C85" w:rsidRDefault="00157A15" w:rsidP="00157A15">
      <w:pPr>
        <w:jc w:val="center"/>
        <w:rPr>
          <w:noProof/>
          <w:sz w:val="18"/>
        </w:rPr>
      </w:pPr>
      <w:r w:rsidRPr="00674C85">
        <w:rPr>
          <w:noProof/>
          <w:sz w:val="18"/>
        </w:rPr>
        <w:t>Reģ.Nr.90000024455, Brīvības iela 33, Ogre, Ogres nov., LV-5001</w:t>
      </w:r>
    </w:p>
    <w:p w14:paraId="30B95ED6" w14:textId="77777777" w:rsidR="00157A15" w:rsidRPr="00674C85" w:rsidRDefault="00157A15" w:rsidP="00157A15">
      <w:pPr>
        <w:pBdr>
          <w:bottom w:val="single" w:sz="4" w:space="1" w:color="auto"/>
        </w:pBdr>
        <w:jc w:val="center"/>
        <w:rPr>
          <w:noProof/>
          <w:sz w:val="18"/>
        </w:rPr>
      </w:pPr>
      <w:r w:rsidRPr="00674C85">
        <w:rPr>
          <w:noProof/>
          <w:sz w:val="18"/>
        </w:rPr>
        <w:t xml:space="preserve">tālrunis 65071160, </w:t>
      </w:r>
      <w:r w:rsidRPr="00674C85">
        <w:rPr>
          <w:sz w:val="18"/>
          <w:lang w:val="lv-LV"/>
        </w:rPr>
        <w:t xml:space="preserve">e-pasts: ogredome@ogresnovads.lv, www.ogresnovads.lv </w:t>
      </w:r>
    </w:p>
    <w:p w14:paraId="4FF5FFC7" w14:textId="77777777" w:rsidR="00771307" w:rsidRPr="00193102" w:rsidRDefault="00771307" w:rsidP="00771307">
      <w:pPr>
        <w:rPr>
          <w:rFonts w:ascii="Times New Roman" w:hAnsi="Times New Roman"/>
          <w:sz w:val="32"/>
          <w:szCs w:val="32"/>
        </w:rPr>
      </w:pPr>
    </w:p>
    <w:p w14:paraId="775CE7AE" w14:textId="0C7FA85D" w:rsidR="00B52C04" w:rsidRPr="002B3A9B" w:rsidRDefault="009F431F" w:rsidP="003B0851">
      <w:pPr>
        <w:jc w:val="center"/>
        <w:rPr>
          <w:rFonts w:ascii="Times New Roman" w:hAnsi="Times New Roman"/>
          <w:sz w:val="28"/>
          <w:szCs w:val="28"/>
          <w:lang w:val="lv-LV"/>
        </w:rPr>
      </w:pPr>
      <w:r w:rsidRPr="002B3A9B">
        <w:rPr>
          <w:rFonts w:ascii="Times New Roman" w:hAnsi="Times New Roman"/>
          <w:sz w:val="28"/>
          <w:szCs w:val="28"/>
          <w:lang w:val="lv-LV"/>
        </w:rPr>
        <w:t>PAŠVALDĪBAS  DOMES</w:t>
      </w:r>
      <w:r w:rsidR="00760442" w:rsidRPr="002B3A9B">
        <w:rPr>
          <w:rFonts w:ascii="Times New Roman" w:hAnsi="Times New Roman"/>
          <w:sz w:val="28"/>
          <w:szCs w:val="28"/>
          <w:lang w:val="lv-LV"/>
        </w:rPr>
        <w:t xml:space="preserve">  </w:t>
      </w:r>
      <w:r w:rsidR="00B52C04" w:rsidRPr="002B3A9B">
        <w:rPr>
          <w:rFonts w:ascii="Times New Roman" w:hAnsi="Times New Roman"/>
          <w:sz w:val="28"/>
          <w:szCs w:val="28"/>
          <w:lang w:val="lv-LV"/>
        </w:rPr>
        <w:t>SĒDES  PROTOKOLA  IZRAKSTS</w:t>
      </w:r>
    </w:p>
    <w:p w14:paraId="42310887" w14:textId="77777777" w:rsidR="00771307" w:rsidRDefault="00771307" w:rsidP="003B0851">
      <w:pPr>
        <w:rPr>
          <w:rFonts w:ascii="Times New Roman" w:hAnsi="Times New Roman"/>
          <w:szCs w:val="24"/>
          <w:lang w:val="lv-LV"/>
        </w:rPr>
      </w:pPr>
    </w:p>
    <w:p w14:paraId="542AA0FD" w14:textId="77777777" w:rsidR="000145A4" w:rsidRPr="003B0851" w:rsidRDefault="000145A4" w:rsidP="003B0851">
      <w:pPr>
        <w:rPr>
          <w:rFonts w:ascii="Times New Roman" w:hAnsi="Times New Roman"/>
          <w:szCs w:val="24"/>
          <w:lang w:val="lv-LV"/>
        </w:rPr>
      </w:pPr>
    </w:p>
    <w:tbl>
      <w:tblPr>
        <w:tblW w:w="5066" w:type="pct"/>
        <w:tblLook w:val="0000" w:firstRow="0" w:lastRow="0" w:firstColumn="0" w:lastColumn="0" w:noHBand="0" w:noVBand="0"/>
      </w:tblPr>
      <w:tblGrid>
        <w:gridCol w:w="3063"/>
        <w:gridCol w:w="2836"/>
        <w:gridCol w:w="3292"/>
      </w:tblGrid>
      <w:tr w:rsidR="00771307" w:rsidRPr="003B0851" w14:paraId="58609C32" w14:textId="77777777" w:rsidTr="00745F47">
        <w:trPr>
          <w:trHeight w:val="317"/>
        </w:trPr>
        <w:tc>
          <w:tcPr>
            <w:tcW w:w="1666" w:type="pct"/>
          </w:tcPr>
          <w:p w14:paraId="6E2108DE" w14:textId="77777777" w:rsidR="00771307" w:rsidRPr="003B0851" w:rsidRDefault="00771307" w:rsidP="003B0851">
            <w:pPr>
              <w:rPr>
                <w:rFonts w:ascii="Times New Roman" w:hAnsi="Times New Roman"/>
                <w:szCs w:val="24"/>
                <w:lang w:val="lv-LV"/>
              </w:rPr>
            </w:pPr>
            <w:r w:rsidRPr="003B0851">
              <w:rPr>
                <w:rFonts w:ascii="Times New Roman" w:hAnsi="Times New Roman"/>
                <w:szCs w:val="24"/>
                <w:lang w:val="lv-LV"/>
              </w:rPr>
              <w:t>Ogrē, Brīvības ielā 33</w:t>
            </w:r>
          </w:p>
        </w:tc>
        <w:tc>
          <w:tcPr>
            <w:tcW w:w="1543" w:type="pct"/>
          </w:tcPr>
          <w:p w14:paraId="045E2716" w14:textId="569762F2" w:rsidR="00771307" w:rsidRPr="003B0851" w:rsidRDefault="00771307" w:rsidP="003B0851">
            <w:pPr>
              <w:pStyle w:val="Virsraksts2"/>
              <w:rPr>
                <w:szCs w:val="24"/>
              </w:rPr>
            </w:pPr>
            <w:r w:rsidRPr="003B0851">
              <w:rPr>
                <w:szCs w:val="24"/>
              </w:rPr>
              <w:t>Nr.</w:t>
            </w:r>
            <w:r w:rsidR="002B3A9B">
              <w:rPr>
                <w:szCs w:val="24"/>
              </w:rPr>
              <w:t>4</w:t>
            </w:r>
          </w:p>
        </w:tc>
        <w:tc>
          <w:tcPr>
            <w:tcW w:w="1791" w:type="pct"/>
          </w:tcPr>
          <w:p w14:paraId="2B0E22FA" w14:textId="2EBAC6B6" w:rsidR="00771307" w:rsidRPr="003B0851" w:rsidRDefault="00892533" w:rsidP="003B0851">
            <w:pPr>
              <w:jc w:val="right"/>
              <w:rPr>
                <w:rFonts w:ascii="Times New Roman" w:hAnsi="Times New Roman"/>
                <w:szCs w:val="24"/>
                <w:lang w:val="lv-LV"/>
              </w:rPr>
            </w:pPr>
            <w:r w:rsidRPr="003B0851">
              <w:rPr>
                <w:rFonts w:ascii="Times New Roman" w:hAnsi="Times New Roman"/>
                <w:szCs w:val="24"/>
                <w:lang w:val="lv-LV"/>
              </w:rPr>
              <w:t xml:space="preserve">          </w:t>
            </w:r>
            <w:r w:rsidR="00B52C04" w:rsidRPr="003B0851">
              <w:rPr>
                <w:rFonts w:ascii="Times New Roman" w:hAnsi="Times New Roman"/>
                <w:szCs w:val="24"/>
                <w:lang w:val="lv-LV"/>
              </w:rPr>
              <w:t>20</w:t>
            </w:r>
            <w:r w:rsidR="00B90936" w:rsidRPr="003B0851">
              <w:rPr>
                <w:rFonts w:ascii="Times New Roman" w:hAnsi="Times New Roman"/>
                <w:szCs w:val="24"/>
                <w:lang w:val="lv-LV"/>
              </w:rPr>
              <w:t>2</w:t>
            </w:r>
            <w:r w:rsidR="000F31E9" w:rsidRPr="003B0851">
              <w:rPr>
                <w:rFonts w:ascii="Times New Roman" w:hAnsi="Times New Roman"/>
                <w:szCs w:val="24"/>
                <w:lang w:val="lv-LV"/>
              </w:rPr>
              <w:t>5</w:t>
            </w:r>
            <w:r w:rsidR="00771307" w:rsidRPr="003B0851">
              <w:rPr>
                <w:rFonts w:ascii="Times New Roman" w:hAnsi="Times New Roman"/>
                <w:szCs w:val="24"/>
                <w:lang w:val="lv-LV"/>
              </w:rPr>
              <w:t>.</w:t>
            </w:r>
            <w:r w:rsidR="00B90936" w:rsidRPr="003B0851">
              <w:rPr>
                <w:rFonts w:ascii="Times New Roman" w:hAnsi="Times New Roman"/>
                <w:szCs w:val="24"/>
                <w:lang w:val="lv-LV"/>
              </w:rPr>
              <w:t> </w:t>
            </w:r>
            <w:r w:rsidR="00771307" w:rsidRPr="003B0851">
              <w:rPr>
                <w:rFonts w:ascii="Times New Roman" w:hAnsi="Times New Roman"/>
                <w:szCs w:val="24"/>
                <w:lang w:val="lv-LV"/>
              </w:rPr>
              <w:t xml:space="preserve">gada </w:t>
            </w:r>
            <w:r w:rsidR="009F431F" w:rsidRPr="003B0851">
              <w:rPr>
                <w:rFonts w:ascii="Times New Roman" w:hAnsi="Times New Roman"/>
                <w:szCs w:val="24"/>
                <w:lang w:val="lv-LV"/>
              </w:rPr>
              <w:t>31</w:t>
            </w:r>
            <w:r w:rsidR="00771307" w:rsidRPr="003B0851">
              <w:rPr>
                <w:rFonts w:ascii="Times New Roman" w:hAnsi="Times New Roman"/>
                <w:szCs w:val="24"/>
                <w:lang w:val="lv-LV"/>
              </w:rPr>
              <w:t>.</w:t>
            </w:r>
            <w:r w:rsidR="00B90936" w:rsidRPr="003B0851">
              <w:rPr>
                <w:rFonts w:ascii="Times New Roman" w:hAnsi="Times New Roman"/>
                <w:szCs w:val="24"/>
                <w:lang w:val="lv-LV"/>
              </w:rPr>
              <w:t> </w:t>
            </w:r>
            <w:r w:rsidR="00B52C04" w:rsidRPr="003B0851">
              <w:rPr>
                <w:rFonts w:ascii="Times New Roman" w:hAnsi="Times New Roman"/>
                <w:szCs w:val="24"/>
                <w:lang w:val="lv-LV"/>
              </w:rPr>
              <w:t>jū</w:t>
            </w:r>
            <w:r w:rsidR="00760442" w:rsidRPr="003B0851">
              <w:rPr>
                <w:rFonts w:ascii="Times New Roman" w:hAnsi="Times New Roman"/>
                <w:szCs w:val="24"/>
                <w:lang w:val="lv-LV"/>
              </w:rPr>
              <w:t>l</w:t>
            </w:r>
            <w:r w:rsidR="00B52C04" w:rsidRPr="003B0851">
              <w:rPr>
                <w:rFonts w:ascii="Times New Roman" w:hAnsi="Times New Roman"/>
                <w:szCs w:val="24"/>
                <w:lang w:val="lv-LV"/>
              </w:rPr>
              <w:t>ijā</w:t>
            </w:r>
          </w:p>
        </w:tc>
      </w:tr>
    </w:tbl>
    <w:p w14:paraId="6F4F66E0" w14:textId="77777777" w:rsidR="000145A4" w:rsidRDefault="000145A4" w:rsidP="003B0851">
      <w:pPr>
        <w:jc w:val="center"/>
        <w:rPr>
          <w:rFonts w:ascii="Times New Roman" w:hAnsi="Times New Roman"/>
          <w:b/>
          <w:szCs w:val="24"/>
          <w:lang w:val="lv-LV"/>
        </w:rPr>
      </w:pPr>
    </w:p>
    <w:p w14:paraId="15BA7BAC" w14:textId="16D1583D" w:rsidR="00771307" w:rsidRPr="003B0851" w:rsidRDefault="002B3A9B" w:rsidP="003B0851">
      <w:pPr>
        <w:jc w:val="center"/>
        <w:rPr>
          <w:rFonts w:ascii="Times New Roman" w:hAnsi="Times New Roman"/>
          <w:b/>
          <w:szCs w:val="24"/>
          <w:lang w:val="lv-LV"/>
        </w:rPr>
      </w:pPr>
      <w:r>
        <w:rPr>
          <w:rFonts w:ascii="Times New Roman" w:hAnsi="Times New Roman"/>
          <w:b/>
          <w:szCs w:val="24"/>
          <w:lang w:val="lv-LV"/>
        </w:rPr>
        <w:t>26</w:t>
      </w:r>
      <w:r w:rsidR="002F532F" w:rsidRPr="003B0851">
        <w:rPr>
          <w:rFonts w:ascii="Times New Roman" w:hAnsi="Times New Roman"/>
          <w:b/>
          <w:szCs w:val="24"/>
          <w:lang w:val="lv-LV"/>
        </w:rPr>
        <w:t>.</w:t>
      </w:r>
    </w:p>
    <w:p w14:paraId="2E474375" w14:textId="187B663F" w:rsidR="00771307" w:rsidRPr="003B0851" w:rsidRDefault="00760442" w:rsidP="003B0851">
      <w:pPr>
        <w:pStyle w:val="Virsraksts1"/>
        <w:ind w:left="0"/>
        <w:rPr>
          <w:szCs w:val="24"/>
        </w:rPr>
      </w:pPr>
      <w:r w:rsidRPr="003B0851">
        <w:rPr>
          <w:szCs w:val="24"/>
        </w:rPr>
        <w:t xml:space="preserve">Par </w:t>
      </w:r>
      <w:r w:rsidR="009D6063" w:rsidRPr="003B0851">
        <w:rPr>
          <w:szCs w:val="24"/>
        </w:rPr>
        <w:t xml:space="preserve">pilnvarojumu </w:t>
      </w:r>
      <w:r w:rsidR="00123BE7" w:rsidRPr="003B0851">
        <w:rPr>
          <w:szCs w:val="24"/>
        </w:rPr>
        <w:t xml:space="preserve">atļaujas izsniegšanai ielu tirdzniecības organizēšanai </w:t>
      </w:r>
      <w:r w:rsidR="009D6063" w:rsidRPr="003B0851">
        <w:rPr>
          <w:szCs w:val="24"/>
        </w:rPr>
        <w:t>Ogres novadā</w:t>
      </w:r>
    </w:p>
    <w:p w14:paraId="7EF39E84" w14:textId="77777777" w:rsidR="00771307" w:rsidRPr="003B0851" w:rsidRDefault="00771307" w:rsidP="003B0851">
      <w:pPr>
        <w:rPr>
          <w:rFonts w:ascii="Times New Roman" w:hAnsi="Times New Roman"/>
          <w:szCs w:val="24"/>
          <w:lang w:val="lv-LV"/>
        </w:rPr>
      </w:pPr>
    </w:p>
    <w:p w14:paraId="7B789D58" w14:textId="7909F7C9" w:rsidR="009D6063" w:rsidRPr="003B0851" w:rsidRDefault="009D6063" w:rsidP="002B3A9B">
      <w:pPr>
        <w:tabs>
          <w:tab w:val="left" w:pos="709"/>
        </w:tabs>
        <w:spacing w:after="120"/>
        <w:ind w:firstLine="720"/>
        <w:jc w:val="both"/>
        <w:rPr>
          <w:rFonts w:ascii="Times New Roman" w:hAnsi="Times New Roman"/>
          <w:szCs w:val="24"/>
          <w:lang w:val="lv-LV"/>
        </w:rPr>
      </w:pPr>
      <w:r w:rsidRPr="003B0851">
        <w:rPr>
          <w:rFonts w:ascii="Times New Roman" w:hAnsi="Times New Roman"/>
          <w:szCs w:val="24"/>
          <w:lang w:val="lv-LV"/>
        </w:rPr>
        <w:t>Pašvaldību likuma 2</w:t>
      </w:r>
      <w:r w:rsidR="003B0851">
        <w:rPr>
          <w:rFonts w:ascii="Times New Roman" w:hAnsi="Times New Roman"/>
          <w:szCs w:val="24"/>
          <w:lang w:val="lv-LV"/>
        </w:rPr>
        <w:t>5</w:t>
      </w:r>
      <w:r w:rsidRPr="003B0851">
        <w:rPr>
          <w:rFonts w:ascii="Times New Roman" w:hAnsi="Times New Roman"/>
          <w:szCs w:val="24"/>
          <w:lang w:val="lv-LV"/>
        </w:rPr>
        <w:t>.</w:t>
      </w:r>
      <w:r w:rsidR="003B0851">
        <w:rPr>
          <w:rFonts w:ascii="Times New Roman" w:hAnsi="Times New Roman"/>
          <w:szCs w:val="24"/>
          <w:lang w:val="lv-LV"/>
        </w:rPr>
        <w:t> </w:t>
      </w:r>
      <w:r w:rsidRPr="003B0851">
        <w:rPr>
          <w:rFonts w:ascii="Times New Roman" w:hAnsi="Times New Roman"/>
          <w:szCs w:val="24"/>
          <w:lang w:val="lv-LV"/>
        </w:rPr>
        <w:t>panta pirmā daļa nosaka, ka dome pilnvaro pašvaldības administrācijas iestādi vai amatpersonu izdot administratīvo aktu pašvaldības vārdā, izņemot gadījumu, kad likums vai Ministru kabineta noteikumi tieši nosaka to pašvaldības institūciju, tostarp domi, kuras kompetencē ir administratīvā akta izdošana.</w:t>
      </w:r>
    </w:p>
    <w:p w14:paraId="149C6686" w14:textId="4216AF60" w:rsidR="009D6063" w:rsidRPr="003B0851" w:rsidRDefault="009D6063" w:rsidP="002B3A9B">
      <w:pPr>
        <w:spacing w:after="120"/>
        <w:ind w:firstLine="720"/>
        <w:jc w:val="both"/>
        <w:rPr>
          <w:rFonts w:ascii="Times New Roman" w:hAnsi="Times New Roman"/>
          <w:szCs w:val="24"/>
          <w:lang w:val="lv-LV"/>
        </w:rPr>
      </w:pPr>
      <w:r w:rsidRPr="003B0851">
        <w:rPr>
          <w:rFonts w:ascii="Times New Roman" w:hAnsi="Times New Roman"/>
          <w:szCs w:val="24"/>
          <w:lang w:val="lv-LV"/>
        </w:rPr>
        <w:t>Ministru kabineta 2010.</w:t>
      </w:r>
      <w:r w:rsidR="003B0851">
        <w:rPr>
          <w:rFonts w:ascii="Times New Roman" w:hAnsi="Times New Roman"/>
          <w:szCs w:val="24"/>
          <w:lang w:val="lv-LV"/>
        </w:rPr>
        <w:t> </w:t>
      </w:r>
      <w:r w:rsidRPr="003B0851">
        <w:rPr>
          <w:rFonts w:ascii="Times New Roman" w:hAnsi="Times New Roman"/>
          <w:szCs w:val="24"/>
          <w:lang w:val="lv-LV"/>
        </w:rPr>
        <w:t>gada 12.</w:t>
      </w:r>
      <w:r w:rsidR="003B0851">
        <w:rPr>
          <w:rFonts w:ascii="Times New Roman" w:hAnsi="Times New Roman"/>
          <w:szCs w:val="24"/>
          <w:lang w:val="lv-LV"/>
        </w:rPr>
        <w:t> </w:t>
      </w:r>
      <w:r w:rsidRPr="003B0851">
        <w:rPr>
          <w:rFonts w:ascii="Times New Roman" w:hAnsi="Times New Roman"/>
          <w:szCs w:val="24"/>
          <w:lang w:val="lv-LV"/>
        </w:rPr>
        <w:t>maija noteikumu Nr. 440</w:t>
      </w:r>
      <w:r w:rsidR="003B0851">
        <w:rPr>
          <w:rFonts w:ascii="Times New Roman" w:hAnsi="Times New Roman"/>
          <w:szCs w:val="24"/>
          <w:lang w:val="lv-LV"/>
        </w:rPr>
        <w:t> </w:t>
      </w:r>
      <w:r w:rsidRPr="003B0851">
        <w:rPr>
          <w:rFonts w:ascii="Times New Roman" w:hAnsi="Times New Roman"/>
          <w:szCs w:val="24"/>
          <w:lang w:val="lv-LV"/>
        </w:rPr>
        <w:t>“</w:t>
      </w:r>
      <w:hyperlink r:id="rId8" w:tgtFrame="_blank" w:history="1">
        <w:r w:rsidRPr="003B0851">
          <w:rPr>
            <w:rFonts w:ascii="Times New Roman" w:hAnsi="Times New Roman"/>
            <w:szCs w:val="24"/>
            <w:lang w:val="lv-LV"/>
          </w:rPr>
          <w:t>Noteikumi par tirdzniecības veidiem, kas saskaņojami ar pašvaldību, un tirdzniecības organizēšanas kā</w:t>
        </w:r>
      </w:hyperlink>
      <w:r w:rsidRPr="003B0851">
        <w:rPr>
          <w:rFonts w:ascii="Times New Roman" w:hAnsi="Times New Roman"/>
          <w:szCs w:val="24"/>
          <w:lang w:val="lv-LV"/>
        </w:rPr>
        <w:t>rtību” 10. punkts nosaka, ka ielu tirdzniecība ir atļauta, ja tirdzniecības dalībnieks ir saņēmis pašvaldības atļauju un tā atrodas tirdzniecības vietā. Preču pārdošana tirdzniecības vietā bez pašvaldības atļaujas ir tirdzniecība neatļautā vietā.</w:t>
      </w:r>
    </w:p>
    <w:p w14:paraId="389B23CC" w14:textId="1281DE1C" w:rsidR="009D6063" w:rsidRPr="003B0851" w:rsidRDefault="009D6063" w:rsidP="002B3A9B">
      <w:pPr>
        <w:spacing w:after="120"/>
        <w:ind w:firstLine="720"/>
        <w:jc w:val="both"/>
        <w:rPr>
          <w:rFonts w:ascii="Times New Roman" w:hAnsi="Times New Roman"/>
          <w:szCs w:val="24"/>
          <w:lang w:val="lv-LV"/>
        </w:rPr>
      </w:pPr>
      <w:r w:rsidRPr="003B0851">
        <w:rPr>
          <w:rFonts w:ascii="Times New Roman" w:hAnsi="Times New Roman"/>
          <w:szCs w:val="24"/>
          <w:lang w:val="lv-LV"/>
        </w:rPr>
        <w:t>Valsts pārvaldes iekārtas likuma 10.</w:t>
      </w:r>
      <w:r w:rsidR="003B0851">
        <w:rPr>
          <w:rFonts w:ascii="Times New Roman" w:hAnsi="Times New Roman"/>
          <w:szCs w:val="24"/>
          <w:lang w:val="lv-LV"/>
        </w:rPr>
        <w:t> </w:t>
      </w:r>
      <w:r w:rsidRPr="003B0851">
        <w:rPr>
          <w:rFonts w:ascii="Times New Roman" w:hAnsi="Times New Roman"/>
          <w:szCs w:val="24"/>
          <w:lang w:val="lv-LV"/>
        </w:rPr>
        <w:t>panta desmitā daļa nosaka, ka 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bookmarkStart w:id="0" w:name="_GoBack"/>
      <w:bookmarkEnd w:id="0"/>
    </w:p>
    <w:p w14:paraId="41E39C3F" w14:textId="70480C81" w:rsidR="009D6063" w:rsidRPr="003B0851" w:rsidRDefault="009D6063" w:rsidP="003B0851">
      <w:pPr>
        <w:ind w:firstLine="720"/>
        <w:jc w:val="both"/>
        <w:rPr>
          <w:rFonts w:ascii="Times New Roman" w:hAnsi="Times New Roman"/>
          <w:szCs w:val="24"/>
          <w:lang w:val="lv-LV"/>
        </w:rPr>
      </w:pPr>
      <w:r w:rsidRPr="003B0851">
        <w:rPr>
          <w:rFonts w:ascii="Times New Roman" w:hAnsi="Times New Roman"/>
          <w:szCs w:val="24"/>
          <w:lang w:val="lv-LV"/>
        </w:rPr>
        <w:t>Ņemot vērā augstāk minēto un pamatojoties uz Pašvaldību likuma 2</w:t>
      </w:r>
      <w:r w:rsidR="003B0851">
        <w:rPr>
          <w:rFonts w:ascii="Times New Roman" w:hAnsi="Times New Roman"/>
          <w:szCs w:val="24"/>
          <w:lang w:val="lv-LV"/>
        </w:rPr>
        <w:t>5</w:t>
      </w:r>
      <w:r w:rsidRPr="003B0851">
        <w:rPr>
          <w:rFonts w:ascii="Times New Roman" w:hAnsi="Times New Roman"/>
          <w:szCs w:val="24"/>
          <w:lang w:val="lv-LV"/>
        </w:rPr>
        <w:t>.</w:t>
      </w:r>
      <w:r w:rsidR="003B0851">
        <w:rPr>
          <w:rFonts w:ascii="Times New Roman" w:hAnsi="Times New Roman"/>
          <w:szCs w:val="24"/>
          <w:lang w:val="lv-LV"/>
        </w:rPr>
        <w:t xml:space="preserve"> </w:t>
      </w:r>
      <w:r w:rsidRPr="003B0851">
        <w:rPr>
          <w:rFonts w:ascii="Times New Roman" w:hAnsi="Times New Roman"/>
          <w:szCs w:val="24"/>
          <w:lang w:val="lv-LV"/>
        </w:rPr>
        <w:t xml:space="preserve">panta pirmo daļu, nolūkā </w:t>
      </w:r>
      <w:r w:rsidR="00B96772" w:rsidRPr="003B0851">
        <w:rPr>
          <w:rFonts w:ascii="Times New Roman" w:hAnsi="Times New Roman"/>
          <w:szCs w:val="24"/>
          <w:lang w:val="lv-LV"/>
        </w:rPr>
        <w:t>nodrošināt pēc ies</w:t>
      </w:r>
      <w:r w:rsidR="003B0851">
        <w:rPr>
          <w:rFonts w:ascii="Times New Roman" w:hAnsi="Times New Roman"/>
          <w:szCs w:val="24"/>
          <w:lang w:val="lv-LV"/>
        </w:rPr>
        <w:t>p</w:t>
      </w:r>
      <w:r w:rsidR="00B96772" w:rsidRPr="003B0851">
        <w:rPr>
          <w:rFonts w:ascii="Times New Roman" w:hAnsi="Times New Roman"/>
          <w:szCs w:val="24"/>
          <w:lang w:val="lv-LV"/>
        </w:rPr>
        <w:t xml:space="preserve">ējas </w:t>
      </w:r>
      <w:r w:rsidRPr="003B0851">
        <w:rPr>
          <w:rFonts w:ascii="Times New Roman" w:hAnsi="Times New Roman"/>
          <w:szCs w:val="24"/>
          <w:lang w:val="lv-LV"/>
        </w:rPr>
        <w:t>efektīv</w:t>
      </w:r>
      <w:r w:rsidR="00B96772" w:rsidRPr="003B0851">
        <w:rPr>
          <w:rFonts w:ascii="Times New Roman" w:hAnsi="Times New Roman"/>
          <w:szCs w:val="24"/>
          <w:lang w:val="lv-LV"/>
        </w:rPr>
        <w:t>āku p</w:t>
      </w:r>
      <w:r w:rsidRPr="003B0851">
        <w:rPr>
          <w:rFonts w:ascii="Times New Roman" w:hAnsi="Times New Roman"/>
          <w:szCs w:val="24"/>
          <w:lang w:val="lv-LV"/>
        </w:rPr>
        <w:t xml:space="preserve">rocedūru ielu tirdzniecības atļauju </w:t>
      </w:r>
      <w:r w:rsidR="00B96772" w:rsidRPr="003B0851">
        <w:rPr>
          <w:rFonts w:ascii="Times New Roman" w:hAnsi="Times New Roman"/>
          <w:szCs w:val="24"/>
          <w:lang w:val="lv-LV"/>
        </w:rPr>
        <w:t>izsniegšanai</w:t>
      </w:r>
      <w:r w:rsidRPr="003B0851">
        <w:rPr>
          <w:rFonts w:ascii="Times New Roman" w:hAnsi="Times New Roman"/>
          <w:szCs w:val="24"/>
          <w:lang w:val="lv-LV"/>
        </w:rPr>
        <w:t xml:space="preserve"> Ogres novada </w:t>
      </w:r>
      <w:r w:rsidR="00B96772" w:rsidRPr="003B0851">
        <w:rPr>
          <w:rFonts w:ascii="Times New Roman" w:hAnsi="Times New Roman"/>
          <w:szCs w:val="24"/>
          <w:lang w:val="lv-LV"/>
        </w:rPr>
        <w:t>administratīvajā teritorijā ietilpstošajās teritoriālā iedalījuma vienībās, izņemot Ogres valst</w:t>
      </w:r>
      <w:r w:rsidR="003B0851">
        <w:rPr>
          <w:rFonts w:ascii="Times New Roman" w:hAnsi="Times New Roman"/>
          <w:szCs w:val="24"/>
          <w:lang w:val="lv-LV"/>
        </w:rPr>
        <w:t>s</w:t>
      </w:r>
      <w:r w:rsidR="00B96772" w:rsidRPr="003B0851">
        <w:rPr>
          <w:rFonts w:ascii="Times New Roman" w:hAnsi="Times New Roman"/>
          <w:szCs w:val="24"/>
          <w:lang w:val="lv-LV"/>
        </w:rPr>
        <w:t xml:space="preserve">pilsētu, tai skaitā samazinot laiku, kas nepieciešams ielu tirdzniecības atļauju sagatavošanai, saskaņošanai un izsniegšanai, </w:t>
      </w:r>
    </w:p>
    <w:p w14:paraId="6C7DBF76" w14:textId="77777777" w:rsidR="009D6063" w:rsidRPr="003B0851" w:rsidRDefault="009D6063" w:rsidP="003B0851">
      <w:pPr>
        <w:ind w:firstLine="720"/>
        <w:jc w:val="both"/>
        <w:rPr>
          <w:rFonts w:ascii="Times New Roman" w:hAnsi="Times New Roman"/>
          <w:szCs w:val="24"/>
          <w:lang w:val="lv-LV"/>
        </w:rPr>
      </w:pPr>
    </w:p>
    <w:p w14:paraId="407CB7FF" w14:textId="2C8A03E1" w:rsidR="00FB5580" w:rsidRPr="002B3A9B" w:rsidRDefault="002B3A9B" w:rsidP="003B0851">
      <w:pPr>
        <w:ind w:right="43"/>
        <w:jc w:val="center"/>
        <w:rPr>
          <w:rFonts w:ascii="Times New Roman" w:hAnsi="Times New Roman"/>
          <w:b/>
          <w:bCs/>
          <w:szCs w:val="24"/>
        </w:rPr>
      </w:pPr>
      <w:r w:rsidRPr="002B3A9B">
        <w:rPr>
          <w:rFonts w:ascii="Times New Roman" w:hAnsi="Times New Roman"/>
          <w:b/>
          <w:szCs w:val="24"/>
        </w:rPr>
        <w:t xml:space="preserve">balsojot: </w:t>
      </w:r>
      <w:r w:rsidRPr="002B3A9B">
        <w:rPr>
          <w:rFonts w:ascii="Times New Roman" w:hAnsi="Times New Roman"/>
          <w:b/>
          <w:noProof/>
          <w:szCs w:val="24"/>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FB5580" w:rsidRPr="002B3A9B">
        <w:rPr>
          <w:rFonts w:ascii="Times New Roman" w:hAnsi="Times New Roman"/>
          <w:bCs/>
          <w:szCs w:val="24"/>
        </w:rPr>
        <w:t>,</w:t>
      </w:r>
    </w:p>
    <w:p w14:paraId="26F3D971" w14:textId="319A2539" w:rsidR="00A76836" w:rsidRPr="002B3A9B" w:rsidRDefault="0016746A" w:rsidP="003B0851">
      <w:pPr>
        <w:pStyle w:val="naisf"/>
        <w:spacing w:before="0" w:after="0"/>
        <w:ind w:firstLine="0"/>
        <w:jc w:val="center"/>
        <w:rPr>
          <w:b/>
          <w:lang w:val="en-US"/>
        </w:rPr>
      </w:pPr>
      <w:r w:rsidRPr="002B3A9B">
        <w:t>Ogres novada pašvaldības</w:t>
      </w:r>
      <w:r w:rsidR="00BF3465" w:rsidRPr="002B3A9B">
        <w:t xml:space="preserve"> </w:t>
      </w:r>
      <w:r w:rsidR="009F431F" w:rsidRPr="002B3A9B">
        <w:t>dome</w:t>
      </w:r>
      <w:r w:rsidRPr="002B3A9B">
        <w:rPr>
          <w:b/>
        </w:rPr>
        <w:t xml:space="preserve"> NOLEMJ:</w:t>
      </w:r>
    </w:p>
    <w:p w14:paraId="73E99AF7" w14:textId="21EAAAE6" w:rsidR="00A76836" w:rsidRPr="002B3A9B" w:rsidRDefault="00A76836" w:rsidP="003B0851">
      <w:pPr>
        <w:jc w:val="center"/>
        <w:rPr>
          <w:rFonts w:ascii="Times New Roman" w:hAnsi="Times New Roman"/>
          <w:szCs w:val="24"/>
          <w:lang w:val="lv-LV" w:eastAsia="lv-LV"/>
        </w:rPr>
      </w:pPr>
    </w:p>
    <w:p w14:paraId="6FB17841" w14:textId="27582874" w:rsidR="00B96772" w:rsidRPr="003B0851" w:rsidRDefault="00B96772" w:rsidP="003B0851">
      <w:pPr>
        <w:pStyle w:val="naisf"/>
        <w:numPr>
          <w:ilvl w:val="0"/>
          <w:numId w:val="23"/>
        </w:numPr>
        <w:spacing w:before="0" w:after="120"/>
        <w:ind w:left="357" w:hanging="357"/>
      </w:pPr>
      <w:r w:rsidRPr="003B0851">
        <w:rPr>
          <w:b/>
          <w:bCs/>
        </w:rPr>
        <w:t>Pilnvarot</w:t>
      </w:r>
      <w:r w:rsidRPr="003B0851">
        <w:t xml:space="preserve"> Ogres novada pašvaldības pilsētu un pagastu pārvaldes, pilsētu un pagastu apvienību pārvaldes Ogres novada pašvaldības vārdā </w:t>
      </w:r>
      <w:r w:rsidR="007466B5" w:rsidRPr="003B0851">
        <w:t>izskatīt iesniegumus atļaujas saņemšanai ielu tirdzniecības organizēšanai un izsnie</w:t>
      </w:r>
      <w:r w:rsidR="00745F47" w:rsidRPr="003B0851">
        <w:t>gt</w:t>
      </w:r>
      <w:r w:rsidR="007466B5" w:rsidRPr="003B0851">
        <w:t xml:space="preserve"> atļauj</w:t>
      </w:r>
      <w:r w:rsidR="00745F47" w:rsidRPr="003B0851">
        <w:t>as</w:t>
      </w:r>
      <w:r w:rsidR="007466B5" w:rsidRPr="003B0851">
        <w:t xml:space="preserve"> ielu tirdzniecības organizēšanai vai pieņem</w:t>
      </w:r>
      <w:r w:rsidR="00745F47" w:rsidRPr="003B0851">
        <w:t>t</w:t>
      </w:r>
      <w:r w:rsidR="007466B5" w:rsidRPr="003B0851">
        <w:t xml:space="preserve"> lēmum</w:t>
      </w:r>
      <w:r w:rsidR="00745F47" w:rsidRPr="003B0851">
        <w:t>us</w:t>
      </w:r>
      <w:r w:rsidR="007466B5" w:rsidRPr="003B0851">
        <w:t xml:space="preserve"> par atteikumu izsniegt atļauj</w:t>
      </w:r>
      <w:r w:rsidR="00745F47" w:rsidRPr="003B0851">
        <w:t>as</w:t>
      </w:r>
      <w:r w:rsidR="007466B5" w:rsidRPr="003B0851">
        <w:t xml:space="preserve"> un paziņo</w:t>
      </w:r>
      <w:r w:rsidR="00745F47" w:rsidRPr="003B0851">
        <w:t>t</w:t>
      </w:r>
      <w:r w:rsidR="007466B5" w:rsidRPr="003B0851">
        <w:t xml:space="preserve"> to iesnieguma iesniedzējam </w:t>
      </w:r>
      <w:hyperlink r:id="rId9" w:tgtFrame="_blank" w:history="1">
        <w:r w:rsidR="007466B5" w:rsidRPr="003B0851">
          <w:t>Paziņošanas likumā</w:t>
        </w:r>
      </w:hyperlink>
      <w:r w:rsidR="007466B5" w:rsidRPr="003B0851">
        <w:t> noteiktajā kārtībā</w:t>
      </w:r>
      <w:r w:rsidR="00745F47" w:rsidRPr="003B0851">
        <w:t xml:space="preserve"> </w:t>
      </w:r>
      <w:r w:rsidRPr="003B0851">
        <w:t>šādās Ogres novada administratīvajā teritorijā ietilpstošajās teritoriālā iedalījuma vienībās</w:t>
      </w:r>
      <w:r w:rsidR="00760442" w:rsidRPr="003B0851">
        <w:t>:</w:t>
      </w:r>
    </w:p>
    <w:p w14:paraId="6E5B1559" w14:textId="77777777" w:rsidR="00B96772" w:rsidRPr="003B0851" w:rsidRDefault="00B96772" w:rsidP="003B0851">
      <w:pPr>
        <w:pStyle w:val="naisf"/>
        <w:numPr>
          <w:ilvl w:val="1"/>
          <w:numId w:val="22"/>
        </w:numPr>
        <w:spacing w:before="0" w:after="120"/>
      </w:pPr>
      <w:r w:rsidRPr="003B0851">
        <w:lastRenderedPageBreak/>
        <w:t>Birzgales pagasta pārvaldei – Birzgales pagasta teritorijā;</w:t>
      </w:r>
    </w:p>
    <w:p w14:paraId="7923E97C" w14:textId="7129DEF3" w:rsidR="00B96772" w:rsidRPr="003B0851" w:rsidRDefault="00B96772" w:rsidP="003B0851">
      <w:pPr>
        <w:pStyle w:val="naisf"/>
        <w:numPr>
          <w:ilvl w:val="1"/>
          <w:numId w:val="22"/>
        </w:numPr>
        <w:spacing w:before="0" w:after="120"/>
      </w:pPr>
      <w:r w:rsidRPr="003B0851">
        <w:t>Ikšķiles pilsētas un Tīnūžu pagasta apvienības pārvaldei:</w:t>
      </w:r>
    </w:p>
    <w:p w14:paraId="537C8B25" w14:textId="4D26490F" w:rsidR="00B96772" w:rsidRPr="003B0851" w:rsidRDefault="00B96772" w:rsidP="003B0851">
      <w:pPr>
        <w:pStyle w:val="naisf"/>
        <w:numPr>
          <w:ilvl w:val="2"/>
          <w:numId w:val="22"/>
        </w:numPr>
        <w:spacing w:before="0" w:after="120"/>
      </w:pPr>
      <w:r w:rsidRPr="003B0851">
        <w:t>Ikšķiles pilsētas teritorijā;</w:t>
      </w:r>
    </w:p>
    <w:p w14:paraId="08380EF1" w14:textId="3217B046" w:rsidR="009F431F" w:rsidRPr="003B0851" w:rsidRDefault="00B96772" w:rsidP="003B0851">
      <w:pPr>
        <w:pStyle w:val="naisf"/>
        <w:numPr>
          <w:ilvl w:val="2"/>
          <w:numId w:val="22"/>
        </w:numPr>
        <w:spacing w:before="0" w:after="120"/>
      </w:pPr>
      <w:r w:rsidRPr="003B0851">
        <w:t>Tīnūžu pagasta teritorijā</w:t>
      </w:r>
      <w:r w:rsidR="003B0851">
        <w:t>;</w:t>
      </w:r>
    </w:p>
    <w:p w14:paraId="1EE88815" w14:textId="56779C85" w:rsidR="00564575" w:rsidRPr="003B0851" w:rsidRDefault="00564575" w:rsidP="003B0851">
      <w:pPr>
        <w:pStyle w:val="naisf"/>
        <w:numPr>
          <w:ilvl w:val="1"/>
          <w:numId w:val="22"/>
        </w:numPr>
        <w:spacing w:before="0" w:after="120"/>
      </w:pPr>
      <w:r w:rsidRPr="003B0851">
        <w:t>Jumpravas pagasta pārvaldei – Jumpravas pagasta teritorijā;</w:t>
      </w:r>
    </w:p>
    <w:p w14:paraId="45BC7B20" w14:textId="4046FFC9" w:rsidR="00564575" w:rsidRPr="003B0851" w:rsidRDefault="00564575" w:rsidP="003B0851">
      <w:pPr>
        <w:pStyle w:val="naisf"/>
        <w:numPr>
          <w:ilvl w:val="1"/>
          <w:numId w:val="22"/>
        </w:numPr>
        <w:spacing w:before="0" w:after="120"/>
      </w:pPr>
      <w:r w:rsidRPr="003B0851">
        <w:t>Krapes pagasta pārvaldei – Krapes pagasta teritorijā;</w:t>
      </w:r>
    </w:p>
    <w:p w14:paraId="7ECFA333" w14:textId="4FA9CC03" w:rsidR="00564575" w:rsidRPr="003B0851" w:rsidRDefault="00564575" w:rsidP="003B0851">
      <w:pPr>
        <w:pStyle w:val="naisf"/>
        <w:numPr>
          <w:ilvl w:val="1"/>
          <w:numId w:val="22"/>
        </w:numPr>
        <w:spacing w:before="0" w:after="120"/>
      </w:pPr>
      <w:r w:rsidRPr="003B0851">
        <w:t>Ķeguma pilsētas pārvaldei – Ķeguma pilsētas teritorijā;</w:t>
      </w:r>
    </w:p>
    <w:p w14:paraId="4004742B" w14:textId="51AAE726" w:rsidR="00564575" w:rsidRPr="003B0851" w:rsidRDefault="00564575" w:rsidP="003B0851">
      <w:pPr>
        <w:pStyle w:val="naisf"/>
        <w:numPr>
          <w:ilvl w:val="1"/>
          <w:numId w:val="22"/>
        </w:numPr>
        <w:spacing w:before="0" w:after="120"/>
      </w:pPr>
      <w:r w:rsidRPr="003B0851">
        <w:t>Ķeipenes pagasta pārvaldei – Ķeipenes pagasta teritorijā;</w:t>
      </w:r>
    </w:p>
    <w:p w14:paraId="24727C6A" w14:textId="7589EA73" w:rsidR="00564575" w:rsidRPr="003B0851" w:rsidRDefault="00564575" w:rsidP="003B0851">
      <w:pPr>
        <w:pStyle w:val="naisf"/>
        <w:numPr>
          <w:ilvl w:val="1"/>
          <w:numId w:val="22"/>
        </w:numPr>
        <w:spacing w:before="0" w:after="120"/>
      </w:pPr>
      <w:r w:rsidRPr="003B0851">
        <w:t>Lauberes pagasta pārvaldei – Lauberes pagasta teritorijā;</w:t>
      </w:r>
    </w:p>
    <w:p w14:paraId="46F42DB8" w14:textId="63C7D97E" w:rsidR="00564575" w:rsidRPr="003B0851" w:rsidRDefault="00564575" w:rsidP="003B0851">
      <w:pPr>
        <w:pStyle w:val="naisf"/>
        <w:numPr>
          <w:ilvl w:val="1"/>
          <w:numId w:val="22"/>
        </w:numPr>
        <w:spacing w:before="0" w:after="120"/>
      </w:pPr>
      <w:r w:rsidRPr="003B0851">
        <w:t>Lēdmanes pagasta pārvaldei – Lēdmanes pagasta teritorijā;</w:t>
      </w:r>
    </w:p>
    <w:p w14:paraId="48DB7CD3" w14:textId="77777777" w:rsidR="00564575" w:rsidRPr="003B0851" w:rsidRDefault="00564575" w:rsidP="003B0851">
      <w:pPr>
        <w:pStyle w:val="naisf"/>
        <w:numPr>
          <w:ilvl w:val="1"/>
          <w:numId w:val="22"/>
        </w:numPr>
        <w:spacing w:before="0" w:after="120"/>
      </w:pPr>
      <w:r w:rsidRPr="003B0851">
        <w:t>Lielvārdes pilsētas un pagasta apvienības pārvaldei:</w:t>
      </w:r>
    </w:p>
    <w:p w14:paraId="55D274A3" w14:textId="3A2B9B0B" w:rsidR="00564575" w:rsidRPr="003B0851" w:rsidRDefault="00564575" w:rsidP="003B0851">
      <w:pPr>
        <w:pStyle w:val="naisf"/>
        <w:numPr>
          <w:ilvl w:val="2"/>
          <w:numId w:val="22"/>
        </w:numPr>
        <w:spacing w:before="0" w:after="120"/>
      </w:pPr>
      <w:r w:rsidRPr="003B0851">
        <w:t>Lielvārdes pilsētas teritorijā;</w:t>
      </w:r>
    </w:p>
    <w:p w14:paraId="04EFAC44" w14:textId="5EEE78A1" w:rsidR="00564575" w:rsidRPr="003B0851" w:rsidRDefault="00564575" w:rsidP="003B0851">
      <w:pPr>
        <w:pStyle w:val="naisf"/>
        <w:numPr>
          <w:ilvl w:val="2"/>
          <w:numId w:val="22"/>
        </w:numPr>
        <w:spacing w:before="0" w:after="120"/>
      </w:pPr>
      <w:r w:rsidRPr="003B0851">
        <w:t>Lielvārdes pagasta teritorijā;</w:t>
      </w:r>
    </w:p>
    <w:p w14:paraId="7D969E16" w14:textId="7649A0C7" w:rsidR="00564575" w:rsidRPr="003B0851" w:rsidRDefault="003B0851" w:rsidP="003B0851">
      <w:pPr>
        <w:pStyle w:val="naisf"/>
        <w:numPr>
          <w:ilvl w:val="1"/>
          <w:numId w:val="22"/>
        </w:numPr>
        <w:tabs>
          <w:tab w:val="left" w:pos="851"/>
        </w:tabs>
        <w:spacing w:before="0" w:after="120"/>
      </w:pPr>
      <w:r>
        <w:t xml:space="preserve"> </w:t>
      </w:r>
      <w:r w:rsidR="00564575" w:rsidRPr="003B0851">
        <w:t>Madlienas pagasta pārvaldei – Madlienas pagasta teritorijā;</w:t>
      </w:r>
    </w:p>
    <w:p w14:paraId="5483D972" w14:textId="01A9E2B1" w:rsidR="00564575" w:rsidRPr="003B0851" w:rsidRDefault="003B0851" w:rsidP="003B0851">
      <w:pPr>
        <w:pStyle w:val="naisf"/>
        <w:numPr>
          <w:ilvl w:val="1"/>
          <w:numId w:val="22"/>
        </w:numPr>
        <w:tabs>
          <w:tab w:val="left" w:pos="851"/>
        </w:tabs>
        <w:spacing w:before="0" w:after="120"/>
      </w:pPr>
      <w:r>
        <w:t xml:space="preserve"> </w:t>
      </w:r>
      <w:r w:rsidR="00564575" w:rsidRPr="003B0851">
        <w:t>Mazozolu pagasta pārvaldei – Mazozolu pagasta teritorijā;</w:t>
      </w:r>
    </w:p>
    <w:p w14:paraId="2C34E62A" w14:textId="6D6A3F18" w:rsidR="00564575" w:rsidRPr="003B0851" w:rsidRDefault="003B0851" w:rsidP="003B0851">
      <w:pPr>
        <w:pStyle w:val="naisf"/>
        <w:numPr>
          <w:ilvl w:val="1"/>
          <w:numId w:val="22"/>
        </w:numPr>
        <w:tabs>
          <w:tab w:val="left" w:pos="851"/>
        </w:tabs>
        <w:spacing w:before="0" w:after="120"/>
      </w:pPr>
      <w:r>
        <w:t xml:space="preserve"> </w:t>
      </w:r>
      <w:r w:rsidR="00564575" w:rsidRPr="003B0851">
        <w:t>Meņģeles pagasta pārvaldei – Meņģeles pagasta teritorijā;</w:t>
      </w:r>
    </w:p>
    <w:p w14:paraId="6702A55B" w14:textId="20036EAA" w:rsidR="00564575" w:rsidRPr="003B0851" w:rsidRDefault="003B0851" w:rsidP="003B0851">
      <w:pPr>
        <w:pStyle w:val="naisf"/>
        <w:numPr>
          <w:ilvl w:val="1"/>
          <w:numId w:val="22"/>
        </w:numPr>
        <w:tabs>
          <w:tab w:val="left" w:pos="851"/>
        </w:tabs>
        <w:spacing w:before="0" w:after="120"/>
      </w:pPr>
      <w:r>
        <w:t xml:space="preserve"> </w:t>
      </w:r>
      <w:r w:rsidR="00564575" w:rsidRPr="003B0851">
        <w:t>Ogresgala pagasta pārvaldei – Ogresgala pagasta teritorijā;</w:t>
      </w:r>
    </w:p>
    <w:p w14:paraId="1924A687" w14:textId="3EB920D6" w:rsidR="00564575" w:rsidRPr="003B0851" w:rsidRDefault="003B0851" w:rsidP="003B0851">
      <w:pPr>
        <w:pStyle w:val="naisf"/>
        <w:numPr>
          <w:ilvl w:val="1"/>
          <w:numId w:val="22"/>
        </w:numPr>
        <w:tabs>
          <w:tab w:val="left" w:pos="851"/>
        </w:tabs>
        <w:spacing w:before="0" w:after="120"/>
      </w:pPr>
      <w:r>
        <w:t xml:space="preserve"> </w:t>
      </w:r>
      <w:r w:rsidR="00564575" w:rsidRPr="003B0851">
        <w:t>Rembates pagasta pārvaldei – Rembates pagasta teritorijā;</w:t>
      </w:r>
    </w:p>
    <w:p w14:paraId="5D4C4CB9" w14:textId="5F2D8A9B" w:rsidR="00564575" w:rsidRPr="003B0851" w:rsidRDefault="003B0851" w:rsidP="003B0851">
      <w:pPr>
        <w:pStyle w:val="naisf"/>
        <w:numPr>
          <w:ilvl w:val="1"/>
          <w:numId w:val="22"/>
        </w:numPr>
        <w:tabs>
          <w:tab w:val="left" w:pos="851"/>
        </w:tabs>
        <w:spacing w:before="0" w:after="120"/>
      </w:pPr>
      <w:r>
        <w:t xml:space="preserve"> </w:t>
      </w:r>
      <w:r w:rsidR="00564575" w:rsidRPr="003B0851">
        <w:t>Suntažu pagasta pārvaldei – Suntažu pagasta teritorijā;</w:t>
      </w:r>
    </w:p>
    <w:p w14:paraId="40EFFCC9" w14:textId="712B467B" w:rsidR="00564575" w:rsidRPr="003B0851" w:rsidRDefault="003B0851" w:rsidP="003B0851">
      <w:pPr>
        <w:pStyle w:val="naisf"/>
        <w:numPr>
          <w:ilvl w:val="1"/>
          <w:numId w:val="22"/>
        </w:numPr>
        <w:tabs>
          <w:tab w:val="left" w:pos="851"/>
        </w:tabs>
        <w:spacing w:before="0" w:after="120"/>
      </w:pPr>
      <w:r>
        <w:t xml:space="preserve"> </w:t>
      </w:r>
      <w:r w:rsidR="00564575" w:rsidRPr="003B0851">
        <w:t>Taurupes pagasta pārvaldei – Taurupes pagasta teritorijā;</w:t>
      </w:r>
    </w:p>
    <w:p w14:paraId="193F799F" w14:textId="243BC549" w:rsidR="00B96772" w:rsidRPr="003B0851" w:rsidRDefault="003B0851" w:rsidP="003B0851">
      <w:pPr>
        <w:pStyle w:val="naisf"/>
        <w:numPr>
          <w:ilvl w:val="1"/>
          <w:numId w:val="22"/>
        </w:numPr>
        <w:tabs>
          <w:tab w:val="left" w:pos="851"/>
        </w:tabs>
        <w:spacing w:before="0" w:after="120"/>
      </w:pPr>
      <w:r>
        <w:t xml:space="preserve"> </w:t>
      </w:r>
      <w:r w:rsidR="00564575" w:rsidRPr="003B0851">
        <w:t>Tomes pagasta pārvaldei – Tomes pagasta teritorijā.</w:t>
      </w:r>
    </w:p>
    <w:p w14:paraId="148898E0" w14:textId="2D305AF3" w:rsidR="00E90789" w:rsidRPr="003B0851" w:rsidRDefault="00564575" w:rsidP="003B0851">
      <w:pPr>
        <w:pStyle w:val="naisf"/>
        <w:numPr>
          <w:ilvl w:val="0"/>
          <w:numId w:val="22"/>
        </w:numPr>
        <w:spacing w:before="0" w:after="120"/>
        <w:ind w:left="357" w:hanging="357"/>
      </w:pPr>
      <w:r w:rsidRPr="003B0851">
        <w:t xml:space="preserve">Ogres novada pašvaldības pilsētu un pagastu pārvaldēm, pilsētu un pagastu apvienību pārvaldēm, </w:t>
      </w:r>
      <w:r w:rsidR="00745F47" w:rsidRPr="003B0851">
        <w:t>īstenojot šā lēmuma 1. punktā minēto pilnvarojumu,</w:t>
      </w:r>
      <w:r w:rsidRPr="003B0851">
        <w:t xml:space="preserve"> ir šādi pienākumi:</w:t>
      </w:r>
    </w:p>
    <w:p w14:paraId="50350FFF" w14:textId="77777777" w:rsidR="007466B5" w:rsidRPr="003B0851" w:rsidRDefault="00564575" w:rsidP="003B0851">
      <w:pPr>
        <w:pStyle w:val="naisf"/>
        <w:numPr>
          <w:ilvl w:val="1"/>
          <w:numId w:val="22"/>
        </w:numPr>
        <w:spacing w:before="0" w:after="120"/>
      </w:pPr>
      <w:r w:rsidRPr="003B0851">
        <w:t>ievērot Ministru kabineta 2010. gada 12. maija noteikumos Nr. 440 “</w:t>
      </w:r>
      <w:hyperlink r:id="rId10" w:tgtFrame="_blank" w:history="1">
        <w:r w:rsidRPr="003B0851">
          <w:t>Noteikumi par tirdzniecības veidiem, kas saskaņojami ar pašvaldību, un tirdzniecības organizēšanas kā</w:t>
        </w:r>
      </w:hyperlink>
      <w:r w:rsidRPr="003B0851">
        <w:t>rtību” minētās prasības ielu tirdzniecības atļauju izsniegšanai;</w:t>
      </w:r>
    </w:p>
    <w:p w14:paraId="50FF1811" w14:textId="51206009" w:rsidR="007466B5" w:rsidRPr="003B0851" w:rsidRDefault="007466B5" w:rsidP="003B0851">
      <w:pPr>
        <w:pStyle w:val="naisf"/>
        <w:numPr>
          <w:ilvl w:val="1"/>
          <w:numId w:val="22"/>
        </w:numPr>
        <w:spacing w:before="0" w:after="120"/>
      </w:pPr>
      <w:r w:rsidRPr="003B0851">
        <w:t xml:space="preserve">ievērot </w:t>
      </w:r>
      <w:r w:rsidR="00564575" w:rsidRPr="003B0851">
        <w:t xml:space="preserve">Ogres novada pašvaldības </w:t>
      </w:r>
      <w:r w:rsidRPr="003B0851">
        <w:t>domes noteikto kārtību, kādā tirdzniecības dalībnieks vai tirdzniecības organizators saskaņo ar pašvaldību tirdzniecības vietas iekārtošanu;</w:t>
      </w:r>
    </w:p>
    <w:p w14:paraId="27818D78" w14:textId="51D22ADF" w:rsidR="007466B5" w:rsidRPr="003B0851" w:rsidRDefault="007466B5" w:rsidP="003B0851">
      <w:pPr>
        <w:pStyle w:val="naisf"/>
        <w:numPr>
          <w:ilvl w:val="1"/>
          <w:numId w:val="22"/>
        </w:numPr>
        <w:spacing w:before="0" w:after="120"/>
      </w:pPr>
      <w:r w:rsidRPr="003B0851">
        <w:t xml:space="preserve">ievērot Ogres novada pašvaldības domes noteikto ielu tirdzniecības nodevas apmēru, samaksas kārtību un nodevas maksātāju grupas, kuras </w:t>
      </w:r>
      <w:r w:rsidR="00745F47" w:rsidRPr="003B0851">
        <w:t>atbrīvojamas</w:t>
      </w:r>
      <w:r w:rsidRPr="003B0851">
        <w:t xml:space="preserve"> no nodevas samaksas</w:t>
      </w:r>
      <w:r w:rsidR="003B0851">
        <w:t>,</w:t>
      </w:r>
      <w:r w:rsidRPr="003B0851">
        <w:t xml:space="preserve"> vai kurām piešķir</w:t>
      </w:r>
      <w:r w:rsidR="00745F47" w:rsidRPr="003B0851">
        <w:t xml:space="preserve">ami </w:t>
      </w:r>
      <w:r w:rsidRPr="003B0851">
        <w:t>atvieglojumi;</w:t>
      </w:r>
    </w:p>
    <w:p w14:paraId="62C70AF2" w14:textId="15C8AE7E" w:rsidR="00745F47" w:rsidRPr="003B0851" w:rsidRDefault="007466B5" w:rsidP="003B0851">
      <w:pPr>
        <w:pStyle w:val="naisf"/>
        <w:numPr>
          <w:ilvl w:val="1"/>
          <w:numId w:val="22"/>
        </w:numPr>
        <w:spacing w:before="0" w:after="120"/>
      </w:pPr>
      <w:r w:rsidRPr="003B0851">
        <w:t xml:space="preserve">nodrošināt, ka ielu tirdzniecība ar pārtikas produktiem tiek atļauta, ja tirgotājs var nodrošināt atbilstošu pārtikas produktu tirdzniecības temperatūras režīmu un ievērot </w:t>
      </w:r>
      <w:r w:rsidR="003B0851">
        <w:t>v</w:t>
      </w:r>
      <w:r w:rsidRPr="003B0851">
        <w:t>alstī noteiktās atbilstošas sanitārās, higiēnas un epidemioloģiskās prasības</w:t>
      </w:r>
      <w:r w:rsidR="00745F47" w:rsidRPr="003B0851">
        <w:t>;</w:t>
      </w:r>
    </w:p>
    <w:p w14:paraId="7CCF7857" w14:textId="6D785B21" w:rsidR="00745F47" w:rsidRPr="003B0851" w:rsidRDefault="00745F47" w:rsidP="003B0851">
      <w:pPr>
        <w:pStyle w:val="naisf"/>
        <w:numPr>
          <w:ilvl w:val="1"/>
          <w:numId w:val="22"/>
        </w:numPr>
        <w:spacing w:before="0" w:after="120"/>
      </w:pPr>
      <w:r w:rsidRPr="003B0851">
        <w:t>ievērot Valsts ieņēmumu dienesta un Pārtikas un veterinārā dienesta sniegto informāciju ielu tirdzniecības organizēšanai un atļauju izsniegšanai.</w:t>
      </w:r>
    </w:p>
    <w:p w14:paraId="6A14A7AB" w14:textId="50DD7AFB" w:rsidR="00745F47" w:rsidRPr="003B0851" w:rsidRDefault="007466B5" w:rsidP="003B0851">
      <w:pPr>
        <w:pStyle w:val="naisf"/>
        <w:numPr>
          <w:ilvl w:val="0"/>
          <w:numId w:val="22"/>
        </w:numPr>
        <w:spacing w:after="120"/>
      </w:pPr>
      <w:r w:rsidRPr="003B0851">
        <w:t xml:space="preserve">Ogres novada pašvaldības pilsētu un pagastu pārvaldēm, pilsētu un pagastu apvienību pārvaldēm </w:t>
      </w:r>
      <w:r w:rsidR="00745F47" w:rsidRPr="003B0851">
        <w:t>līdz katra mēneša 15. datumam informēt Valsts ieņēmumu dienestu un Pārtikas un veterināro dienestu par iepriekšējā mēnesī izsniegtajām atļaujām ielu tirdzniecībai un ielu tirdzniecības organizēšanai, norādot vismaz šādu informāciju:</w:t>
      </w:r>
    </w:p>
    <w:p w14:paraId="35713AD7" w14:textId="7D39E7E9" w:rsidR="00745F47" w:rsidRPr="003B0851" w:rsidRDefault="00745F47" w:rsidP="003B0851">
      <w:pPr>
        <w:pStyle w:val="naisf"/>
        <w:numPr>
          <w:ilvl w:val="1"/>
          <w:numId w:val="22"/>
        </w:numPr>
        <w:spacing w:after="120"/>
      </w:pPr>
      <w:r w:rsidRPr="003B0851">
        <w:lastRenderedPageBreak/>
        <w:t>tirdzniecības dalībniekus un realizējamo preču grupas;</w:t>
      </w:r>
    </w:p>
    <w:p w14:paraId="645D731C" w14:textId="77777777" w:rsidR="00745F47" w:rsidRPr="003B0851" w:rsidRDefault="00745F47" w:rsidP="003B0851">
      <w:pPr>
        <w:pStyle w:val="naisf"/>
        <w:numPr>
          <w:ilvl w:val="1"/>
          <w:numId w:val="22"/>
        </w:numPr>
        <w:spacing w:after="120"/>
      </w:pPr>
      <w:r w:rsidRPr="003B0851">
        <w:t>izsniegto atļauju derīguma termiņus.</w:t>
      </w:r>
    </w:p>
    <w:p w14:paraId="0CE54AEC" w14:textId="77777777" w:rsidR="002B3A9B" w:rsidRDefault="002B3A9B" w:rsidP="003B0851">
      <w:pPr>
        <w:pStyle w:val="naisf"/>
        <w:spacing w:before="0" w:after="0"/>
        <w:ind w:firstLine="0"/>
        <w:jc w:val="right"/>
      </w:pPr>
    </w:p>
    <w:p w14:paraId="5377E785" w14:textId="77777777" w:rsidR="002B3A9B" w:rsidRDefault="002B3A9B" w:rsidP="003B0851">
      <w:pPr>
        <w:pStyle w:val="naisf"/>
        <w:spacing w:before="0" w:after="0"/>
        <w:ind w:firstLine="0"/>
        <w:jc w:val="right"/>
      </w:pPr>
    </w:p>
    <w:p w14:paraId="3FB6CC63" w14:textId="1CAB37C7" w:rsidR="006A3B6B" w:rsidRPr="003B0851" w:rsidRDefault="006A3B6B" w:rsidP="003B0851">
      <w:pPr>
        <w:pStyle w:val="naisf"/>
        <w:spacing w:before="0" w:after="0"/>
        <w:ind w:firstLine="0"/>
        <w:jc w:val="right"/>
      </w:pPr>
      <w:r w:rsidRPr="003B0851">
        <w:t>Sēdes vadītāja,</w:t>
      </w:r>
    </w:p>
    <w:p w14:paraId="74EF2D2D" w14:textId="4434D2A2" w:rsidR="00F775FB" w:rsidRPr="003B0851" w:rsidRDefault="00E90789" w:rsidP="003B0851">
      <w:pPr>
        <w:pStyle w:val="Pamattekstaatkpe2"/>
        <w:ind w:left="0"/>
        <w:jc w:val="right"/>
        <w:rPr>
          <w:szCs w:val="24"/>
        </w:rPr>
      </w:pPr>
      <w:r w:rsidRPr="003B0851">
        <w:rPr>
          <w:szCs w:val="24"/>
        </w:rPr>
        <w:t>domes</w:t>
      </w:r>
      <w:r w:rsidR="00211E11" w:rsidRPr="003B0851">
        <w:rPr>
          <w:szCs w:val="24"/>
        </w:rPr>
        <w:t xml:space="preserve"> priekšsēdētāja</w:t>
      </w:r>
      <w:r w:rsidR="002B3A9B">
        <w:rPr>
          <w:szCs w:val="24"/>
        </w:rPr>
        <w:t xml:space="preserve"> vietnieka A. Kraujas</w:t>
      </w:r>
      <w:r w:rsidR="006A3B6B" w:rsidRPr="003B0851">
        <w:rPr>
          <w:szCs w:val="24"/>
        </w:rPr>
        <w:t xml:space="preserve"> paraksts)</w:t>
      </w:r>
    </w:p>
    <w:sectPr w:rsidR="00F775FB" w:rsidRPr="003B0851" w:rsidSect="00F45D2F">
      <w:headerReference w:type="default" r:id="rId11"/>
      <w:footerReference w:type="defaul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369450" w14:textId="77777777" w:rsidR="00612CED" w:rsidRDefault="00612CED" w:rsidP="00892533">
      <w:r>
        <w:separator/>
      </w:r>
    </w:p>
  </w:endnote>
  <w:endnote w:type="continuationSeparator" w:id="0">
    <w:p w14:paraId="1FD312BC" w14:textId="77777777" w:rsidR="00612CED" w:rsidRDefault="00612CED"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4FD7DC11" w14:textId="77777777" w:rsidR="00F02323" w:rsidRDefault="00F02323">
        <w:pPr>
          <w:pStyle w:val="Kjene"/>
          <w:jc w:val="center"/>
        </w:pPr>
        <w:r>
          <w:fldChar w:fldCharType="begin"/>
        </w:r>
        <w:r>
          <w:instrText>PAGE   \* MERGEFORMAT</w:instrText>
        </w:r>
        <w:r>
          <w:fldChar w:fldCharType="separate"/>
        </w:r>
        <w:r w:rsidR="002B3A9B" w:rsidRPr="002B3A9B">
          <w:rPr>
            <w:noProof/>
            <w:lang w:val="lv-LV"/>
          </w:rPr>
          <w:t>2</w:t>
        </w:r>
        <w:r>
          <w:fldChar w:fldCharType="end"/>
        </w:r>
      </w:p>
    </w:sdtContent>
  </w:sdt>
  <w:p w14:paraId="27225085" w14:textId="77777777" w:rsidR="00F02323" w:rsidRDefault="00F0232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DB9A16" w14:textId="77777777" w:rsidR="00612CED" w:rsidRDefault="00612CED" w:rsidP="00892533">
      <w:r>
        <w:separator/>
      </w:r>
    </w:p>
  </w:footnote>
  <w:footnote w:type="continuationSeparator" w:id="0">
    <w:p w14:paraId="7C83F09F" w14:textId="77777777" w:rsidR="00612CED" w:rsidRDefault="00612CED"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A0C3B" w14:textId="77777777" w:rsidR="00892533" w:rsidRPr="00892533" w:rsidRDefault="00892533">
    <w:pPr>
      <w:pStyle w:val="Galvene"/>
      <w:jc w:val="center"/>
      <w:rPr>
        <w:rFonts w:ascii="Times New Roman" w:hAnsi="Times New Roman"/>
        <w:sz w:val="20"/>
      </w:rPr>
    </w:pPr>
  </w:p>
  <w:p w14:paraId="06441897" w14:textId="77777777" w:rsidR="00892533" w:rsidRDefault="0089253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735E98"/>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9B1FE5"/>
    <w:multiLevelType w:val="hybridMultilevel"/>
    <w:tmpl w:val="9A0AFED4"/>
    <w:lvl w:ilvl="0" w:tplc="C8FCF5E0">
      <w:start w:val="1"/>
      <w:numFmt w:val="decimal"/>
      <w:lvlText w:val="%1."/>
      <w:lvlJc w:val="left"/>
      <w:pPr>
        <w:tabs>
          <w:tab w:val="num" w:pos="2220"/>
        </w:tabs>
        <w:ind w:left="2220" w:hanging="360"/>
      </w:pPr>
      <w:rPr>
        <w:b w:val="0"/>
      </w:rPr>
    </w:lvl>
    <w:lvl w:ilvl="1" w:tplc="50706EA6">
      <w:start w:val="1"/>
      <w:numFmt w:val="lowerLetter"/>
      <w:lvlText w:val="%2."/>
      <w:lvlJc w:val="left"/>
      <w:pPr>
        <w:tabs>
          <w:tab w:val="num" w:pos="2220"/>
        </w:tabs>
        <w:ind w:left="2220" w:hanging="360"/>
      </w:pPr>
    </w:lvl>
    <w:lvl w:ilvl="2" w:tplc="3D8238EE">
      <w:numFmt w:val="none"/>
      <w:lvlText w:val=""/>
      <w:lvlJc w:val="left"/>
      <w:pPr>
        <w:tabs>
          <w:tab w:val="num" w:pos="1800"/>
        </w:tabs>
      </w:pPr>
    </w:lvl>
    <w:lvl w:ilvl="3" w:tplc="92123774">
      <w:numFmt w:val="none"/>
      <w:lvlText w:val=""/>
      <w:lvlJc w:val="left"/>
      <w:pPr>
        <w:tabs>
          <w:tab w:val="num" w:pos="1800"/>
        </w:tabs>
      </w:pPr>
    </w:lvl>
    <w:lvl w:ilvl="4" w:tplc="D368F76A">
      <w:numFmt w:val="none"/>
      <w:lvlText w:val=""/>
      <w:lvlJc w:val="left"/>
      <w:pPr>
        <w:tabs>
          <w:tab w:val="num" w:pos="1800"/>
        </w:tabs>
      </w:pPr>
    </w:lvl>
    <w:lvl w:ilvl="5" w:tplc="35F42D68">
      <w:numFmt w:val="none"/>
      <w:lvlText w:val=""/>
      <w:lvlJc w:val="left"/>
      <w:pPr>
        <w:tabs>
          <w:tab w:val="num" w:pos="1800"/>
        </w:tabs>
      </w:pPr>
    </w:lvl>
    <w:lvl w:ilvl="6" w:tplc="6CC05C1E">
      <w:numFmt w:val="none"/>
      <w:lvlText w:val=""/>
      <w:lvlJc w:val="left"/>
      <w:pPr>
        <w:tabs>
          <w:tab w:val="num" w:pos="1800"/>
        </w:tabs>
      </w:pPr>
    </w:lvl>
    <w:lvl w:ilvl="7" w:tplc="46ACB316">
      <w:numFmt w:val="none"/>
      <w:lvlText w:val=""/>
      <w:lvlJc w:val="left"/>
      <w:pPr>
        <w:tabs>
          <w:tab w:val="num" w:pos="1800"/>
        </w:tabs>
      </w:pPr>
    </w:lvl>
    <w:lvl w:ilvl="8" w:tplc="DE0C18DE">
      <w:numFmt w:val="none"/>
      <w:lvlText w:val=""/>
      <w:lvlJc w:val="left"/>
      <w:pPr>
        <w:tabs>
          <w:tab w:val="num" w:pos="1800"/>
        </w:tabs>
      </w:pPr>
    </w:lvl>
  </w:abstractNum>
  <w:abstractNum w:abstractNumId="7" w15:restartNumberingAfterBreak="0">
    <w:nsid w:val="24395363"/>
    <w:multiLevelType w:val="hybridMultilevel"/>
    <w:tmpl w:val="52A60F24"/>
    <w:lvl w:ilvl="0" w:tplc="363AA59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6"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FB11A36"/>
    <w:multiLevelType w:val="hybridMultilevel"/>
    <w:tmpl w:val="863C50DE"/>
    <w:lvl w:ilvl="0" w:tplc="500C728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758A7642"/>
    <w:multiLevelType w:val="multilevel"/>
    <w:tmpl w:val="E43EDB2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7583D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3"/>
  </w:num>
  <w:num w:numId="2">
    <w:abstractNumId w:val="2"/>
  </w:num>
  <w:num w:numId="3">
    <w:abstractNumId w:val="12"/>
  </w:num>
  <w:num w:numId="4">
    <w:abstractNumId w:val="22"/>
  </w:num>
  <w:num w:numId="5">
    <w:abstractNumId w:val="0"/>
  </w:num>
  <w:num w:numId="6">
    <w:abstractNumId w:val="19"/>
  </w:num>
  <w:num w:numId="7">
    <w:abstractNumId w:val="11"/>
  </w:num>
  <w:num w:numId="8">
    <w:abstractNumId w:val="17"/>
  </w:num>
  <w:num w:numId="9">
    <w:abstractNumId w:val="15"/>
  </w:num>
  <w:num w:numId="10">
    <w:abstractNumId w:val="4"/>
  </w:num>
  <w:num w:numId="11">
    <w:abstractNumId w:val="9"/>
  </w:num>
  <w:num w:numId="12">
    <w:abstractNumId w:val="5"/>
  </w:num>
  <w:num w:numId="13">
    <w:abstractNumId w:val="16"/>
  </w:num>
  <w:num w:numId="14">
    <w:abstractNumId w:val="14"/>
  </w:num>
  <w:num w:numId="15">
    <w:abstractNumId w:val="10"/>
  </w:num>
  <w:num w:numId="16">
    <w:abstractNumId w:val="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8"/>
  </w:num>
  <w:num w:numId="20">
    <w:abstractNumId w:val="1"/>
  </w:num>
  <w:num w:numId="21">
    <w:abstractNumId w:val="20"/>
  </w:num>
  <w:num w:numId="22">
    <w:abstractNumId w:val="21"/>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145A4"/>
    <w:rsid w:val="000202AB"/>
    <w:rsid w:val="000219AA"/>
    <w:rsid w:val="0003434F"/>
    <w:rsid w:val="00035B21"/>
    <w:rsid w:val="00045BEF"/>
    <w:rsid w:val="000A4681"/>
    <w:rsid w:val="000C70B6"/>
    <w:rsid w:val="000F31E9"/>
    <w:rsid w:val="001077F4"/>
    <w:rsid w:val="00111E4A"/>
    <w:rsid w:val="00123BE7"/>
    <w:rsid w:val="00137067"/>
    <w:rsid w:val="00142F1D"/>
    <w:rsid w:val="00151F97"/>
    <w:rsid w:val="00157A15"/>
    <w:rsid w:val="0016746A"/>
    <w:rsid w:val="00193102"/>
    <w:rsid w:val="001A1148"/>
    <w:rsid w:val="001D09B2"/>
    <w:rsid w:val="001E1557"/>
    <w:rsid w:val="001E653B"/>
    <w:rsid w:val="0020743D"/>
    <w:rsid w:val="00211E11"/>
    <w:rsid w:val="00212895"/>
    <w:rsid w:val="002176C6"/>
    <w:rsid w:val="002452F8"/>
    <w:rsid w:val="0028362B"/>
    <w:rsid w:val="002B3A9B"/>
    <w:rsid w:val="002C0D75"/>
    <w:rsid w:val="002C1869"/>
    <w:rsid w:val="002F2EBB"/>
    <w:rsid w:val="002F532F"/>
    <w:rsid w:val="00343980"/>
    <w:rsid w:val="00345A01"/>
    <w:rsid w:val="00383455"/>
    <w:rsid w:val="003958BF"/>
    <w:rsid w:val="003A3A9D"/>
    <w:rsid w:val="003B0851"/>
    <w:rsid w:val="003C15E9"/>
    <w:rsid w:val="003C2D16"/>
    <w:rsid w:val="003E623B"/>
    <w:rsid w:val="00407035"/>
    <w:rsid w:val="004359D8"/>
    <w:rsid w:val="004414E9"/>
    <w:rsid w:val="004B4E39"/>
    <w:rsid w:val="0051615D"/>
    <w:rsid w:val="00521D8D"/>
    <w:rsid w:val="005450D1"/>
    <w:rsid w:val="00564575"/>
    <w:rsid w:val="005B25C7"/>
    <w:rsid w:val="005D3056"/>
    <w:rsid w:val="005D5B2D"/>
    <w:rsid w:val="005E327B"/>
    <w:rsid w:val="005E5852"/>
    <w:rsid w:val="005F4270"/>
    <w:rsid w:val="00610FDF"/>
    <w:rsid w:val="00612CED"/>
    <w:rsid w:val="00614E76"/>
    <w:rsid w:val="006275B9"/>
    <w:rsid w:val="0069506A"/>
    <w:rsid w:val="006967D2"/>
    <w:rsid w:val="006A2CE2"/>
    <w:rsid w:val="006A3B6B"/>
    <w:rsid w:val="006D2C66"/>
    <w:rsid w:val="006E7A55"/>
    <w:rsid w:val="006F621C"/>
    <w:rsid w:val="007134C0"/>
    <w:rsid w:val="00737E90"/>
    <w:rsid w:val="00745F47"/>
    <w:rsid w:val="007466B5"/>
    <w:rsid w:val="00760442"/>
    <w:rsid w:val="007636F9"/>
    <w:rsid w:val="00771307"/>
    <w:rsid w:val="007A42AB"/>
    <w:rsid w:val="007D12B8"/>
    <w:rsid w:val="008000B1"/>
    <w:rsid w:val="008140E1"/>
    <w:rsid w:val="008418FC"/>
    <w:rsid w:val="00892533"/>
    <w:rsid w:val="008A7341"/>
    <w:rsid w:val="008B293D"/>
    <w:rsid w:val="008C62E7"/>
    <w:rsid w:val="008F4EC4"/>
    <w:rsid w:val="00947F59"/>
    <w:rsid w:val="00955884"/>
    <w:rsid w:val="0097179E"/>
    <w:rsid w:val="009828E7"/>
    <w:rsid w:val="009A6360"/>
    <w:rsid w:val="009B65BF"/>
    <w:rsid w:val="009C48A8"/>
    <w:rsid w:val="009D6063"/>
    <w:rsid w:val="009E2CBE"/>
    <w:rsid w:val="009F431F"/>
    <w:rsid w:val="00A003F4"/>
    <w:rsid w:val="00A20878"/>
    <w:rsid w:val="00A24A15"/>
    <w:rsid w:val="00A76836"/>
    <w:rsid w:val="00AA1039"/>
    <w:rsid w:val="00AC7CF0"/>
    <w:rsid w:val="00AE5596"/>
    <w:rsid w:val="00AE5C76"/>
    <w:rsid w:val="00B16E8B"/>
    <w:rsid w:val="00B4183F"/>
    <w:rsid w:val="00B51D28"/>
    <w:rsid w:val="00B52C04"/>
    <w:rsid w:val="00B7769F"/>
    <w:rsid w:val="00B90936"/>
    <w:rsid w:val="00B91873"/>
    <w:rsid w:val="00B96772"/>
    <w:rsid w:val="00BC6FE7"/>
    <w:rsid w:val="00BF3465"/>
    <w:rsid w:val="00C135F6"/>
    <w:rsid w:val="00C45797"/>
    <w:rsid w:val="00CB6E74"/>
    <w:rsid w:val="00CC5BDB"/>
    <w:rsid w:val="00D00586"/>
    <w:rsid w:val="00D0486B"/>
    <w:rsid w:val="00D22671"/>
    <w:rsid w:val="00D457EC"/>
    <w:rsid w:val="00D57DB6"/>
    <w:rsid w:val="00DC3253"/>
    <w:rsid w:val="00DD3A2B"/>
    <w:rsid w:val="00DE18C3"/>
    <w:rsid w:val="00DE71A8"/>
    <w:rsid w:val="00E16A6C"/>
    <w:rsid w:val="00E32BC8"/>
    <w:rsid w:val="00E567C4"/>
    <w:rsid w:val="00E702B2"/>
    <w:rsid w:val="00E705C6"/>
    <w:rsid w:val="00E8385A"/>
    <w:rsid w:val="00E90789"/>
    <w:rsid w:val="00EC1A52"/>
    <w:rsid w:val="00EE7A00"/>
    <w:rsid w:val="00EE7B4D"/>
    <w:rsid w:val="00EF4AA1"/>
    <w:rsid w:val="00F02323"/>
    <w:rsid w:val="00F21D94"/>
    <w:rsid w:val="00F34569"/>
    <w:rsid w:val="00F37454"/>
    <w:rsid w:val="00F45D2F"/>
    <w:rsid w:val="00F52272"/>
    <w:rsid w:val="00F67C33"/>
    <w:rsid w:val="00F775FB"/>
    <w:rsid w:val="00F97EB7"/>
    <w:rsid w:val="00FB5580"/>
    <w:rsid w:val="00FE6F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80C96"/>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uiPriority w:val="99"/>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semiHidden/>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character" w:customStyle="1" w:styleId="UnresolvedMention">
    <w:name w:val="Unresolved Mention"/>
    <w:basedOn w:val="Noklusjumarindkopasfonts"/>
    <w:uiPriority w:val="99"/>
    <w:semiHidden/>
    <w:unhideWhenUsed/>
    <w:rsid w:val="009D6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36345">
      <w:bodyDiv w:val="1"/>
      <w:marLeft w:val="0"/>
      <w:marRight w:val="0"/>
      <w:marTop w:val="0"/>
      <w:marBottom w:val="0"/>
      <w:divBdr>
        <w:top w:val="none" w:sz="0" w:space="0" w:color="auto"/>
        <w:left w:val="none" w:sz="0" w:space="0" w:color="auto"/>
        <w:bottom w:val="none" w:sz="0" w:space="0" w:color="auto"/>
        <w:right w:val="none" w:sz="0" w:space="0" w:color="auto"/>
      </w:divBdr>
    </w:div>
    <w:div w:id="706294284">
      <w:bodyDiv w:val="1"/>
      <w:marLeft w:val="0"/>
      <w:marRight w:val="0"/>
      <w:marTop w:val="0"/>
      <w:marBottom w:val="0"/>
      <w:divBdr>
        <w:top w:val="none" w:sz="0" w:space="0" w:color="auto"/>
        <w:left w:val="none" w:sz="0" w:space="0" w:color="auto"/>
        <w:bottom w:val="none" w:sz="0" w:space="0" w:color="auto"/>
        <w:right w:val="none" w:sz="0" w:space="0" w:color="auto"/>
      </w:divBdr>
    </w:div>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68710149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1981231164">
      <w:bodyDiv w:val="1"/>
      <w:marLeft w:val="0"/>
      <w:marRight w:val="0"/>
      <w:marTop w:val="0"/>
      <w:marBottom w:val="0"/>
      <w:divBdr>
        <w:top w:val="none" w:sz="0" w:space="0" w:color="auto"/>
        <w:left w:val="none" w:sz="0" w:space="0" w:color="auto"/>
        <w:bottom w:val="none" w:sz="0" w:space="0" w:color="auto"/>
        <w:right w:val="none" w:sz="0" w:space="0" w:color="auto"/>
      </w:divBdr>
    </w:div>
    <w:div w:id="198843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10696-noteikumi-par-tirdzniecibas-veidiem-kas-saskanojami-ar-pasvaldibu-un-tirdzniecibas-organizesanas-kartib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likumi.lv/ta/id/210696-noteikumi-par-tirdzniecibas-veidiem-kas-saskanojami-ar-pasvaldibu-un-tirdzniecibas-organizesanas-kartibu" TargetMode="External"/><Relationship Id="rId4" Type="http://schemas.openxmlformats.org/officeDocument/2006/relationships/webSettings" Target="webSettings.xml"/><Relationship Id="rId9" Type="http://schemas.openxmlformats.org/officeDocument/2006/relationships/hyperlink" Target="https://likumi.lv/ta/id/212499-pazinosanas-likums"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3836</Words>
  <Characters>2187</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2025-07-31T11:56:00Z</cp:lastPrinted>
  <dcterms:created xsi:type="dcterms:W3CDTF">2025-07-31T11:57:00Z</dcterms:created>
  <dcterms:modified xsi:type="dcterms:W3CDTF">2025-07-31T11:57:00Z</dcterms:modified>
</cp:coreProperties>
</file>