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FA1F" w14:textId="77777777" w:rsidR="0015098D" w:rsidRDefault="0015098D" w:rsidP="0015098D">
      <w:pPr>
        <w:pStyle w:val="Galvene"/>
        <w:jc w:val="right"/>
        <w:rPr>
          <w:i/>
          <w:iCs/>
          <w:sz w:val="22"/>
          <w:szCs w:val="22"/>
        </w:rPr>
      </w:pPr>
      <w:r>
        <w:rPr>
          <w:i/>
          <w:iCs/>
          <w:sz w:val="22"/>
          <w:szCs w:val="22"/>
        </w:rPr>
        <w:t>Pielikums Nr.</w:t>
      </w:r>
      <w:r w:rsidR="00914CFC">
        <w:rPr>
          <w:b/>
          <w:bCs/>
          <w:i/>
          <w:iCs/>
          <w:sz w:val="22"/>
          <w:szCs w:val="22"/>
        </w:rPr>
        <w:t>18</w:t>
      </w:r>
    </w:p>
    <w:p w14:paraId="348E4018" w14:textId="77777777" w:rsidR="0015098D" w:rsidRDefault="0015098D" w:rsidP="0015098D">
      <w:pPr>
        <w:jc w:val="right"/>
        <w:rPr>
          <w:sz w:val="22"/>
          <w:szCs w:val="22"/>
          <w:lang w:eastAsia="en-US"/>
        </w:rPr>
      </w:pPr>
    </w:p>
    <w:p w14:paraId="503DA179" w14:textId="77777777" w:rsidR="0015098D" w:rsidRPr="00DB77D3" w:rsidRDefault="00B04D1B" w:rsidP="00DB77D3">
      <w:pPr>
        <w:jc w:val="right"/>
        <w:rPr>
          <w:sz w:val="22"/>
          <w:szCs w:val="22"/>
          <w:u w:val="single"/>
          <w:lang w:eastAsia="en-US"/>
        </w:rPr>
      </w:pPr>
      <w:r>
        <w:rPr>
          <w:sz w:val="22"/>
          <w:szCs w:val="22"/>
          <w:u w:val="single"/>
          <w:lang w:eastAsia="en-US"/>
        </w:rPr>
        <w:t>Saņemts: _____________</w:t>
      </w:r>
    </w:p>
    <w:p w14:paraId="6768871B" w14:textId="77777777" w:rsidR="0015098D" w:rsidRPr="00DB77D3" w:rsidRDefault="0015098D" w:rsidP="00DB77D3">
      <w:pPr>
        <w:jc w:val="right"/>
        <w:rPr>
          <w:sz w:val="22"/>
          <w:szCs w:val="22"/>
          <w:u w:val="single"/>
          <w:lang w:eastAsia="en-US"/>
        </w:rPr>
      </w:pPr>
      <w:r w:rsidRPr="00DB77D3">
        <w:rPr>
          <w:sz w:val="22"/>
          <w:szCs w:val="22"/>
          <w:lang w:eastAsia="en-US"/>
        </w:rPr>
        <w:t xml:space="preserve">                                                                                                               </w:t>
      </w:r>
      <w:r w:rsidR="00DB77D3" w:rsidRPr="00DB77D3">
        <w:rPr>
          <w:sz w:val="22"/>
          <w:szCs w:val="22"/>
          <w:lang w:eastAsia="en-US"/>
        </w:rPr>
        <w:t xml:space="preserve">     </w:t>
      </w:r>
      <w:r w:rsidR="00B04D1B">
        <w:rPr>
          <w:sz w:val="22"/>
          <w:szCs w:val="22"/>
          <w:u w:val="single"/>
          <w:lang w:eastAsia="en-US"/>
        </w:rPr>
        <w:t>Reģistrācijas Nr.: _________</w:t>
      </w:r>
    </w:p>
    <w:p w14:paraId="30140315" w14:textId="77777777" w:rsidR="0015098D" w:rsidRPr="008C4857" w:rsidRDefault="0015098D" w:rsidP="0015098D">
      <w:pPr>
        <w:ind w:left="1440" w:firstLine="720"/>
        <w:rPr>
          <w:rFonts w:eastAsiaTheme="minorHAnsi"/>
          <w:sz w:val="22"/>
          <w:szCs w:val="22"/>
          <w:lang w:eastAsia="en-US"/>
        </w:rPr>
      </w:pPr>
      <w:r w:rsidRPr="008C4857">
        <w:rPr>
          <w:rFonts w:eastAsiaTheme="minorHAnsi"/>
          <w:sz w:val="22"/>
          <w:szCs w:val="22"/>
          <w:lang w:eastAsia="en-US"/>
        </w:rPr>
        <w:t xml:space="preserve">                      </w:t>
      </w:r>
    </w:p>
    <w:p w14:paraId="0AC7022A" w14:textId="77777777" w:rsidR="0015098D" w:rsidRPr="008C4857" w:rsidRDefault="0015098D" w:rsidP="0015098D">
      <w:pPr>
        <w:ind w:left="1440" w:firstLine="720"/>
        <w:rPr>
          <w:rFonts w:eastAsiaTheme="minorHAnsi"/>
          <w:sz w:val="22"/>
          <w:szCs w:val="22"/>
          <w:lang w:eastAsia="en-US"/>
        </w:rPr>
      </w:pPr>
    </w:p>
    <w:p w14:paraId="0FAACE51" w14:textId="77777777" w:rsidR="005C305C" w:rsidRDefault="005C305C" w:rsidP="005C305C">
      <w:pPr>
        <w:pStyle w:val="Apakvirsraksts"/>
        <w:spacing w:line="276" w:lineRule="auto"/>
        <w:jc w:val="right"/>
        <w:rPr>
          <w:rFonts w:ascii="Times New Roman" w:hAnsi="Times New Roman" w:cs="Times New Roman"/>
          <w:b/>
        </w:rPr>
      </w:pPr>
      <w:bookmarkStart w:id="0" w:name="_Hlk506302599"/>
      <w:r>
        <w:rPr>
          <w:rFonts w:ascii="Times New Roman" w:hAnsi="Times New Roman" w:cs="Times New Roman"/>
          <w:b/>
        </w:rPr>
        <w:t xml:space="preserve">OGRES NOVADA </w:t>
      </w:r>
    </w:p>
    <w:p w14:paraId="26B9B0BA" w14:textId="77777777" w:rsidR="005C305C" w:rsidRDefault="005C305C" w:rsidP="005C305C">
      <w:pPr>
        <w:pStyle w:val="Apakvirsraksts"/>
        <w:spacing w:line="276" w:lineRule="auto"/>
        <w:jc w:val="right"/>
        <w:rPr>
          <w:rFonts w:ascii="Times New Roman" w:hAnsi="Times New Roman" w:cs="Times New Roman"/>
          <w:b/>
        </w:rPr>
      </w:pPr>
      <w:r>
        <w:rPr>
          <w:rFonts w:ascii="Times New Roman" w:hAnsi="Times New Roman" w:cs="Times New Roman"/>
          <w:b/>
        </w:rPr>
        <w:t>SOCIĀLAJAM  DIENESTAM</w:t>
      </w:r>
    </w:p>
    <w:p w14:paraId="3CBD84FF" w14:textId="77777777" w:rsidR="0015098D" w:rsidRPr="008C4857" w:rsidRDefault="0015098D" w:rsidP="005C305C">
      <w:pPr>
        <w:jc w:val="right"/>
        <w:rPr>
          <w:rFonts w:eastAsiaTheme="minorHAnsi"/>
          <w:sz w:val="22"/>
          <w:szCs w:val="22"/>
          <w:lang w:eastAsia="en-US"/>
        </w:rPr>
      </w:pPr>
    </w:p>
    <w:p w14:paraId="4DA3F1AB" w14:textId="77777777" w:rsidR="0015098D" w:rsidRPr="008C4857" w:rsidRDefault="0015098D" w:rsidP="0015098D">
      <w:pPr>
        <w:jc w:val="center"/>
        <w:rPr>
          <w:rFonts w:eastAsiaTheme="minorHAnsi"/>
          <w:sz w:val="22"/>
          <w:szCs w:val="22"/>
          <w:lang w:eastAsia="en-US"/>
        </w:rPr>
      </w:pPr>
    </w:p>
    <w:bookmarkEnd w:id="0"/>
    <w:p w14:paraId="257B0E74" w14:textId="4D50C36C" w:rsidR="0015098D" w:rsidRPr="008E4234" w:rsidRDefault="0015098D" w:rsidP="0015098D">
      <w:pPr>
        <w:spacing w:line="360" w:lineRule="auto"/>
        <w:jc w:val="both"/>
        <w:rPr>
          <w:rFonts w:eastAsiaTheme="minorHAnsi"/>
          <w:szCs w:val="24"/>
          <w:lang w:eastAsia="en-US"/>
        </w:rPr>
      </w:pPr>
      <w:r w:rsidRPr="008E4234">
        <w:rPr>
          <w:rFonts w:eastAsiaTheme="minorHAnsi"/>
          <w:szCs w:val="24"/>
          <w:lang w:eastAsia="en-US"/>
        </w:rPr>
        <w:t xml:space="preserve">Vārds, uzvārds   </w:t>
      </w:r>
      <w:r w:rsidR="008E4234" w:rsidRPr="008E4234">
        <w:rPr>
          <w:rFonts w:eastAsiaTheme="minorHAnsi"/>
          <w:szCs w:val="24"/>
          <w:lang w:eastAsia="en-US"/>
        </w:rPr>
        <w:t>_______________________</w:t>
      </w:r>
    </w:p>
    <w:p w14:paraId="7CE6501A" w14:textId="300656FD" w:rsidR="0015098D" w:rsidRPr="008E4234" w:rsidRDefault="0015098D" w:rsidP="0015098D">
      <w:pPr>
        <w:spacing w:line="360" w:lineRule="auto"/>
        <w:jc w:val="both"/>
        <w:rPr>
          <w:rFonts w:eastAsiaTheme="minorHAnsi"/>
          <w:szCs w:val="24"/>
          <w:lang w:eastAsia="en-US"/>
        </w:rPr>
      </w:pPr>
      <w:r w:rsidRPr="008E4234">
        <w:rPr>
          <w:rFonts w:eastAsiaTheme="minorHAnsi"/>
          <w:szCs w:val="24"/>
          <w:lang w:eastAsia="en-US"/>
        </w:rPr>
        <w:t xml:space="preserve">Personas kods    </w:t>
      </w:r>
      <w:r w:rsidR="008E4234" w:rsidRPr="008E4234">
        <w:rPr>
          <w:rFonts w:eastAsiaTheme="minorHAnsi"/>
          <w:szCs w:val="24"/>
          <w:lang w:eastAsia="en-US"/>
        </w:rPr>
        <w:t>_______________________</w:t>
      </w:r>
    </w:p>
    <w:p w14:paraId="2A9BFF17" w14:textId="0946DE2E" w:rsidR="0015098D" w:rsidRPr="008E4234" w:rsidRDefault="0015098D" w:rsidP="0015098D">
      <w:pPr>
        <w:spacing w:line="360" w:lineRule="auto"/>
        <w:jc w:val="both"/>
        <w:rPr>
          <w:rFonts w:eastAsiaTheme="minorHAnsi"/>
          <w:szCs w:val="24"/>
          <w:lang w:eastAsia="en-US"/>
        </w:rPr>
      </w:pPr>
      <w:r w:rsidRPr="008E4234">
        <w:rPr>
          <w:rFonts w:eastAsiaTheme="minorHAnsi"/>
          <w:szCs w:val="24"/>
          <w:lang w:eastAsia="en-US"/>
        </w:rPr>
        <w:t xml:space="preserve">Deklarētā adrese </w:t>
      </w:r>
      <w:r w:rsidR="008E4234" w:rsidRPr="008E4234">
        <w:rPr>
          <w:rFonts w:eastAsiaTheme="minorHAnsi"/>
          <w:szCs w:val="24"/>
          <w:lang w:eastAsia="en-US"/>
        </w:rPr>
        <w:t>__________________________________</w:t>
      </w:r>
    </w:p>
    <w:p w14:paraId="3D95E2C2" w14:textId="77777777" w:rsidR="0015098D" w:rsidRPr="008E4234" w:rsidRDefault="0015098D" w:rsidP="0015098D">
      <w:pPr>
        <w:spacing w:line="360" w:lineRule="auto"/>
        <w:jc w:val="both"/>
        <w:rPr>
          <w:rFonts w:eastAsiaTheme="minorHAnsi"/>
          <w:szCs w:val="24"/>
          <w:lang w:eastAsia="en-US"/>
        </w:rPr>
      </w:pPr>
      <w:r w:rsidRPr="008E4234">
        <w:rPr>
          <w:rFonts w:eastAsiaTheme="minorHAnsi"/>
          <w:szCs w:val="24"/>
          <w:lang w:eastAsia="en-US"/>
        </w:rPr>
        <w:t xml:space="preserve">Tālrunis  </w:t>
      </w:r>
    </w:p>
    <w:p w14:paraId="3A28F84E" w14:textId="77777777" w:rsidR="0015098D" w:rsidRPr="00FF4409" w:rsidRDefault="0015098D" w:rsidP="0015098D">
      <w:pPr>
        <w:pStyle w:val="Virsraksts2"/>
        <w:ind w:left="0"/>
        <w:jc w:val="both"/>
        <w:rPr>
          <w:rFonts w:ascii="Times New Roman" w:hAnsi="Times New Roman"/>
          <w:b w:val="0"/>
          <w:smallCaps/>
          <w:szCs w:val="22"/>
        </w:rPr>
      </w:pPr>
    </w:p>
    <w:p w14:paraId="07B3F5EC" w14:textId="77777777" w:rsidR="0015098D" w:rsidRPr="006C34FB" w:rsidRDefault="0015098D" w:rsidP="0015098D"/>
    <w:p w14:paraId="1DEE0D44" w14:textId="77777777" w:rsidR="0015098D" w:rsidRPr="008C4857" w:rsidRDefault="0015098D" w:rsidP="0015098D">
      <w:pPr>
        <w:keepNext/>
        <w:jc w:val="center"/>
        <w:outlineLvl w:val="0"/>
        <w:rPr>
          <w:rFonts w:eastAsia="Times New Roman"/>
          <w:b/>
          <w:caps/>
          <w:spacing w:val="40"/>
          <w:szCs w:val="24"/>
        </w:rPr>
      </w:pPr>
      <w:r w:rsidRPr="008C4857">
        <w:rPr>
          <w:rFonts w:eastAsia="Times New Roman"/>
          <w:b/>
          <w:caps/>
          <w:spacing w:val="40"/>
          <w:szCs w:val="24"/>
        </w:rPr>
        <w:t>Iesniegums</w:t>
      </w:r>
    </w:p>
    <w:p w14:paraId="507FBBD3" w14:textId="77777777" w:rsidR="0015098D" w:rsidRPr="008C4857" w:rsidRDefault="0015098D" w:rsidP="0015098D">
      <w:pPr>
        <w:rPr>
          <w:rFonts w:eastAsiaTheme="minorHAnsi"/>
          <w:sz w:val="22"/>
          <w:szCs w:val="22"/>
          <w:lang w:eastAsia="en-US"/>
        </w:rPr>
      </w:pPr>
    </w:p>
    <w:p w14:paraId="4F556A7D" w14:textId="16E8ADED" w:rsidR="0015098D" w:rsidRPr="008E4234" w:rsidRDefault="0015098D" w:rsidP="0015098D">
      <w:pPr>
        <w:rPr>
          <w:rFonts w:eastAsiaTheme="minorHAnsi"/>
          <w:szCs w:val="24"/>
          <w:u w:val="single"/>
          <w:lang w:eastAsia="en-US"/>
        </w:rPr>
      </w:pPr>
      <w:r w:rsidRPr="008E4234">
        <w:rPr>
          <w:rFonts w:eastAsiaTheme="minorHAnsi"/>
          <w:szCs w:val="24"/>
          <w:u w:val="single"/>
          <w:lang w:eastAsia="en-US"/>
        </w:rPr>
        <w:t>20</w:t>
      </w:r>
      <w:r w:rsidR="00B66FEE" w:rsidRPr="008E4234">
        <w:rPr>
          <w:rFonts w:eastAsiaTheme="minorHAnsi"/>
          <w:szCs w:val="24"/>
          <w:u w:val="single"/>
          <w:lang w:eastAsia="en-US"/>
        </w:rPr>
        <w:t>2</w:t>
      </w:r>
      <w:r w:rsidR="00D3522E">
        <w:rPr>
          <w:rFonts w:eastAsiaTheme="minorHAnsi"/>
          <w:szCs w:val="24"/>
          <w:u w:val="single"/>
          <w:lang w:eastAsia="en-US"/>
        </w:rPr>
        <w:t>5</w:t>
      </w:r>
      <w:r w:rsidR="00B66FEE" w:rsidRPr="008E4234">
        <w:rPr>
          <w:rFonts w:eastAsiaTheme="minorHAnsi"/>
          <w:szCs w:val="24"/>
          <w:u w:val="single"/>
          <w:lang w:eastAsia="en-US"/>
        </w:rPr>
        <w:t xml:space="preserve">.GADA </w:t>
      </w:r>
      <w:r w:rsidR="008E4234" w:rsidRPr="008E4234">
        <w:rPr>
          <w:rFonts w:eastAsiaTheme="minorHAnsi"/>
          <w:szCs w:val="24"/>
          <w:u w:val="single"/>
          <w:lang w:eastAsia="en-US"/>
        </w:rPr>
        <w:t>_____________</w:t>
      </w:r>
    </w:p>
    <w:p w14:paraId="1AE31946" w14:textId="77777777" w:rsidR="0015098D" w:rsidRPr="008C4857" w:rsidRDefault="00B66FEE" w:rsidP="0015098D">
      <w:pPr>
        <w:rPr>
          <w:rFonts w:eastAsiaTheme="minorHAnsi"/>
          <w:sz w:val="22"/>
          <w:szCs w:val="22"/>
          <w:lang w:eastAsia="en-US"/>
        </w:rPr>
      </w:pPr>
      <w:r>
        <w:rPr>
          <w:rFonts w:eastAsiaTheme="minorHAnsi"/>
          <w:sz w:val="22"/>
          <w:szCs w:val="22"/>
          <w:lang w:eastAsia="en-US"/>
        </w:rPr>
        <w:t xml:space="preserve">             </w:t>
      </w:r>
      <w:r w:rsidR="0015098D" w:rsidRPr="008C4857">
        <w:rPr>
          <w:rFonts w:eastAsiaTheme="minorHAnsi"/>
          <w:sz w:val="22"/>
          <w:szCs w:val="22"/>
          <w:lang w:eastAsia="en-US"/>
        </w:rPr>
        <w:t xml:space="preserve"> (datums)</w:t>
      </w:r>
    </w:p>
    <w:p w14:paraId="154D606F" w14:textId="77777777" w:rsidR="0015098D" w:rsidRPr="002B3FBF" w:rsidRDefault="0015098D" w:rsidP="0015098D">
      <w:pPr>
        <w:jc w:val="both"/>
        <w:rPr>
          <w:szCs w:val="24"/>
        </w:rPr>
      </w:pPr>
    </w:p>
    <w:p w14:paraId="66C77C37" w14:textId="77650961" w:rsidR="008E4234" w:rsidRDefault="0015098D" w:rsidP="00B04D1B">
      <w:pPr>
        <w:spacing w:line="360" w:lineRule="auto"/>
        <w:ind w:firstLine="720"/>
        <w:jc w:val="both"/>
      </w:pPr>
      <w:r w:rsidRPr="00046D54">
        <w:t xml:space="preserve">Lūdzu </w:t>
      </w:r>
      <w:r w:rsidRPr="00046D54">
        <w:rPr>
          <w:rFonts w:eastAsia="Times New Roman"/>
        </w:rPr>
        <w:t xml:space="preserve">nodrošināt </w:t>
      </w:r>
      <w:r>
        <w:rPr>
          <w:rFonts w:eastAsia="Times New Roman"/>
        </w:rPr>
        <w:t>s</w:t>
      </w:r>
      <w:r w:rsidRPr="00046D54">
        <w:rPr>
          <w:rFonts w:eastAsia="Times New Roman"/>
        </w:rPr>
        <w:t>ociālās rehabilitācijas</w:t>
      </w:r>
      <w:r w:rsidRPr="00046D54">
        <w:rPr>
          <w:rFonts w:eastAsia="Times New Roman"/>
          <w:color w:val="FF0000"/>
        </w:rPr>
        <w:t xml:space="preserve"> </w:t>
      </w:r>
      <w:r w:rsidRPr="00046D54">
        <w:rPr>
          <w:rFonts w:eastAsia="Times New Roman"/>
        </w:rPr>
        <w:t xml:space="preserve"> pakalpojumu</w:t>
      </w:r>
      <w:r>
        <w:rPr>
          <w:rFonts w:eastAsia="Times New Roman"/>
          <w:b/>
        </w:rPr>
        <w:t xml:space="preserve"> </w:t>
      </w:r>
      <w:r w:rsidR="008E4234">
        <w:rPr>
          <w:szCs w:val="24"/>
        </w:rPr>
        <w:t xml:space="preserve">Ogres novada Sociālā dienesta </w:t>
      </w:r>
      <w:r w:rsidR="008E4234" w:rsidRPr="008E4234">
        <w:rPr>
          <w:b/>
          <w:bCs/>
          <w:szCs w:val="24"/>
        </w:rPr>
        <w:t>Grupu dzīvoklī</w:t>
      </w:r>
      <w:r w:rsidR="008E4234">
        <w:rPr>
          <w:szCs w:val="24"/>
        </w:rPr>
        <w:t xml:space="preserve"> </w:t>
      </w:r>
      <w:r>
        <w:t>personām ar garīga rakstura  traucējumiem. Soci</w:t>
      </w:r>
      <w:r w:rsidR="00B66FEE">
        <w:t>ālās rehabilitācijas pakalpojum</w:t>
      </w:r>
      <w:r w:rsidR="008E4234">
        <w:t>s</w:t>
      </w:r>
      <w:r w:rsidR="00B66FEE">
        <w:t xml:space="preserve"> nepieciešam</w:t>
      </w:r>
      <w:r w:rsidR="008E4234">
        <w:t xml:space="preserve">s, </w:t>
      </w:r>
      <w:r>
        <w:t xml:space="preserve">lai </w:t>
      </w:r>
      <w:r w:rsidR="00DB5A8B">
        <w:t>personai nodrošinātu mājokli un individuālu atbalstu sociālo problēmu risināšanā, prasmju un iemaņu attīstīšanā.</w:t>
      </w:r>
    </w:p>
    <w:p w14:paraId="421250ED" w14:textId="77777777" w:rsidR="008E4234" w:rsidRPr="008E4234" w:rsidRDefault="008E4234" w:rsidP="008E4234">
      <w:pPr>
        <w:jc w:val="both"/>
        <w:rPr>
          <w:b/>
          <w:szCs w:val="24"/>
        </w:rPr>
      </w:pPr>
      <w:r w:rsidRPr="008E4234">
        <w:rPr>
          <w:b/>
          <w:szCs w:val="24"/>
        </w:rPr>
        <w:t>Iesniegumam pievienoju:</w:t>
      </w:r>
    </w:p>
    <w:p w14:paraId="53B76518" w14:textId="77777777" w:rsidR="008E4234" w:rsidRPr="00D3522E" w:rsidRDefault="008E4234" w:rsidP="008E4234">
      <w:pPr>
        <w:jc w:val="both"/>
        <w:rPr>
          <w:szCs w:val="24"/>
        </w:rPr>
      </w:pPr>
      <w:r w:rsidRPr="00D3522E">
        <w:rPr>
          <w:rFonts w:eastAsia="Times New Roman"/>
          <w:szCs w:val="24"/>
        </w:rPr>
        <w:sym w:font="Wingdings" w:char="F078"/>
      </w:r>
      <w:r w:rsidRPr="00D3522E">
        <w:rPr>
          <w:szCs w:val="24"/>
        </w:rPr>
        <w:t xml:space="preserve"> ģimenes (vispārējās prakses) ārsta izsniegta izraksta kopija no medicīniskās ambulatorās kartes vai izraksts no ārstniecības iestādes "Izraksts no stacionārā pacienta/ambulatorā pacienta medicīniskās kartes" (veidlapa Nr. 027/u) par veselības </w:t>
      </w:r>
      <w:r w:rsidRPr="00D3522E">
        <w:rPr>
          <w:color w:val="000000"/>
          <w:szCs w:val="24"/>
        </w:rPr>
        <w:t xml:space="preserve">stāvokli un </w:t>
      </w:r>
      <w:r w:rsidRPr="00D3522E">
        <w:rPr>
          <w:color w:val="000000"/>
          <w:szCs w:val="24"/>
          <w:shd w:val="clear" w:color="auto" w:fill="FFFFFF"/>
        </w:rPr>
        <w:t>psihiatra atzinumu par personas psihisko veselību un speciālajām (psihiatriskajām) kontrindikācijām sociālo pakalpojumu saņemšanai (</w:t>
      </w:r>
      <w:hyperlink r:id="rId4" w:anchor="piel1" w:history="1">
        <w:r w:rsidRPr="00D3522E">
          <w:rPr>
            <w:rStyle w:val="Hipersaite"/>
            <w:color w:val="000000"/>
            <w:szCs w:val="24"/>
            <w:shd w:val="clear" w:color="auto" w:fill="FFFFFF"/>
          </w:rPr>
          <w:t>1.</w:t>
        </w:r>
      </w:hyperlink>
      <w:r w:rsidRPr="00D3522E">
        <w:rPr>
          <w:color w:val="000000"/>
          <w:szCs w:val="24"/>
          <w:shd w:val="clear" w:color="auto" w:fill="FFFFFF"/>
        </w:rPr>
        <w:t> pielikums).</w:t>
      </w:r>
    </w:p>
    <w:p w14:paraId="1FE57DA8" w14:textId="77777777" w:rsidR="008E4234" w:rsidRPr="00046D54" w:rsidRDefault="008E4234" w:rsidP="00B04D1B">
      <w:pPr>
        <w:spacing w:line="360" w:lineRule="auto"/>
        <w:ind w:firstLine="720"/>
        <w:jc w:val="both"/>
      </w:pPr>
    </w:p>
    <w:p w14:paraId="5E5491AA" w14:textId="77777777" w:rsidR="0015098D" w:rsidRPr="002B3FBF" w:rsidRDefault="0015098D" w:rsidP="0015098D">
      <w:pPr>
        <w:jc w:val="both"/>
        <w:rPr>
          <w:b/>
          <w:szCs w:val="24"/>
        </w:rPr>
      </w:pPr>
    </w:p>
    <w:p w14:paraId="6D651294" w14:textId="77777777" w:rsidR="0015098D" w:rsidRPr="002B3FBF" w:rsidRDefault="0015098D" w:rsidP="0015098D">
      <w:pPr>
        <w:jc w:val="both"/>
        <w:rPr>
          <w:b/>
          <w:szCs w:val="24"/>
        </w:rPr>
      </w:pPr>
      <w:r w:rsidRPr="002B3FBF">
        <w:rPr>
          <w:szCs w:val="24"/>
        </w:rPr>
        <w:t>Piekrītu, ka par pozitīvu lēmumu tieku iepazīstināts/a</w:t>
      </w:r>
      <w:r w:rsidRPr="002B3FBF">
        <w:rPr>
          <w:b/>
          <w:szCs w:val="24"/>
        </w:rPr>
        <w:t xml:space="preserve"> mutiski __</w:t>
      </w:r>
      <w:proofErr w:type="spellStart"/>
      <w:r w:rsidR="00DB77D3">
        <w:rPr>
          <w:b/>
          <w:szCs w:val="24"/>
        </w:rPr>
        <w:t>X</w:t>
      </w:r>
      <w:r w:rsidRPr="002B3FBF">
        <w:rPr>
          <w:b/>
          <w:szCs w:val="24"/>
        </w:rPr>
        <w:t>___jā</w:t>
      </w:r>
      <w:proofErr w:type="spellEnd"/>
      <w:r w:rsidRPr="002B3FBF">
        <w:rPr>
          <w:b/>
          <w:szCs w:val="24"/>
        </w:rPr>
        <w:t>; _____nē</w:t>
      </w:r>
    </w:p>
    <w:p w14:paraId="5986A037" w14:textId="77777777" w:rsidR="0015098D" w:rsidRPr="008F3E4C" w:rsidRDefault="0015098D" w:rsidP="0015098D">
      <w:pPr>
        <w:jc w:val="both"/>
        <w:rPr>
          <w:b/>
          <w:sz w:val="22"/>
          <w:szCs w:val="22"/>
        </w:rPr>
      </w:pPr>
    </w:p>
    <w:p w14:paraId="1CBD3FEA" w14:textId="77777777" w:rsidR="0015098D" w:rsidRPr="008F3E4C" w:rsidRDefault="0015098D" w:rsidP="0015098D">
      <w:pPr>
        <w:jc w:val="both"/>
        <w:rPr>
          <w:b/>
          <w:sz w:val="22"/>
          <w:szCs w:val="22"/>
        </w:rPr>
      </w:pPr>
    </w:p>
    <w:p w14:paraId="2349B6FF" w14:textId="77777777" w:rsidR="00836C19" w:rsidRDefault="00836C19" w:rsidP="00836C19">
      <w:pPr>
        <w:jc w:val="both"/>
        <w:rPr>
          <w:i/>
        </w:rPr>
      </w:pPr>
      <w:r>
        <w:rPr>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5" w:tgtFrame="_blank" w:history="1">
        <w:r>
          <w:rPr>
            <w:rStyle w:val="Hipersaite"/>
            <w:i/>
          </w:rPr>
          <w:t>2016/679</w:t>
        </w:r>
      </w:hyperlink>
      <w:r>
        <w:rPr>
          <w:i/>
        </w:rPr>
        <w:t> par fizisku personu aizsardzību attiecībā uz personas datu apstrādi un šādu datu brīvu apriti un ar ko atceļ direktīvu </w:t>
      </w:r>
      <w:hyperlink r:id="rId6" w:tgtFrame="_blank" w:history="1">
        <w:r>
          <w:rPr>
            <w:rStyle w:val="Hipersaite"/>
            <w:i/>
          </w:rPr>
          <w:t>95/46/EK</w:t>
        </w:r>
      </w:hyperlink>
      <w:r>
        <w:rPr>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DFE16F2" w14:textId="77777777" w:rsidR="00836C19" w:rsidRDefault="00836C19" w:rsidP="00836C19">
      <w:pPr>
        <w:jc w:val="both"/>
        <w:rPr>
          <w:i/>
        </w:rPr>
      </w:pPr>
      <w:r>
        <w:rPr>
          <w:i/>
        </w:rPr>
        <w:t>Esmu informēts/a, ka normatīvajos aktos noteiktajos gadījumos, kārtībā un apjomā personas dati var tikt nodoti citām valsts un pašvaldību institūcijām.</w:t>
      </w:r>
    </w:p>
    <w:p w14:paraId="77C33899" w14:textId="77777777" w:rsidR="0015098D" w:rsidRDefault="0015098D" w:rsidP="0015098D">
      <w:pPr>
        <w:jc w:val="both"/>
        <w:rPr>
          <w:b/>
          <w:sz w:val="22"/>
          <w:szCs w:val="22"/>
        </w:rPr>
      </w:pPr>
    </w:p>
    <w:p w14:paraId="3B671464" w14:textId="77777777" w:rsidR="0015098D" w:rsidRPr="008F3E4C" w:rsidRDefault="0015098D" w:rsidP="00836C19">
      <w:pPr>
        <w:jc w:val="right"/>
        <w:rPr>
          <w:sz w:val="22"/>
          <w:szCs w:val="22"/>
        </w:rPr>
      </w:pPr>
      <w:r w:rsidRPr="008F3E4C">
        <w:rPr>
          <w:sz w:val="22"/>
          <w:szCs w:val="22"/>
        </w:rPr>
        <w:t xml:space="preserve">                                                                                                                _______________</w:t>
      </w:r>
      <w:r>
        <w:rPr>
          <w:sz w:val="22"/>
          <w:szCs w:val="22"/>
        </w:rPr>
        <w:t>_______________</w:t>
      </w:r>
    </w:p>
    <w:p w14:paraId="7C860C4D" w14:textId="77777777" w:rsidR="0015098D" w:rsidRPr="00836C19" w:rsidRDefault="0015098D" w:rsidP="0015098D">
      <w:pPr>
        <w:rPr>
          <w:i/>
          <w:sz w:val="22"/>
          <w:szCs w:val="22"/>
        </w:rPr>
      </w:pPr>
      <w:r w:rsidRPr="008F3E4C">
        <w:rPr>
          <w:sz w:val="22"/>
          <w:szCs w:val="22"/>
        </w:rPr>
        <w:tab/>
      </w:r>
      <w:r w:rsidRPr="008F3E4C">
        <w:rPr>
          <w:sz w:val="22"/>
          <w:szCs w:val="22"/>
        </w:rPr>
        <w:tab/>
      </w:r>
      <w:r w:rsidRPr="008F3E4C">
        <w:rPr>
          <w:sz w:val="22"/>
          <w:szCs w:val="22"/>
        </w:rPr>
        <w:tab/>
      </w:r>
      <w:r w:rsidRPr="00836C19">
        <w:rPr>
          <w:i/>
          <w:szCs w:val="24"/>
        </w:rPr>
        <w:t xml:space="preserve">                                                                   </w:t>
      </w:r>
      <w:r w:rsidR="00836C19" w:rsidRPr="00836C19">
        <w:rPr>
          <w:i/>
          <w:szCs w:val="24"/>
        </w:rPr>
        <w:t xml:space="preserve">          </w:t>
      </w:r>
      <w:r w:rsidRPr="00836C19">
        <w:rPr>
          <w:i/>
          <w:szCs w:val="24"/>
        </w:rPr>
        <w:t>(iesniedzēja paraksts</w:t>
      </w:r>
      <w:r w:rsidRPr="00836C19">
        <w:rPr>
          <w:i/>
          <w:sz w:val="22"/>
          <w:szCs w:val="22"/>
        </w:rPr>
        <w:t xml:space="preserve">) </w:t>
      </w:r>
    </w:p>
    <w:p w14:paraId="3D92ED38" w14:textId="77777777" w:rsidR="0015098D" w:rsidRDefault="0015098D" w:rsidP="0015098D">
      <w:pPr>
        <w:rPr>
          <w:sz w:val="22"/>
          <w:szCs w:val="22"/>
        </w:rPr>
      </w:pPr>
    </w:p>
    <w:p w14:paraId="3C8B40CD" w14:textId="0DF542C5" w:rsidR="00BC6B25" w:rsidRPr="008E4234" w:rsidRDefault="0015098D">
      <w:pPr>
        <w:rPr>
          <w:sz w:val="22"/>
          <w:szCs w:val="22"/>
        </w:rPr>
      </w:pPr>
      <w:r w:rsidRPr="002B3FBF">
        <w:rPr>
          <w:szCs w:val="24"/>
        </w:rPr>
        <w:t>Iesniegumu pieņēma sociālā darba speciālists</w:t>
      </w:r>
      <w:r w:rsidRPr="008F3E4C">
        <w:rPr>
          <w:sz w:val="22"/>
          <w:szCs w:val="22"/>
        </w:rPr>
        <w:t>__________________________________________</w:t>
      </w:r>
      <w:r>
        <w:rPr>
          <w:sz w:val="22"/>
          <w:szCs w:val="22"/>
        </w:rPr>
        <w:t>_____</w:t>
      </w:r>
    </w:p>
    <w:sectPr w:rsidR="00BC6B25" w:rsidRPr="008E4234" w:rsidSect="00836C19">
      <w:pgSz w:w="11906" w:h="16838"/>
      <w:pgMar w:top="284" w:right="1133" w:bottom="4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8D"/>
    <w:rsid w:val="0015098D"/>
    <w:rsid w:val="003676EF"/>
    <w:rsid w:val="004F5CE5"/>
    <w:rsid w:val="005C305C"/>
    <w:rsid w:val="006E00D8"/>
    <w:rsid w:val="00813D84"/>
    <w:rsid w:val="00836C19"/>
    <w:rsid w:val="008E4234"/>
    <w:rsid w:val="00914CFC"/>
    <w:rsid w:val="00B04D1B"/>
    <w:rsid w:val="00B24780"/>
    <w:rsid w:val="00B66FEE"/>
    <w:rsid w:val="00BC6B25"/>
    <w:rsid w:val="00CE3CAF"/>
    <w:rsid w:val="00D3522E"/>
    <w:rsid w:val="00DB5A8B"/>
    <w:rsid w:val="00DB77D3"/>
    <w:rsid w:val="00FC70B2"/>
    <w:rsid w:val="00FE7D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813D"/>
  <w15:docId w15:val="{AA66D7B2-54A9-48C4-829C-A76B8F19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98D"/>
    <w:pPr>
      <w:spacing w:after="0" w:line="240" w:lineRule="auto"/>
    </w:pPr>
    <w:rPr>
      <w:rFonts w:ascii="Times New Roman" w:eastAsia="Calibri" w:hAnsi="Times New Roman" w:cs="Times New Roman"/>
      <w:sz w:val="24"/>
      <w:szCs w:val="20"/>
      <w:lang w:eastAsia="lv-LV"/>
    </w:rPr>
  </w:style>
  <w:style w:type="paragraph" w:styleId="Virsraksts1">
    <w:name w:val="heading 1"/>
    <w:basedOn w:val="Parasts"/>
    <w:next w:val="Parasts"/>
    <w:link w:val="Virsraksts1Rakstz"/>
    <w:qFormat/>
    <w:rsid w:val="0015098D"/>
    <w:pPr>
      <w:keepNext/>
      <w:spacing w:line="360" w:lineRule="auto"/>
      <w:outlineLvl w:val="0"/>
    </w:pPr>
    <w:rPr>
      <w:rFonts w:ascii="Arial" w:hAnsi="Arial"/>
      <w:b/>
    </w:rPr>
  </w:style>
  <w:style w:type="paragraph" w:styleId="Virsraksts2">
    <w:name w:val="heading 2"/>
    <w:basedOn w:val="Parasts"/>
    <w:next w:val="Parasts"/>
    <w:link w:val="Virsraksts2Rakstz"/>
    <w:qFormat/>
    <w:rsid w:val="0015098D"/>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5098D"/>
    <w:rPr>
      <w:rFonts w:ascii="Arial" w:eastAsia="Calibri" w:hAnsi="Arial" w:cs="Times New Roman"/>
      <w:b/>
      <w:sz w:val="24"/>
      <w:szCs w:val="20"/>
      <w:lang w:eastAsia="lv-LV"/>
    </w:rPr>
  </w:style>
  <w:style w:type="character" w:customStyle="1" w:styleId="Virsraksts2Rakstz">
    <w:name w:val="Virsraksts 2 Rakstz."/>
    <w:basedOn w:val="Noklusjumarindkopasfonts"/>
    <w:link w:val="Virsraksts2"/>
    <w:rsid w:val="0015098D"/>
    <w:rPr>
      <w:rFonts w:ascii="Arial" w:eastAsia="Calibri" w:hAnsi="Arial" w:cs="Times New Roman"/>
      <w:b/>
      <w:szCs w:val="20"/>
      <w:lang w:eastAsia="lv-LV"/>
    </w:rPr>
  </w:style>
  <w:style w:type="paragraph" w:styleId="Galvene">
    <w:name w:val="header"/>
    <w:basedOn w:val="Parasts"/>
    <w:link w:val="GalveneRakstz"/>
    <w:semiHidden/>
    <w:unhideWhenUsed/>
    <w:rsid w:val="0015098D"/>
    <w:pPr>
      <w:tabs>
        <w:tab w:val="center" w:pos="4153"/>
        <w:tab w:val="right" w:pos="8306"/>
      </w:tabs>
    </w:pPr>
    <w:rPr>
      <w:rFonts w:eastAsia="Times New Roman"/>
      <w:sz w:val="20"/>
    </w:rPr>
  </w:style>
  <w:style w:type="character" w:customStyle="1" w:styleId="GalveneRakstz">
    <w:name w:val="Galvene Rakstz."/>
    <w:basedOn w:val="Noklusjumarindkopasfonts"/>
    <w:link w:val="Galvene"/>
    <w:semiHidden/>
    <w:rsid w:val="0015098D"/>
    <w:rPr>
      <w:rFonts w:ascii="Times New Roman" w:eastAsia="Times New Roman" w:hAnsi="Times New Roman" w:cs="Times New Roman"/>
      <w:sz w:val="20"/>
      <w:szCs w:val="20"/>
      <w:lang w:eastAsia="lv-LV"/>
    </w:rPr>
  </w:style>
  <w:style w:type="character" w:styleId="Hipersaite">
    <w:name w:val="Hyperlink"/>
    <w:basedOn w:val="Noklusjumarindkopasfonts"/>
    <w:uiPriority w:val="99"/>
    <w:semiHidden/>
    <w:unhideWhenUsed/>
    <w:rsid w:val="00836C19"/>
    <w:rPr>
      <w:color w:val="0000FF" w:themeColor="hyperlink"/>
      <w:u w:val="single"/>
    </w:rPr>
  </w:style>
  <w:style w:type="paragraph" w:styleId="Apakvirsraksts">
    <w:name w:val="Subtitle"/>
    <w:basedOn w:val="Parasts"/>
    <w:next w:val="Parasts"/>
    <w:link w:val="ApakvirsrakstsRakstz"/>
    <w:qFormat/>
    <w:rsid w:val="005C305C"/>
    <w:pPr>
      <w:spacing w:after="60"/>
      <w:jc w:val="center"/>
      <w:outlineLvl w:val="1"/>
    </w:pPr>
    <w:rPr>
      <w:rFonts w:asciiTheme="majorHAnsi" w:eastAsiaTheme="majorEastAsia" w:hAnsiTheme="majorHAnsi" w:cstheme="majorBidi"/>
      <w:szCs w:val="24"/>
    </w:rPr>
  </w:style>
  <w:style w:type="character" w:customStyle="1" w:styleId="ApakvirsrakstsRakstz">
    <w:name w:val="Apakšvirsraksts Rakstz."/>
    <w:basedOn w:val="Noklusjumarindkopasfonts"/>
    <w:link w:val="Apakvirsraksts"/>
    <w:rsid w:val="005C305C"/>
    <w:rPr>
      <w:rFonts w:asciiTheme="majorHAnsi" w:eastAsiaTheme="majorEastAsia" w:hAnsiTheme="majorHAnsi" w:cstheme="majorBidi"/>
      <w:sz w:val="24"/>
      <w:szCs w:val="24"/>
      <w:lang w:eastAsia="lv-LV"/>
    </w:rPr>
  </w:style>
  <w:style w:type="paragraph" w:styleId="Balonteksts">
    <w:name w:val="Balloon Text"/>
    <w:basedOn w:val="Parasts"/>
    <w:link w:val="BalontekstsRakstz"/>
    <w:uiPriority w:val="99"/>
    <w:semiHidden/>
    <w:unhideWhenUsed/>
    <w:rsid w:val="00DB77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77D3"/>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dir/1995/46/oj/?locale=LV" TargetMode="External"/><Relationship Id="rId5" Type="http://schemas.openxmlformats.org/officeDocument/2006/relationships/hyperlink" Target="http://eur-lex.europa.eu/eli/reg/2016/679/oj/?locale=LV" TargetMode="External"/><Relationship Id="rId4" Type="http://schemas.openxmlformats.org/officeDocument/2006/relationships/hyperlink" Target="https://likumi.lv/ta/id/305995"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1673</Words>
  <Characters>954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Aiga Farino</cp:lastModifiedBy>
  <cp:revision>4</cp:revision>
  <cp:lastPrinted>2024-03-07T07:20:00Z</cp:lastPrinted>
  <dcterms:created xsi:type="dcterms:W3CDTF">2024-06-17T12:19:00Z</dcterms:created>
  <dcterms:modified xsi:type="dcterms:W3CDTF">2025-02-28T06:26:00Z</dcterms:modified>
</cp:coreProperties>
</file>