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A9521" w14:textId="77777777" w:rsidR="00525B89" w:rsidRPr="00FF635E" w:rsidRDefault="00525B89" w:rsidP="00FF635E">
      <w:pPr>
        <w:shd w:val="clear" w:color="auto" w:fill="FFFFFF"/>
        <w:spacing w:after="0"/>
        <w:ind w:right="43"/>
        <w:rPr>
          <w:rFonts w:ascii="Times New Roman" w:hAnsi="Times New Roman"/>
          <w:szCs w:val="24"/>
          <w:lang w:val="lv-LV"/>
        </w:rPr>
      </w:pPr>
    </w:p>
    <w:p w14:paraId="7807FCDC" w14:textId="77777777" w:rsidR="00525B89" w:rsidRPr="00FF635E" w:rsidRDefault="00525B89" w:rsidP="00525B89">
      <w:pPr>
        <w:spacing w:after="0" w:line="240" w:lineRule="auto"/>
        <w:ind w:right="43"/>
        <w:jc w:val="center"/>
        <w:rPr>
          <w:noProof/>
          <w:lang w:val="lv-LV"/>
        </w:rPr>
      </w:pPr>
      <w:r w:rsidRPr="00FF635E">
        <w:rPr>
          <w:noProof/>
          <w:lang w:val="lv-LV" w:eastAsia="lv-LV"/>
        </w:rPr>
        <w:drawing>
          <wp:inline distT="0" distB="0" distL="0" distR="0" wp14:anchorId="4A89505A" wp14:editId="10DC6736">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57C7716" w14:textId="77777777" w:rsidR="00525B89" w:rsidRPr="00FF635E" w:rsidRDefault="00525B89" w:rsidP="00525B89">
      <w:pPr>
        <w:spacing w:after="0" w:line="240" w:lineRule="auto"/>
        <w:ind w:right="43"/>
        <w:jc w:val="center"/>
        <w:rPr>
          <w:rFonts w:ascii="Times New Roman" w:hAnsi="Times New Roman"/>
          <w:noProof/>
          <w:sz w:val="36"/>
          <w:lang w:val="lv-LV"/>
        </w:rPr>
      </w:pPr>
      <w:r w:rsidRPr="00FF635E">
        <w:rPr>
          <w:rFonts w:ascii="Times New Roman" w:hAnsi="Times New Roman"/>
          <w:noProof/>
          <w:sz w:val="36"/>
          <w:lang w:val="lv-LV"/>
        </w:rPr>
        <w:t>OGRES  NOVADA  PAŠVALDĪBA</w:t>
      </w:r>
    </w:p>
    <w:p w14:paraId="72F167DF" w14:textId="77777777" w:rsidR="00525B89" w:rsidRPr="00FF635E" w:rsidRDefault="00525B89" w:rsidP="00525B89">
      <w:pPr>
        <w:spacing w:after="0" w:line="240" w:lineRule="auto"/>
        <w:ind w:right="43"/>
        <w:jc w:val="center"/>
        <w:rPr>
          <w:rFonts w:ascii="Times New Roman" w:hAnsi="Times New Roman"/>
          <w:noProof/>
          <w:sz w:val="18"/>
          <w:lang w:val="lv-LV"/>
        </w:rPr>
      </w:pPr>
      <w:r w:rsidRPr="00FF635E">
        <w:rPr>
          <w:rFonts w:ascii="Times New Roman" w:hAnsi="Times New Roman"/>
          <w:noProof/>
          <w:sz w:val="18"/>
          <w:lang w:val="lv-LV"/>
        </w:rPr>
        <w:t>Reģ.Nr.90000024455, Brīvības iela 33, Ogre, Ogres nov., LV-5001</w:t>
      </w:r>
    </w:p>
    <w:p w14:paraId="322AD0E5" w14:textId="77777777" w:rsidR="00525B89" w:rsidRPr="00FF635E"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FF635E">
        <w:rPr>
          <w:rFonts w:ascii="Times New Roman" w:hAnsi="Times New Roman"/>
          <w:noProof/>
          <w:sz w:val="18"/>
          <w:lang w:val="lv-LV"/>
        </w:rPr>
        <w:t xml:space="preserve">tālrunis 65071160, </w:t>
      </w:r>
      <w:r w:rsidRPr="00FF635E">
        <w:rPr>
          <w:rFonts w:ascii="Times New Roman" w:hAnsi="Times New Roman"/>
          <w:sz w:val="18"/>
          <w:lang w:val="lv-LV"/>
        </w:rPr>
        <w:t xml:space="preserve">e-pasts: ogredome@ogresnovads.lv, www.ogresnovads.lv </w:t>
      </w:r>
    </w:p>
    <w:p w14:paraId="2F9CB6D6" w14:textId="77777777" w:rsidR="00525B89" w:rsidRPr="00FF635E" w:rsidRDefault="00525B89" w:rsidP="00525B89">
      <w:pPr>
        <w:spacing w:after="0" w:line="240" w:lineRule="auto"/>
        <w:ind w:right="43"/>
        <w:rPr>
          <w:rFonts w:ascii="Times New Roman" w:hAnsi="Times New Roman"/>
          <w:szCs w:val="32"/>
          <w:lang w:val="lv-LV"/>
        </w:rPr>
      </w:pPr>
    </w:p>
    <w:p w14:paraId="2A1EFAD2" w14:textId="621030B7" w:rsidR="00525B89" w:rsidRPr="00FF635E" w:rsidRDefault="00FA658E" w:rsidP="00525B89">
      <w:pPr>
        <w:spacing w:after="0" w:line="240" w:lineRule="auto"/>
        <w:ind w:right="43"/>
        <w:jc w:val="center"/>
        <w:rPr>
          <w:rFonts w:ascii="Times New Roman" w:hAnsi="Times New Roman"/>
          <w:sz w:val="32"/>
          <w:szCs w:val="32"/>
          <w:lang w:val="lv-LV"/>
        </w:rPr>
      </w:pPr>
      <w:r>
        <w:rPr>
          <w:rFonts w:ascii="Times New Roman" w:hAnsi="Times New Roman"/>
          <w:sz w:val="28"/>
          <w:szCs w:val="28"/>
          <w:lang w:val="lv-LV"/>
        </w:rPr>
        <w:t xml:space="preserve">PAŠVALDĪBAS </w:t>
      </w:r>
      <w:r w:rsidR="00EC2721">
        <w:rPr>
          <w:rFonts w:ascii="Times New Roman" w:hAnsi="Times New Roman"/>
          <w:sz w:val="28"/>
          <w:szCs w:val="28"/>
          <w:lang w:val="lv-LV"/>
        </w:rPr>
        <w:t>DOMES</w:t>
      </w:r>
      <w:r w:rsidR="00FF635E" w:rsidRPr="00FF635E">
        <w:rPr>
          <w:rFonts w:ascii="Times New Roman" w:hAnsi="Times New Roman"/>
          <w:sz w:val="28"/>
          <w:szCs w:val="28"/>
          <w:lang w:val="lv-LV"/>
        </w:rPr>
        <w:t xml:space="preserve"> </w:t>
      </w:r>
      <w:r w:rsidR="00525B89" w:rsidRPr="00FF635E">
        <w:rPr>
          <w:rFonts w:ascii="Times New Roman" w:hAnsi="Times New Roman"/>
          <w:sz w:val="28"/>
          <w:szCs w:val="28"/>
          <w:lang w:val="lv-LV"/>
        </w:rPr>
        <w:t>SĒDES PROTOKOLA IZRAKSTS</w:t>
      </w:r>
    </w:p>
    <w:p w14:paraId="01892448" w14:textId="77777777" w:rsidR="00525B89" w:rsidRPr="00FF635E"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AE3C38" w14:paraId="0E049BB5" w14:textId="77777777" w:rsidTr="00B967DF">
        <w:tc>
          <w:tcPr>
            <w:tcW w:w="1648" w:type="pct"/>
          </w:tcPr>
          <w:p w14:paraId="05419768" w14:textId="77777777" w:rsidR="00525B89" w:rsidRPr="00AE3C38" w:rsidRDefault="00525B89" w:rsidP="00672BD5">
            <w:pPr>
              <w:spacing w:after="0" w:line="240" w:lineRule="auto"/>
              <w:ind w:right="43"/>
              <w:rPr>
                <w:rFonts w:ascii="Times New Roman" w:hAnsi="Times New Roman"/>
                <w:sz w:val="24"/>
                <w:szCs w:val="24"/>
                <w:lang w:val="lv-LV"/>
              </w:rPr>
            </w:pPr>
          </w:p>
          <w:p w14:paraId="405A1B91" w14:textId="77777777" w:rsidR="00525B89" w:rsidRPr="00AE3C38" w:rsidRDefault="00525B89" w:rsidP="00672BD5">
            <w:pPr>
              <w:spacing w:after="0" w:line="240" w:lineRule="auto"/>
              <w:ind w:right="43"/>
              <w:rPr>
                <w:rFonts w:ascii="Times New Roman" w:hAnsi="Times New Roman"/>
                <w:sz w:val="24"/>
                <w:szCs w:val="24"/>
                <w:lang w:val="lv-LV"/>
              </w:rPr>
            </w:pPr>
            <w:r w:rsidRPr="00AE3C38">
              <w:rPr>
                <w:rFonts w:ascii="Times New Roman" w:hAnsi="Times New Roman"/>
                <w:sz w:val="24"/>
                <w:szCs w:val="24"/>
                <w:lang w:val="lv-LV"/>
              </w:rPr>
              <w:t>Ogrē, Brīvības ielā 33</w:t>
            </w:r>
          </w:p>
        </w:tc>
        <w:tc>
          <w:tcPr>
            <w:tcW w:w="1647" w:type="pct"/>
          </w:tcPr>
          <w:p w14:paraId="5BE06425" w14:textId="77777777" w:rsidR="00525B89" w:rsidRPr="00AE3C38" w:rsidRDefault="00525B89" w:rsidP="00672BD5">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4A6ED18F" w14:textId="14BE12DB" w:rsidR="00525B89" w:rsidRPr="00AE3C38" w:rsidRDefault="0011441D" w:rsidP="002F0FA3">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w:t>
            </w:r>
            <w:r w:rsidR="002F7577">
              <w:rPr>
                <w:rFonts w:ascii="Times New Roman" w:eastAsia="Times New Roman" w:hAnsi="Times New Roman"/>
                <w:b/>
                <w:sz w:val="24"/>
                <w:szCs w:val="24"/>
                <w:lang w:val="lv-LV" w:eastAsia="lv-LV"/>
              </w:rPr>
              <w:t>7</w:t>
            </w:r>
          </w:p>
        </w:tc>
        <w:tc>
          <w:tcPr>
            <w:tcW w:w="1705" w:type="pct"/>
          </w:tcPr>
          <w:p w14:paraId="186A26EE" w14:textId="77777777" w:rsidR="00525B89" w:rsidRPr="00AE3C38" w:rsidRDefault="00525B89" w:rsidP="00672BD5">
            <w:pPr>
              <w:spacing w:after="0" w:line="240" w:lineRule="auto"/>
              <w:ind w:right="43"/>
              <w:jc w:val="right"/>
              <w:rPr>
                <w:rFonts w:ascii="Times New Roman" w:hAnsi="Times New Roman"/>
                <w:sz w:val="24"/>
                <w:szCs w:val="24"/>
                <w:lang w:val="lv-LV"/>
              </w:rPr>
            </w:pPr>
          </w:p>
          <w:p w14:paraId="3B6432FB" w14:textId="056D8D04" w:rsidR="00525B89" w:rsidRPr="00AE3C38" w:rsidRDefault="00525B89" w:rsidP="002F7577">
            <w:pPr>
              <w:spacing w:after="0" w:line="240" w:lineRule="auto"/>
              <w:ind w:right="43"/>
              <w:jc w:val="right"/>
              <w:rPr>
                <w:rFonts w:ascii="Times New Roman" w:hAnsi="Times New Roman"/>
                <w:sz w:val="24"/>
                <w:szCs w:val="24"/>
                <w:lang w:val="lv-LV"/>
              </w:rPr>
            </w:pPr>
            <w:r w:rsidRPr="00AE3C38">
              <w:rPr>
                <w:rFonts w:ascii="Times New Roman" w:hAnsi="Times New Roman"/>
                <w:sz w:val="24"/>
                <w:szCs w:val="24"/>
                <w:lang w:val="lv-LV"/>
              </w:rPr>
              <w:t>20</w:t>
            </w:r>
            <w:r w:rsidR="00FF635E" w:rsidRPr="00AE3C38">
              <w:rPr>
                <w:rFonts w:ascii="Times New Roman" w:hAnsi="Times New Roman"/>
                <w:sz w:val="24"/>
                <w:szCs w:val="24"/>
                <w:lang w:val="lv-LV"/>
              </w:rPr>
              <w:t>25</w:t>
            </w:r>
            <w:r w:rsidRPr="00AE3C38">
              <w:rPr>
                <w:rFonts w:ascii="Times New Roman" w:hAnsi="Times New Roman"/>
                <w:sz w:val="24"/>
                <w:szCs w:val="24"/>
                <w:lang w:val="lv-LV"/>
              </w:rPr>
              <w:t>.</w:t>
            </w:r>
            <w:r w:rsidR="00FF635E" w:rsidRPr="00AE3C38">
              <w:rPr>
                <w:rFonts w:ascii="Times New Roman" w:hAnsi="Times New Roman"/>
                <w:sz w:val="24"/>
                <w:szCs w:val="24"/>
                <w:lang w:val="lv-LV"/>
              </w:rPr>
              <w:t> </w:t>
            </w:r>
            <w:r w:rsidRPr="00AE3C38">
              <w:rPr>
                <w:rFonts w:ascii="Times New Roman" w:hAnsi="Times New Roman"/>
                <w:sz w:val="24"/>
                <w:szCs w:val="24"/>
                <w:lang w:val="lv-LV"/>
              </w:rPr>
              <w:t>gada</w:t>
            </w:r>
            <w:r w:rsidR="00AE3C38">
              <w:rPr>
                <w:rFonts w:ascii="Times New Roman" w:hAnsi="Times New Roman"/>
                <w:sz w:val="24"/>
                <w:szCs w:val="24"/>
                <w:lang w:val="lv-LV"/>
              </w:rPr>
              <w:t xml:space="preserve"> </w:t>
            </w:r>
            <w:r w:rsidR="002F7577">
              <w:rPr>
                <w:rFonts w:ascii="Times New Roman" w:hAnsi="Times New Roman"/>
                <w:sz w:val="24"/>
                <w:szCs w:val="24"/>
                <w:lang w:val="lv-LV"/>
              </w:rPr>
              <w:t>25. septembrī</w:t>
            </w:r>
          </w:p>
        </w:tc>
      </w:tr>
    </w:tbl>
    <w:p w14:paraId="61D61E08" w14:textId="77777777" w:rsidR="00525B89" w:rsidRPr="00AE3C38" w:rsidRDefault="00525B89" w:rsidP="00672BD5">
      <w:pPr>
        <w:spacing w:after="0" w:line="240" w:lineRule="auto"/>
        <w:ind w:right="43"/>
        <w:jc w:val="center"/>
        <w:rPr>
          <w:rFonts w:ascii="Times New Roman" w:hAnsi="Times New Roman"/>
          <w:b/>
          <w:sz w:val="24"/>
          <w:szCs w:val="24"/>
          <w:lang w:val="lv-LV"/>
        </w:rPr>
      </w:pPr>
    </w:p>
    <w:p w14:paraId="17442153" w14:textId="6E1BE07D" w:rsidR="00FA658E" w:rsidRDefault="002F7577" w:rsidP="00FA658E">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16</w:t>
      </w:r>
      <w:r w:rsidR="00525B89" w:rsidRPr="00AE3C38">
        <w:rPr>
          <w:rFonts w:ascii="Times New Roman" w:hAnsi="Times New Roman"/>
          <w:b/>
          <w:sz w:val="24"/>
          <w:szCs w:val="24"/>
          <w:lang w:val="lv-LV"/>
        </w:rPr>
        <w:t>.</w:t>
      </w:r>
    </w:p>
    <w:p w14:paraId="29518F37" w14:textId="19858574" w:rsidR="00FF635E" w:rsidRPr="00AE3C38" w:rsidRDefault="00FF635E" w:rsidP="00FA658E">
      <w:pPr>
        <w:spacing w:after="0" w:line="240" w:lineRule="auto"/>
        <w:ind w:right="43"/>
        <w:jc w:val="center"/>
        <w:rPr>
          <w:rFonts w:ascii="Times New Roman" w:eastAsia="Times New Roman" w:hAnsi="Times New Roman"/>
          <w:b/>
          <w:bCs/>
          <w:color w:val="000000"/>
          <w:sz w:val="24"/>
          <w:szCs w:val="24"/>
          <w:u w:val="single"/>
          <w:lang w:val="lv-LV"/>
        </w:rPr>
      </w:pPr>
      <w:r w:rsidRPr="00AE3C38">
        <w:rPr>
          <w:rFonts w:ascii="Times New Roman" w:eastAsia="Times New Roman" w:hAnsi="Times New Roman"/>
          <w:b/>
          <w:bCs/>
          <w:sz w:val="24"/>
          <w:szCs w:val="24"/>
          <w:u w:val="single"/>
          <w:lang w:val="lv-LV" w:eastAsia="lv-LV"/>
        </w:rPr>
        <w:t xml:space="preserve">Par </w:t>
      </w:r>
      <w:r w:rsidR="00EC2721">
        <w:rPr>
          <w:rFonts w:ascii="Times New Roman" w:eastAsia="Times New Roman" w:hAnsi="Times New Roman"/>
          <w:b/>
          <w:bCs/>
          <w:sz w:val="24"/>
          <w:szCs w:val="24"/>
          <w:u w:val="single"/>
          <w:lang w:val="lv-LV" w:eastAsia="lv-LV"/>
        </w:rPr>
        <w:t xml:space="preserve">Ogres novada pašvaldības </w:t>
      </w:r>
      <w:r w:rsidRPr="00AE3C38">
        <w:rPr>
          <w:rFonts w:ascii="Times New Roman" w:eastAsia="Times New Roman" w:hAnsi="Times New Roman"/>
          <w:b/>
          <w:bCs/>
          <w:sz w:val="24"/>
          <w:szCs w:val="24"/>
          <w:u w:val="single"/>
          <w:lang w:val="lv-LV" w:eastAsia="lv-LV"/>
        </w:rPr>
        <w:t xml:space="preserve">saistošo noteikumu </w:t>
      </w:r>
      <w:r w:rsidR="00301C98">
        <w:rPr>
          <w:rFonts w:ascii="Times New Roman" w:eastAsia="Times New Roman" w:hAnsi="Times New Roman"/>
          <w:b/>
          <w:bCs/>
          <w:sz w:val="24"/>
          <w:szCs w:val="24"/>
          <w:u w:val="single"/>
          <w:lang w:val="lv-LV" w:eastAsia="lv-LV"/>
        </w:rPr>
        <w:t>Nr.</w:t>
      </w:r>
      <w:r w:rsidR="002F7577">
        <w:rPr>
          <w:rFonts w:ascii="Times New Roman" w:eastAsia="Times New Roman" w:hAnsi="Times New Roman"/>
          <w:b/>
          <w:bCs/>
          <w:sz w:val="24"/>
          <w:szCs w:val="24"/>
          <w:u w:val="single"/>
          <w:lang w:val="lv-LV" w:eastAsia="lv-LV"/>
        </w:rPr>
        <w:t>25</w:t>
      </w:r>
      <w:r w:rsidR="00301C98">
        <w:rPr>
          <w:rFonts w:ascii="Times New Roman" w:eastAsia="Times New Roman" w:hAnsi="Times New Roman"/>
          <w:b/>
          <w:bCs/>
          <w:sz w:val="24"/>
          <w:szCs w:val="24"/>
          <w:u w:val="single"/>
          <w:lang w:val="lv-LV" w:eastAsia="lv-LV"/>
        </w:rPr>
        <w:t xml:space="preserve">/2025 </w:t>
      </w:r>
      <w:r w:rsidRPr="00AE3C38">
        <w:rPr>
          <w:rFonts w:ascii="Times New Roman" w:eastAsia="Times New Roman" w:hAnsi="Times New Roman"/>
          <w:b/>
          <w:bCs/>
          <w:sz w:val="24"/>
          <w:szCs w:val="24"/>
          <w:u w:val="single"/>
          <w:lang w:val="lv-LV" w:eastAsia="lv-LV"/>
        </w:rPr>
        <w:t xml:space="preserve">“Ogres novada pašvaldības </w:t>
      </w:r>
      <w:r w:rsidR="00962A46">
        <w:rPr>
          <w:rFonts w:ascii="Times New Roman" w:eastAsia="Times New Roman" w:hAnsi="Times New Roman"/>
          <w:b/>
          <w:bCs/>
          <w:sz w:val="24"/>
          <w:szCs w:val="24"/>
          <w:u w:val="single"/>
          <w:lang w:val="lv-LV" w:eastAsia="lv-LV"/>
        </w:rPr>
        <w:t>līdzdalības budžeta</w:t>
      </w:r>
      <w:r w:rsidRPr="00AE3C38">
        <w:rPr>
          <w:rFonts w:ascii="Times New Roman" w:eastAsia="Times New Roman" w:hAnsi="Times New Roman"/>
          <w:b/>
          <w:bCs/>
          <w:sz w:val="24"/>
          <w:szCs w:val="24"/>
          <w:u w:val="single"/>
          <w:lang w:val="lv-LV" w:eastAsia="lv-LV"/>
        </w:rPr>
        <w:t xml:space="preserve"> nolikums” </w:t>
      </w:r>
      <w:r w:rsidR="00EC2721">
        <w:rPr>
          <w:rFonts w:ascii="Times New Roman" w:eastAsia="Times New Roman" w:hAnsi="Times New Roman"/>
          <w:b/>
          <w:bCs/>
          <w:sz w:val="24"/>
          <w:szCs w:val="24"/>
          <w:u w:val="single"/>
          <w:lang w:val="lv-LV" w:eastAsia="lv-LV"/>
        </w:rPr>
        <w:t>izdošanu</w:t>
      </w:r>
    </w:p>
    <w:p w14:paraId="38EFE92D" w14:textId="77777777" w:rsidR="00FF635E" w:rsidRPr="00AE3C38" w:rsidRDefault="00FF635E" w:rsidP="00672BD5">
      <w:pPr>
        <w:spacing w:after="0" w:line="240" w:lineRule="auto"/>
        <w:jc w:val="both"/>
        <w:rPr>
          <w:rFonts w:ascii="Times New Roman" w:hAnsi="Times New Roman"/>
          <w:sz w:val="24"/>
          <w:szCs w:val="24"/>
          <w:lang w:val="lv-LV" w:eastAsia="lv-LV"/>
        </w:rPr>
      </w:pPr>
    </w:p>
    <w:p w14:paraId="564B02AA" w14:textId="518DCE3C" w:rsidR="00962A46" w:rsidRPr="00962A46" w:rsidRDefault="00962A46" w:rsidP="009B126E">
      <w:pPr>
        <w:tabs>
          <w:tab w:val="left" w:pos="567"/>
          <w:tab w:val="left" w:pos="709"/>
        </w:tabs>
        <w:spacing w:after="0" w:line="240" w:lineRule="auto"/>
        <w:ind w:firstLine="720"/>
        <w:jc w:val="both"/>
        <w:rPr>
          <w:rFonts w:ascii="Times New Roman" w:eastAsia="Times New Roman" w:hAnsi="Times New Roman"/>
          <w:sz w:val="24"/>
          <w:szCs w:val="24"/>
          <w:shd w:val="clear" w:color="auto" w:fill="FFFFFF"/>
          <w:lang w:val="lv-LV" w:eastAsia="lv-LV"/>
        </w:rPr>
      </w:pPr>
      <w:r w:rsidRPr="00962A46">
        <w:rPr>
          <w:rFonts w:ascii="Times New Roman" w:eastAsia="Times New Roman" w:hAnsi="Times New Roman"/>
          <w:sz w:val="24"/>
          <w:szCs w:val="24"/>
          <w:shd w:val="clear" w:color="auto" w:fill="FFFFFF"/>
          <w:lang w:val="lv-LV" w:eastAsia="lv-LV"/>
        </w:rPr>
        <w:t>Pašvaldību likuma 59. pants nosaka, ka pašvaldība līdzdalības budžetu izmanto, lai veicinātu pašvaldības administratīvās teritorijas iedzīvotāju iesaisti teritorijas attīstības jautājumu izlemšanā, ievērojot šā likuma prasības. Par līdzdalības budžeta izlietojumu lemj pašvaldības administratīvās teritorijas iedzīvotāji. Savukārt šā likuma 61. pants nosaka, ka līdzdalības budžeta nolikums ir saistošie noteikumi, kuros nosaka līdzdalības budžeta izlietošanas kārtību.</w:t>
      </w:r>
    </w:p>
    <w:p w14:paraId="2F4859C0" w14:textId="3AEC0545" w:rsidR="00EC2721" w:rsidRDefault="00962A46" w:rsidP="00EC2721">
      <w:pPr>
        <w:spacing w:after="0" w:line="240" w:lineRule="auto"/>
        <w:ind w:firstLine="720"/>
        <w:jc w:val="both"/>
        <w:rPr>
          <w:rFonts w:ascii="Times New Roman" w:eastAsia="Times New Roman" w:hAnsi="Times New Roman"/>
          <w:sz w:val="24"/>
          <w:szCs w:val="24"/>
          <w:shd w:val="clear" w:color="auto" w:fill="FFFFFF"/>
          <w:lang w:val="lv-LV" w:eastAsia="lv-LV"/>
        </w:rPr>
      </w:pPr>
      <w:r>
        <w:rPr>
          <w:rFonts w:ascii="Times New Roman" w:eastAsia="Times New Roman" w:hAnsi="Times New Roman"/>
          <w:sz w:val="24"/>
          <w:szCs w:val="24"/>
          <w:shd w:val="clear" w:color="auto" w:fill="FFFFFF"/>
          <w:lang w:val="lv-LV" w:eastAsia="lv-LV"/>
        </w:rPr>
        <w:t>P</w:t>
      </w:r>
      <w:r w:rsidR="006E7627" w:rsidRPr="00AE3C38">
        <w:rPr>
          <w:rFonts w:ascii="Times New Roman" w:eastAsia="Times New Roman" w:hAnsi="Times New Roman"/>
          <w:sz w:val="24"/>
          <w:szCs w:val="24"/>
          <w:shd w:val="clear" w:color="auto" w:fill="FFFFFF"/>
          <w:lang w:val="lv-LV" w:eastAsia="lv-LV"/>
        </w:rPr>
        <w:t>amatojoties</w:t>
      </w:r>
      <w:r w:rsidR="00FF635E" w:rsidRPr="00AE3C38">
        <w:rPr>
          <w:rFonts w:ascii="Times New Roman" w:eastAsia="Times New Roman" w:hAnsi="Times New Roman"/>
          <w:sz w:val="24"/>
          <w:szCs w:val="24"/>
          <w:shd w:val="clear" w:color="auto" w:fill="FFFFFF"/>
          <w:lang w:val="lv-LV" w:eastAsia="lv-LV"/>
        </w:rPr>
        <w:t xml:space="preserve"> </w:t>
      </w:r>
      <w:r w:rsidR="006E7627" w:rsidRPr="00AE3C38">
        <w:rPr>
          <w:rFonts w:ascii="Times New Roman" w:eastAsia="Times New Roman" w:hAnsi="Times New Roman"/>
          <w:sz w:val="24"/>
          <w:szCs w:val="24"/>
          <w:shd w:val="clear" w:color="auto" w:fill="FFFFFF"/>
          <w:lang w:val="lv-LV" w:eastAsia="lv-LV"/>
        </w:rPr>
        <w:t>uz</w:t>
      </w:r>
      <w:r w:rsidR="00FF635E" w:rsidRPr="00AE3C38">
        <w:rPr>
          <w:rFonts w:ascii="Times New Roman" w:eastAsia="Times New Roman" w:hAnsi="Times New Roman"/>
          <w:sz w:val="24"/>
          <w:szCs w:val="24"/>
          <w:shd w:val="clear" w:color="auto" w:fill="FFFFFF"/>
          <w:lang w:val="lv-LV" w:eastAsia="lv-LV"/>
        </w:rPr>
        <w:t xml:space="preserve"> Pašvaldību likuma 46. panta trešo daļu</w:t>
      </w:r>
      <w:r w:rsidR="00AE3C38">
        <w:rPr>
          <w:rFonts w:ascii="Times New Roman" w:eastAsia="Times New Roman" w:hAnsi="Times New Roman"/>
          <w:sz w:val="24"/>
          <w:szCs w:val="24"/>
          <w:shd w:val="clear" w:color="auto" w:fill="FFFFFF"/>
          <w:lang w:val="lv-LV" w:eastAsia="lv-LV"/>
        </w:rPr>
        <w:t>,</w:t>
      </w:r>
      <w:r w:rsidR="00FF635E" w:rsidRPr="00AE3C38">
        <w:rPr>
          <w:rFonts w:ascii="Times New Roman" w:eastAsia="Times New Roman" w:hAnsi="Times New Roman"/>
          <w:sz w:val="24"/>
          <w:szCs w:val="24"/>
          <w:shd w:val="clear" w:color="auto" w:fill="FFFFFF"/>
          <w:lang w:val="lv-LV" w:eastAsia="lv-LV"/>
        </w:rPr>
        <w:t xml:space="preserve">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0A619BE4" w14:textId="40BD5829" w:rsidR="00EC2721" w:rsidRPr="00EC2721" w:rsidRDefault="00EC2721" w:rsidP="00EC2721">
      <w:pPr>
        <w:spacing w:after="0" w:line="240" w:lineRule="auto"/>
        <w:ind w:firstLine="720"/>
        <w:jc w:val="both"/>
        <w:rPr>
          <w:rFonts w:ascii="Times New Roman" w:eastAsia="Times New Roman" w:hAnsi="Times New Roman"/>
          <w:sz w:val="24"/>
          <w:szCs w:val="24"/>
          <w:shd w:val="clear" w:color="auto" w:fill="FFFFFF"/>
          <w:lang w:val="lv-LV" w:eastAsia="lv-LV"/>
        </w:rPr>
      </w:pPr>
      <w:r w:rsidRPr="00EC2721">
        <w:rPr>
          <w:rFonts w:ascii="Times New Roman" w:eastAsia="Times New Roman" w:hAnsi="Times New Roman"/>
          <w:sz w:val="24"/>
          <w:szCs w:val="24"/>
          <w:shd w:val="clear" w:color="auto" w:fill="FFFFFF"/>
          <w:lang w:val="lv-LV" w:eastAsia="lv-LV"/>
        </w:rPr>
        <w:t>Saistošo noteikumu projekts no 2025.</w:t>
      </w:r>
      <w:r>
        <w:rPr>
          <w:rFonts w:ascii="Times New Roman" w:eastAsia="Times New Roman" w:hAnsi="Times New Roman"/>
          <w:sz w:val="24"/>
          <w:szCs w:val="24"/>
          <w:shd w:val="clear" w:color="auto" w:fill="FFFFFF"/>
          <w:lang w:val="lv-LV" w:eastAsia="lv-LV"/>
        </w:rPr>
        <w:t> </w:t>
      </w:r>
      <w:r w:rsidRPr="00EC2721">
        <w:rPr>
          <w:rFonts w:ascii="Times New Roman" w:eastAsia="Times New Roman" w:hAnsi="Times New Roman"/>
          <w:sz w:val="24"/>
          <w:szCs w:val="24"/>
          <w:shd w:val="clear" w:color="auto" w:fill="FFFFFF"/>
          <w:lang w:val="lv-LV" w:eastAsia="lv-LV"/>
        </w:rPr>
        <w:t>gada 22.</w:t>
      </w:r>
      <w:r>
        <w:rPr>
          <w:rFonts w:ascii="Times New Roman" w:eastAsia="Times New Roman" w:hAnsi="Times New Roman"/>
          <w:sz w:val="24"/>
          <w:szCs w:val="24"/>
          <w:shd w:val="clear" w:color="auto" w:fill="FFFFFF"/>
          <w:lang w:val="lv-LV" w:eastAsia="lv-LV"/>
        </w:rPr>
        <w:t> </w:t>
      </w:r>
      <w:r w:rsidRPr="00EC2721">
        <w:rPr>
          <w:rFonts w:ascii="Times New Roman" w:eastAsia="Times New Roman" w:hAnsi="Times New Roman"/>
          <w:sz w:val="24"/>
          <w:szCs w:val="24"/>
          <w:shd w:val="clear" w:color="auto" w:fill="FFFFFF"/>
          <w:lang w:val="lv-LV" w:eastAsia="lv-LV"/>
        </w:rPr>
        <w:t xml:space="preserve">augusta līdz 2025. gada 5. septembrim bija publicēts Ogres novada pašvaldības tīmekļvietnē www.ogresnovads.lv sabiedrības viedokļa noskaidrošanai. </w:t>
      </w:r>
      <w:r>
        <w:rPr>
          <w:rFonts w:ascii="Times New Roman" w:eastAsia="Times New Roman" w:hAnsi="Times New Roman"/>
          <w:sz w:val="24"/>
          <w:szCs w:val="24"/>
          <w:shd w:val="clear" w:color="auto" w:fill="FFFFFF"/>
          <w:lang w:val="lv-LV" w:eastAsia="lv-LV"/>
        </w:rPr>
        <w:t xml:space="preserve">Šajā laikā </w:t>
      </w:r>
      <w:r w:rsidRPr="00EC2721">
        <w:rPr>
          <w:rFonts w:ascii="Times New Roman" w:eastAsia="Times New Roman" w:hAnsi="Times New Roman"/>
          <w:sz w:val="24"/>
          <w:szCs w:val="24"/>
          <w:shd w:val="clear" w:color="auto" w:fill="FFFFFF"/>
          <w:lang w:val="lv-LV" w:eastAsia="lv-LV"/>
        </w:rPr>
        <w:t>Ogres novada pašvaldībā saņemti divi priekšlikumi par saistošo noteikumu projektu, kas pašvaldībā reģistrēti ar Nr.</w:t>
      </w:r>
      <w:r>
        <w:rPr>
          <w:rFonts w:ascii="Times New Roman" w:eastAsia="Times New Roman" w:hAnsi="Times New Roman"/>
          <w:sz w:val="24"/>
          <w:szCs w:val="24"/>
          <w:shd w:val="clear" w:color="auto" w:fill="FFFFFF"/>
          <w:lang w:val="lv-LV" w:eastAsia="lv-LV"/>
        </w:rPr>
        <w:t> </w:t>
      </w:r>
      <w:hyperlink r:id="rId7" w:history="1">
        <w:r w:rsidRPr="00EC2721">
          <w:rPr>
            <w:rFonts w:ascii="Times New Roman" w:eastAsia="Times New Roman" w:hAnsi="Times New Roman"/>
            <w:sz w:val="24"/>
            <w:szCs w:val="24"/>
            <w:shd w:val="clear" w:color="auto" w:fill="FFFFFF"/>
            <w:lang w:val="lv-LV" w:eastAsia="lv-LV"/>
          </w:rPr>
          <w:t>2-4.1/4839</w:t>
        </w:r>
      </w:hyperlink>
      <w:r w:rsidRPr="00EC2721">
        <w:rPr>
          <w:rFonts w:ascii="Times New Roman" w:eastAsia="Times New Roman" w:hAnsi="Times New Roman"/>
          <w:sz w:val="24"/>
          <w:szCs w:val="24"/>
          <w:shd w:val="clear" w:color="auto" w:fill="FFFFFF"/>
          <w:lang w:val="lv-LV" w:eastAsia="lv-LV"/>
        </w:rPr>
        <w:t xml:space="preserve"> un Nr.</w:t>
      </w:r>
      <w:r>
        <w:rPr>
          <w:rFonts w:ascii="Times New Roman" w:eastAsia="Times New Roman" w:hAnsi="Times New Roman"/>
          <w:sz w:val="24"/>
          <w:szCs w:val="24"/>
          <w:shd w:val="clear" w:color="auto" w:fill="FFFFFF"/>
          <w:lang w:val="lv-LV" w:eastAsia="lv-LV"/>
        </w:rPr>
        <w:t> </w:t>
      </w:r>
      <w:hyperlink r:id="rId8" w:history="1">
        <w:r w:rsidRPr="00EC2721">
          <w:rPr>
            <w:rFonts w:ascii="Times New Roman" w:eastAsia="Times New Roman" w:hAnsi="Times New Roman"/>
            <w:sz w:val="24"/>
            <w:szCs w:val="24"/>
            <w:shd w:val="clear" w:color="auto" w:fill="FFFFFF"/>
            <w:lang w:val="lv-LV" w:eastAsia="lv-LV"/>
          </w:rPr>
          <w:t>2-4.1/4844</w:t>
        </w:r>
      </w:hyperlink>
      <w:r>
        <w:rPr>
          <w:rFonts w:ascii="Times New Roman" w:eastAsia="Times New Roman" w:hAnsi="Times New Roman"/>
          <w:sz w:val="24"/>
          <w:szCs w:val="24"/>
          <w:shd w:val="clear" w:color="auto" w:fill="FFFFFF"/>
          <w:lang w:val="lv-LV" w:eastAsia="lv-LV"/>
        </w:rPr>
        <w:t>. Priekšlikumi daļēji ņemti vērā, precizējot saistošo noteikumu redakciju.</w:t>
      </w:r>
    </w:p>
    <w:p w14:paraId="758ED6A8" w14:textId="281B465E" w:rsidR="00FF635E" w:rsidRPr="00EC2721" w:rsidRDefault="00FF635E" w:rsidP="00672BD5">
      <w:pPr>
        <w:spacing w:after="0" w:line="240" w:lineRule="auto"/>
        <w:ind w:firstLine="720"/>
        <w:jc w:val="both"/>
        <w:rPr>
          <w:rFonts w:ascii="Times New Roman" w:eastAsia="Times New Roman" w:hAnsi="Times New Roman"/>
          <w:sz w:val="24"/>
          <w:szCs w:val="24"/>
          <w:shd w:val="clear" w:color="auto" w:fill="FFFFFF"/>
          <w:lang w:val="lv-LV" w:eastAsia="lv-LV"/>
        </w:rPr>
      </w:pPr>
      <w:r w:rsidRPr="00AE3C38">
        <w:rPr>
          <w:rFonts w:ascii="Times New Roman" w:eastAsia="Times New Roman" w:hAnsi="Times New Roman"/>
          <w:color w:val="000000"/>
          <w:sz w:val="24"/>
          <w:szCs w:val="24"/>
          <w:shd w:val="clear" w:color="auto" w:fill="FFFFFF"/>
          <w:lang w:val="lv-LV" w:eastAsia="lv-LV"/>
        </w:rPr>
        <w:t>Ņemot vērā minēto</w:t>
      </w:r>
      <w:r w:rsidR="00AE3C38">
        <w:rPr>
          <w:rFonts w:ascii="Times New Roman" w:eastAsia="Times New Roman" w:hAnsi="Times New Roman"/>
          <w:color w:val="000000"/>
          <w:sz w:val="24"/>
          <w:szCs w:val="24"/>
          <w:shd w:val="clear" w:color="auto" w:fill="FFFFFF"/>
          <w:lang w:val="lv-LV" w:eastAsia="lv-LV"/>
        </w:rPr>
        <w:t>,</w:t>
      </w:r>
      <w:r w:rsidRPr="00AE3C38">
        <w:rPr>
          <w:rFonts w:ascii="Times New Roman" w:eastAsia="Times New Roman" w:hAnsi="Times New Roman"/>
          <w:color w:val="000000"/>
          <w:sz w:val="24"/>
          <w:szCs w:val="24"/>
          <w:shd w:val="clear" w:color="auto" w:fill="FFFFFF"/>
          <w:lang w:val="lv-LV" w:eastAsia="lv-LV"/>
        </w:rPr>
        <w:t xml:space="preserve"> un </w:t>
      </w:r>
      <w:r w:rsidR="00EC2721" w:rsidRPr="00EC2721">
        <w:rPr>
          <w:rFonts w:ascii="Times New Roman" w:eastAsia="Times New Roman" w:hAnsi="Times New Roman"/>
          <w:sz w:val="24"/>
          <w:szCs w:val="24"/>
          <w:shd w:val="clear" w:color="auto" w:fill="FFFFFF"/>
          <w:lang w:val="lv-LV" w:eastAsia="lv-LV"/>
        </w:rPr>
        <w:t xml:space="preserve">pamatojoties uz </w:t>
      </w:r>
      <w:hyperlink r:id="rId9" w:tgtFrame="_blank" w:history="1">
        <w:r w:rsidR="00EC2721" w:rsidRPr="00EC2721">
          <w:rPr>
            <w:rFonts w:ascii="Times New Roman" w:eastAsia="Times New Roman" w:hAnsi="Times New Roman"/>
            <w:sz w:val="24"/>
            <w:szCs w:val="24"/>
            <w:shd w:val="clear" w:color="auto" w:fill="FFFFFF"/>
            <w:lang w:val="lv-LV" w:eastAsia="lv-LV"/>
          </w:rPr>
          <w:t>Pašvaldību likuma</w:t>
        </w:r>
      </w:hyperlink>
      <w:r w:rsidR="00EC2721" w:rsidRPr="00EC2721">
        <w:rPr>
          <w:rFonts w:ascii="Times New Roman" w:eastAsia="Times New Roman" w:hAnsi="Times New Roman"/>
          <w:sz w:val="24"/>
          <w:szCs w:val="24"/>
          <w:shd w:val="clear" w:color="auto" w:fill="FFFFFF"/>
          <w:lang w:val="lv-LV" w:eastAsia="lv-LV"/>
        </w:rPr>
        <w:t xml:space="preserve"> </w:t>
      </w:r>
      <w:hyperlink r:id="rId10" w:anchor="p10" w:tgtFrame="_blank" w:history="1">
        <w:r w:rsidR="00EC2721" w:rsidRPr="00EC2721">
          <w:rPr>
            <w:rFonts w:ascii="Times New Roman" w:eastAsia="Times New Roman" w:hAnsi="Times New Roman"/>
            <w:sz w:val="24"/>
            <w:szCs w:val="24"/>
            <w:shd w:val="clear" w:color="auto" w:fill="FFFFFF"/>
            <w:lang w:val="lv-LV" w:eastAsia="lv-LV"/>
          </w:rPr>
          <w:t>10.</w:t>
        </w:r>
        <w:r w:rsidR="00EC2721">
          <w:rPr>
            <w:rFonts w:ascii="Times New Roman" w:eastAsia="Times New Roman" w:hAnsi="Times New Roman"/>
            <w:sz w:val="24"/>
            <w:szCs w:val="24"/>
            <w:shd w:val="clear" w:color="auto" w:fill="FFFFFF"/>
            <w:lang w:val="lv-LV" w:eastAsia="lv-LV"/>
          </w:rPr>
          <w:t> </w:t>
        </w:r>
        <w:r w:rsidR="00EC2721" w:rsidRPr="00EC2721">
          <w:rPr>
            <w:rFonts w:ascii="Times New Roman" w:eastAsia="Times New Roman" w:hAnsi="Times New Roman"/>
            <w:sz w:val="24"/>
            <w:szCs w:val="24"/>
            <w:shd w:val="clear" w:color="auto" w:fill="FFFFFF"/>
            <w:lang w:val="lv-LV" w:eastAsia="lv-LV"/>
          </w:rPr>
          <w:t>panta</w:t>
        </w:r>
      </w:hyperlink>
      <w:r w:rsidR="00EC2721">
        <w:rPr>
          <w:rFonts w:ascii="Times New Roman" w:eastAsia="Times New Roman" w:hAnsi="Times New Roman"/>
          <w:sz w:val="24"/>
          <w:szCs w:val="24"/>
          <w:shd w:val="clear" w:color="auto" w:fill="FFFFFF"/>
          <w:lang w:val="lv-LV" w:eastAsia="lv-LV"/>
        </w:rPr>
        <w:t xml:space="preserve"> </w:t>
      </w:r>
      <w:r w:rsidR="00EC2721" w:rsidRPr="00EC2721">
        <w:rPr>
          <w:rFonts w:ascii="Times New Roman" w:eastAsia="Times New Roman" w:hAnsi="Times New Roman"/>
          <w:sz w:val="24"/>
          <w:szCs w:val="24"/>
          <w:shd w:val="clear" w:color="auto" w:fill="FFFFFF"/>
          <w:lang w:val="lv-LV" w:eastAsia="lv-LV"/>
        </w:rPr>
        <w:t>pirmās daļas 1.</w:t>
      </w:r>
      <w:r w:rsidR="00EC2721">
        <w:rPr>
          <w:rFonts w:ascii="Times New Roman" w:eastAsia="Times New Roman" w:hAnsi="Times New Roman"/>
          <w:sz w:val="24"/>
          <w:szCs w:val="24"/>
          <w:shd w:val="clear" w:color="auto" w:fill="FFFFFF"/>
          <w:lang w:val="lv-LV" w:eastAsia="lv-LV"/>
        </w:rPr>
        <w:t> </w:t>
      </w:r>
      <w:r w:rsidR="00EC2721" w:rsidRPr="00EC2721">
        <w:rPr>
          <w:rFonts w:ascii="Times New Roman" w:eastAsia="Times New Roman" w:hAnsi="Times New Roman"/>
          <w:sz w:val="24"/>
          <w:szCs w:val="24"/>
          <w:shd w:val="clear" w:color="auto" w:fill="FFFFFF"/>
          <w:lang w:val="lv-LV" w:eastAsia="lv-LV"/>
        </w:rPr>
        <w:t>punktu</w:t>
      </w:r>
      <w:r w:rsidR="00E723F8">
        <w:rPr>
          <w:rFonts w:ascii="Times New Roman" w:eastAsia="Times New Roman" w:hAnsi="Times New Roman"/>
          <w:sz w:val="24"/>
          <w:szCs w:val="24"/>
          <w:shd w:val="clear" w:color="auto" w:fill="FFFFFF"/>
          <w:lang w:val="lv-LV" w:eastAsia="lv-LV"/>
        </w:rPr>
        <w:t>, 47. panta pirmo un astoto daļu</w:t>
      </w:r>
      <w:r w:rsidR="00EC2721" w:rsidRPr="00EC2721">
        <w:rPr>
          <w:rFonts w:ascii="Times New Roman" w:eastAsia="Times New Roman" w:hAnsi="Times New Roman"/>
          <w:sz w:val="24"/>
          <w:szCs w:val="24"/>
          <w:shd w:val="clear" w:color="auto" w:fill="FFFFFF"/>
          <w:lang w:val="lv-LV" w:eastAsia="lv-LV"/>
        </w:rPr>
        <w:t xml:space="preserve"> un </w:t>
      </w:r>
      <w:hyperlink r:id="rId11" w:anchor="p49" w:tgtFrame="_blank" w:history="1">
        <w:r w:rsidR="00EC2721">
          <w:rPr>
            <w:rFonts w:ascii="Times New Roman" w:eastAsia="Times New Roman" w:hAnsi="Times New Roman"/>
            <w:sz w:val="24"/>
            <w:szCs w:val="24"/>
            <w:shd w:val="clear" w:color="auto" w:fill="FFFFFF"/>
            <w:lang w:val="lv-LV" w:eastAsia="lv-LV"/>
          </w:rPr>
          <w:t>61</w:t>
        </w:r>
        <w:r w:rsidR="00EC2721" w:rsidRPr="00EC2721">
          <w:rPr>
            <w:rFonts w:ascii="Times New Roman" w:eastAsia="Times New Roman" w:hAnsi="Times New Roman"/>
            <w:sz w:val="24"/>
            <w:szCs w:val="24"/>
            <w:shd w:val="clear" w:color="auto" w:fill="FFFFFF"/>
            <w:lang w:val="lv-LV" w:eastAsia="lv-LV"/>
          </w:rPr>
          <w:t>.</w:t>
        </w:r>
        <w:r w:rsidR="00EC2721">
          <w:rPr>
            <w:rFonts w:ascii="Times New Roman" w:eastAsia="Times New Roman" w:hAnsi="Times New Roman"/>
            <w:sz w:val="24"/>
            <w:szCs w:val="24"/>
            <w:shd w:val="clear" w:color="auto" w:fill="FFFFFF"/>
            <w:lang w:val="lv-LV" w:eastAsia="lv-LV"/>
          </w:rPr>
          <w:t> </w:t>
        </w:r>
        <w:r w:rsidR="00EC2721" w:rsidRPr="00EC2721">
          <w:rPr>
            <w:rFonts w:ascii="Times New Roman" w:eastAsia="Times New Roman" w:hAnsi="Times New Roman"/>
            <w:sz w:val="24"/>
            <w:szCs w:val="24"/>
            <w:shd w:val="clear" w:color="auto" w:fill="FFFFFF"/>
            <w:lang w:val="lv-LV" w:eastAsia="lv-LV"/>
          </w:rPr>
          <w:t>pantu</w:t>
        </w:r>
      </w:hyperlink>
      <w:r w:rsidRPr="00EC2721">
        <w:rPr>
          <w:rFonts w:ascii="Times New Roman" w:eastAsia="Times New Roman" w:hAnsi="Times New Roman"/>
          <w:sz w:val="24"/>
          <w:szCs w:val="24"/>
          <w:shd w:val="clear" w:color="auto" w:fill="FFFFFF"/>
          <w:lang w:val="lv-LV" w:eastAsia="lv-LV"/>
        </w:rPr>
        <w:t>,</w:t>
      </w:r>
    </w:p>
    <w:p w14:paraId="03CDE578" w14:textId="77777777" w:rsidR="00FF635E" w:rsidRPr="00EC2721" w:rsidRDefault="00FF635E" w:rsidP="00EC2721">
      <w:pPr>
        <w:spacing w:after="0" w:line="240" w:lineRule="auto"/>
        <w:jc w:val="both"/>
        <w:rPr>
          <w:rFonts w:ascii="Times New Roman" w:eastAsia="Times New Roman" w:hAnsi="Times New Roman"/>
          <w:color w:val="000000"/>
          <w:sz w:val="24"/>
          <w:szCs w:val="24"/>
          <w:lang w:val="lv-LV" w:eastAsia="lv-LV"/>
        </w:rPr>
      </w:pPr>
    </w:p>
    <w:p w14:paraId="14DC2251" w14:textId="48613FA6" w:rsidR="00EC2721" w:rsidRPr="003B0FDC" w:rsidRDefault="003B0FDC" w:rsidP="003B0FDC">
      <w:pPr>
        <w:spacing w:after="0" w:line="240" w:lineRule="auto"/>
        <w:ind w:right="45"/>
        <w:jc w:val="center"/>
        <w:rPr>
          <w:rFonts w:ascii="Times New Roman" w:hAnsi="Times New Roman"/>
          <w:sz w:val="24"/>
          <w:szCs w:val="24"/>
        </w:rPr>
      </w:pPr>
      <w:proofErr w:type="spellStart"/>
      <w:r w:rsidRPr="003B0FDC">
        <w:rPr>
          <w:rFonts w:ascii="Times New Roman" w:hAnsi="Times New Roman"/>
          <w:b/>
          <w:sz w:val="24"/>
          <w:szCs w:val="24"/>
        </w:rPr>
        <w:t>balsojot</w:t>
      </w:r>
      <w:proofErr w:type="spellEnd"/>
      <w:r w:rsidRPr="003B0FDC">
        <w:rPr>
          <w:rFonts w:ascii="Times New Roman" w:hAnsi="Times New Roman"/>
          <w:b/>
          <w:sz w:val="24"/>
          <w:szCs w:val="24"/>
        </w:rPr>
        <w:t xml:space="preserve">: </w:t>
      </w:r>
      <w:r w:rsidRPr="003B0FDC">
        <w:rPr>
          <w:rFonts w:ascii="Times New Roman" w:hAnsi="Times New Roman"/>
          <w:b/>
          <w:noProof/>
          <w:sz w:val="24"/>
          <w:szCs w:val="24"/>
        </w:rPr>
        <w:t>ar 19 balsīm "Par" (Andris Krauja, Artūrs Mangulis, Atvars Lakstīgala, Dace Kļaviņa, Dace Veiliņa, Dzirkstīte Žindiga, Gints Sīviņš, Iluta Jansone, Jānis Iklāvs, Jānis Siliņš, Kārlis Ansons, Kārlis Avotiņš, Matīss Mežaks, Pāvels Kotāns, Raivis Rubīns, Raivis Ūzuls, Rūdolfs Kudļa, Sarmīte Ozoliņa, Uldis Skudra), "Pret" – nav, "Atturas" – nav, "Nepiedalās" – nav</w:t>
      </w:r>
      <w:r w:rsidR="00EC2721" w:rsidRPr="003B0FDC">
        <w:rPr>
          <w:rFonts w:ascii="Times New Roman" w:hAnsi="Times New Roman"/>
          <w:bCs/>
          <w:sz w:val="24"/>
          <w:szCs w:val="24"/>
          <w:lang w:val="lv-LV" w:eastAsia="lv-LV"/>
        </w:rPr>
        <w:t>,</w:t>
      </w:r>
    </w:p>
    <w:p w14:paraId="5C1D4308" w14:textId="77777777" w:rsidR="00EC2721" w:rsidRPr="003B0FDC" w:rsidRDefault="00EC2721" w:rsidP="003B0FDC">
      <w:pPr>
        <w:spacing w:after="0" w:line="240" w:lineRule="auto"/>
        <w:ind w:right="45"/>
        <w:jc w:val="center"/>
        <w:rPr>
          <w:rFonts w:ascii="Times New Roman" w:hAnsi="Times New Roman"/>
          <w:sz w:val="24"/>
          <w:szCs w:val="24"/>
        </w:rPr>
      </w:pPr>
      <w:r w:rsidRPr="003B0FDC">
        <w:rPr>
          <w:rFonts w:ascii="Times New Roman" w:hAnsi="Times New Roman"/>
          <w:sz w:val="24"/>
          <w:szCs w:val="24"/>
          <w:lang w:val="lv-LV" w:eastAsia="lv-LV"/>
        </w:rPr>
        <w:t xml:space="preserve">Ogres novada pašvaldības dome </w:t>
      </w:r>
      <w:r w:rsidRPr="003B0FDC">
        <w:rPr>
          <w:rFonts w:ascii="Times New Roman" w:hAnsi="Times New Roman"/>
          <w:b/>
          <w:bCs/>
          <w:sz w:val="24"/>
          <w:szCs w:val="24"/>
          <w:lang w:val="lv-LV" w:eastAsia="lv-LV"/>
        </w:rPr>
        <w:t>NOLEMJ:</w:t>
      </w:r>
    </w:p>
    <w:p w14:paraId="5A0667F0" w14:textId="77777777" w:rsidR="00FF635E" w:rsidRPr="00FA658E" w:rsidRDefault="00FF635E" w:rsidP="00EC2721">
      <w:pPr>
        <w:spacing w:after="0" w:line="240" w:lineRule="auto"/>
        <w:ind w:right="-170"/>
        <w:jc w:val="center"/>
        <w:rPr>
          <w:rFonts w:ascii="Times New Roman" w:eastAsia="Times New Roman" w:hAnsi="Times New Roman"/>
          <w:sz w:val="24"/>
          <w:szCs w:val="24"/>
          <w:lang w:val="lv-LV" w:eastAsia="lv-LV"/>
        </w:rPr>
      </w:pPr>
    </w:p>
    <w:p w14:paraId="17E17E52" w14:textId="670A5D63" w:rsidR="00FA658E" w:rsidRPr="00FA658E" w:rsidRDefault="00FA658E" w:rsidP="00FA658E">
      <w:pPr>
        <w:pStyle w:val="Pamattekstaatkpe2"/>
        <w:widowControl/>
        <w:numPr>
          <w:ilvl w:val="0"/>
          <w:numId w:val="3"/>
        </w:numPr>
        <w:autoSpaceDE/>
        <w:autoSpaceDN/>
        <w:adjustRightInd/>
        <w:spacing w:line="240" w:lineRule="auto"/>
        <w:ind w:left="426" w:hanging="357"/>
        <w:jc w:val="both"/>
        <w:rPr>
          <w:rFonts w:ascii="Times New Roman" w:hAnsi="Times New Roman" w:cs="Times New Roman"/>
          <w:sz w:val="24"/>
          <w:szCs w:val="24"/>
        </w:rPr>
      </w:pPr>
      <w:bookmarkStart w:id="0" w:name="_heading=h.gjdgxs"/>
      <w:bookmarkEnd w:id="0"/>
      <w:r w:rsidRPr="00FA658E">
        <w:rPr>
          <w:rFonts w:ascii="Times New Roman" w:hAnsi="Times New Roman" w:cs="Times New Roman"/>
          <w:b/>
          <w:bCs/>
          <w:sz w:val="24"/>
          <w:szCs w:val="24"/>
        </w:rPr>
        <w:t>Izdot</w:t>
      </w:r>
      <w:r w:rsidRPr="00FA658E">
        <w:rPr>
          <w:rFonts w:ascii="Times New Roman" w:hAnsi="Times New Roman" w:cs="Times New Roman"/>
          <w:sz w:val="24"/>
          <w:szCs w:val="24"/>
        </w:rPr>
        <w:t xml:space="preserve"> Ogres novada pašvaldības saistošos noteikumus Nr.</w:t>
      </w:r>
      <w:r w:rsidR="002F7577">
        <w:rPr>
          <w:rFonts w:ascii="Times New Roman" w:hAnsi="Times New Roman" w:cs="Times New Roman"/>
          <w:sz w:val="24"/>
          <w:szCs w:val="24"/>
        </w:rPr>
        <w:t>25</w:t>
      </w:r>
      <w:r w:rsidRPr="00FA658E">
        <w:rPr>
          <w:rFonts w:ascii="Times New Roman" w:hAnsi="Times New Roman" w:cs="Times New Roman"/>
          <w:sz w:val="24"/>
          <w:szCs w:val="24"/>
        </w:rPr>
        <w:t xml:space="preserve">/2025 “Ogres novada pašvaldības </w:t>
      </w:r>
      <w:r>
        <w:rPr>
          <w:rFonts w:ascii="Times New Roman" w:hAnsi="Times New Roman" w:cs="Times New Roman"/>
          <w:sz w:val="24"/>
          <w:szCs w:val="24"/>
        </w:rPr>
        <w:t>līdzdalības budžets</w:t>
      </w:r>
      <w:r w:rsidRPr="00FA658E">
        <w:rPr>
          <w:rFonts w:ascii="Times New Roman" w:hAnsi="Times New Roman" w:cs="Times New Roman"/>
          <w:sz w:val="24"/>
          <w:szCs w:val="24"/>
        </w:rPr>
        <w:t xml:space="preserve">” (pielikumā uz </w:t>
      </w:r>
      <w:r>
        <w:rPr>
          <w:rFonts w:ascii="Times New Roman" w:hAnsi="Times New Roman" w:cs="Times New Roman"/>
          <w:sz w:val="24"/>
          <w:szCs w:val="24"/>
        </w:rPr>
        <w:t>11</w:t>
      </w:r>
      <w:r w:rsidRPr="00FA658E">
        <w:rPr>
          <w:rFonts w:ascii="Times New Roman" w:hAnsi="Times New Roman" w:cs="Times New Roman"/>
          <w:sz w:val="24"/>
          <w:szCs w:val="24"/>
        </w:rPr>
        <w:t xml:space="preserve"> lpp.).</w:t>
      </w:r>
    </w:p>
    <w:p w14:paraId="40B7BFD2" w14:textId="1FFB9D02" w:rsidR="00FA658E" w:rsidRPr="00FA658E" w:rsidRDefault="00FA658E" w:rsidP="00FA658E">
      <w:pPr>
        <w:pStyle w:val="Sarakstarindkopa"/>
        <w:numPr>
          <w:ilvl w:val="0"/>
          <w:numId w:val="3"/>
        </w:numPr>
        <w:spacing w:after="120"/>
        <w:ind w:left="426" w:hanging="357"/>
        <w:contextualSpacing w:val="0"/>
        <w:jc w:val="both"/>
      </w:pPr>
      <w:r w:rsidRPr="00FA658E">
        <w:rPr>
          <w:b/>
          <w:bCs/>
        </w:rPr>
        <w:t xml:space="preserve">Uzdot </w:t>
      </w:r>
      <w:r w:rsidRPr="00FA658E">
        <w:t>Ogres novada pašvaldības Centrālās administrācijas Kancelejai vienlaikus ar šā lēmuma 1. punktā minēto saistošo noteikumu un tā paskaidrojuma raksta nosūtīšanu izsludināšanai Pašvaldību likuma</w:t>
      </w:r>
      <w:r>
        <w:t xml:space="preserve"> </w:t>
      </w:r>
      <w:hyperlink r:id="rId12" w:anchor="p47" w:history="1">
        <w:r w:rsidRPr="00FA658E">
          <w:t>47. panta</w:t>
        </w:r>
      </w:hyperlink>
      <w:r>
        <w:t xml:space="preserve"> </w:t>
      </w:r>
      <w:r w:rsidRPr="00FA658E">
        <w:t>pirmajā daļā noteiktajā kārtībā.</w:t>
      </w:r>
    </w:p>
    <w:p w14:paraId="64469F52" w14:textId="77777777" w:rsidR="00FA658E" w:rsidRPr="00FA658E" w:rsidRDefault="00FA658E" w:rsidP="00FA658E">
      <w:pPr>
        <w:pStyle w:val="Sarakstarindkopa"/>
        <w:numPr>
          <w:ilvl w:val="0"/>
          <w:numId w:val="3"/>
        </w:numPr>
        <w:spacing w:after="120"/>
        <w:ind w:left="426" w:hanging="357"/>
        <w:contextualSpacing w:val="0"/>
        <w:jc w:val="both"/>
      </w:pPr>
      <w:r w:rsidRPr="00FA658E">
        <w:rPr>
          <w:b/>
          <w:bCs/>
        </w:rPr>
        <w:t xml:space="preserve">Uzdot </w:t>
      </w:r>
      <w:r w:rsidRPr="00FA658E">
        <w:t xml:space="preserve">Ogres novada pašvaldības Centrālās administrācijas Komunikācijas nodaļai vienas darbdienu laikā pēc šā lēmuma 1. punktā minēto saistošo noteikumu spēkā stāšanās tos </w:t>
      </w:r>
      <w:r w:rsidRPr="00FA658E">
        <w:lastRenderedPageBreak/>
        <w:t xml:space="preserve">publicēt Ogres novada pašvaldības oficiālajā tīmekļvietnē </w:t>
      </w:r>
      <w:hyperlink r:id="rId13" w:history="1">
        <w:r w:rsidRPr="00FA658E">
          <w:rPr>
            <w:rStyle w:val="Hipersaite"/>
          </w:rPr>
          <w:t>www.ogresnovads.lv</w:t>
        </w:r>
      </w:hyperlink>
      <w:r w:rsidRPr="00FA658E">
        <w:t>, vienlaikus nodrošinot atbilstību oficiālajai publikācijai, kā arī norādot atsauci uz oficiālo publikāciju (laidiena datumu un numuru vai oficiālās publikācijas numuru, papildus pievienojot saiti uz konkrēto oficiālo publikāciju).</w:t>
      </w:r>
    </w:p>
    <w:p w14:paraId="045B0A4C" w14:textId="77777777" w:rsidR="00FA658E" w:rsidRPr="00FA658E" w:rsidRDefault="00FA658E" w:rsidP="00FA658E">
      <w:pPr>
        <w:pStyle w:val="Pamattekstaatkpe2"/>
        <w:widowControl/>
        <w:numPr>
          <w:ilvl w:val="0"/>
          <w:numId w:val="3"/>
        </w:numPr>
        <w:autoSpaceDE/>
        <w:autoSpaceDN/>
        <w:adjustRightInd/>
        <w:spacing w:line="240" w:lineRule="auto"/>
        <w:ind w:left="426" w:hanging="357"/>
        <w:jc w:val="both"/>
        <w:rPr>
          <w:rFonts w:ascii="Times New Roman" w:hAnsi="Times New Roman" w:cs="Times New Roman"/>
          <w:sz w:val="24"/>
          <w:szCs w:val="24"/>
        </w:rPr>
      </w:pPr>
      <w:r w:rsidRPr="00FA658E">
        <w:rPr>
          <w:rFonts w:ascii="Times New Roman" w:hAnsi="Times New Roman" w:cs="Times New Roman"/>
          <w:b/>
          <w:bCs/>
          <w:sz w:val="24"/>
          <w:szCs w:val="24"/>
        </w:rPr>
        <w:t>Uzdot</w:t>
      </w:r>
      <w:r w:rsidRPr="00FA658E">
        <w:rPr>
          <w:rFonts w:ascii="Times New Roman" w:hAnsi="Times New Roman" w:cs="Times New Roman"/>
          <w:sz w:val="24"/>
          <w:szCs w:val="24"/>
        </w:rPr>
        <w:t xml:space="preserve"> Ogres novada pašvaldības pilsētu un pagastu pārvalžu vadītājiem pēc noteikumu spēkā stāšanās nodrošināt noteikumu brīvu pieeju pašvaldības pilsētu un pagastu pārvaldēs.</w:t>
      </w:r>
    </w:p>
    <w:p w14:paraId="33A6C29A" w14:textId="77777777" w:rsidR="00FA658E" w:rsidRPr="00FA658E" w:rsidRDefault="00FA658E" w:rsidP="00FA658E">
      <w:pPr>
        <w:pStyle w:val="Pamattekstaatkpe2"/>
        <w:widowControl/>
        <w:numPr>
          <w:ilvl w:val="0"/>
          <w:numId w:val="3"/>
        </w:numPr>
        <w:autoSpaceDE/>
        <w:autoSpaceDN/>
        <w:adjustRightInd/>
        <w:spacing w:line="240" w:lineRule="auto"/>
        <w:ind w:left="426" w:hanging="357"/>
        <w:jc w:val="both"/>
        <w:rPr>
          <w:rFonts w:ascii="Times New Roman" w:hAnsi="Times New Roman" w:cs="Times New Roman"/>
          <w:sz w:val="24"/>
          <w:szCs w:val="24"/>
        </w:rPr>
      </w:pPr>
      <w:r w:rsidRPr="00FA658E">
        <w:rPr>
          <w:rFonts w:ascii="Times New Roman" w:hAnsi="Times New Roman" w:cs="Times New Roman"/>
          <w:b/>
          <w:bCs/>
          <w:sz w:val="24"/>
          <w:szCs w:val="24"/>
        </w:rPr>
        <w:t>Uzdot</w:t>
      </w:r>
      <w:r w:rsidRPr="00FA658E">
        <w:rPr>
          <w:rFonts w:ascii="Times New Roman" w:hAnsi="Times New Roman" w:cs="Times New Roman"/>
          <w:sz w:val="24"/>
          <w:szCs w:val="24"/>
        </w:rPr>
        <w:t xml:space="preserve"> Ogres novada pašvaldības Centrālās administrācijas Kancelejai pēc noteikumu spēkā stāšanās nodrošināt noteikumu brīvu pieeju Ogres novada pašvaldības ēkā.</w:t>
      </w:r>
    </w:p>
    <w:p w14:paraId="34B9A543" w14:textId="77777777" w:rsidR="00FA658E" w:rsidRPr="00FA658E" w:rsidRDefault="00FA658E" w:rsidP="00FA658E">
      <w:pPr>
        <w:pStyle w:val="Pamattekstaatkpe2"/>
        <w:widowControl/>
        <w:numPr>
          <w:ilvl w:val="0"/>
          <w:numId w:val="3"/>
        </w:numPr>
        <w:autoSpaceDE/>
        <w:autoSpaceDN/>
        <w:adjustRightInd/>
        <w:spacing w:after="0" w:line="240" w:lineRule="auto"/>
        <w:ind w:left="426"/>
        <w:jc w:val="both"/>
        <w:rPr>
          <w:rFonts w:ascii="Times New Roman" w:hAnsi="Times New Roman" w:cs="Times New Roman"/>
          <w:sz w:val="24"/>
          <w:szCs w:val="24"/>
        </w:rPr>
      </w:pPr>
      <w:r w:rsidRPr="00FA658E">
        <w:rPr>
          <w:rFonts w:ascii="Times New Roman" w:hAnsi="Times New Roman" w:cs="Times New Roman"/>
          <w:b/>
          <w:bCs/>
          <w:sz w:val="24"/>
          <w:szCs w:val="24"/>
        </w:rPr>
        <w:t>Kontroli</w:t>
      </w:r>
      <w:r w:rsidRPr="00FA658E">
        <w:rPr>
          <w:rFonts w:ascii="Times New Roman" w:hAnsi="Times New Roman" w:cs="Times New Roman"/>
          <w:sz w:val="24"/>
          <w:szCs w:val="24"/>
        </w:rPr>
        <w:t xml:space="preserve"> par lēmuma izpildi uzdot Ogres novada pašvaldības izpilddirektoram.</w:t>
      </w:r>
    </w:p>
    <w:p w14:paraId="2C9390DC" w14:textId="77777777" w:rsidR="002F7577" w:rsidRDefault="002F7577" w:rsidP="002F7577">
      <w:pPr>
        <w:pStyle w:val="Pamattekstaatkpe2"/>
        <w:spacing w:after="0" w:line="240" w:lineRule="auto"/>
        <w:ind w:left="0" w:firstLine="709"/>
        <w:jc w:val="right"/>
        <w:rPr>
          <w:rFonts w:ascii="Times New Roman" w:hAnsi="Times New Roman" w:cs="Times New Roman"/>
          <w:sz w:val="24"/>
          <w:szCs w:val="24"/>
        </w:rPr>
      </w:pPr>
    </w:p>
    <w:p w14:paraId="342914C3" w14:textId="77777777" w:rsidR="002F7577" w:rsidRDefault="002F7577" w:rsidP="002F7577">
      <w:pPr>
        <w:pStyle w:val="Pamattekstaatkpe2"/>
        <w:spacing w:after="0" w:line="240" w:lineRule="auto"/>
        <w:ind w:left="0" w:firstLine="709"/>
        <w:jc w:val="right"/>
        <w:rPr>
          <w:rFonts w:ascii="Times New Roman" w:hAnsi="Times New Roman" w:cs="Times New Roman"/>
          <w:sz w:val="24"/>
          <w:szCs w:val="24"/>
        </w:rPr>
      </w:pPr>
    </w:p>
    <w:p w14:paraId="1A2D7711" w14:textId="407B6225" w:rsidR="002F7577" w:rsidRDefault="002F7577" w:rsidP="002F7577">
      <w:pPr>
        <w:pStyle w:val="Pamattekstaatkpe2"/>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(Sēdes vadītāja,</w:t>
      </w:r>
    </w:p>
    <w:p w14:paraId="3BE49087" w14:textId="265C5D7E" w:rsidR="00525B89" w:rsidRPr="00FA658E" w:rsidRDefault="002F7577" w:rsidP="002F7577">
      <w:pPr>
        <w:pStyle w:val="Pamattekstaatkpe2"/>
        <w:spacing w:after="0" w:line="240" w:lineRule="auto"/>
        <w:ind w:left="0" w:firstLine="709"/>
        <w:jc w:val="right"/>
        <w:rPr>
          <w:rFonts w:ascii="Times New Roman" w:hAnsi="Times New Roman"/>
          <w:sz w:val="24"/>
          <w:szCs w:val="24"/>
        </w:rPr>
      </w:pPr>
      <w:r>
        <w:rPr>
          <w:rFonts w:ascii="Times New Roman" w:hAnsi="Times New Roman"/>
          <w:sz w:val="24"/>
          <w:szCs w:val="24"/>
        </w:rPr>
        <w:t>d</w:t>
      </w:r>
      <w:r w:rsidR="00FA658E" w:rsidRPr="00FA658E">
        <w:rPr>
          <w:rFonts w:ascii="Times New Roman" w:hAnsi="Times New Roman"/>
          <w:sz w:val="24"/>
          <w:szCs w:val="24"/>
        </w:rPr>
        <w:t>omes priekšsēdētāja vietnieka A. K</w:t>
      </w:r>
      <w:bookmarkStart w:id="1" w:name="_GoBack"/>
      <w:bookmarkEnd w:id="1"/>
      <w:r w:rsidR="00FA658E" w:rsidRPr="00FA658E">
        <w:rPr>
          <w:rFonts w:ascii="Times New Roman" w:hAnsi="Times New Roman"/>
          <w:sz w:val="24"/>
          <w:szCs w:val="24"/>
        </w:rPr>
        <w:t>raujas paraksts)</w:t>
      </w:r>
    </w:p>
    <w:sectPr w:rsidR="00525B89" w:rsidRPr="00FA658E" w:rsidSect="00AE3C3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786" w:hanging="360"/>
      </w:pPr>
    </w:lvl>
    <w:lvl w:ilvl="1">
      <w:start w:val="1"/>
      <w:numFmt w:val="decimal"/>
      <w:lvlText w:val="%1.%2."/>
      <w:lvlJc w:val="left"/>
      <w:pPr>
        <w:ind w:left="1218" w:hanging="432"/>
      </w:pPr>
      <w:rPr>
        <w:b w:val="0"/>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0746628"/>
    <w:multiLevelType w:val="hybridMultilevel"/>
    <w:tmpl w:val="B6B484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11441D"/>
    <w:rsid w:val="002C25E2"/>
    <w:rsid w:val="002F0FA3"/>
    <w:rsid w:val="002F7577"/>
    <w:rsid w:val="00301C98"/>
    <w:rsid w:val="00391EE9"/>
    <w:rsid w:val="003B0FDC"/>
    <w:rsid w:val="003E510A"/>
    <w:rsid w:val="004A0549"/>
    <w:rsid w:val="00525B89"/>
    <w:rsid w:val="005B00F8"/>
    <w:rsid w:val="00672BD5"/>
    <w:rsid w:val="006E7627"/>
    <w:rsid w:val="00962A46"/>
    <w:rsid w:val="009B126E"/>
    <w:rsid w:val="009D2FB2"/>
    <w:rsid w:val="00A85248"/>
    <w:rsid w:val="00AD0EAA"/>
    <w:rsid w:val="00AE3C38"/>
    <w:rsid w:val="00B5164D"/>
    <w:rsid w:val="00BA5EB8"/>
    <w:rsid w:val="00BD1694"/>
    <w:rsid w:val="00CE19E0"/>
    <w:rsid w:val="00DD5462"/>
    <w:rsid w:val="00E63776"/>
    <w:rsid w:val="00E723F8"/>
    <w:rsid w:val="00EC2721"/>
    <w:rsid w:val="00FA658E"/>
    <w:rsid w:val="00FF63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1640"/>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rsid w:val="00391EE9"/>
    <w:rPr>
      <w:rFonts w:ascii="Arial" w:eastAsia="Times New Roman" w:hAnsi="Arial" w:cs="Arial"/>
      <w:sz w:val="20"/>
      <w:szCs w:val="20"/>
      <w:lang w:eastAsia="lv-LV"/>
    </w:rPr>
  </w:style>
  <w:style w:type="character" w:styleId="Komentraatsauce">
    <w:name w:val="annotation reference"/>
    <w:basedOn w:val="Noklusjumarindkopasfonts"/>
    <w:uiPriority w:val="99"/>
    <w:semiHidden/>
    <w:unhideWhenUsed/>
    <w:rsid w:val="00AD0EAA"/>
    <w:rPr>
      <w:sz w:val="16"/>
      <w:szCs w:val="16"/>
    </w:rPr>
  </w:style>
  <w:style w:type="paragraph" w:styleId="Komentrateksts">
    <w:name w:val="annotation text"/>
    <w:basedOn w:val="Parasts"/>
    <w:link w:val="KomentratekstsRakstz"/>
    <w:uiPriority w:val="99"/>
    <w:unhideWhenUsed/>
    <w:rsid w:val="00AD0EAA"/>
    <w:pPr>
      <w:spacing w:line="240" w:lineRule="auto"/>
    </w:pPr>
    <w:rPr>
      <w:sz w:val="20"/>
      <w:szCs w:val="20"/>
    </w:rPr>
  </w:style>
  <w:style w:type="character" w:customStyle="1" w:styleId="KomentratekstsRakstz">
    <w:name w:val="Komentāra teksts Rakstz."/>
    <w:basedOn w:val="Noklusjumarindkopasfonts"/>
    <w:link w:val="Komentrateksts"/>
    <w:uiPriority w:val="99"/>
    <w:rsid w:val="00AD0EAA"/>
    <w:rPr>
      <w:rFonts w:ascii="Calibri" w:eastAsia="Calibri" w:hAnsi="Calibri"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AD0EAA"/>
    <w:rPr>
      <w:b/>
      <w:bCs/>
    </w:rPr>
  </w:style>
  <w:style w:type="character" w:customStyle="1" w:styleId="KomentratmaRakstz">
    <w:name w:val="Komentāra tēma Rakstz."/>
    <w:basedOn w:val="KomentratekstsRakstz"/>
    <w:link w:val="Komentratma"/>
    <w:uiPriority w:val="99"/>
    <w:semiHidden/>
    <w:rsid w:val="00AD0EAA"/>
    <w:rPr>
      <w:rFonts w:ascii="Calibri" w:eastAsia="Calibri" w:hAnsi="Calibri" w:cs="Times New Roman"/>
      <w:b/>
      <w:bCs/>
      <w:sz w:val="20"/>
      <w:szCs w:val="20"/>
      <w:lang w:val="en-US"/>
    </w:rPr>
  </w:style>
  <w:style w:type="character" w:styleId="Hipersaite">
    <w:name w:val="Hyperlink"/>
    <w:basedOn w:val="Noklusjumarindkopasfonts"/>
    <w:uiPriority w:val="99"/>
    <w:unhideWhenUsed/>
    <w:rsid w:val="00962A46"/>
    <w:rPr>
      <w:color w:val="0563C1" w:themeColor="hyperlink"/>
      <w:u w:val="single"/>
    </w:rPr>
  </w:style>
  <w:style w:type="paragraph" w:customStyle="1" w:styleId="naisf">
    <w:name w:val="naisf"/>
    <w:basedOn w:val="Parasts"/>
    <w:rsid w:val="00EC2721"/>
    <w:pPr>
      <w:widowControl/>
      <w:suppressAutoHyphens/>
      <w:autoSpaceDN w:val="0"/>
      <w:spacing w:before="100" w:after="100" w:line="240" w:lineRule="auto"/>
      <w:jc w:val="both"/>
      <w:textAlignment w:val="baseline"/>
    </w:pPr>
    <w:rPr>
      <w:rFonts w:ascii="Times New Roman" w:eastAsia="Arial Unicode MS" w:hAnsi="Times New Roman"/>
      <w:sz w:val="24"/>
      <w:szCs w:val="24"/>
      <w:lang w:val="en-GB"/>
    </w:rPr>
  </w:style>
  <w:style w:type="paragraph" w:styleId="Balonteksts">
    <w:name w:val="Balloon Text"/>
    <w:basedOn w:val="Parasts"/>
    <w:link w:val="BalontekstsRakstz"/>
    <w:uiPriority w:val="99"/>
    <w:semiHidden/>
    <w:unhideWhenUsed/>
    <w:rsid w:val="003B0FD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B0FDC"/>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ejs.ogresnovads.lv/Portal/Documents/Update/1421373" TargetMode="External"/><Relationship Id="rId13" Type="http://schemas.openxmlformats.org/officeDocument/2006/relationships/hyperlink" Target="http://www.ogresnovads.lv" TargetMode="External"/><Relationship Id="rId3" Type="http://schemas.openxmlformats.org/officeDocument/2006/relationships/styles" Target="styles.xml"/><Relationship Id="rId7" Type="http://schemas.openxmlformats.org/officeDocument/2006/relationships/hyperlink" Target="https://namejs.ogresnovads.lv/Portal/Documents/Update/1421275" TargetMode="External"/><Relationship Id="rId12" Type="http://schemas.openxmlformats.org/officeDocument/2006/relationships/hyperlink" Target="https://likumi.lv/ta/id/3369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E5B0D-A9D7-4E9C-8E4D-8D469DDD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2614</Words>
  <Characters>1490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3</cp:revision>
  <cp:lastPrinted>2025-09-25T08:05:00Z</cp:lastPrinted>
  <dcterms:created xsi:type="dcterms:W3CDTF">2025-09-25T06:07:00Z</dcterms:created>
  <dcterms:modified xsi:type="dcterms:W3CDTF">2025-09-25T08:05:00Z</dcterms:modified>
</cp:coreProperties>
</file>