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F47D3" w14:textId="77777777" w:rsidR="00650D27" w:rsidRPr="00B6655F" w:rsidRDefault="00650D27" w:rsidP="00650D27">
      <w:pPr>
        <w:jc w:val="center"/>
        <w:rPr>
          <w:noProof/>
          <w:lang w:val="lv-LV"/>
        </w:rPr>
      </w:pPr>
      <w:r w:rsidRPr="00B6655F">
        <w:rPr>
          <w:noProof/>
          <w:lang w:val="lv-LV" w:eastAsia="lv-LV"/>
        </w:rPr>
        <w:drawing>
          <wp:inline distT="0" distB="0" distL="0" distR="0" wp14:anchorId="7D4B9F2F" wp14:editId="5926BFBD">
            <wp:extent cx="600075" cy="714375"/>
            <wp:effectExtent l="0" t="0" r="9525" b="9525"/>
            <wp:docPr id="6682287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07134DC3" w14:textId="77777777" w:rsidR="00650D27" w:rsidRPr="00B6655F" w:rsidRDefault="00650D27" w:rsidP="00650D27">
      <w:pPr>
        <w:jc w:val="center"/>
        <w:rPr>
          <w:rFonts w:ascii="RimBelwe" w:hAnsi="RimBelwe"/>
          <w:noProof/>
          <w:sz w:val="12"/>
          <w:szCs w:val="28"/>
          <w:lang w:val="lv-LV"/>
        </w:rPr>
      </w:pPr>
    </w:p>
    <w:p w14:paraId="0A9AD8BB" w14:textId="77777777" w:rsidR="00650D27" w:rsidRPr="00B6655F" w:rsidRDefault="00650D27" w:rsidP="00650D27">
      <w:pPr>
        <w:jc w:val="center"/>
        <w:rPr>
          <w:noProof/>
          <w:sz w:val="36"/>
          <w:lang w:val="lv-LV"/>
        </w:rPr>
      </w:pPr>
      <w:r w:rsidRPr="00B6655F">
        <w:rPr>
          <w:noProof/>
          <w:sz w:val="36"/>
          <w:lang w:val="lv-LV"/>
        </w:rPr>
        <w:t>OGRES  NOVADA  PAŠVALDĪBA</w:t>
      </w:r>
    </w:p>
    <w:p w14:paraId="71793BD2" w14:textId="77777777" w:rsidR="00650D27" w:rsidRPr="00B6655F" w:rsidRDefault="00650D27" w:rsidP="00650D27">
      <w:pPr>
        <w:jc w:val="center"/>
        <w:rPr>
          <w:noProof/>
          <w:sz w:val="18"/>
          <w:lang w:val="lv-LV"/>
        </w:rPr>
      </w:pPr>
      <w:r w:rsidRPr="00B6655F">
        <w:rPr>
          <w:noProof/>
          <w:sz w:val="18"/>
          <w:lang w:val="lv-LV"/>
        </w:rPr>
        <w:t>Reģ.Nr.90000024455, Brīvības iela 33, Ogre, Ogres nov., LV-5001</w:t>
      </w:r>
    </w:p>
    <w:p w14:paraId="52F8E8D7" w14:textId="77777777" w:rsidR="00650D27" w:rsidRPr="00B6655F" w:rsidRDefault="00650D27" w:rsidP="00650D27">
      <w:pPr>
        <w:pBdr>
          <w:bottom w:val="single" w:sz="4" w:space="1" w:color="auto"/>
        </w:pBdr>
        <w:jc w:val="center"/>
        <w:rPr>
          <w:noProof/>
          <w:sz w:val="18"/>
          <w:lang w:val="lv-LV"/>
        </w:rPr>
      </w:pPr>
      <w:r w:rsidRPr="00B6655F">
        <w:rPr>
          <w:noProof/>
          <w:sz w:val="18"/>
          <w:lang w:val="lv-LV"/>
        </w:rPr>
        <w:t xml:space="preserve">tālrunis 65071160, </w:t>
      </w:r>
      <w:r w:rsidRPr="00B6655F">
        <w:rPr>
          <w:sz w:val="18"/>
          <w:lang w:val="lv-LV"/>
        </w:rPr>
        <w:t xml:space="preserve">e-pasts: ogredome@ogresnovads.lv, www.ogresnovads.lv </w:t>
      </w:r>
    </w:p>
    <w:p w14:paraId="32095C32" w14:textId="77777777" w:rsidR="00650D27" w:rsidRPr="00B6655F" w:rsidRDefault="00650D27" w:rsidP="00650D27">
      <w:pPr>
        <w:rPr>
          <w:lang w:val="lv-LV"/>
        </w:rPr>
      </w:pPr>
    </w:p>
    <w:p w14:paraId="2C22A6B5" w14:textId="77777777" w:rsidR="00650D27" w:rsidRPr="00B6655F" w:rsidRDefault="00650D27" w:rsidP="00650D27">
      <w:pPr>
        <w:jc w:val="center"/>
        <w:rPr>
          <w:sz w:val="28"/>
          <w:lang w:val="lv-LV"/>
        </w:rPr>
      </w:pPr>
      <w:r w:rsidRPr="00B6655F">
        <w:rPr>
          <w:sz w:val="28"/>
          <w:lang w:val="lv-LV"/>
        </w:rPr>
        <w:t xml:space="preserve">PAŠVALDĪBAS </w:t>
      </w:r>
      <w:r w:rsidRPr="00B6655F">
        <w:rPr>
          <w:sz w:val="28"/>
          <w:szCs w:val="28"/>
          <w:lang w:val="lv-LV"/>
        </w:rPr>
        <w:t>DOMES SĒDES PROTOKOLA IZRAKSTS</w:t>
      </w:r>
    </w:p>
    <w:tbl>
      <w:tblPr>
        <w:tblW w:w="9241" w:type="dxa"/>
        <w:tblLayout w:type="fixed"/>
        <w:tblLook w:val="0000" w:firstRow="0" w:lastRow="0" w:firstColumn="0" w:lastColumn="0" w:noHBand="0" w:noVBand="0"/>
      </w:tblPr>
      <w:tblGrid>
        <w:gridCol w:w="2832"/>
        <w:gridCol w:w="3283"/>
        <w:gridCol w:w="3126"/>
      </w:tblGrid>
      <w:tr w:rsidR="00650D27" w:rsidRPr="00460475" w14:paraId="1CAC0DAD" w14:textId="77777777" w:rsidTr="007B03F0">
        <w:trPr>
          <w:trHeight w:val="88"/>
        </w:trPr>
        <w:tc>
          <w:tcPr>
            <w:tcW w:w="2832" w:type="dxa"/>
          </w:tcPr>
          <w:p w14:paraId="48623E9A" w14:textId="77777777" w:rsidR="000027AA" w:rsidRDefault="000027AA" w:rsidP="00460475">
            <w:pPr>
              <w:rPr>
                <w:lang w:val="lv-LV"/>
              </w:rPr>
            </w:pPr>
          </w:p>
          <w:p w14:paraId="111EDA09" w14:textId="77777777" w:rsidR="00164073" w:rsidRPr="00460475" w:rsidRDefault="00164073" w:rsidP="00460475">
            <w:pPr>
              <w:rPr>
                <w:lang w:val="lv-LV"/>
              </w:rPr>
            </w:pPr>
          </w:p>
          <w:p w14:paraId="7C087368" w14:textId="77777777" w:rsidR="00650D27" w:rsidRPr="00460475" w:rsidRDefault="00650D27" w:rsidP="00460475">
            <w:pPr>
              <w:rPr>
                <w:lang w:val="lv-LV"/>
              </w:rPr>
            </w:pPr>
            <w:r w:rsidRPr="00460475">
              <w:rPr>
                <w:lang w:val="lv-LV"/>
              </w:rPr>
              <w:t>Ogrē, Brīvības ielā 33</w:t>
            </w:r>
          </w:p>
        </w:tc>
        <w:tc>
          <w:tcPr>
            <w:tcW w:w="3283" w:type="dxa"/>
          </w:tcPr>
          <w:p w14:paraId="6B405856" w14:textId="77777777" w:rsidR="007B03F0" w:rsidRPr="00460475" w:rsidRDefault="007B03F0" w:rsidP="00460475">
            <w:pPr>
              <w:jc w:val="center"/>
              <w:rPr>
                <w:lang w:val="lv-LV"/>
              </w:rPr>
            </w:pPr>
          </w:p>
          <w:p w14:paraId="1E89C950" w14:textId="77777777" w:rsidR="000027AA" w:rsidRDefault="000027AA" w:rsidP="00460475">
            <w:pPr>
              <w:jc w:val="center"/>
              <w:rPr>
                <w:b/>
                <w:bCs/>
                <w:lang w:val="lv-LV"/>
              </w:rPr>
            </w:pPr>
          </w:p>
          <w:p w14:paraId="26FCD576" w14:textId="67C29F70" w:rsidR="00650D27" w:rsidRPr="00460475" w:rsidRDefault="007B03F0" w:rsidP="00460475">
            <w:pPr>
              <w:jc w:val="center"/>
              <w:rPr>
                <w:b/>
                <w:bCs/>
                <w:lang w:val="lv-LV"/>
              </w:rPr>
            </w:pPr>
            <w:r w:rsidRPr="00460475">
              <w:rPr>
                <w:b/>
                <w:bCs/>
                <w:lang w:val="lv-LV"/>
              </w:rPr>
              <w:t>Nr.</w:t>
            </w:r>
            <w:r w:rsidR="00164073">
              <w:rPr>
                <w:b/>
                <w:bCs/>
                <w:lang w:val="lv-LV"/>
              </w:rPr>
              <w:t>7</w:t>
            </w:r>
          </w:p>
        </w:tc>
        <w:tc>
          <w:tcPr>
            <w:tcW w:w="3126" w:type="dxa"/>
          </w:tcPr>
          <w:p w14:paraId="66D1AD8B" w14:textId="77777777" w:rsidR="00164073" w:rsidRDefault="00164073" w:rsidP="00164073">
            <w:pPr>
              <w:jc w:val="right"/>
              <w:rPr>
                <w:lang w:val="lv-LV"/>
              </w:rPr>
            </w:pPr>
          </w:p>
          <w:p w14:paraId="14FB9ABF" w14:textId="77777777" w:rsidR="00164073" w:rsidRDefault="00164073" w:rsidP="00164073">
            <w:pPr>
              <w:jc w:val="right"/>
              <w:rPr>
                <w:lang w:val="lv-LV"/>
              </w:rPr>
            </w:pPr>
          </w:p>
          <w:p w14:paraId="29682DA6" w14:textId="27E82D4E" w:rsidR="00650D27" w:rsidRPr="00460475" w:rsidRDefault="00650D27" w:rsidP="00164073">
            <w:pPr>
              <w:jc w:val="right"/>
              <w:rPr>
                <w:lang w:val="lv-LV"/>
              </w:rPr>
            </w:pPr>
            <w:r w:rsidRPr="00460475">
              <w:rPr>
                <w:lang w:val="lv-LV"/>
              </w:rPr>
              <w:t>202</w:t>
            </w:r>
            <w:r w:rsidR="007B03F0" w:rsidRPr="00460475">
              <w:rPr>
                <w:lang w:val="lv-LV"/>
              </w:rPr>
              <w:t>5</w:t>
            </w:r>
            <w:r w:rsidRPr="00460475">
              <w:rPr>
                <w:lang w:val="lv-LV"/>
              </w:rPr>
              <w:t>. gada</w:t>
            </w:r>
            <w:r w:rsidR="00460475" w:rsidRPr="00460475">
              <w:rPr>
                <w:lang w:val="lv-LV"/>
              </w:rPr>
              <w:t xml:space="preserve"> </w:t>
            </w:r>
            <w:r w:rsidR="00164073">
              <w:rPr>
                <w:lang w:val="lv-LV"/>
              </w:rPr>
              <w:t>25</w:t>
            </w:r>
            <w:r w:rsidR="000D5214">
              <w:rPr>
                <w:lang w:val="lv-LV"/>
              </w:rPr>
              <w:t>. septembrī</w:t>
            </w:r>
          </w:p>
        </w:tc>
      </w:tr>
    </w:tbl>
    <w:p w14:paraId="0F956D8F" w14:textId="77777777" w:rsidR="00E96050" w:rsidRPr="00460475" w:rsidRDefault="00E96050" w:rsidP="00460475">
      <w:pPr>
        <w:jc w:val="center"/>
        <w:rPr>
          <w:b/>
          <w:lang w:val="lv-LV"/>
        </w:rPr>
      </w:pPr>
    </w:p>
    <w:p w14:paraId="7298B3E7" w14:textId="19D9D783" w:rsidR="00E96050" w:rsidRPr="001A3304" w:rsidRDefault="00164073" w:rsidP="001A3304">
      <w:pPr>
        <w:jc w:val="center"/>
        <w:rPr>
          <w:b/>
          <w:lang w:val="lv-LV"/>
        </w:rPr>
      </w:pPr>
      <w:r>
        <w:rPr>
          <w:b/>
          <w:lang w:val="lv-LV"/>
        </w:rPr>
        <w:t>7</w:t>
      </w:r>
      <w:r w:rsidR="00650D27" w:rsidRPr="00460475">
        <w:rPr>
          <w:b/>
          <w:lang w:val="lv-LV"/>
        </w:rPr>
        <w:t>.</w:t>
      </w:r>
    </w:p>
    <w:p w14:paraId="673AA485" w14:textId="77777777" w:rsidR="00650D27" w:rsidRPr="00460475" w:rsidRDefault="00206980" w:rsidP="00460475">
      <w:pPr>
        <w:keepNext/>
        <w:jc w:val="center"/>
        <w:outlineLvl w:val="0"/>
        <w:rPr>
          <w:b/>
          <w:bCs/>
          <w:kern w:val="32"/>
          <w:u w:val="single"/>
          <w:lang w:val="lv-LV"/>
        </w:rPr>
      </w:pPr>
      <w:r>
        <w:rPr>
          <w:b/>
          <w:bCs/>
          <w:kern w:val="32"/>
          <w:u w:val="single"/>
          <w:lang w:val="lv-LV"/>
        </w:rPr>
        <w:t>Par 2020</w:t>
      </w:r>
      <w:r w:rsidR="00650D27" w:rsidRPr="00460475">
        <w:rPr>
          <w:b/>
          <w:bCs/>
          <w:kern w:val="32"/>
          <w:u w:val="single"/>
          <w:lang w:val="lv-LV"/>
        </w:rPr>
        <w:t xml:space="preserve">. gada </w:t>
      </w:r>
      <w:r>
        <w:rPr>
          <w:b/>
          <w:bCs/>
          <w:kern w:val="32"/>
          <w:u w:val="single"/>
          <w:lang w:val="lv-LV"/>
        </w:rPr>
        <w:t>5. jūnijā</w:t>
      </w:r>
      <w:r w:rsidR="00650D27" w:rsidRPr="00460475">
        <w:rPr>
          <w:b/>
          <w:bCs/>
          <w:kern w:val="32"/>
          <w:u w:val="single"/>
          <w:lang w:val="lv-LV"/>
        </w:rPr>
        <w:t xml:space="preserve"> noslēgtā zemes nomas līguma Nr. </w:t>
      </w:r>
      <w:r>
        <w:rPr>
          <w:b/>
          <w:bCs/>
          <w:kern w:val="32"/>
          <w:u w:val="single"/>
          <w:lang w:val="lv-LV"/>
        </w:rPr>
        <w:t>LNP/10.1-7.3/20/1</w:t>
      </w:r>
      <w:r w:rsidR="00650D27" w:rsidRPr="00460475">
        <w:rPr>
          <w:b/>
          <w:bCs/>
          <w:kern w:val="32"/>
          <w:u w:val="single"/>
          <w:lang w:val="lv-LV"/>
        </w:rPr>
        <w:t xml:space="preserve"> pagarināšanu un</w:t>
      </w:r>
      <w:r w:rsidR="00B6655F" w:rsidRPr="00460475">
        <w:rPr>
          <w:b/>
          <w:bCs/>
          <w:kern w:val="32"/>
          <w:u w:val="single"/>
          <w:lang w:val="lv-LV"/>
        </w:rPr>
        <w:t xml:space="preserve"> zemes nomas maksas noteikšanu </w:t>
      </w:r>
    </w:p>
    <w:p w14:paraId="4FC6690B" w14:textId="77777777" w:rsidR="00460475" w:rsidRPr="00460475" w:rsidRDefault="00460475" w:rsidP="00460475">
      <w:pPr>
        <w:keepNext/>
        <w:jc w:val="center"/>
        <w:outlineLvl w:val="0"/>
        <w:rPr>
          <w:b/>
          <w:bCs/>
          <w:kern w:val="32"/>
          <w:u w:val="single"/>
          <w:lang w:val="lv-LV"/>
        </w:rPr>
      </w:pPr>
    </w:p>
    <w:p w14:paraId="09B8A5F6" w14:textId="10F511D6" w:rsidR="00650D27" w:rsidRPr="00460475" w:rsidRDefault="00650D27" w:rsidP="00164073">
      <w:pPr>
        <w:tabs>
          <w:tab w:val="left" w:pos="709"/>
        </w:tabs>
        <w:spacing w:after="120"/>
        <w:ind w:firstLine="720"/>
        <w:jc w:val="both"/>
        <w:rPr>
          <w:lang w:val="lv-LV"/>
        </w:rPr>
      </w:pPr>
      <w:r w:rsidRPr="00460475">
        <w:rPr>
          <w:lang w:val="lv-LV"/>
        </w:rPr>
        <w:t xml:space="preserve">Ogres novada </w:t>
      </w:r>
      <w:r w:rsidR="00911A75" w:rsidRPr="00460475">
        <w:rPr>
          <w:lang w:val="lv-LV"/>
        </w:rPr>
        <w:t>pašvaldībā</w:t>
      </w:r>
      <w:r w:rsidRPr="00460475">
        <w:rPr>
          <w:lang w:val="lv-LV"/>
        </w:rPr>
        <w:t xml:space="preserve"> (turpmāk - P</w:t>
      </w:r>
      <w:r w:rsidR="00911A75" w:rsidRPr="00460475">
        <w:rPr>
          <w:lang w:val="lv-LV"/>
        </w:rPr>
        <w:t>ašvaldība</w:t>
      </w:r>
      <w:r w:rsidRPr="00460475">
        <w:rPr>
          <w:lang w:val="lv-LV"/>
        </w:rPr>
        <w:t xml:space="preserve">) saņemts </w:t>
      </w:r>
      <w:r w:rsidR="00911A75" w:rsidRPr="00460475">
        <w:rPr>
          <w:lang w:val="lv-LV"/>
        </w:rPr>
        <w:t>zemnieku saimniecības “</w:t>
      </w:r>
      <w:r w:rsidR="00206980">
        <w:rPr>
          <w:lang w:val="lv-LV"/>
        </w:rPr>
        <w:t>AVIEKSTES DZIRNAVAS</w:t>
      </w:r>
      <w:r w:rsidR="00911A75" w:rsidRPr="00460475">
        <w:rPr>
          <w:lang w:val="lv-LV"/>
        </w:rPr>
        <w:t>”</w:t>
      </w:r>
      <w:r w:rsidR="005D64BF" w:rsidRPr="00460475">
        <w:rPr>
          <w:lang w:val="lv-LV"/>
        </w:rPr>
        <w:t>, reģ</w:t>
      </w:r>
      <w:r w:rsidR="00B6655F" w:rsidRPr="00460475">
        <w:rPr>
          <w:lang w:val="lv-LV"/>
        </w:rPr>
        <w:t xml:space="preserve">istrācijas numurs </w:t>
      </w:r>
      <w:r w:rsidR="00206980">
        <w:rPr>
          <w:lang w:val="lv-LV"/>
        </w:rPr>
        <w:t>50001008291</w:t>
      </w:r>
      <w:r w:rsidR="005D64BF" w:rsidRPr="00460475">
        <w:rPr>
          <w:lang w:val="lv-LV"/>
        </w:rPr>
        <w:t>, juridiskā adrese: “</w:t>
      </w:r>
      <w:r w:rsidR="00206980">
        <w:rPr>
          <w:lang w:val="lv-LV"/>
        </w:rPr>
        <w:t>Aviekstes dzirnavas”, Lēdmanes pag., Ogres nov., LV-5011</w:t>
      </w:r>
      <w:r w:rsidR="003222CF" w:rsidRPr="00460475">
        <w:rPr>
          <w:lang w:val="lv-LV"/>
        </w:rPr>
        <w:t xml:space="preserve"> </w:t>
      </w:r>
      <w:r w:rsidRPr="00460475">
        <w:rPr>
          <w:lang w:val="lv-LV"/>
        </w:rPr>
        <w:t xml:space="preserve">(turpmāk – </w:t>
      </w:r>
      <w:r w:rsidR="002B0A69">
        <w:rPr>
          <w:lang w:val="lv-LV"/>
        </w:rPr>
        <w:t>Iesniedzējs</w:t>
      </w:r>
      <w:r w:rsidRPr="00460475">
        <w:rPr>
          <w:lang w:val="lv-LV"/>
        </w:rPr>
        <w:t>), 202</w:t>
      </w:r>
      <w:r w:rsidR="00206980">
        <w:rPr>
          <w:lang w:val="lv-LV"/>
        </w:rPr>
        <w:t>5. gada 23. maija</w:t>
      </w:r>
      <w:r w:rsidRPr="00460475">
        <w:rPr>
          <w:lang w:val="lv-LV"/>
        </w:rPr>
        <w:t xml:space="preserve"> iesniegums (reģistrēts </w:t>
      </w:r>
      <w:r w:rsidR="003222CF" w:rsidRPr="00460475">
        <w:rPr>
          <w:lang w:val="lv-LV"/>
        </w:rPr>
        <w:t xml:space="preserve">Pašvaldībā </w:t>
      </w:r>
      <w:r w:rsidR="00206980">
        <w:rPr>
          <w:lang w:val="lv-LV"/>
        </w:rPr>
        <w:t xml:space="preserve">2025. gada 27. maijā </w:t>
      </w:r>
      <w:r w:rsidRPr="00460475">
        <w:rPr>
          <w:lang w:val="lv-LV"/>
        </w:rPr>
        <w:t>ar Nr. </w:t>
      </w:r>
      <w:r w:rsidR="00911A75" w:rsidRPr="00460475">
        <w:rPr>
          <w:lang w:val="lv-LV"/>
        </w:rPr>
        <w:t>2</w:t>
      </w:r>
      <w:r w:rsidRPr="00460475">
        <w:rPr>
          <w:lang w:val="lv-LV"/>
        </w:rPr>
        <w:t>-</w:t>
      </w:r>
      <w:r w:rsidR="00911A75" w:rsidRPr="00460475">
        <w:rPr>
          <w:lang w:val="lv-LV"/>
        </w:rPr>
        <w:t>4</w:t>
      </w:r>
      <w:r w:rsidRPr="00460475">
        <w:rPr>
          <w:lang w:val="lv-LV"/>
        </w:rPr>
        <w:t>.</w:t>
      </w:r>
      <w:r w:rsidR="00911A75" w:rsidRPr="00460475">
        <w:rPr>
          <w:lang w:val="lv-LV"/>
        </w:rPr>
        <w:t>1</w:t>
      </w:r>
      <w:r w:rsidRPr="00460475">
        <w:rPr>
          <w:lang w:val="lv-LV"/>
        </w:rPr>
        <w:t>/</w:t>
      </w:r>
      <w:r w:rsidR="00206980">
        <w:rPr>
          <w:lang w:val="lv-LV"/>
        </w:rPr>
        <w:t>2972</w:t>
      </w:r>
      <w:r w:rsidRPr="00460475">
        <w:rPr>
          <w:lang w:val="lv-LV"/>
        </w:rPr>
        <w:t>)</w:t>
      </w:r>
      <w:r w:rsidR="00411628">
        <w:rPr>
          <w:lang w:val="lv-LV"/>
        </w:rPr>
        <w:t>, kurā izteikta vēlme turpināt Pašvaldībai piederošā nekustamā īpašuma “Māllēpes”, Lēdmanes pag., Ogres nov., kadastra numurs 7464 003 0184, sastāvā esošās zemes vienības ar kadastra apzīmējumu 7464 003 0349 nomu</w:t>
      </w:r>
      <w:r w:rsidR="00B865D3">
        <w:rPr>
          <w:lang w:val="lv-LV"/>
        </w:rPr>
        <w:t xml:space="preserve"> (turpmāk – Iesniegums)</w:t>
      </w:r>
      <w:r w:rsidR="00411628">
        <w:rPr>
          <w:lang w:val="lv-LV"/>
        </w:rPr>
        <w:t xml:space="preserve">. </w:t>
      </w:r>
    </w:p>
    <w:p w14:paraId="0BC3957A" w14:textId="4EF7ECBC" w:rsidR="00650D27" w:rsidRPr="00460475" w:rsidRDefault="00657B14" w:rsidP="00164073">
      <w:pPr>
        <w:spacing w:after="120"/>
        <w:ind w:firstLine="720"/>
        <w:jc w:val="both"/>
        <w:rPr>
          <w:lang w:val="lv-LV"/>
        </w:rPr>
      </w:pPr>
      <w:r>
        <w:rPr>
          <w:lang w:val="lv-LV"/>
        </w:rPr>
        <w:t>Izskatot I</w:t>
      </w:r>
      <w:r w:rsidR="00650D27" w:rsidRPr="00460475">
        <w:rPr>
          <w:lang w:val="lv-LV"/>
        </w:rPr>
        <w:t xml:space="preserve">esniegumu, </w:t>
      </w:r>
      <w:r w:rsidR="00DC16A3">
        <w:rPr>
          <w:lang w:val="lv-LV"/>
        </w:rPr>
        <w:t>P</w:t>
      </w:r>
      <w:r w:rsidR="00650D27" w:rsidRPr="00460475">
        <w:rPr>
          <w:lang w:val="lv-LV"/>
        </w:rPr>
        <w:t>ašvaldības dome konstatēja:</w:t>
      </w:r>
    </w:p>
    <w:p w14:paraId="694A2B41" w14:textId="454F9E1C" w:rsidR="00863CC1" w:rsidRDefault="00657B14" w:rsidP="00164073">
      <w:pPr>
        <w:numPr>
          <w:ilvl w:val="0"/>
          <w:numId w:val="3"/>
        </w:numPr>
        <w:suppressAutoHyphens/>
        <w:spacing w:after="120"/>
        <w:ind w:left="993" w:hanging="284"/>
        <w:jc w:val="both"/>
        <w:rPr>
          <w:lang w:val="lv-LV"/>
        </w:rPr>
      </w:pPr>
      <w:r>
        <w:rPr>
          <w:lang w:val="lv-LV"/>
        </w:rPr>
        <w:t>n</w:t>
      </w:r>
      <w:r w:rsidR="00411628">
        <w:rPr>
          <w:lang w:val="lv-LV"/>
        </w:rPr>
        <w:t>ekustamais īpašums “Māllēpes”, Lēdmanes pag., O</w:t>
      </w:r>
      <w:r>
        <w:rPr>
          <w:lang w:val="lv-LV"/>
        </w:rPr>
        <w:t>gres nov., kadastra numurs 7464 </w:t>
      </w:r>
      <w:r w:rsidR="00DC16A3" w:rsidRPr="00DC16A3">
        <w:t>003</w:t>
      </w:r>
      <w:r w:rsidR="00DC16A3">
        <w:t> </w:t>
      </w:r>
      <w:r w:rsidR="00411628" w:rsidRPr="00DC16A3">
        <w:t>0184</w:t>
      </w:r>
      <w:r w:rsidR="00411628">
        <w:rPr>
          <w:lang w:val="lv-LV"/>
        </w:rPr>
        <w:t xml:space="preserve">, kas sastāv no zemes vienības </w:t>
      </w:r>
      <w:r>
        <w:rPr>
          <w:lang w:val="lv-LV"/>
        </w:rPr>
        <w:t>ar kadastra apzīmējumu 7464 003 </w:t>
      </w:r>
      <w:r w:rsidR="00411628">
        <w:rPr>
          <w:lang w:val="lv-LV"/>
        </w:rPr>
        <w:t>0349, platība 2,61 ha</w:t>
      </w:r>
      <w:r w:rsidR="009F08EC">
        <w:rPr>
          <w:lang w:val="lv-LV"/>
        </w:rPr>
        <w:t>,</w:t>
      </w:r>
      <w:r w:rsidR="00E45EC0">
        <w:rPr>
          <w:lang w:val="lv-LV"/>
        </w:rPr>
        <w:t xml:space="preserve"> ierakstīts</w:t>
      </w:r>
      <w:r w:rsidR="00411628">
        <w:rPr>
          <w:lang w:val="lv-LV"/>
        </w:rPr>
        <w:t xml:space="preserve"> Zemgales rajona tiesas Lēdmanes pagasta zemesgrāmatas nodalījumā Nr. 100000415274</w:t>
      </w:r>
      <w:r w:rsidR="00E45EC0">
        <w:rPr>
          <w:lang w:val="lv-LV"/>
        </w:rPr>
        <w:t>, īpašuma tiesības nostiprinātas Pašvaldībai</w:t>
      </w:r>
      <w:r w:rsidR="004C28EA">
        <w:rPr>
          <w:lang w:val="lv-LV"/>
        </w:rPr>
        <w:t xml:space="preserve"> (turpmāk – Nekustamais īpašums)</w:t>
      </w:r>
      <w:r w:rsidR="00E45EC0">
        <w:rPr>
          <w:lang w:val="lv-LV"/>
        </w:rPr>
        <w:t>;</w:t>
      </w:r>
    </w:p>
    <w:p w14:paraId="34FC4FDF" w14:textId="77777777" w:rsidR="00657B14" w:rsidRDefault="00863CC1" w:rsidP="00164073">
      <w:pPr>
        <w:numPr>
          <w:ilvl w:val="0"/>
          <w:numId w:val="3"/>
        </w:numPr>
        <w:suppressAutoHyphens/>
        <w:spacing w:after="120"/>
        <w:ind w:left="993" w:hanging="284"/>
        <w:jc w:val="both"/>
        <w:rPr>
          <w:lang w:val="lv-LV"/>
        </w:rPr>
      </w:pPr>
      <w:r w:rsidRPr="00863CC1">
        <w:rPr>
          <w:lang w:val="lv-LV"/>
        </w:rPr>
        <w:t xml:space="preserve">saskaņā ar ierakstu Valsts zemes dienesta Nekustamā īpašuma valsts kadastra informācijas sistēmas datos </w:t>
      </w:r>
      <w:r w:rsidR="00657B14">
        <w:rPr>
          <w:lang w:val="lv-LV"/>
        </w:rPr>
        <w:t>zemes vienībai ar kadastra apzīmējumu</w:t>
      </w:r>
      <w:r w:rsidRPr="00863CC1">
        <w:rPr>
          <w:lang w:val="lv-LV"/>
        </w:rPr>
        <w:t xml:space="preserve"> </w:t>
      </w:r>
      <w:r w:rsidR="00657B14">
        <w:rPr>
          <w:lang w:val="lv-LV"/>
        </w:rPr>
        <w:t xml:space="preserve">7464 003 0349 </w:t>
      </w:r>
      <w:r w:rsidRPr="00863CC1">
        <w:rPr>
          <w:lang w:val="lv-LV"/>
        </w:rPr>
        <w:t xml:space="preserve">noteiktais lietošanas mērķis: </w:t>
      </w:r>
      <w:r>
        <w:rPr>
          <w:lang w:val="lv-LV"/>
        </w:rPr>
        <w:t>z</w:t>
      </w:r>
      <w:r w:rsidRPr="00863CC1">
        <w:rPr>
          <w:lang w:val="lv-LV"/>
        </w:rPr>
        <w:t>eme, uz kuras galvenā saimnieciskā darbība ir lauksaimniecība</w:t>
      </w:r>
      <w:r>
        <w:rPr>
          <w:lang w:val="lv-LV"/>
        </w:rPr>
        <w:t xml:space="preserve"> (kods 0101</w:t>
      </w:r>
      <w:r w:rsidRPr="00863CC1">
        <w:rPr>
          <w:lang w:val="lv-LV"/>
        </w:rPr>
        <w:t xml:space="preserve">); </w:t>
      </w:r>
    </w:p>
    <w:p w14:paraId="333CC9C6" w14:textId="1A7181F9" w:rsidR="00DA1CE9" w:rsidRPr="002E54F8" w:rsidRDefault="00650D27" w:rsidP="00164073">
      <w:pPr>
        <w:numPr>
          <w:ilvl w:val="0"/>
          <w:numId w:val="3"/>
        </w:numPr>
        <w:suppressAutoHyphens/>
        <w:spacing w:after="120"/>
        <w:ind w:left="993" w:hanging="284"/>
        <w:jc w:val="both"/>
        <w:rPr>
          <w:lang w:val="lv-LV"/>
        </w:rPr>
      </w:pPr>
      <w:r w:rsidRPr="00657B14">
        <w:rPr>
          <w:lang w:val="lv-LV"/>
        </w:rPr>
        <w:t>pamatojoties uz</w:t>
      </w:r>
      <w:r w:rsidR="00B209AF" w:rsidRPr="00657B14">
        <w:rPr>
          <w:lang w:val="lv-LV"/>
        </w:rPr>
        <w:t xml:space="preserve"> </w:t>
      </w:r>
      <w:r w:rsidR="004C28EA" w:rsidRPr="002E54F8">
        <w:rPr>
          <w:lang w:val="lv-LV"/>
        </w:rPr>
        <w:t>Lielvārdes</w:t>
      </w:r>
      <w:r w:rsidR="00B209AF" w:rsidRPr="002E54F8">
        <w:rPr>
          <w:lang w:val="lv-LV"/>
        </w:rPr>
        <w:t xml:space="preserve"> novada domes </w:t>
      </w:r>
      <w:r w:rsidR="004C28EA" w:rsidRPr="002E54F8">
        <w:rPr>
          <w:lang w:val="lv-LV"/>
        </w:rPr>
        <w:t>2020</w:t>
      </w:r>
      <w:r w:rsidRPr="002E54F8">
        <w:rPr>
          <w:lang w:val="lv-LV"/>
        </w:rPr>
        <w:t>.</w:t>
      </w:r>
      <w:r w:rsidR="00460475" w:rsidRPr="002E54F8">
        <w:rPr>
          <w:lang w:val="lv-LV"/>
        </w:rPr>
        <w:t> </w:t>
      </w:r>
      <w:r w:rsidRPr="002E54F8">
        <w:rPr>
          <w:lang w:val="lv-LV"/>
        </w:rPr>
        <w:t xml:space="preserve">gada </w:t>
      </w:r>
      <w:r w:rsidR="004C28EA" w:rsidRPr="002E54F8">
        <w:rPr>
          <w:lang w:val="lv-LV"/>
        </w:rPr>
        <w:t>27. maija</w:t>
      </w:r>
      <w:r w:rsidRPr="002E54F8">
        <w:rPr>
          <w:lang w:val="lv-LV"/>
        </w:rPr>
        <w:t xml:space="preserve"> lēmumu </w:t>
      </w:r>
      <w:r w:rsidR="004C28EA" w:rsidRPr="002E54F8">
        <w:rPr>
          <w:lang w:val="lv-LV"/>
        </w:rPr>
        <w:t xml:space="preserve">Nr. 172 </w:t>
      </w:r>
      <w:r w:rsidRPr="002E54F8">
        <w:rPr>
          <w:lang w:val="lv-LV"/>
        </w:rPr>
        <w:t xml:space="preserve">“Par </w:t>
      </w:r>
      <w:r w:rsidR="004C28EA" w:rsidRPr="002E54F8">
        <w:rPr>
          <w:lang w:val="lv-LV"/>
        </w:rPr>
        <w:t>nekustamā īpašuma “Māllēpes”, Lēdmanes pagastā, Lielvārdes novadā, nomas tiesību izsoles rezultātu apstiprināšanu</w:t>
      </w:r>
      <w:r w:rsidR="003222CF" w:rsidRPr="002E54F8">
        <w:rPr>
          <w:lang w:val="lv-LV"/>
        </w:rPr>
        <w:t>”</w:t>
      </w:r>
      <w:r w:rsidR="004C28EA" w:rsidRPr="002E54F8">
        <w:rPr>
          <w:lang w:val="lv-LV"/>
        </w:rPr>
        <w:t xml:space="preserve"> (prot</w:t>
      </w:r>
      <w:r w:rsidR="00657B14" w:rsidRPr="002E54F8">
        <w:rPr>
          <w:lang w:val="lv-LV"/>
        </w:rPr>
        <w:t xml:space="preserve">okols </w:t>
      </w:r>
      <w:r w:rsidR="004C28EA" w:rsidRPr="002E54F8">
        <w:rPr>
          <w:lang w:val="lv-LV"/>
        </w:rPr>
        <w:t>Nr.</w:t>
      </w:r>
      <w:r w:rsidR="00657B14" w:rsidRPr="002E54F8">
        <w:rPr>
          <w:lang w:val="lv-LV"/>
        </w:rPr>
        <w:t xml:space="preserve"> </w:t>
      </w:r>
      <w:r w:rsidR="004C28EA" w:rsidRPr="002E54F8">
        <w:rPr>
          <w:lang w:val="lv-LV"/>
        </w:rPr>
        <w:t>10, 25.</w:t>
      </w:r>
      <w:r w:rsidR="00657B14" w:rsidRPr="002E54F8">
        <w:rPr>
          <w:lang w:val="lv-LV"/>
        </w:rPr>
        <w:t xml:space="preserve"> </w:t>
      </w:r>
      <w:r w:rsidR="004C28EA" w:rsidRPr="002E54F8">
        <w:rPr>
          <w:lang w:val="lv-LV"/>
        </w:rPr>
        <w:t xml:space="preserve">punkts) </w:t>
      </w:r>
      <w:r w:rsidR="00863CC1" w:rsidRPr="002E54F8">
        <w:rPr>
          <w:lang w:val="lv-LV"/>
        </w:rPr>
        <w:t>Lielvārdes</w:t>
      </w:r>
      <w:r w:rsidR="00B209AF" w:rsidRPr="002E54F8">
        <w:rPr>
          <w:lang w:val="lv-LV"/>
        </w:rPr>
        <w:t xml:space="preserve"> </w:t>
      </w:r>
      <w:r w:rsidR="00E51FCF" w:rsidRPr="002E54F8">
        <w:rPr>
          <w:lang w:val="lv-LV"/>
        </w:rPr>
        <w:t>novada pašvaldība</w:t>
      </w:r>
      <w:r w:rsidR="004C28EA" w:rsidRPr="002E54F8">
        <w:rPr>
          <w:lang w:val="lv-LV"/>
        </w:rPr>
        <w:t xml:space="preserve"> 2020. gada 5. jūnijā</w:t>
      </w:r>
      <w:r w:rsidR="003222CF" w:rsidRPr="002E54F8">
        <w:rPr>
          <w:lang w:val="lv-LV"/>
        </w:rPr>
        <w:t xml:space="preserve"> </w:t>
      </w:r>
      <w:r w:rsidRPr="002E54F8">
        <w:rPr>
          <w:lang w:val="lv-LV"/>
        </w:rPr>
        <w:t xml:space="preserve">noslēdza ar </w:t>
      </w:r>
      <w:r w:rsidR="00863CC1" w:rsidRPr="002E54F8">
        <w:rPr>
          <w:lang w:val="lv-LV"/>
        </w:rPr>
        <w:t>Iesniedzēju</w:t>
      </w:r>
      <w:r w:rsidRPr="002E54F8">
        <w:rPr>
          <w:lang w:val="lv-LV"/>
        </w:rPr>
        <w:t xml:space="preserve"> zemes nomas līgumu Nr. </w:t>
      </w:r>
      <w:r w:rsidR="004C28EA" w:rsidRPr="002E54F8">
        <w:rPr>
          <w:lang w:val="lv-LV"/>
        </w:rPr>
        <w:t>LNP/10.1-7.3/20/1</w:t>
      </w:r>
      <w:r w:rsidRPr="002E54F8">
        <w:rPr>
          <w:lang w:val="lv-LV"/>
        </w:rPr>
        <w:t xml:space="preserve"> </w:t>
      </w:r>
      <w:r w:rsidR="00863CC1" w:rsidRPr="002E54F8">
        <w:rPr>
          <w:lang w:val="lv-LV"/>
        </w:rPr>
        <w:t xml:space="preserve">(turpmāk – Līgums) </w:t>
      </w:r>
      <w:r w:rsidRPr="002E54F8">
        <w:rPr>
          <w:lang w:val="lv-LV"/>
        </w:rPr>
        <w:t xml:space="preserve">par </w:t>
      </w:r>
      <w:r w:rsidR="00DF5E37" w:rsidRPr="002E54F8">
        <w:rPr>
          <w:lang w:val="lv-LV"/>
        </w:rPr>
        <w:t>Nekustamā īpašuma</w:t>
      </w:r>
      <w:r w:rsidR="00A82D7F" w:rsidRPr="002E54F8">
        <w:rPr>
          <w:lang w:val="lv-LV"/>
        </w:rPr>
        <w:t xml:space="preserve"> </w:t>
      </w:r>
      <w:r w:rsidRPr="002E54F8">
        <w:rPr>
          <w:lang w:val="lv-LV"/>
        </w:rPr>
        <w:t xml:space="preserve">nomu </w:t>
      </w:r>
      <w:r w:rsidR="00DF5E37" w:rsidRPr="002E54F8">
        <w:rPr>
          <w:lang w:val="lv-LV"/>
        </w:rPr>
        <w:t>līdz 2025</w:t>
      </w:r>
      <w:r w:rsidR="00E51FCF" w:rsidRPr="002E54F8">
        <w:rPr>
          <w:lang w:val="lv-LV"/>
        </w:rPr>
        <w:t>.</w:t>
      </w:r>
      <w:r w:rsidR="00460475" w:rsidRPr="002E54F8">
        <w:rPr>
          <w:lang w:val="lv-LV"/>
        </w:rPr>
        <w:t> </w:t>
      </w:r>
      <w:r w:rsidR="00E51FCF" w:rsidRPr="002E54F8">
        <w:rPr>
          <w:lang w:val="lv-LV"/>
        </w:rPr>
        <w:t>gada 31. maijam</w:t>
      </w:r>
      <w:r w:rsidR="00EF105A" w:rsidRPr="002E54F8">
        <w:rPr>
          <w:lang w:val="lv-LV"/>
        </w:rPr>
        <w:t xml:space="preserve">, tā izmantošanas mērķis </w:t>
      </w:r>
      <w:r w:rsidR="00657B14" w:rsidRPr="002E54F8">
        <w:rPr>
          <w:lang w:val="lv-LV"/>
        </w:rPr>
        <w:t>–</w:t>
      </w:r>
      <w:r w:rsidR="00BC6E51" w:rsidRPr="002E54F8">
        <w:rPr>
          <w:lang w:val="lv-LV"/>
        </w:rPr>
        <w:t xml:space="preserve"> </w:t>
      </w:r>
      <w:r w:rsidR="00EF105A" w:rsidRPr="002E54F8">
        <w:rPr>
          <w:lang w:val="lv-LV"/>
        </w:rPr>
        <w:t>lauksaimniecība</w:t>
      </w:r>
      <w:r w:rsidR="00657B14" w:rsidRPr="002E54F8">
        <w:rPr>
          <w:lang w:val="lv-LV"/>
        </w:rPr>
        <w:t>. Atbilstoši Administratīvo teritoriju un apdzīvoto vietu likuma Pārejas noteikumu 6. punktam ar 2021. gada 1. jūlijā notikušo jaunievēlētās Pašvaldības pirmo sēdi Pašvaldība ir attiecīgajā novadā iekļauto pašvaldību, tostarp Lielvārdes novada pašvaldības, institūciju, finanšu, mantas, tiesību un saistību pārņēmēja;</w:t>
      </w:r>
    </w:p>
    <w:p w14:paraId="4E682277" w14:textId="77777777" w:rsidR="00C72355" w:rsidRPr="009B55CF" w:rsidRDefault="00C72355" w:rsidP="00164073">
      <w:pPr>
        <w:numPr>
          <w:ilvl w:val="0"/>
          <w:numId w:val="3"/>
        </w:numPr>
        <w:spacing w:after="120"/>
        <w:ind w:left="993" w:hanging="284"/>
        <w:jc w:val="both"/>
        <w:rPr>
          <w:lang w:val="lv-LV"/>
        </w:rPr>
      </w:pPr>
      <w:r>
        <w:rPr>
          <w:rFonts w:eastAsia="Calibri"/>
        </w:rPr>
        <w:t>Iesniedzējs</w:t>
      </w:r>
      <w:r w:rsidRPr="00863CC1">
        <w:rPr>
          <w:rFonts w:eastAsia="Calibri"/>
        </w:rPr>
        <w:t xml:space="preserve"> </w:t>
      </w:r>
      <w:r w:rsidRPr="00863CC1">
        <w:rPr>
          <w:rFonts w:eastAsia="Calibri"/>
          <w:lang w:val="lv-LV"/>
        </w:rPr>
        <w:t xml:space="preserve">iznomāto </w:t>
      </w:r>
      <w:r>
        <w:rPr>
          <w:rFonts w:eastAsia="Calibri"/>
          <w:lang w:val="lv-LV"/>
        </w:rPr>
        <w:t>zemi izmantojis atbilstoši L</w:t>
      </w:r>
      <w:r w:rsidRPr="00863CC1">
        <w:rPr>
          <w:rFonts w:eastAsia="Calibri"/>
          <w:lang w:val="lv-LV"/>
        </w:rPr>
        <w:t xml:space="preserve">īgumā noteiktajam izmantošanas mērķim – lauksaimniecībai, </w:t>
      </w:r>
      <w:r w:rsidRPr="00863CC1">
        <w:rPr>
          <w:bCs/>
          <w:lang w:val="lv-LV"/>
        </w:rPr>
        <w:t>labticīgi pildījis Līgumā</w:t>
      </w:r>
      <w:r>
        <w:rPr>
          <w:bCs/>
          <w:lang w:val="lv-LV"/>
        </w:rPr>
        <w:t xml:space="preserve"> noteiktos nomnieka pienākumus un </w:t>
      </w:r>
      <w:r w:rsidRPr="00863CC1">
        <w:rPr>
          <w:rFonts w:eastAsia="Calibri"/>
          <w:lang w:val="lv-LV"/>
        </w:rPr>
        <w:t>Iesniedzējam nav</w:t>
      </w:r>
      <w:r w:rsidRPr="00863CC1">
        <w:rPr>
          <w:bCs/>
          <w:lang w:val="lv-LV"/>
        </w:rPr>
        <w:t xml:space="preserve"> nomas maksas un </w:t>
      </w:r>
      <w:r w:rsidRPr="00863CC1">
        <w:rPr>
          <w:lang w:val="lv-LV"/>
        </w:rPr>
        <w:t>nekustamā īpašuma nodokļa</w:t>
      </w:r>
      <w:r w:rsidRPr="00863CC1">
        <w:rPr>
          <w:bCs/>
          <w:lang w:val="lv-LV"/>
        </w:rPr>
        <w:t xml:space="preserve"> maksājumu parādu.</w:t>
      </w:r>
      <w:r>
        <w:rPr>
          <w:bCs/>
          <w:lang w:val="lv-LV"/>
        </w:rPr>
        <w:t xml:space="preserve"> </w:t>
      </w:r>
    </w:p>
    <w:p w14:paraId="062E4377" w14:textId="77777777" w:rsidR="00A82D7F" w:rsidRPr="00863CC1" w:rsidRDefault="009B55CF" w:rsidP="00164073">
      <w:pPr>
        <w:spacing w:after="120"/>
        <w:ind w:firstLine="709"/>
        <w:jc w:val="both"/>
        <w:rPr>
          <w:lang w:val="lv-LV"/>
        </w:rPr>
      </w:pPr>
      <w:r>
        <w:rPr>
          <w:bCs/>
          <w:lang w:val="lv-LV"/>
        </w:rPr>
        <w:lastRenderedPageBreak/>
        <w:t xml:space="preserve">Ņemot vērā, ka Nekustamais īpašums nav nepieciešams Pašvaldības vai tās iestāžu funkciju nodrošināšanai, lai Nekustamo īpašumu nebūtu jāapsaimnieko par Pašvaldības finanšu līdzekļiem, </w:t>
      </w:r>
      <w:r w:rsidR="00982030">
        <w:rPr>
          <w:bCs/>
          <w:lang w:val="lv-LV"/>
        </w:rPr>
        <w:t xml:space="preserve">Pašvaldībai </w:t>
      </w:r>
      <w:r>
        <w:rPr>
          <w:bCs/>
          <w:lang w:val="lv-LV"/>
        </w:rPr>
        <w:t xml:space="preserve">ir lietderīgi </w:t>
      </w:r>
      <w:r w:rsidR="00982030">
        <w:rPr>
          <w:bCs/>
          <w:lang w:val="lv-LV"/>
        </w:rPr>
        <w:t xml:space="preserve">pagarināt Līgumu ar Iesniedzēju. </w:t>
      </w:r>
      <w:r>
        <w:rPr>
          <w:bCs/>
          <w:lang w:val="lv-LV"/>
        </w:rPr>
        <w:t xml:space="preserve"> </w:t>
      </w:r>
    </w:p>
    <w:p w14:paraId="37DEDECF" w14:textId="594D2332" w:rsidR="007A6E2E" w:rsidRPr="00460475" w:rsidRDefault="00650D27" w:rsidP="00164073">
      <w:pPr>
        <w:tabs>
          <w:tab w:val="left" w:pos="709"/>
        </w:tabs>
        <w:spacing w:after="120"/>
        <w:ind w:firstLine="720"/>
        <w:jc w:val="both"/>
        <w:rPr>
          <w:lang w:val="lv-LV"/>
        </w:rPr>
      </w:pPr>
      <w:r w:rsidRPr="00460475">
        <w:rPr>
          <w:lang w:val="lv-LV"/>
        </w:rPr>
        <w:t xml:space="preserve">Ministru kabineta 2018. gada 19. jūnija noteikumu Nr. 350 “Publiskas personas zemes nomas un apbūves tiesības noteikumi” (turpmāk – Noteikumi Nr. 350) </w:t>
      </w:r>
      <w:r w:rsidR="00484EFE">
        <w:rPr>
          <w:lang w:val="lv-LV"/>
        </w:rPr>
        <w:t>53. punktā noteikts</w:t>
      </w:r>
      <w:r w:rsidR="007A6E2E" w:rsidRPr="00460475">
        <w:rPr>
          <w:lang w:val="lv-LV"/>
        </w:rPr>
        <w:t xml:space="preserve">, ka </w:t>
      </w:r>
      <w:r w:rsidR="007A6E2E" w:rsidRPr="00BC6E51">
        <w:rPr>
          <w:i/>
          <w:iCs/>
          <w:lang w:val="lv-LV"/>
        </w:rPr>
        <w:t>“Iznomātājs,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r w:rsidR="007A6E2E" w:rsidRPr="00460475">
        <w:rPr>
          <w:lang w:val="lv-LV"/>
        </w:rPr>
        <w:t xml:space="preserve"> </w:t>
      </w:r>
    </w:p>
    <w:p w14:paraId="7C1675F9" w14:textId="6984C9BE" w:rsidR="007A6E2E" w:rsidRDefault="007A6E2E" w:rsidP="00164073">
      <w:pPr>
        <w:tabs>
          <w:tab w:val="left" w:pos="709"/>
        </w:tabs>
        <w:spacing w:after="120"/>
        <w:ind w:firstLine="720"/>
        <w:jc w:val="both"/>
        <w:rPr>
          <w:lang w:val="lv-LV"/>
        </w:rPr>
      </w:pPr>
      <w:r w:rsidRPr="00460475">
        <w:rPr>
          <w:lang w:val="lv-LV"/>
        </w:rPr>
        <w:t>Publiskas personas finanšu līdzekļu un mantas izšķērdēšanas novēršanas li</w:t>
      </w:r>
      <w:r w:rsidR="009F08EC">
        <w:rPr>
          <w:lang w:val="lv-LV"/>
        </w:rPr>
        <w:t>kuma 6.¹ panta pirm</w:t>
      </w:r>
      <w:r w:rsidR="00DC16A3">
        <w:rPr>
          <w:lang w:val="lv-LV"/>
        </w:rPr>
        <w:t>ajā</w:t>
      </w:r>
      <w:r w:rsidR="009F08EC">
        <w:rPr>
          <w:lang w:val="lv-LV"/>
        </w:rPr>
        <w:t xml:space="preserve"> daļā noteikts</w:t>
      </w:r>
      <w:r w:rsidRPr="00460475">
        <w:rPr>
          <w:lang w:val="lv-LV"/>
        </w:rPr>
        <w:t>, ka, ja likumā vai Ministru kabineta noteikumos nav paredzēts citādi, n</w:t>
      </w:r>
      <w:r>
        <w:rPr>
          <w:lang w:val="lv-LV"/>
        </w:rPr>
        <w:t xml:space="preserve">ekustamā īpašuma nomas līgumu slēdz </w:t>
      </w:r>
      <w:r w:rsidRPr="00460475">
        <w:rPr>
          <w:lang w:val="lv-LV"/>
        </w:rPr>
        <w:t>uz laiku, kas nav ilgāks par 30 gadiem.</w:t>
      </w:r>
    </w:p>
    <w:p w14:paraId="04B8DC4E" w14:textId="755C7B6F" w:rsidR="00650D27" w:rsidRPr="00460475" w:rsidRDefault="00484EFE" w:rsidP="00164073">
      <w:pPr>
        <w:tabs>
          <w:tab w:val="left" w:pos="709"/>
        </w:tabs>
        <w:spacing w:after="120"/>
        <w:ind w:firstLine="720"/>
        <w:jc w:val="both"/>
        <w:rPr>
          <w:lang w:val="lv-LV"/>
        </w:rPr>
      </w:pPr>
      <w:r w:rsidRPr="00460475">
        <w:rPr>
          <w:lang w:val="lv-LV"/>
        </w:rPr>
        <w:t>Noteikumi Nr. 350</w:t>
      </w:r>
      <w:r>
        <w:rPr>
          <w:lang w:val="lv-LV"/>
        </w:rPr>
        <w:t xml:space="preserve"> 56. punktā noteikts</w:t>
      </w:r>
      <w:r w:rsidR="00650D27" w:rsidRPr="00460475">
        <w:rPr>
          <w:lang w:val="lv-LV"/>
        </w:rPr>
        <w:t>, ka</w:t>
      </w:r>
      <w:r w:rsidR="007A6E2E">
        <w:rPr>
          <w:lang w:val="lv-LV"/>
        </w:rPr>
        <w:t xml:space="preserve"> </w:t>
      </w:r>
      <w:r w:rsidR="007A6E2E" w:rsidRPr="007A6E2E">
        <w:rPr>
          <w:lang w:val="lv-LV"/>
        </w:rPr>
        <w:t>“</w:t>
      </w:r>
      <w:r w:rsidR="007A6E2E" w:rsidRPr="007A6E2E">
        <w:rPr>
          <w:i/>
          <w:lang w:val="lv-LV"/>
        </w:rPr>
        <w:t>[…]</w:t>
      </w:r>
      <w:r w:rsidR="00650D27" w:rsidRPr="007A6E2E">
        <w:rPr>
          <w:i/>
          <w:lang w:val="lv-LV"/>
        </w:rPr>
        <w:t>Ja neapbūvēts zemesgabals ir iznomāts, rīkojot izsoli par zemesgabala nomas tiesībām, nomas maksu pārskata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Ja nomas maksa tiek mainīta, nomnieks kompensē iznomātājam pieaicinātā neatkarīgā vērtētāja atlīdzības summu</w:t>
      </w:r>
      <w:r w:rsidR="007A6E2E">
        <w:rPr>
          <w:lang w:val="lv-LV"/>
        </w:rPr>
        <w:t>”</w:t>
      </w:r>
      <w:r w:rsidR="00DC16A3">
        <w:rPr>
          <w:lang w:val="lv-LV"/>
        </w:rPr>
        <w:t>.</w:t>
      </w:r>
      <w:r w:rsidR="00650D27" w:rsidRPr="00460475">
        <w:rPr>
          <w:lang w:val="lv-LV"/>
        </w:rPr>
        <w:t xml:space="preserve"> </w:t>
      </w:r>
    </w:p>
    <w:p w14:paraId="42E83FC7" w14:textId="3D4B6692" w:rsidR="00650D27" w:rsidRPr="0035685D" w:rsidRDefault="00650D27" w:rsidP="00164073">
      <w:pPr>
        <w:spacing w:after="120"/>
        <w:ind w:firstLine="720"/>
        <w:jc w:val="both"/>
        <w:rPr>
          <w:lang w:val="lv-LV"/>
        </w:rPr>
      </w:pPr>
      <w:r w:rsidRPr="00460475">
        <w:rPr>
          <w:lang w:val="lv-LV"/>
        </w:rPr>
        <w:t xml:space="preserve">Pamatojoties uz sabiedrības ar ierobežotu atbildību “EIROEKSPERTS”, reģistrācijas </w:t>
      </w:r>
      <w:r w:rsidR="00B36476" w:rsidRPr="00460475">
        <w:rPr>
          <w:lang w:val="lv-LV"/>
        </w:rPr>
        <w:t xml:space="preserve">numurs </w:t>
      </w:r>
      <w:r w:rsidRPr="00460475">
        <w:rPr>
          <w:lang w:val="lv-LV"/>
        </w:rPr>
        <w:t xml:space="preserve">40003650352, </w:t>
      </w:r>
      <w:r w:rsidR="008F655E">
        <w:rPr>
          <w:lang w:val="lv-LV"/>
        </w:rPr>
        <w:t xml:space="preserve">2025. gada 13. augusta </w:t>
      </w:r>
      <w:r w:rsidRPr="00460475">
        <w:rPr>
          <w:lang w:val="lv-LV"/>
        </w:rPr>
        <w:t>novērtējumu Nr. </w:t>
      </w:r>
      <w:r w:rsidR="003808C9" w:rsidRPr="003808C9">
        <w:rPr>
          <w:lang w:val="lv-LV"/>
        </w:rPr>
        <w:t>L15197/ER/</w:t>
      </w:r>
      <w:r w:rsidR="003808C9" w:rsidRPr="008D1DE9">
        <w:rPr>
          <w:lang w:val="lv-LV"/>
        </w:rPr>
        <w:t>2025</w:t>
      </w:r>
      <w:r w:rsidR="00EB023C">
        <w:rPr>
          <w:lang w:val="lv-LV"/>
        </w:rPr>
        <w:t>,</w:t>
      </w:r>
      <w:r w:rsidRPr="008D1DE9">
        <w:rPr>
          <w:lang w:val="lv-LV"/>
        </w:rPr>
        <w:t xml:space="preserve"> </w:t>
      </w:r>
      <w:r w:rsidR="00BC6E51">
        <w:rPr>
          <w:lang w:val="lv-LV"/>
        </w:rPr>
        <w:t>N</w:t>
      </w:r>
      <w:r w:rsidR="00C16D4A">
        <w:rPr>
          <w:lang w:val="lv-LV"/>
        </w:rPr>
        <w:t>ekustam</w:t>
      </w:r>
      <w:r w:rsidR="00BC6E51">
        <w:rPr>
          <w:lang w:val="lv-LV"/>
        </w:rPr>
        <w:t>ā</w:t>
      </w:r>
      <w:r w:rsidR="00C16D4A">
        <w:rPr>
          <w:lang w:val="lv-LV"/>
        </w:rPr>
        <w:t xml:space="preserve"> īpašum</w:t>
      </w:r>
      <w:r w:rsidR="00BC6E51">
        <w:rPr>
          <w:lang w:val="lv-LV"/>
        </w:rPr>
        <w:t xml:space="preserve">a </w:t>
      </w:r>
      <w:r w:rsidRPr="008D1DE9">
        <w:rPr>
          <w:bCs/>
          <w:lang w:val="lv-LV"/>
        </w:rPr>
        <w:t>iespējamā viena gada</w:t>
      </w:r>
      <w:r w:rsidR="00B36476" w:rsidRPr="008D1DE9">
        <w:rPr>
          <w:bCs/>
          <w:lang w:val="lv-LV"/>
        </w:rPr>
        <w:t xml:space="preserve"> </w:t>
      </w:r>
      <w:r w:rsidRPr="008D1DE9">
        <w:rPr>
          <w:bCs/>
          <w:lang w:val="lv-LV"/>
        </w:rPr>
        <w:t xml:space="preserve">1 </w:t>
      </w:r>
      <w:r w:rsidR="00B36476" w:rsidRPr="008D1DE9">
        <w:rPr>
          <w:bCs/>
          <w:lang w:val="lv-LV"/>
        </w:rPr>
        <w:t xml:space="preserve">ha </w:t>
      </w:r>
      <w:r w:rsidRPr="008D1DE9">
        <w:rPr>
          <w:bCs/>
          <w:lang w:val="lv-LV"/>
        </w:rPr>
        <w:t>tirgus</w:t>
      </w:r>
      <w:r w:rsidRPr="008D1DE9">
        <w:rPr>
          <w:b/>
          <w:lang w:val="lv-LV"/>
        </w:rPr>
        <w:t xml:space="preserve"> </w:t>
      </w:r>
      <w:r w:rsidRPr="008D1DE9">
        <w:rPr>
          <w:lang w:val="lv-LV"/>
        </w:rPr>
        <w:t>nomas maksa 202</w:t>
      </w:r>
      <w:r w:rsidR="00DA1A02" w:rsidRPr="008D1DE9">
        <w:rPr>
          <w:lang w:val="lv-LV"/>
        </w:rPr>
        <w:t>5</w:t>
      </w:r>
      <w:r w:rsidRPr="008D1DE9">
        <w:rPr>
          <w:lang w:val="lv-LV"/>
        </w:rPr>
        <w:t xml:space="preserve">. gada </w:t>
      </w:r>
      <w:r w:rsidR="003808C9" w:rsidRPr="008D1DE9">
        <w:rPr>
          <w:lang w:val="lv-LV"/>
        </w:rPr>
        <w:t>12</w:t>
      </w:r>
      <w:r w:rsidRPr="008D1DE9">
        <w:rPr>
          <w:lang w:val="lv-LV"/>
        </w:rPr>
        <w:t xml:space="preserve">. </w:t>
      </w:r>
      <w:r w:rsidR="003808C9" w:rsidRPr="0035685D">
        <w:rPr>
          <w:lang w:val="lv-LV"/>
        </w:rPr>
        <w:t>augustā</w:t>
      </w:r>
      <w:r w:rsidRPr="0035685D">
        <w:rPr>
          <w:lang w:val="lv-LV"/>
        </w:rPr>
        <w:t xml:space="preserve"> varētu būt </w:t>
      </w:r>
      <w:r w:rsidR="0035685D" w:rsidRPr="0035685D">
        <w:rPr>
          <w:lang w:val="lv-LV"/>
        </w:rPr>
        <w:t>95</w:t>
      </w:r>
      <w:r w:rsidR="008F655E">
        <w:rPr>
          <w:lang w:val="lv-LV"/>
        </w:rPr>
        <w:t> </w:t>
      </w:r>
      <w:r w:rsidRPr="0035685D">
        <w:rPr>
          <w:lang w:val="lv-LV"/>
        </w:rPr>
        <w:t>EUR (</w:t>
      </w:r>
      <w:r w:rsidR="0035685D" w:rsidRPr="0035685D">
        <w:rPr>
          <w:lang w:val="lv-LV"/>
        </w:rPr>
        <w:t>deviņdesmit pieci</w:t>
      </w:r>
      <w:r w:rsidRPr="0035685D">
        <w:rPr>
          <w:lang w:val="lv-LV"/>
        </w:rPr>
        <w:t xml:space="preserve"> </w:t>
      </w:r>
      <w:r w:rsidRPr="0035685D">
        <w:rPr>
          <w:i/>
          <w:iCs/>
          <w:lang w:val="lv-LV"/>
        </w:rPr>
        <w:t>euro</w:t>
      </w:r>
      <w:r w:rsidRPr="0035685D">
        <w:rPr>
          <w:lang w:val="lv-LV"/>
        </w:rPr>
        <w:t>) bez pievienotās vērtības nodokļa</w:t>
      </w:r>
      <w:r w:rsidR="00DA1A02" w:rsidRPr="0035685D">
        <w:rPr>
          <w:lang w:val="lv-LV"/>
        </w:rPr>
        <w:t>.</w:t>
      </w:r>
    </w:p>
    <w:p w14:paraId="62E38BE9" w14:textId="0E1AE9A7" w:rsidR="00650D27" w:rsidRPr="00460475" w:rsidRDefault="00650D27" w:rsidP="00164073">
      <w:pPr>
        <w:tabs>
          <w:tab w:val="left" w:pos="709"/>
        </w:tabs>
        <w:spacing w:after="120"/>
        <w:ind w:firstLine="709"/>
        <w:jc w:val="both"/>
        <w:rPr>
          <w:b/>
          <w:bCs/>
          <w:lang w:val="lv-LV"/>
        </w:rPr>
      </w:pPr>
      <w:r w:rsidRPr="00F16820">
        <w:rPr>
          <w:lang w:val="lv-LV"/>
        </w:rPr>
        <w:t>Pašvaldības mantas novērtēšanas un izsoles komisija 202</w:t>
      </w:r>
      <w:r w:rsidR="00D4017B" w:rsidRPr="00F16820">
        <w:rPr>
          <w:lang w:val="lv-LV"/>
        </w:rPr>
        <w:t>5</w:t>
      </w:r>
      <w:r w:rsidRPr="00F16820">
        <w:rPr>
          <w:lang w:val="lv-LV"/>
        </w:rPr>
        <w:t xml:space="preserve">. gada </w:t>
      </w:r>
      <w:r w:rsidR="002821F2" w:rsidRPr="00F16820">
        <w:rPr>
          <w:lang w:val="lv-LV"/>
        </w:rPr>
        <w:t>19</w:t>
      </w:r>
      <w:r w:rsidRPr="00F16820">
        <w:rPr>
          <w:lang w:val="lv-LV"/>
        </w:rPr>
        <w:t>.</w:t>
      </w:r>
      <w:r w:rsidR="00460475" w:rsidRPr="00F16820">
        <w:rPr>
          <w:lang w:val="lv-LV"/>
        </w:rPr>
        <w:t> </w:t>
      </w:r>
      <w:r w:rsidR="002821F2" w:rsidRPr="00F16820">
        <w:rPr>
          <w:lang w:val="lv-LV"/>
        </w:rPr>
        <w:t>augustā</w:t>
      </w:r>
      <w:r w:rsidR="00AC7159">
        <w:rPr>
          <w:lang w:val="lv-LV"/>
        </w:rPr>
        <w:t xml:space="preserve"> (p</w:t>
      </w:r>
      <w:r w:rsidRPr="00F16820">
        <w:rPr>
          <w:lang w:val="lv-LV"/>
        </w:rPr>
        <w:t xml:space="preserve">rotokols </w:t>
      </w:r>
      <w:r w:rsidRPr="00F16820">
        <w:rPr>
          <w:bCs/>
          <w:lang w:val="lv-LV"/>
        </w:rPr>
        <w:t>Nr. K.1-2/</w:t>
      </w:r>
      <w:r w:rsidR="00DC1F41" w:rsidRPr="00F16820">
        <w:rPr>
          <w:bCs/>
          <w:lang w:val="lv-LV"/>
        </w:rPr>
        <w:t>148</w:t>
      </w:r>
      <w:r w:rsidRPr="00AC7159">
        <w:rPr>
          <w:lang w:val="lv-LV"/>
        </w:rPr>
        <w:t>)</w:t>
      </w:r>
      <w:r w:rsidRPr="00F16820">
        <w:rPr>
          <w:b/>
          <w:bCs/>
          <w:lang w:val="lv-LV"/>
        </w:rPr>
        <w:t xml:space="preserve"> </w:t>
      </w:r>
      <w:r w:rsidR="00AC7159">
        <w:rPr>
          <w:lang w:val="lv-LV"/>
        </w:rPr>
        <w:t>noteica N</w:t>
      </w:r>
      <w:r w:rsidRPr="00F16820">
        <w:rPr>
          <w:lang w:val="lv-LV"/>
        </w:rPr>
        <w:t xml:space="preserve">ekustamā īpašuma </w:t>
      </w:r>
      <w:r w:rsidR="003C4B27" w:rsidRPr="00F16820">
        <w:rPr>
          <w:lang w:val="lv-LV"/>
        </w:rPr>
        <w:t xml:space="preserve">viena gada 1 ha </w:t>
      </w:r>
      <w:r w:rsidRPr="00F16820">
        <w:rPr>
          <w:lang w:val="lv-LV"/>
        </w:rPr>
        <w:t xml:space="preserve">nomas maksu </w:t>
      </w:r>
      <w:r w:rsidR="007A3B77" w:rsidRPr="00F16820">
        <w:rPr>
          <w:bCs/>
          <w:lang w:val="lv-LV"/>
        </w:rPr>
        <w:t>95</w:t>
      </w:r>
      <w:r w:rsidRPr="00F16820">
        <w:rPr>
          <w:bCs/>
          <w:lang w:val="lv-LV"/>
        </w:rPr>
        <w:t xml:space="preserve"> </w:t>
      </w:r>
      <w:r w:rsidRPr="00F16820">
        <w:rPr>
          <w:lang w:val="lv-LV"/>
        </w:rPr>
        <w:t>EUR</w:t>
      </w:r>
      <w:r w:rsidRPr="00F16820">
        <w:rPr>
          <w:bCs/>
          <w:lang w:val="lv-LV"/>
        </w:rPr>
        <w:t xml:space="preserve"> (</w:t>
      </w:r>
      <w:r w:rsidR="007A3B77" w:rsidRPr="00F16820">
        <w:rPr>
          <w:bCs/>
          <w:lang w:val="lv-LV"/>
        </w:rPr>
        <w:t>deviņdesmit pieci</w:t>
      </w:r>
      <w:r w:rsidRPr="00F16820">
        <w:rPr>
          <w:bCs/>
          <w:lang w:val="lv-LV"/>
        </w:rPr>
        <w:t xml:space="preserve"> </w:t>
      </w:r>
      <w:r w:rsidRPr="00F16820">
        <w:rPr>
          <w:bCs/>
          <w:i/>
          <w:iCs/>
          <w:lang w:val="lv-LV"/>
        </w:rPr>
        <w:t>euro</w:t>
      </w:r>
      <w:r w:rsidRPr="00F16820">
        <w:rPr>
          <w:bCs/>
          <w:lang w:val="lv-LV"/>
        </w:rPr>
        <w:t>)</w:t>
      </w:r>
      <w:r w:rsidR="003C4B27" w:rsidRPr="00F16820">
        <w:rPr>
          <w:lang w:val="lv-LV"/>
        </w:rPr>
        <w:t xml:space="preserve"> bez pievienotās vērtības nodokļa</w:t>
      </w:r>
      <w:r w:rsidR="00D4017B" w:rsidRPr="00F16820">
        <w:rPr>
          <w:lang w:val="lv-LV"/>
        </w:rPr>
        <w:t>.</w:t>
      </w:r>
    </w:p>
    <w:p w14:paraId="4E7B4295" w14:textId="57AF6A63" w:rsidR="00650D27" w:rsidRPr="00460475" w:rsidRDefault="00650D27" w:rsidP="00460475">
      <w:pPr>
        <w:tabs>
          <w:tab w:val="left" w:pos="709"/>
        </w:tabs>
        <w:ind w:firstLine="720"/>
        <w:jc w:val="both"/>
        <w:rPr>
          <w:lang w:val="lv-LV"/>
        </w:rPr>
      </w:pPr>
      <w:r w:rsidRPr="00460475">
        <w:rPr>
          <w:lang w:val="lv-LV"/>
        </w:rPr>
        <w:t xml:space="preserve">Pamatojoties uz Pašvaldību likuma 10. panta pirmās daļas 21. punktu, Publiskas personas finanšu līdzekļu un mantas izšķērdēšanas novēršanas likuma 3. panta 2. punktu, </w:t>
      </w:r>
      <w:r w:rsidRPr="00460475">
        <w:rPr>
          <w:bCs/>
          <w:lang w:val="lv-LV"/>
        </w:rPr>
        <w:t>6.</w:t>
      </w:r>
      <w:r w:rsidRPr="00460475">
        <w:rPr>
          <w:bCs/>
          <w:vertAlign w:val="superscript"/>
          <w:lang w:val="lv-LV"/>
        </w:rPr>
        <w:t>1</w:t>
      </w:r>
      <w:r w:rsidRPr="00460475">
        <w:rPr>
          <w:bCs/>
          <w:lang w:val="lv-LV"/>
        </w:rPr>
        <w:t xml:space="preserve"> panta pirmo </w:t>
      </w:r>
      <w:r w:rsidR="006C1A70" w:rsidRPr="00460475">
        <w:rPr>
          <w:lang w:val="lv-LV"/>
        </w:rPr>
        <w:t>un 1</w:t>
      </w:r>
      <w:r w:rsidR="00460475">
        <w:rPr>
          <w:lang w:val="lv-LV"/>
        </w:rPr>
        <w:t>.</w:t>
      </w:r>
      <w:r w:rsidR="006C1A70" w:rsidRPr="00460475">
        <w:rPr>
          <w:vertAlign w:val="superscript"/>
          <w:lang w:val="lv-LV"/>
        </w:rPr>
        <w:t>1</w:t>
      </w:r>
      <w:r w:rsidR="009A089F" w:rsidRPr="00460475">
        <w:rPr>
          <w:lang w:val="lv-LV"/>
        </w:rPr>
        <w:t xml:space="preserve"> </w:t>
      </w:r>
      <w:r w:rsidRPr="00460475">
        <w:rPr>
          <w:lang w:val="lv-LV"/>
        </w:rPr>
        <w:t>daļu, Ministru kabineta 2018.</w:t>
      </w:r>
      <w:r w:rsidR="00460475">
        <w:rPr>
          <w:lang w:val="lv-LV"/>
        </w:rPr>
        <w:t> </w:t>
      </w:r>
      <w:r w:rsidRPr="00460475">
        <w:rPr>
          <w:lang w:val="lv-LV"/>
        </w:rPr>
        <w:t>gada 19. jūnija noteikumu Nr. 350 „Publiskas personas zemes nomas un apbūves</w:t>
      </w:r>
      <w:r w:rsidR="00125445" w:rsidRPr="00460475">
        <w:rPr>
          <w:lang w:val="lv-LV"/>
        </w:rPr>
        <w:t xml:space="preserve"> tiesības noteikumi” 53., 56. punktu</w:t>
      </w:r>
      <w:r w:rsidRPr="00460475">
        <w:rPr>
          <w:lang w:val="lv-LV"/>
        </w:rPr>
        <w:t xml:space="preserve">, Ogres novada pašvaldības mantas novērtēšanas un izsoles komisijas </w:t>
      </w:r>
      <w:r w:rsidRPr="00C70BD1">
        <w:rPr>
          <w:lang w:val="lv-LV"/>
        </w:rPr>
        <w:t>202</w:t>
      </w:r>
      <w:r w:rsidR="00D4017B" w:rsidRPr="00C70BD1">
        <w:rPr>
          <w:lang w:val="lv-LV"/>
        </w:rPr>
        <w:t>5</w:t>
      </w:r>
      <w:r w:rsidRPr="00C70BD1">
        <w:rPr>
          <w:lang w:val="lv-LV"/>
        </w:rPr>
        <w:t xml:space="preserve">. gada </w:t>
      </w:r>
      <w:r w:rsidR="00CD7FEA" w:rsidRPr="00C70BD1">
        <w:rPr>
          <w:lang w:val="lv-LV"/>
        </w:rPr>
        <w:t>19</w:t>
      </w:r>
      <w:r w:rsidRPr="00C70BD1">
        <w:rPr>
          <w:lang w:val="lv-LV"/>
        </w:rPr>
        <w:t xml:space="preserve">. </w:t>
      </w:r>
      <w:r w:rsidR="00CD7FEA" w:rsidRPr="00C70BD1">
        <w:rPr>
          <w:lang w:val="lv-LV"/>
        </w:rPr>
        <w:t>augusta</w:t>
      </w:r>
      <w:r w:rsidR="00125445" w:rsidRPr="00C70BD1">
        <w:rPr>
          <w:lang w:val="lv-LV"/>
        </w:rPr>
        <w:t xml:space="preserve"> lēmumu “Par </w:t>
      </w:r>
      <w:r w:rsidR="00CD7FEA" w:rsidRPr="00C70BD1">
        <w:rPr>
          <w:lang w:val="lv-LV"/>
        </w:rPr>
        <w:t>zemes vienības “Māllēpes”, Lēdmanes pagastā, Ogres n</w:t>
      </w:r>
      <w:r w:rsidR="00AC7159">
        <w:rPr>
          <w:lang w:val="lv-LV"/>
        </w:rPr>
        <w:t>ovadā, kadastra apzīmējums 7464 </w:t>
      </w:r>
      <w:r w:rsidR="00CD7FEA" w:rsidRPr="00C70BD1">
        <w:rPr>
          <w:lang w:val="lv-LV"/>
        </w:rPr>
        <w:t>003 0184</w:t>
      </w:r>
      <w:r w:rsidRPr="00C70BD1">
        <w:rPr>
          <w:lang w:val="lv-LV"/>
        </w:rPr>
        <w:t xml:space="preserve"> nomas maksas noteikšanu” (protokols Nr. K.1-2/</w:t>
      </w:r>
      <w:r w:rsidR="0066072A" w:rsidRPr="00C70BD1">
        <w:rPr>
          <w:lang w:val="lv-LV"/>
        </w:rPr>
        <w:t>148</w:t>
      </w:r>
      <w:r w:rsidRPr="00C70BD1">
        <w:rPr>
          <w:lang w:val="lv-LV"/>
        </w:rPr>
        <w:t>),</w:t>
      </w:r>
    </w:p>
    <w:p w14:paraId="69B63F45" w14:textId="77777777" w:rsidR="00650D27" w:rsidRPr="00460475" w:rsidRDefault="00650D27" w:rsidP="00460475">
      <w:pPr>
        <w:ind w:firstLine="218"/>
        <w:jc w:val="center"/>
        <w:rPr>
          <w:b/>
          <w:lang w:val="lv-LV"/>
        </w:rPr>
      </w:pPr>
    </w:p>
    <w:p w14:paraId="0FA61E8C" w14:textId="4F9B4A7A" w:rsidR="001A3304" w:rsidRPr="001A3304" w:rsidRDefault="00164073" w:rsidP="001A3304">
      <w:pPr>
        <w:jc w:val="center"/>
        <w:rPr>
          <w:b/>
          <w:iCs/>
          <w:color w:val="000000"/>
          <w:lang w:val="lv-LV"/>
        </w:rPr>
      </w:pPr>
      <w:r>
        <w:rPr>
          <w:b/>
        </w:rPr>
        <w:t xml:space="preserve">balsojot: </w:t>
      </w:r>
      <w:r w:rsidRPr="00CB2D18">
        <w:rPr>
          <w:b/>
          <w:noProof/>
        </w:rPr>
        <w:t>ar 19 balsīm "Par" (Andris Krauja, Artūrs Mangulis, Atvars Lakstīgala, Dace Kļaviņa, Dace Veiliņa, Dzirkstīte Žindiga, Gints Sīviņš, Iluta Jansone, Jānis Iklāvs, Jānis Siliņš, Kārlis Ansons, Kārlis Avotiņš, Matīss Mežaks, Pāvels Kotāns, Raivis Rubīns, Raivis Ūzuls, Rūdolfs Kudļa, Sarmīte Ozoliņa, Uldis Skudra), "Pret" – nav, "Atturas" – nav, "Nepiedalās" – nav</w:t>
      </w:r>
      <w:r w:rsidR="001A3304" w:rsidRPr="001A3304">
        <w:rPr>
          <w:b/>
          <w:iCs/>
          <w:noProof/>
          <w:color w:val="000000"/>
          <w:lang w:val="lv-LV"/>
        </w:rPr>
        <w:t>,</w:t>
      </w:r>
      <w:r w:rsidR="001A3304" w:rsidRPr="001A3304">
        <w:rPr>
          <w:b/>
          <w:iCs/>
          <w:color w:val="000000"/>
          <w:lang w:val="lv-LV"/>
        </w:rPr>
        <w:t xml:space="preserve"> </w:t>
      </w:r>
    </w:p>
    <w:p w14:paraId="72EEAA96" w14:textId="77777777" w:rsidR="001A3304" w:rsidRPr="001A3304" w:rsidRDefault="001A3304" w:rsidP="001A3304">
      <w:pPr>
        <w:jc w:val="center"/>
        <w:rPr>
          <w:b/>
          <w:iCs/>
          <w:color w:val="000000"/>
          <w:lang w:val="lv-LV"/>
        </w:rPr>
      </w:pPr>
      <w:r w:rsidRPr="001A3304">
        <w:rPr>
          <w:iCs/>
          <w:color w:val="000000"/>
          <w:lang w:val="lv-LV"/>
        </w:rPr>
        <w:t>Ogres novada pašvaldības dome</w:t>
      </w:r>
      <w:r w:rsidRPr="001A3304">
        <w:rPr>
          <w:b/>
          <w:iCs/>
          <w:color w:val="000000"/>
          <w:lang w:val="lv-LV"/>
        </w:rPr>
        <w:t xml:space="preserve"> NOLEMJ:</w:t>
      </w:r>
    </w:p>
    <w:p w14:paraId="49133281" w14:textId="77777777" w:rsidR="00650D27" w:rsidRPr="00460475" w:rsidRDefault="00650D27" w:rsidP="00460475">
      <w:pPr>
        <w:pStyle w:val="Pamattekstsaratkpi"/>
        <w:ind w:firstLine="218"/>
        <w:jc w:val="center"/>
        <w:rPr>
          <w:rFonts w:ascii="Times New Roman" w:hAnsi="Times New Roman"/>
          <w:sz w:val="24"/>
          <w:szCs w:val="24"/>
        </w:rPr>
      </w:pPr>
    </w:p>
    <w:p w14:paraId="00855C01" w14:textId="2FA00D74" w:rsidR="00650D27" w:rsidRPr="009F08EC" w:rsidRDefault="00650D27" w:rsidP="009F08EC">
      <w:pPr>
        <w:pStyle w:val="Bezatstarpm"/>
        <w:numPr>
          <w:ilvl w:val="0"/>
          <w:numId w:val="1"/>
        </w:numPr>
        <w:tabs>
          <w:tab w:val="num" w:pos="284"/>
        </w:tabs>
        <w:ind w:left="284" w:hanging="284"/>
        <w:jc w:val="both"/>
        <w:rPr>
          <w:lang w:val="lv-LV"/>
        </w:rPr>
      </w:pPr>
      <w:r w:rsidRPr="00460475">
        <w:rPr>
          <w:b/>
          <w:lang w:val="lv-LV"/>
        </w:rPr>
        <w:t xml:space="preserve">Pagarināt </w:t>
      </w:r>
      <w:r w:rsidRPr="00460475">
        <w:rPr>
          <w:lang w:val="lv-LV"/>
        </w:rPr>
        <w:t xml:space="preserve">ar </w:t>
      </w:r>
      <w:r w:rsidR="009F08EC">
        <w:rPr>
          <w:lang w:val="lv-LV"/>
        </w:rPr>
        <w:t>zemnieku saimniecību</w:t>
      </w:r>
      <w:r w:rsidR="009F08EC" w:rsidRPr="00460475">
        <w:rPr>
          <w:lang w:val="lv-LV"/>
        </w:rPr>
        <w:t xml:space="preserve"> “</w:t>
      </w:r>
      <w:r w:rsidR="009F08EC">
        <w:rPr>
          <w:lang w:val="lv-LV"/>
        </w:rPr>
        <w:t>AVIEKSTES DZIRNAVAS</w:t>
      </w:r>
      <w:r w:rsidR="009F08EC" w:rsidRPr="00460475">
        <w:rPr>
          <w:lang w:val="lv-LV"/>
        </w:rPr>
        <w:t xml:space="preserve">”, reģistrācijas numurs </w:t>
      </w:r>
      <w:r w:rsidR="009F08EC">
        <w:rPr>
          <w:lang w:val="lv-LV"/>
        </w:rPr>
        <w:t>50001008291</w:t>
      </w:r>
      <w:r w:rsidR="009F08EC" w:rsidRPr="00460475">
        <w:rPr>
          <w:lang w:val="lv-LV"/>
        </w:rPr>
        <w:t>, juridiskā adrese: “</w:t>
      </w:r>
      <w:r w:rsidR="009F08EC">
        <w:rPr>
          <w:lang w:val="lv-LV"/>
        </w:rPr>
        <w:t>Aviekstes dzirnavas”, Lēdmanes pag., Ogres nov., LV-5011</w:t>
      </w:r>
      <w:r w:rsidR="00D4017B" w:rsidRPr="00460475">
        <w:rPr>
          <w:lang w:val="lv-LV"/>
        </w:rPr>
        <w:t xml:space="preserve">, </w:t>
      </w:r>
      <w:r w:rsidR="009F08EC">
        <w:rPr>
          <w:lang w:val="lv-LV"/>
        </w:rPr>
        <w:t xml:space="preserve">2020. gada 5. jūnijā noslēgto </w:t>
      </w:r>
      <w:r w:rsidR="00AC7159">
        <w:rPr>
          <w:lang w:val="lv-LV"/>
        </w:rPr>
        <w:t>z</w:t>
      </w:r>
      <w:r w:rsidRPr="00460475">
        <w:rPr>
          <w:lang w:val="lv-LV"/>
        </w:rPr>
        <w:t>emes nomas līgumu Nr. </w:t>
      </w:r>
      <w:r w:rsidR="009F08EC">
        <w:rPr>
          <w:lang w:val="lv-LV"/>
        </w:rPr>
        <w:t>LNP/10.1-7.3/20/1</w:t>
      </w:r>
      <w:r w:rsidRPr="00460475">
        <w:rPr>
          <w:lang w:val="lv-LV"/>
        </w:rPr>
        <w:t xml:space="preserve"> par </w:t>
      </w:r>
      <w:r w:rsidR="00953B6D" w:rsidRPr="00460475">
        <w:rPr>
          <w:lang w:val="lv-LV"/>
        </w:rPr>
        <w:t xml:space="preserve">nekustamā īpašuma </w:t>
      </w:r>
      <w:r w:rsidR="009F08EC">
        <w:rPr>
          <w:lang w:val="lv-LV"/>
        </w:rPr>
        <w:t>“Māllēpes”, Lēdmanes pag., Ogres</w:t>
      </w:r>
      <w:r w:rsidR="00DA1CE9">
        <w:rPr>
          <w:lang w:val="lv-LV"/>
        </w:rPr>
        <w:t xml:space="preserve"> nov., kadastra numurs 7464 003 </w:t>
      </w:r>
      <w:r w:rsidR="009F08EC">
        <w:rPr>
          <w:lang w:val="lv-LV"/>
        </w:rPr>
        <w:t>0184, kas sastāv no zemes vienības ar kadastra apzīmējumu 7464 003 0349, platība 2,61 ha</w:t>
      </w:r>
      <w:r w:rsidR="00953B6D" w:rsidRPr="00460475">
        <w:rPr>
          <w:lang w:val="lv-LV"/>
        </w:rPr>
        <w:t>, nomu</w:t>
      </w:r>
      <w:r w:rsidRPr="00460475">
        <w:rPr>
          <w:lang w:val="lv-LV"/>
        </w:rPr>
        <w:t xml:space="preserve"> lauksaimniec</w:t>
      </w:r>
      <w:r w:rsidR="00A270FB" w:rsidRPr="00460475">
        <w:rPr>
          <w:lang w:val="lv-LV"/>
        </w:rPr>
        <w:t>ības</w:t>
      </w:r>
      <w:r w:rsidRPr="00460475">
        <w:rPr>
          <w:lang w:val="lv-LV"/>
        </w:rPr>
        <w:t xml:space="preserve"> </w:t>
      </w:r>
      <w:r w:rsidR="00A270FB" w:rsidRPr="00460475">
        <w:rPr>
          <w:lang w:val="lv-LV"/>
        </w:rPr>
        <w:t>vajadzībām</w:t>
      </w:r>
      <w:r w:rsidRPr="00460475">
        <w:rPr>
          <w:lang w:val="lv-LV"/>
        </w:rPr>
        <w:t xml:space="preserve"> uz </w:t>
      </w:r>
      <w:r w:rsidR="009F08EC" w:rsidRPr="00DC16A3">
        <w:rPr>
          <w:lang w:val="lv-LV"/>
        </w:rPr>
        <w:t>3</w:t>
      </w:r>
      <w:r w:rsidRPr="00DC16A3">
        <w:rPr>
          <w:lang w:val="lv-LV"/>
        </w:rPr>
        <w:t xml:space="preserve"> (</w:t>
      </w:r>
      <w:r w:rsidR="009F08EC" w:rsidRPr="00DC16A3">
        <w:rPr>
          <w:lang w:val="lv-LV"/>
        </w:rPr>
        <w:t>trīs</w:t>
      </w:r>
      <w:r w:rsidR="00393F04" w:rsidRPr="00DC16A3">
        <w:rPr>
          <w:lang w:val="lv-LV"/>
        </w:rPr>
        <w:t>)</w:t>
      </w:r>
      <w:r w:rsidR="00393F04" w:rsidRPr="00460475">
        <w:rPr>
          <w:lang w:val="lv-LV"/>
        </w:rPr>
        <w:t xml:space="preserve"> gadiem, </w:t>
      </w:r>
      <w:r w:rsidR="00393F04" w:rsidRPr="002E54F8">
        <w:rPr>
          <w:bCs/>
          <w:lang w:val="lv-LV"/>
        </w:rPr>
        <w:t>n</w:t>
      </w:r>
      <w:r w:rsidRPr="002E54F8">
        <w:rPr>
          <w:bCs/>
          <w:lang w:val="lv-LV"/>
        </w:rPr>
        <w:t>o</w:t>
      </w:r>
      <w:r w:rsidR="00393F04" w:rsidRPr="002E54F8">
        <w:rPr>
          <w:bCs/>
          <w:lang w:val="lv-LV"/>
        </w:rPr>
        <w:t>sakot</w:t>
      </w:r>
      <w:r w:rsidR="009F08EC">
        <w:rPr>
          <w:bCs/>
          <w:lang w:val="lv-LV"/>
        </w:rPr>
        <w:t xml:space="preserve"> nomas maksu </w:t>
      </w:r>
      <w:r w:rsidR="00953B6D" w:rsidRPr="009F08EC">
        <w:rPr>
          <w:lang w:val="lv-LV"/>
        </w:rPr>
        <w:t xml:space="preserve">gadā </w:t>
      </w:r>
      <w:r w:rsidR="00AC7159">
        <w:rPr>
          <w:lang w:val="lv-LV"/>
        </w:rPr>
        <w:t>–</w:t>
      </w:r>
      <w:r w:rsidR="00953B6D" w:rsidRPr="009F08EC">
        <w:rPr>
          <w:lang w:val="lv-LV"/>
        </w:rPr>
        <w:t xml:space="preserve"> </w:t>
      </w:r>
      <w:r w:rsidR="00AC7159">
        <w:rPr>
          <w:lang w:val="lv-LV"/>
        </w:rPr>
        <w:t>95 </w:t>
      </w:r>
      <w:r w:rsidRPr="009F08EC">
        <w:rPr>
          <w:lang w:val="lv-LV"/>
        </w:rPr>
        <w:t>EUR (</w:t>
      </w:r>
      <w:r w:rsidR="00AC7159">
        <w:rPr>
          <w:lang w:val="lv-LV"/>
        </w:rPr>
        <w:t xml:space="preserve">deviņdesmit pieci </w:t>
      </w:r>
      <w:r w:rsidRPr="009F08EC">
        <w:rPr>
          <w:i/>
          <w:lang w:val="lv-LV"/>
        </w:rPr>
        <w:t>euro</w:t>
      </w:r>
      <w:r w:rsidR="000A06A4">
        <w:rPr>
          <w:lang w:val="lv-LV"/>
        </w:rPr>
        <w:t>) par 1 ha,</w:t>
      </w:r>
      <w:r w:rsidRPr="009F08EC">
        <w:rPr>
          <w:lang w:val="lv-LV"/>
        </w:rPr>
        <w:t xml:space="preserve"> b</w:t>
      </w:r>
      <w:r w:rsidR="009F08EC">
        <w:rPr>
          <w:lang w:val="lv-LV"/>
        </w:rPr>
        <w:t>ez pievienotās vērtības nodokļa.</w:t>
      </w:r>
    </w:p>
    <w:p w14:paraId="17273D60" w14:textId="77777777" w:rsidR="00650D27" w:rsidRPr="00460475" w:rsidRDefault="00650D27" w:rsidP="00164073">
      <w:pPr>
        <w:pStyle w:val="Pamattekstaatkpe2"/>
        <w:numPr>
          <w:ilvl w:val="0"/>
          <w:numId w:val="1"/>
        </w:numPr>
        <w:tabs>
          <w:tab w:val="left" w:pos="284"/>
        </w:tabs>
        <w:suppressAutoHyphens/>
        <w:spacing w:after="120"/>
        <w:ind w:left="284" w:hanging="284"/>
        <w:rPr>
          <w:szCs w:val="24"/>
          <w:lang w:val="lv-LV"/>
        </w:rPr>
      </w:pPr>
      <w:r w:rsidRPr="00460475">
        <w:rPr>
          <w:b/>
          <w:szCs w:val="24"/>
          <w:lang w:val="lv-LV"/>
        </w:rPr>
        <w:lastRenderedPageBreak/>
        <w:t>Pilnvarot</w:t>
      </w:r>
      <w:r w:rsidRPr="00460475">
        <w:rPr>
          <w:szCs w:val="24"/>
          <w:lang w:val="lv-LV"/>
        </w:rPr>
        <w:t xml:space="preserve"> Ogres novada </w:t>
      </w:r>
      <w:r w:rsidR="009F08EC">
        <w:rPr>
          <w:bCs/>
          <w:szCs w:val="24"/>
          <w:lang w:val="lv-LV"/>
        </w:rPr>
        <w:t>Lēdmanes</w:t>
      </w:r>
      <w:r w:rsidRPr="00460475">
        <w:rPr>
          <w:bCs/>
          <w:szCs w:val="24"/>
          <w:lang w:val="lv-LV"/>
        </w:rPr>
        <w:t xml:space="preserve"> pagasta pārvaldi </w:t>
      </w:r>
      <w:r w:rsidR="00953B6D" w:rsidRPr="00460475">
        <w:rPr>
          <w:szCs w:val="24"/>
          <w:lang w:val="lv-LV" w:eastAsia="lv-LV"/>
        </w:rPr>
        <w:t>atbilstoši šim lēmumam</w:t>
      </w:r>
      <w:r w:rsidR="00953B6D" w:rsidRPr="00460475">
        <w:rPr>
          <w:szCs w:val="24"/>
          <w:lang w:val="lv-LV"/>
        </w:rPr>
        <w:t xml:space="preserve"> </w:t>
      </w:r>
      <w:r w:rsidRPr="00460475">
        <w:rPr>
          <w:szCs w:val="24"/>
          <w:lang w:val="lv-LV"/>
        </w:rPr>
        <w:t xml:space="preserve">noslēgt vienošanos par grozījumiem </w:t>
      </w:r>
      <w:r w:rsidR="009F08EC">
        <w:rPr>
          <w:lang w:val="lv-LV"/>
        </w:rPr>
        <w:t>2020. gada 5. jūnija</w:t>
      </w:r>
      <w:r w:rsidRPr="00460475">
        <w:rPr>
          <w:szCs w:val="24"/>
          <w:lang w:val="lv-LV"/>
        </w:rPr>
        <w:t xml:space="preserve"> zemes nomas līgumā Nr</w:t>
      </w:r>
      <w:r w:rsidR="000027AA" w:rsidRPr="00460475">
        <w:rPr>
          <w:szCs w:val="24"/>
          <w:lang w:val="lv-LV"/>
        </w:rPr>
        <w:t>.</w:t>
      </w:r>
      <w:r w:rsidR="00460475">
        <w:rPr>
          <w:szCs w:val="24"/>
          <w:lang w:val="lv-LV"/>
        </w:rPr>
        <w:t> </w:t>
      </w:r>
      <w:r w:rsidR="000027AA" w:rsidRPr="00460475">
        <w:rPr>
          <w:szCs w:val="24"/>
          <w:lang w:val="lv-LV"/>
        </w:rPr>
        <w:t xml:space="preserve"> </w:t>
      </w:r>
      <w:r w:rsidR="009F08EC">
        <w:rPr>
          <w:lang w:val="lv-LV"/>
        </w:rPr>
        <w:t>LNP/10.1-7.3/20/1</w:t>
      </w:r>
      <w:r w:rsidRPr="00460475">
        <w:rPr>
          <w:szCs w:val="24"/>
          <w:lang w:val="lv-LV" w:eastAsia="lv-LV"/>
        </w:rPr>
        <w:t>,</w:t>
      </w:r>
      <w:r w:rsidRPr="00460475">
        <w:rPr>
          <w:szCs w:val="24"/>
          <w:lang w:val="lv-LV"/>
        </w:rPr>
        <w:t xml:space="preserve"> nosakot, ka</w:t>
      </w:r>
      <w:r w:rsidRPr="00460475">
        <w:rPr>
          <w:b/>
          <w:szCs w:val="24"/>
          <w:lang w:val="lv-LV"/>
        </w:rPr>
        <w:t xml:space="preserve"> </w:t>
      </w:r>
      <w:r w:rsidRPr="00460475">
        <w:rPr>
          <w:szCs w:val="24"/>
          <w:lang w:val="lv-LV"/>
        </w:rPr>
        <w:t>papildus</w:t>
      </w:r>
      <w:r w:rsidRPr="00460475">
        <w:rPr>
          <w:bCs/>
          <w:szCs w:val="24"/>
          <w:lang w:val="lv-LV"/>
        </w:rPr>
        <w:t xml:space="preserve"> nomas maksai tiek kompensēta sertificēta vērtētāja atlīdzības summa. </w:t>
      </w:r>
    </w:p>
    <w:p w14:paraId="576A4964" w14:textId="77777777" w:rsidR="00650D27" w:rsidRPr="00460475" w:rsidRDefault="00650D27" w:rsidP="00460475">
      <w:pPr>
        <w:pStyle w:val="Pamattekstaatkpe2"/>
        <w:numPr>
          <w:ilvl w:val="0"/>
          <w:numId w:val="1"/>
        </w:numPr>
        <w:tabs>
          <w:tab w:val="left" w:pos="284"/>
        </w:tabs>
        <w:suppressAutoHyphens/>
        <w:ind w:left="284" w:hanging="284"/>
        <w:rPr>
          <w:szCs w:val="24"/>
          <w:lang w:val="lv-LV"/>
        </w:rPr>
      </w:pPr>
      <w:r w:rsidRPr="00460475">
        <w:rPr>
          <w:b/>
          <w:bCs/>
          <w:szCs w:val="24"/>
          <w:lang w:val="lv-LV"/>
        </w:rPr>
        <w:t>Kontroli</w:t>
      </w:r>
      <w:r w:rsidRPr="00460475">
        <w:rPr>
          <w:szCs w:val="24"/>
          <w:lang w:val="lv-LV"/>
        </w:rPr>
        <w:t xml:space="preserve"> par lēmuma izpildi uzdot Ogres novada pašvaldības izpilddirektoram. </w:t>
      </w:r>
    </w:p>
    <w:p w14:paraId="238E6B8B" w14:textId="77777777" w:rsidR="00650D27" w:rsidRPr="00460475" w:rsidRDefault="00650D27" w:rsidP="00460475">
      <w:pPr>
        <w:jc w:val="both"/>
        <w:rPr>
          <w:lang w:val="lv-LV"/>
        </w:rPr>
      </w:pPr>
      <w:bookmarkStart w:id="0" w:name="_GoBack"/>
      <w:bookmarkEnd w:id="0"/>
    </w:p>
    <w:p w14:paraId="29C06600" w14:textId="77777777" w:rsidR="00650D27" w:rsidRPr="00460475" w:rsidRDefault="00650D27" w:rsidP="00460475">
      <w:pPr>
        <w:jc w:val="both"/>
        <w:rPr>
          <w:lang w:val="lv-LV"/>
        </w:rPr>
      </w:pPr>
    </w:p>
    <w:p w14:paraId="5515D1CF" w14:textId="77777777" w:rsidR="00650D27" w:rsidRPr="00460475" w:rsidRDefault="00650D27" w:rsidP="00460475">
      <w:pPr>
        <w:pStyle w:val="Pamattekstaatkpe2"/>
        <w:ind w:left="218"/>
        <w:jc w:val="right"/>
        <w:rPr>
          <w:szCs w:val="24"/>
          <w:lang w:val="lv-LV"/>
        </w:rPr>
      </w:pPr>
      <w:r w:rsidRPr="00460475">
        <w:rPr>
          <w:szCs w:val="24"/>
          <w:lang w:val="lv-LV"/>
        </w:rPr>
        <w:t xml:space="preserve"> (Sēdes vadītāja,</w:t>
      </w:r>
    </w:p>
    <w:p w14:paraId="411EDACD" w14:textId="5B0FB950" w:rsidR="00650D27" w:rsidRPr="00460475" w:rsidRDefault="00650D27" w:rsidP="00460475">
      <w:pPr>
        <w:pStyle w:val="Pamattekstaatkpe2"/>
        <w:ind w:left="218"/>
        <w:jc w:val="right"/>
        <w:rPr>
          <w:szCs w:val="24"/>
          <w:lang w:val="lv-LV"/>
        </w:rPr>
      </w:pPr>
      <w:r w:rsidRPr="00460475">
        <w:rPr>
          <w:szCs w:val="24"/>
          <w:lang w:val="lv-LV"/>
        </w:rPr>
        <w:t>domes priekšsēdētāja</w:t>
      </w:r>
      <w:r w:rsidR="00164073">
        <w:rPr>
          <w:szCs w:val="24"/>
          <w:lang w:val="lv-LV"/>
        </w:rPr>
        <w:t xml:space="preserve"> vietnieka A. Kraujas</w:t>
      </w:r>
      <w:r w:rsidRPr="00460475">
        <w:rPr>
          <w:szCs w:val="24"/>
          <w:lang w:val="lv-LV"/>
        </w:rPr>
        <w:t xml:space="preserve"> paraksts)</w:t>
      </w:r>
    </w:p>
    <w:p w14:paraId="57BCB3D4" w14:textId="77777777" w:rsidR="00D80A4F" w:rsidRPr="00460475" w:rsidRDefault="00D80A4F" w:rsidP="00460475">
      <w:pPr>
        <w:rPr>
          <w:lang w:val="lv-LV"/>
        </w:rPr>
      </w:pPr>
    </w:p>
    <w:sectPr w:rsidR="00D80A4F" w:rsidRPr="00460475" w:rsidSect="0046047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1817F" w14:textId="77777777" w:rsidR="002B149F" w:rsidRDefault="002B149F" w:rsidP="00460475">
      <w:r>
        <w:separator/>
      </w:r>
    </w:p>
  </w:endnote>
  <w:endnote w:type="continuationSeparator" w:id="0">
    <w:p w14:paraId="5EE420BE" w14:textId="77777777" w:rsidR="002B149F" w:rsidRDefault="002B149F" w:rsidP="0046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717F2" w14:textId="77777777" w:rsidR="00460475" w:rsidRDefault="0046047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069078"/>
      <w:docPartObj>
        <w:docPartGallery w:val="Page Numbers (Bottom of Page)"/>
        <w:docPartUnique/>
      </w:docPartObj>
    </w:sdtPr>
    <w:sdtEndPr/>
    <w:sdtContent>
      <w:p w14:paraId="2107E2E8" w14:textId="77777777" w:rsidR="00460475" w:rsidRDefault="00460475">
        <w:pPr>
          <w:pStyle w:val="Kjene"/>
          <w:jc w:val="center"/>
        </w:pPr>
        <w:r>
          <w:fldChar w:fldCharType="begin"/>
        </w:r>
        <w:r>
          <w:instrText>PAGE   \* MERGEFORMAT</w:instrText>
        </w:r>
        <w:r>
          <w:fldChar w:fldCharType="separate"/>
        </w:r>
        <w:r w:rsidR="00164073" w:rsidRPr="00164073">
          <w:rPr>
            <w:noProof/>
            <w:lang w:val="lv-LV"/>
          </w:rPr>
          <w:t>3</w:t>
        </w:r>
        <w:r>
          <w:fldChar w:fldCharType="end"/>
        </w:r>
      </w:p>
    </w:sdtContent>
  </w:sdt>
  <w:p w14:paraId="4698B233" w14:textId="77777777" w:rsidR="00460475" w:rsidRDefault="00460475">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A62AD" w14:textId="77777777" w:rsidR="00460475" w:rsidRDefault="0046047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8D907" w14:textId="77777777" w:rsidR="002B149F" w:rsidRDefault="002B149F" w:rsidP="00460475">
      <w:r>
        <w:separator/>
      </w:r>
    </w:p>
  </w:footnote>
  <w:footnote w:type="continuationSeparator" w:id="0">
    <w:p w14:paraId="5C4B67FF" w14:textId="77777777" w:rsidR="002B149F" w:rsidRDefault="002B149F" w:rsidP="00460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26EA" w14:textId="77777777" w:rsidR="00460475" w:rsidRDefault="0046047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AB211" w14:textId="77777777" w:rsidR="00460475" w:rsidRDefault="00460475">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252D9" w14:textId="77777777" w:rsidR="00460475" w:rsidRDefault="0046047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9105C58"/>
    <w:lvl w:ilvl="0">
      <w:start w:val="1"/>
      <w:numFmt w:val="decimal"/>
      <w:lvlText w:val="%1."/>
      <w:lvlJc w:val="left"/>
      <w:pPr>
        <w:tabs>
          <w:tab w:val="num" w:pos="720"/>
        </w:tabs>
        <w:ind w:left="0" w:firstLine="0"/>
      </w:pPr>
      <w:rPr>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288" w:hanging="720"/>
      </w:pPr>
      <w:rPr>
        <w:rFonts w:hint="default"/>
        <w:b/>
      </w:rPr>
    </w:lvl>
    <w:lvl w:ilvl="3">
      <w:start w:val="1"/>
      <w:numFmt w:val="decimal"/>
      <w:isLgl/>
      <w:lvlText w:val="%1.%2.%3.%4."/>
      <w:lvlJc w:val="left"/>
      <w:pPr>
        <w:ind w:left="1572" w:hanging="720"/>
      </w:pPr>
      <w:rPr>
        <w:rFonts w:hint="default"/>
        <w:b/>
      </w:rPr>
    </w:lvl>
    <w:lvl w:ilvl="4">
      <w:start w:val="1"/>
      <w:numFmt w:val="decimal"/>
      <w:isLgl/>
      <w:lvlText w:val="%1.%2.%3.%4.%5."/>
      <w:lvlJc w:val="left"/>
      <w:pPr>
        <w:ind w:left="2216" w:hanging="1080"/>
      </w:pPr>
      <w:rPr>
        <w:rFonts w:hint="default"/>
        <w:b/>
      </w:rPr>
    </w:lvl>
    <w:lvl w:ilvl="5">
      <w:start w:val="1"/>
      <w:numFmt w:val="decimal"/>
      <w:isLgl/>
      <w:lvlText w:val="%1.%2.%3.%4.%5.%6."/>
      <w:lvlJc w:val="left"/>
      <w:pPr>
        <w:ind w:left="2500" w:hanging="1080"/>
      </w:pPr>
      <w:rPr>
        <w:rFonts w:hint="default"/>
        <w:b/>
      </w:rPr>
    </w:lvl>
    <w:lvl w:ilvl="6">
      <w:start w:val="1"/>
      <w:numFmt w:val="decimal"/>
      <w:isLgl/>
      <w:lvlText w:val="%1.%2.%3.%4.%5.%6.%7."/>
      <w:lvlJc w:val="left"/>
      <w:pPr>
        <w:ind w:left="3144" w:hanging="1440"/>
      </w:pPr>
      <w:rPr>
        <w:rFonts w:hint="default"/>
        <w:b/>
      </w:rPr>
    </w:lvl>
    <w:lvl w:ilvl="7">
      <w:start w:val="1"/>
      <w:numFmt w:val="decimal"/>
      <w:isLgl/>
      <w:lvlText w:val="%1.%2.%3.%4.%5.%6.%7.%8."/>
      <w:lvlJc w:val="left"/>
      <w:pPr>
        <w:ind w:left="3428" w:hanging="1440"/>
      </w:pPr>
      <w:rPr>
        <w:rFonts w:hint="default"/>
        <w:b/>
      </w:rPr>
    </w:lvl>
    <w:lvl w:ilvl="8">
      <w:start w:val="1"/>
      <w:numFmt w:val="decimal"/>
      <w:isLgl/>
      <w:lvlText w:val="%1.%2.%3.%4.%5.%6.%7.%8.%9."/>
      <w:lvlJc w:val="left"/>
      <w:pPr>
        <w:ind w:left="4072" w:hanging="1800"/>
      </w:pPr>
      <w:rPr>
        <w:rFonts w:hint="default"/>
        <w:b/>
      </w:rPr>
    </w:lvl>
  </w:abstractNum>
  <w:abstractNum w:abstractNumId="1" w15:restartNumberingAfterBreak="0">
    <w:nsid w:val="2A9C54D4"/>
    <w:multiLevelType w:val="hybridMultilevel"/>
    <w:tmpl w:val="2BB29D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602266"/>
    <w:multiLevelType w:val="hybridMultilevel"/>
    <w:tmpl w:val="DA3843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1494C21"/>
    <w:multiLevelType w:val="hybridMultilevel"/>
    <w:tmpl w:val="6A1899F0"/>
    <w:lvl w:ilvl="0" w:tplc="FFFFFFFF">
      <w:start w:val="1"/>
      <w:numFmt w:val="decimal"/>
      <w:lvlText w:val="%1)"/>
      <w:lvlJc w:val="left"/>
      <w:pPr>
        <w:ind w:left="1080" w:hanging="360"/>
      </w:pPr>
      <w:rPr>
        <w:rFonts w:ascii="Times New Roman" w:eastAsia="Times New Roman" w:hAnsi="Times New Roman" w:cs="Times New Roman"/>
        <w:i w:val="0"/>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27"/>
    <w:rsid w:val="000027AA"/>
    <w:rsid w:val="00024B99"/>
    <w:rsid w:val="000575D9"/>
    <w:rsid w:val="000A06A4"/>
    <w:rsid w:val="000D5214"/>
    <w:rsid w:val="00125445"/>
    <w:rsid w:val="001401BE"/>
    <w:rsid w:val="00143CB4"/>
    <w:rsid w:val="00164073"/>
    <w:rsid w:val="00164B10"/>
    <w:rsid w:val="00172BAD"/>
    <w:rsid w:val="00187027"/>
    <w:rsid w:val="001A3304"/>
    <w:rsid w:val="00206980"/>
    <w:rsid w:val="0021019C"/>
    <w:rsid w:val="002711A4"/>
    <w:rsid w:val="002821F2"/>
    <w:rsid w:val="002B0A69"/>
    <w:rsid w:val="002B149F"/>
    <w:rsid w:val="002C3838"/>
    <w:rsid w:val="002D708A"/>
    <w:rsid w:val="002E54F8"/>
    <w:rsid w:val="002E5F1B"/>
    <w:rsid w:val="0030584B"/>
    <w:rsid w:val="00313193"/>
    <w:rsid w:val="003222CF"/>
    <w:rsid w:val="003347BD"/>
    <w:rsid w:val="00342995"/>
    <w:rsid w:val="00356695"/>
    <w:rsid w:val="0035685D"/>
    <w:rsid w:val="0036389A"/>
    <w:rsid w:val="003808C9"/>
    <w:rsid w:val="00393F04"/>
    <w:rsid w:val="003944BF"/>
    <w:rsid w:val="003C4B27"/>
    <w:rsid w:val="00411628"/>
    <w:rsid w:val="00416DAC"/>
    <w:rsid w:val="00460475"/>
    <w:rsid w:val="00484EFE"/>
    <w:rsid w:val="004B4071"/>
    <w:rsid w:val="004C28EA"/>
    <w:rsid w:val="00561507"/>
    <w:rsid w:val="0059584E"/>
    <w:rsid w:val="005B59F7"/>
    <w:rsid w:val="005D64BF"/>
    <w:rsid w:val="005F7E68"/>
    <w:rsid w:val="0061419B"/>
    <w:rsid w:val="00621C3A"/>
    <w:rsid w:val="00650D27"/>
    <w:rsid w:val="00657B14"/>
    <w:rsid w:val="0066072A"/>
    <w:rsid w:val="00687CEB"/>
    <w:rsid w:val="006B60C7"/>
    <w:rsid w:val="006C1A70"/>
    <w:rsid w:val="006F6F49"/>
    <w:rsid w:val="007500F8"/>
    <w:rsid w:val="00773F4C"/>
    <w:rsid w:val="007A0167"/>
    <w:rsid w:val="007A3B77"/>
    <w:rsid w:val="007A6E2E"/>
    <w:rsid w:val="007B03F0"/>
    <w:rsid w:val="00863CC1"/>
    <w:rsid w:val="008B39CA"/>
    <w:rsid w:val="008D1DE9"/>
    <w:rsid w:val="008E2C10"/>
    <w:rsid w:val="008F655E"/>
    <w:rsid w:val="009012C9"/>
    <w:rsid w:val="00911A75"/>
    <w:rsid w:val="0092313F"/>
    <w:rsid w:val="00953B6D"/>
    <w:rsid w:val="00982030"/>
    <w:rsid w:val="0098721F"/>
    <w:rsid w:val="009A089F"/>
    <w:rsid w:val="009B55CF"/>
    <w:rsid w:val="009C4066"/>
    <w:rsid w:val="009D450E"/>
    <w:rsid w:val="009E077D"/>
    <w:rsid w:val="009F08EC"/>
    <w:rsid w:val="00A15D7D"/>
    <w:rsid w:val="00A270FB"/>
    <w:rsid w:val="00A341D8"/>
    <w:rsid w:val="00A34C47"/>
    <w:rsid w:val="00A82D7F"/>
    <w:rsid w:val="00AB1B46"/>
    <w:rsid w:val="00AC7159"/>
    <w:rsid w:val="00B209AF"/>
    <w:rsid w:val="00B20CF4"/>
    <w:rsid w:val="00B36476"/>
    <w:rsid w:val="00B44739"/>
    <w:rsid w:val="00B6655F"/>
    <w:rsid w:val="00B66777"/>
    <w:rsid w:val="00B66A70"/>
    <w:rsid w:val="00B7307F"/>
    <w:rsid w:val="00B865D3"/>
    <w:rsid w:val="00BC6E51"/>
    <w:rsid w:val="00C16D4A"/>
    <w:rsid w:val="00C54670"/>
    <w:rsid w:val="00C70BD1"/>
    <w:rsid w:val="00C72355"/>
    <w:rsid w:val="00CD7FEA"/>
    <w:rsid w:val="00D10E93"/>
    <w:rsid w:val="00D346BF"/>
    <w:rsid w:val="00D4017B"/>
    <w:rsid w:val="00D4466C"/>
    <w:rsid w:val="00D80A4F"/>
    <w:rsid w:val="00DA1A02"/>
    <w:rsid w:val="00DA1CE9"/>
    <w:rsid w:val="00DC16A3"/>
    <w:rsid w:val="00DC1F41"/>
    <w:rsid w:val="00DD7946"/>
    <w:rsid w:val="00DF5E37"/>
    <w:rsid w:val="00E45EC0"/>
    <w:rsid w:val="00E51FCF"/>
    <w:rsid w:val="00E52E7D"/>
    <w:rsid w:val="00E96050"/>
    <w:rsid w:val="00EA55DA"/>
    <w:rsid w:val="00EB023C"/>
    <w:rsid w:val="00EF105A"/>
    <w:rsid w:val="00EF3909"/>
    <w:rsid w:val="00F13416"/>
    <w:rsid w:val="00F16820"/>
    <w:rsid w:val="00F3274B"/>
    <w:rsid w:val="00F855D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2B14"/>
  <w15:chartTrackingRefBased/>
  <w15:docId w15:val="{149F6C89-76E7-4A14-8467-BEB661BF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50D2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650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650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50D2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50D2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50D2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50D2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50D2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50D2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50D2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50D2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50D2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50D2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50D2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50D2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50D2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50D2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50D2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50D2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50D2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50D2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50D2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50D2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50D2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50D27"/>
    <w:rPr>
      <w:i/>
      <w:iCs/>
      <w:color w:val="404040" w:themeColor="text1" w:themeTint="BF"/>
    </w:rPr>
  </w:style>
  <w:style w:type="paragraph" w:styleId="Sarakstarindkopa">
    <w:name w:val="List Paragraph"/>
    <w:basedOn w:val="Parasts"/>
    <w:uiPriority w:val="34"/>
    <w:qFormat/>
    <w:rsid w:val="00650D27"/>
    <w:pPr>
      <w:ind w:left="720"/>
      <w:contextualSpacing/>
    </w:pPr>
  </w:style>
  <w:style w:type="character" w:styleId="Intensvsizclums">
    <w:name w:val="Intense Emphasis"/>
    <w:basedOn w:val="Noklusjumarindkopasfonts"/>
    <w:uiPriority w:val="21"/>
    <w:qFormat/>
    <w:rsid w:val="00650D27"/>
    <w:rPr>
      <w:i/>
      <w:iCs/>
      <w:color w:val="2F5496" w:themeColor="accent1" w:themeShade="BF"/>
    </w:rPr>
  </w:style>
  <w:style w:type="paragraph" w:styleId="Intensvscitts">
    <w:name w:val="Intense Quote"/>
    <w:basedOn w:val="Parasts"/>
    <w:next w:val="Parasts"/>
    <w:link w:val="IntensvscittsRakstz"/>
    <w:uiPriority w:val="30"/>
    <w:qFormat/>
    <w:rsid w:val="00650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50D27"/>
    <w:rPr>
      <w:i/>
      <w:iCs/>
      <w:color w:val="2F5496" w:themeColor="accent1" w:themeShade="BF"/>
    </w:rPr>
  </w:style>
  <w:style w:type="character" w:styleId="Intensvaatsauce">
    <w:name w:val="Intense Reference"/>
    <w:basedOn w:val="Noklusjumarindkopasfonts"/>
    <w:uiPriority w:val="32"/>
    <w:qFormat/>
    <w:rsid w:val="00650D27"/>
    <w:rPr>
      <w:b/>
      <w:bCs/>
      <w:smallCaps/>
      <w:color w:val="2F5496" w:themeColor="accent1" w:themeShade="BF"/>
      <w:spacing w:val="5"/>
    </w:rPr>
  </w:style>
  <w:style w:type="paragraph" w:styleId="Pamattekstaatkpe2">
    <w:name w:val="Body Text Indent 2"/>
    <w:basedOn w:val="Parasts"/>
    <w:link w:val="Pamattekstaatkpe2Rakstz"/>
    <w:rsid w:val="00650D27"/>
    <w:pPr>
      <w:ind w:left="-142"/>
      <w:jc w:val="both"/>
    </w:pPr>
    <w:rPr>
      <w:szCs w:val="20"/>
      <w:lang w:val="x-none"/>
    </w:rPr>
  </w:style>
  <w:style w:type="character" w:customStyle="1" w:styleId="Pamattekstaatkpe2Rakstz">
    <w:name w:val="Pamatteksta atkāpe 2 Rakstz."/>
    <w:basedOn w:val="Noklusjumarindkopasfonts"/>
    <w:link w:val="Pamattekstaatkpe2"/>
    <w:rsid w:val="00650D27"/>
    <w:rPr>
      <w:rFonts w:ascii="Times New Roman" w:eastAsia="Times New Roman" w:hAnsi="Times New Roman" w:cs="Times New Roman"/>
      <w:kern w:val="0"/>
      <w:sz w:val="24"/>
      <w:szCs w:val="20"/>
      <w:lang w:val="x-none"/>
      <w14:ligatures w14:val="none"/>
    </w:rPr>
  </w:style>
  <w:style w:type="paragraph" w:styleId="Pamattekstsaratkpi">
    <w:name w:val="Body Text Indent"/>
    <w:basedOn w:val="Parasts"/>
    <w:link w:val="PamattekstsaratkpiRakstz"/>
    <w:rsid w:val="00650D27"/>
    <w:pPr>
      <w:ind w:firstLine="720"/>
    </w:pPr>
    <w:rPr>
      <w:rFonts w:ascii="RimHelvetica" w:hAnsi="RimHelvetica"/>
      <w:position w:val="6"/>
      <w:sz w:val="22"/>
      <w:szCs w:val="20"/>
      <w:lang w:val="lv-LV"/>
    </w:rPr>
  </w:style>
  <w:style w:type="character" w:customStyle="1" w:styleId="PamattekstsaratkpiRakstz">
    <w:name w:val="Pamatteksts ar atkāpi Rakstz."/>
    <w:basedOn w:val="Noklusjumarindkopasfonts"/>
    <w:link w:val="Pamattekstsaratkpi"/>
    <w:rsid w:val="00650D27"/>
    <w:rPr>
      <w:rFonts w:ascii="RimHelvetica" w:eastAsia="Times New Roman" w:hAnsi="RimHelvetica" w:cs="Times New Roman"/>
      <w:kern w:val="0"/>
      <w:position w:val="6"/>
      <w:szCs w:val="20"/>
      <w14:ligatures w14:val="none"/>
    </w:rPr>
  </w:style>
  <w:style w:type="paragraph" w:styleId="Bezatstarpm">
    <w:name w:val="No Spacing"/>
    <w:uiPriority w:val="1"/>
    <w:qFormat/>
    <w:rsid w:val="00650D27"/>
    <w:pPr>
      <w:spacing w:after="0" w:line="240" w:lineRule="auto"/>
    </w:pPr>
    <w:rPr>
      <w:rFonts w:ascii="Times New Roman" w:eastAsia="Times New Roman" w:hAnsi="Times New Roman" w:cs="Times New Roman"/>
      <w:kern w:val="0"/>
      <w:sz w:val="24"/>
      <w:szCs w:val="24"/>
      <w:lang w:val="en-GB"/>
      <w14:ligatures w14:val="none"/>
    </w:rPr>
  </w:style>
  <w:style w:type="paragraph" w:styleId="Balonteksts">
    <w:name w:val="Balloon Text"/>
    <w:basedOn w:val="Parasts"/>
    <w:link w:val="BalontekstsRakstz"/>
    <w:uiPriority w:val="99"/>
    <w:semiHidden/>
    <w:unhideWhenUsed/>
    <w:rsid w:val="006C1A7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C1A70"/>
    <w:rPr>
      <w:rFonts w:ascii="Segoe UI" w:eastAsia="Times New Roman" w:hAnsi="Segoe UI" w:cs="Segoe UI"/>
      <w:kern w:val="0"/>
      <w:sz w:val="18"/>
      <w:szCs w:val="18"/>
      <w:lang w:val="en-GB"/>
      <w14:ligatures w14:val="none"/>
    </w:rPr>
  </w:style>
  <w:style w:type="paragraph" w:styleId="Galvene">
    <w:name w:val="header"/>
    <w:basedOn w:val="Parasts"/>
    <w:link w:val="GalveneRakstz"/>
    <w:uiPriority w:val="99"/>
    <w:unhideWhenUsed/>
    <w:rsid w:val="00460475"/>
    <w:pPr>
      <w:tabs>
        <w:tab w:val="center" w:pos="4153"/>
        <w:tab w:val="right" w:pos="8306"/>
      </w:tabs>
    </w:pPr>
  </w:style>
  <w:style w:type="character" w:customStyle="1" w:styleId="GalveneRakstz">
    <w:name w:val="Galvene Rakstz."/>
    <w:basedOn w:val="Noklusjumarindkopasfonts"/>
    <w:link w:val="Galvene"/>
    <w:uiPriority w:val="99"/>
    <w:rsid w:val="00460475"/>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460475"/>
    <w:pPr>
      <w:tabs>
        <w:tab w:val="center" w:pos="4153"/>
        <w:tab w:val="right" w:pos="8306"/>
      </w:tabs>
    </w:pPr>
  </w:style>
  <w:style w:type="character" w:customStyle="1" w:styleId="KjeneRakstz">
    <w:name w:val="Kājene Rakstz."/>
    <w:basedOn w:val="Noklusjumarindkopasfonts"/>
    <w:link w:val="Kjene"/>
    <w:uiPriority w:val="99"/>
    <w:rsid w:val="00460475"/>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6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4342</Words>
  <Characters>2475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Vilnīte</dc:creator>
  <cp:keywords/>
  <dc:description/>
  <cp:lastModifiedBy>Santa Hermane</cp:lastModifiedBy>
  <cp:revision>2</cp:revision>
  <cp:lastPrinted>2025-09-26T07:57:00Z</cp:lastPrinted>
  <dcterms:created xsi:type="dcterms:W3CDTF">2025-09-26T08:00:00Z</dcterms:created>
  <dcterms:modified xsi:type="dcterms:W3CDTF">2025-09-26T08:00:00Z</dcterms:modified>
</cp:coreProperties>
</file>