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474B9A" w14:textId="1B4340BC" w:rsidR="00FD6549" w:rsidRPr="00735BC6" w:rsidRDefault="00E6144B" w:rsidP="00FD6549">
      <w:pPr>
        <w:ind w:right="43"/>
        <w:jc w:val="center"/>
        <w:rPr>
          <w:noProof/>
        </w:rPr>
      </w:pPr>
      <w:r w:rsidRPr="00F33F26">
        <w:rPr>
          <w:noProof/>
        </w:rPr>
        <w:drawing>
          <wp:inline distT="0" distB="0" distL="0" distR="0" wp14:anchorId="3FEAB515" wp14:editId="758C1D0C">
            <wp:extent cx="604520" cy="723265"/>
            <wp:effectExtent l="0" t="0" r="0" b="0"/>
            <wp:docPr id="1" name="Attēls 4" descr="gerbonis saspiests laba kvalita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4" descr="gerbonis saspiests laba kvalita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52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C2B48" w14:textId="77777777" w:rsidR="00FD6549" w:rsidRPr="009154C1" w:rsidRDefault="00FD6549" w:rsidP="00FD6549">
      <w:pPr>
        <w:ind w:right="43"/>
        <w:jc w:val="center"/>
        <w:rPr>
          <w:noProof/>
          <w:sz w:val="36"/>
        </w:rPr>
      </w:pPr>
      <w:r w:rsidRPr="009154C1">
        <w:rPr>
          <w:noProof/>
          <w:sz w:val="36"/>
        </w:rPr>
        <w:t>OGRES  NOVADA  PAŠVALDĪBA</w:t>
      </w:r>
    </w:p>
    <w:p w14:paraId="23856F48" w14:textId="77777777" w:rsidR="00FD6549" w:rsidRPr="009154C1" w:rsidRDefault="00FD6549" w:rsidP="00FD6549">
      <w:pP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>Reģ.Nr.90000024455, Brīvības iela 33, Ogre, Ogres nov., LV-5001</w:t>
      </w:r>
    </w:p>
    <w:p w14:paraId="510AD607" w14:textId="77777777" w:rsidR="00FD6549" w:rsidRPr="009154C1" w:rsidRDefault="00FD6549" w:rsidP="00FD6549">
      <w:pPr>
        <w:pBdr>
          <w:bottom w:val="single" w:sz="4" w:space="1" w:color="auto"/>
        </w:pBdr>
        <w:ind w:right="43"/>
        <w:jc w:val="center"/>
        <w:rPr>
          <w:noProof/>
          <w:sz w:val="18"/>
        </w:rPr>
      </w:pPr>
      <w:r w:rsidRPr="009154C1">
        <w:rPr>
          <w:noProof/>
          <w:sz w:val="18"/>
        </w:rPr>
        <w:t xml:space="preserve">tālrunis 65071160, </w:t>
      </w:r>
      <w:r w:rsidRPr="009154C1">
        <w:rPr>
          <w:sz w:val="18"/>
        </w:rPr>
        <w:t xml:space="preserve">e-pasts: ogredome@ogresnovads.lv, www.ogresnovads.lv </w:t>
      </w:r>
    </w:p>
    <w:p w14:paraId="27C19F37" w14:textId="77777777" w:rsidR="00FD6549" w:rsidRPr="009154C1" w:rsidRDefault="00FD6549" w:rsidP="00FD6549">
      <w:pPr>
        <w:ind w:right="43"/>
        <w:rPr>
          <w:szCs w:val="32"/>
        </w:rPr>
      </w:pPr>
    </w:p>
    <w:p w14:paraId="4A05BE32" w14:textId="77777777" w:rsidR="00FD6549" w:rsidRPr="009154C1" w:rsidRDefault="00FD6549" w:rsidP="00FD6549">
      <w:pPr>
        <w:ind w:right="43"/>
        <w:jc w:val="center"/>
        <w:rPr>
          <w:sz w:val="32"/>
          <w:szCs w:val="32"/>
        </w:rPr>
      </w:pPr>
      <w:r w:rsidRPr="009154C1">
        <w:rPr>
          <w:sz w:val="28"/>
          <w:szCs w:val="28"/>
        </w:rPr>
        <w:t>PAŠVALDĪBAS DOMES SĒDES PROTOKOLA IZRAKSTS</w:t>
      </w:r>
    </w:p>
    <w:p w14:paraId="595E6D5D" w14:textId="77777777" w:rsidR="00354EB2" w:rsidRDefault="00354EB2" w:rsidP="00354EB2">
      <w:pPr>
        <w:jc w:val="center"/>
      </w:pPr>
    </w:p>
    <w:p w14:paraId="16966387" w14:textId="77777777" w:rsidR="0060143D" w:rsidRPr="004B2BC2" w:rsidRDefault="0060143D" w:rsidP="005C5221"/>
    <w:tbl>
      <w:tblPr>
        <w:tblW w:w="4922" w:type="pct"/>
        <w:tblLook w:val="0000" w:firstRow="0" w:lastRow="0" w:firstColumn="0" w:lastColumn="0" w:noHBand="0" w:noVBand="0"/>
      </w:tblPr>
      <w:tblGrid>
        <w:gridCol w:w="2975"/>
        <w:gridCol w:w="2977"/>
        <w:gridCol w:w="2977"/>
      </w:tblGrid>
      <w:tr w:rsidR="005C5221" w:rsidRPr="00F26947" w14:paraId="06534BC1" w14:textId="77777777" w:rsidTr="006D2226">
        <w:trPr>
          <w:trHeight w:val="205"/>
        </w:trPr>
        <w:tc>
          <w:tcPr>
            <w:tcW w:w="1666" w:type="pct"/>
          </w:tcPr>
          <w:p w14:paraId="2274E43F" w14:textId="77777777" w:rsidR="005C5221" w:rsidRPr="00F26947" w:rsidRDefault="005C5221" w:rsidP="00F26947">
            <w:r w:rsidRPr="00F26947">
              <w:t>Ogrē, Brīvības ielā 33</w:t>
            </w:r>
          </w:p>
        </w:tc>
        <w:tc>
          <w:tcPr>
            <w:tcW w:w="1667" w:type="pct"/>
          </w:tcPr>
          <w:p w14:paraId="7965132F" w14:textId="0C654832" w:rsidR="005C5221" w:rsidRPr="00F26947" w:rsidRDefault="0031683A" w:rsidP="00F26947">
            <w:pPr>
              <w:pStyle w:val="Virsraksts4"/>
              <w:spacing w:before="0" w:after="0"/>
              <w:jc w:val="center"/>
              <w:rPr>
                <w:sz w:val="24"/>
                <w:szCs w:val="24"/>
              </w:rPr>
            </w:pPr>
            <w:r w:rsidRPr="00F26947">
              <w:rPr>
                <w:sz w:val="24"/>
                <w:szCs w:val="24"/>
              </w:rPr>
              <w:t>Nr.</w:t>
            </w:r>
            <w:r w:rsidR="004B2BC2">
              <w:rPr>
                <w:sz w:val="24"/>
                <w:szCs w:val="24"/>
              </w:rPr>
              <w:t>7</w:t>
            </w:r>
          </w:p>
        </w:tc>
        <w:tc>
          <w:tcPr>
            <w:tcW w:w="1667" w:type="pct"/>
          </w:tcPr>
          <w:p w14:paraId="359DEB29" w14:textId="6C55A0AB" w:rsidR="005C5221" w:rsidRPr="00F26947" w:rsidRDefault="00165BBB" w:rsidP="00F26947">
            <w:pPr>
              <w:jc w:val="right"/>
            </w:pPr>
            <w:r w:rsidRPr="00F26947">
              <w:t>202</w:t>
            </w:r>
            <w:r w:rsidR="00F2150A" w:rsidRPr="00F26947">
              <w:t>5</w:t>
            </w:r>
            <w:r w:rsidR="001F50EC" w:rsidRPr="00F26947">
              <w:t>.</w:t>
            </w:r>
            <w:r w:rsidR="004278EC" w:rsidRPr="00F26947">
              <w:t xml:space="preserve"> </w:t>
            </w:r>
            <w:r w:rsidR="001F50EC" w:rsidRPr="00F26947">
              <w:t>gada</w:t>
            </w:r>
            <w:r w:rsidR="00F26947" w:rsidRPr="00F26947">
              <w:t xml:space="preserve"> </w:t>
            </w:r>
            <w:r w:rsidR="004B2BC2">
              <w:t>25</w:t>
            </w:r>
            <w:r w:rsidR="008575E5" w:rsidRPr="00F26947">
              <w:t>.</w:t>
            </w:r>
            <w:r w:rsidR="00F26947" w:rsidRPr="00F26947">
              <w:t> </w:t>
            </w:r>
            <w:r w:rsidR="00EA5294">
              <w:t>septembrī</w:t>
            </w:r>
            <w:r w:rsidR="006C1E62" w:rsidRPr="00F26947">
              <w:t xml:space="preserve"> </w:t>
            </w:r>
            <w:r w:rsidR="00FD6549" w:rsidRPr="00F26947">
              <w:t xml:space="preserve"> </w:t>
            </w:r>
          </w:p>
        </w:tc>
      </w:tr>
    </w:tbl>
    <w:p w14:paraId="448DE602" w14:textId="77777777" w:rsidR="00557324" w:rsidRPr="00F26947" w:rsidRDefault="00557324" w:rsidP="00F26947">
      <w:pPr>
        <w:rPr>
          <w:b/>
          <w:bCs/>
        </w:rPr>
      </w:pPr>
    </w:p>
    <w:p w14:paraId="2A76A821" w14:textId="4B85F004" w:rsidR="000B7FD9" w:rsidRPr="00F26947" w:rsidRDefault="004B2BC2" w:rsidP="00F26947">
      <w:pPr>
        <w:ind w:left="-142"/>
        <w:jc w:val="center"/>
        <w:rPr>
          <w:b/>
          <w:bCs/>
        </w:rPr>
      </w:pPr>
      <w:r>
        <w:rPr>
          <w:b/>
          <w:bCs/>
        </w:rPr>
        <w:t>34</w:t>
      </w:r>
      <w:r w:rsidR="00F26947" w:rsidRPr="00F26947">
        <w:rPr>
          <w:b/>
          <w:bCs/>
        </w:rPr>
        <w:t>.</w:t>
      </w:r>
    </w:p>
    <w:p w14:paraId="30BD4BCC" w14:textId="02D0ECD8" w:rsidR="008B22CF" w:rsidRPr="00F26947" w:rsidRDefault="000B7FD9" w:rsidP="00F26947">
      <w:pPr>
        <w:tabs>
          <w:tab w:val="left" w:pos="3660"/>
          <w:tab w:val="center" w:pos="4082"/>
        </w:tabs>
        <w:ind w:left="-142"/>
        <w:jc w:val="center"/>
        <w:rPr>
          <w:b/>
          <w:u w:val="single"/>
        </w:rPr>
      </w:pPr>
      <w:bookmarkStart w:id="0" w:name="_Hlk158724596"/>
      <w:r w:rsidRPr="00F26947">
        <w:rPr>
          <w:b/>
          <w:u w:val="single"/>
        </w:rPr>
        <w:t>Par Ogres novada pašvaldības saistošo noteikumu Nr.</w:t>
      </w:r>
      <w:r w:rsidR="004B2BC2">
        <w:rPr>
          <w:b/>
          <w:u w:val="single"/>
        </w:rPr>
        <w:t>29</w:t>
      </w:r>
      <w:r w:rsidRPr="00F26947">
        <w:rPr>
          <w:b/>
          <w:u w:val="single"/>
        </w:rPr>
        <w:t>/2025 “</w:t>
      </w:r>
      <w:r w:rsidR="009D7967" w:rsidRPr="00F26947">
        <w:rPr>
          <w:b/>
          <w:u w:val="single"/>
        </w:rPr>
        <w:t xml:space="preserve">Par </w:t>
      </w:r>
      <w:proofErr w:type="spellStart"/>
      <w:r w:rsidR="009D7967" w:rsidRPr="00F26947">
        <w:rPr>
          <w:b/>
          <w:u w:val="single"/>
        </w:rPr>
        <w:t>lokālplānojuma</w:t>
      </w:r>
      <w:proofErr w:type="spellEnd"/>
      <w:r w:rsidR="009D7967" w:rsidRPr="00F26947">
        <w:rPr>
          <w:b/>
          <w:u w:val="single"/>
        </w:rPr>
        <w:t xml:space="preserve"> </w:t>
      </w:r>
      <w:bookmarkStart w:id="1" w:name="_Hlk114212838"/>
      <w:r w:rsidR="00B30D5B" w:rsidRPr="00F26947">
        <w:rPr>
          <w:b/>
          <w:u w:val="single"/>
        </w:rPr>
        <w:t>zemes vienībai</w:t>
      </w:r>
      <w:r w:rsidR="001F50EC" w:rsidRPr="00F26947">
        <w:rPr>
          <w:b/>
          <w:u w:val="single"/>
        </w:rPr>
        <w:t xml:space="preserve"> </w:t>
      </w:r>
      <w:r w:rsidR="003510CD" w:rsidRPr="00F26947">
        <w:rPr>
          <w:b/>
          <w:u w:val="single"/>
        </w:rPr>
        <w:t>“</w:t>
      </w:r>
      <w:proofErr w:type="spellStart"/>
      <w:r w:rsidR="003510CD" w:rsidRPr="00F26947">
        <w:rPr>
          <w:b/>
          <w:u w:val="single"/>
        </w:rPr>
        <w:t>Relziķi</w:t>
      </w:r>
      <w:proofErr w:type="spellEnd"/>
      <w:r w:rsidR="003510CD" w:rsidRPr="00F26947">
        <w:rPr>
          <w:b/>
          <w:u w:val="single"/>
        </w:rPr>
        <w:t xml:space="preserve"> 2”</w:t>
      </w:r>
      <w:r w:rsidR="001F50EC" w:rsidRPr="00F26947">
        <w:rPr>
          <w:b/>
          <w:u w:val="single"/>
        </w:rPr>
        <w:t>,</w:t>
      </w:r>
      <w:r w:rsidR="003510CD" w:rsidRPr="00F26947">
        <w:rPr>
          <w:b/>
          <w:u w:val="single"/>
        </w:rPr>
        <w:t xml:space="preserve"> Tīnūžu pag.</w:t>
      </w:r>
      <w:r w:rsidR="001F50EC" w:rsidRPr="00F26947">
        <w:rPr>
          <w:b/>
          <w:u w:val="single"/>
        </w:rPr>
        <w:t xml:space="preserve"> Ogres nov.</w:t>
      </w:r>
      <w:r w:rsidR="0050214D" w:rsidRPr="00F26947">
        <w:rPr>
          <w:b/>
          <w:u w:val="single"/>
        </w:rPr>
        <w:t>,</w:t>
      </w:r>
      <w:r w:rsidR="001F50EC" w:rsidRPr="00F26947">
        <w:rPr>
          <w:b/>
          <w:u w:val="single"/>
        </w:rPr>
        <w:t xml:space="preserve"> </w:t>
      </w:r>
      <w:bookmarkEnd w:id="1"/>
      <w:r w:rsidR="00F16C3A">
        <w:rPr>
          <w:b/>
          <w:u w:val="single"/>
        </w:rPr>
        <w:t>T</w:t>
      </w:r>
      <w:r w:rsidR="0050214D" w:rsidRPr="00F26947">
        <w:rPr>
          <w:b/>
          <w:u w:val="single"/>
        </w:rPr>
        <w:t>eritor</w:t>
      </w:r>
      <w:r w:rsidR="00EA5294">
        <w:rPr>
          <w:b/>
          <w:u w:val="single"/>
        </w:rPr>
        <w:t xml:space="preserve">ijas izmantošanas </w:t>
      </w:r>
      <w:r w:rsidR="00184ACA">
        <w:rPr>
          <w:b/>
          <w:u w:val="single"/>
        </w:rPr>
        <w:t xml:space="preserve">un apbūves </w:t>
      </w:r>
      <w:r w:rsidR="00EA5294">
        <w:rPr>
          <w:b/>
          <w:u w:val="single"/>
        </w:rPr>
        <w:t xml:space="preserve">noteikumu un </w:t>
      </w:r>
      <w:r w:rsidR="00F16C3A">
        <w:rPr>
          <w:b/>
          <w:u w:val="single"/>
        </w:rPr>
        <w:t>G</w:t>
      </w:r>
      <w:r w:rsidR="0050214D" w:rsidRPr="00F26947">
        <w:rPr>
          <w:b/>
          <w:u w:val="single"/>
        </w:rPr>
        <w:t xml:space="preserve">rafiskās daļas </w:t>
      </w:r>
      <w:r w:rsidR="006C1E62" w:rsidRPr="00F26947">
        <w:rPr>
          <w:b/>
          <w:u w:val="single"/>
        </w:rPr>
        <w:t>apstiprināšanu</w:t>
      </w:r>
      <w:bookmarkEnd w:id="0"/>
      <w:r w:rsidRPr="00F26947">
        <w:rPr>
          <w:b/>
          <w:u w:val="single"/>
        </w:rPr>
        <w:t>” izdošanu</w:t>
      </w:r>
    </w:p>
    <w:p w14:paraId="6A404221" w14:textId="77777777" w:rsidR="000B7FD9" w:rsidRPr="00F26947" w:rsidRDefault="000B7FD9" w:rsidP="00F26947">
      <w:pPr>
        <w:tabs>
          <w:tab w:val="left" w:pos="3660"/>
          <w:tab w:val="center" w:pos="4082"/>
        </w:tabs>
        <w:ind w:left="-142"/>
        <w:jc w:val="center"/>
        <w:rPr>
          <w:b/>
          <w:u w:val="single"/>
        </w:rPr>
      </w:pPr>
    </w:p>
    <w:p w14:paraId="5F4F143C" w14:textId="69CD96DB" w:rsidR="00AA170C" w:rsidRPr="00F26947" w:rsidRDefault="00AA170C" w:rsidP="00F26947">
      <w:pPr>
        <w:tabs>
          <w:tab w:val="left" w:pos="567"/>
        </w:tabs>
        <w:ind w:firstLine="567"/>
        <w:jc w:val="both"/>
      </w:pPr>
      <w:proofErr w:type="spellStart"/>
      <w:r w:rsidRPr="00F26947">
        <w:t>Lokālplānojuma</w:t>
      </w:r>
      <w:proofErr w:type="spellEnd"/>
      <w:r w:rsidRPr="00F26947">
        <w:t xml:space="preserve"> zemes vienībai </w:t>
      </w:r>
      <w:r w:rsidR="003510CD" w:rsidRPr="00F26947">
        <w:t>“</w:t>
      </w:r>
      <w:proofErr w:type="spellStart"/>
      <w:r w:rsidR="003510CD" w:rsidRPr="00F26947">
        <w:t>Relziķi</w:t>
      </w:r>
      <w:proofErr w:type="spellEnd"/>
      <w:r w:rsidR="003510CD" w:rsidRPr="00F26947">
        <w:t xml:space="preserve"> 2”</w:t>
      </w:r>
      <w:r w:rsidRPr="00F26947">
        <w:t xml:space="preserve">, Ogres nov., kadastra apzīmējums </w:t>
      </w:r>
      <w:r w:rsidR="003510CD" w:rsidRPr="00F26947">
        <w:t>7494 006 00</w:t>
      </w:r>
      <w:r w:rsidR="009F38DB">
        <w:t>86</w:t>
      </w:r>
      <w:r w:rsidRPr="00F26947">
        <w:t xml:space="preserve">, (turpmāk – </w:t>
      </w:r>
      <w:proofErr w:type="spellStart"/>
      <w:r w:rsidRPr="00F26947">
        <w:t>Lokālplānojums</w:t>
      </w:r>
      <w:proofErr w:type="spellEnd"/>
      <w:r w:rsidRPr="00F26947">
        <w:t>) izstrāde uzsākta atbilstoši Ogres novada pašvaldības (turpmāk – Pašvaldība) domes 202</w:t>
      </w:r>
      <w:r w:rsidR="003510CD" w:rsidRPr="00F26947">
        <w:t>4</w:t>
      </w:r>
      <w:r w:rsidRPr="00F26947">
        <w:t>. gada 2</w:t>
      </w:r>
      <w:r w:rsidR="003510CD" w:rsidRPr="00F26947">
        <w:t>5</w:t>
      </w:r>
      <w:r w:rsidRPr="00F26947">
        <w:t xml:space="preserve">. </w:t>
      </w:r>
      <w:r w:rsidR="003510CD" w:rsidRPr="00F26947">
        <w:t xml:space="preserve">aprīļa </w:t>
      </w:r>
      <w:r w:rsidRPr="00F26947">
        <w:t xml:space="preserve">lēmumam “Par </w:t>
      </w:r>
      <w:proofErr w:type="spellStart"/>
      <w:r w:rsidRPr="00F26947">
        <w:t>lokālplānojuma</w:t>
      </w:r>
      <w:proofErr w:type="spellEnd"/>
      <w:r w:rsidRPr="00F26947">
        <w:t xml:space="preserve"> izstrādes uzsākšanu zemes vienībai </w:t>
      </w:r>
      <w:r w:rsidR="003510CD" w:rsidRPr="00F26947">
        <w:t>“</w:t>
      </w:r>
      <w:proofErr w:type="spellStart"/>
      <w:r w:rsidR="003510CD" w:rsidRPr="00F26947">
        <w:t>Relziķi</w:t>
      </w:r>
      <w:proofErr w:type="spellEnd"/>
      <w:r w:rsidR="003510CD" w:rsidRPr="00F26947">
        <w:t xml:space="preserve"> 2”</w:t>
      </w:r>
      <w:r w:rsidRPr="00F26947">
        <w:t xml:space="preserve">, </w:t>
      </w:r>
      <w:r w:rsidR="003510CD" w:rsidRPr="00F26947">
        <w:t>Tīnūžu pag.</w:t>
      </w:r>
      <w:r w:rsidRPr="00F26947">
        <w:t xml:space="preserve">, Ogres  nov., </w:t>
      </w:r>
      <w:r w:rsidR="003510CD" w:rsidRPr="00F26947">
        <w:t>ar mē</w:t>
      </w:r>
      <w:r w:rsidR="00F26947">
        <w:t>rķi</w:t>
      </w:r>
      <w:r w:rsidR="003510CD" w:rsidRPr="00F26947">
        <w:t xml:space="preserve"> grozīt</w:t>
      </w:r>
      <w:r w:rsidRPr="00F26947">
        <w:t xml:space="preserve"> teritorijas plānojumu</w:t>
      </w:r>
      <w:r w:rsidR="003510CD" w:rsidRPr="00F26947">
        <w:t>”</w:t>
      </w:r>
      <w:r w:rsidRPr="00F26947">
        <w:rPr>
          <w:rStyle w:val="Vresatsauce"/>
        </w:rPr>
        <w:footnoteReference w:id="1"/>
      </w:r>
      <w:r w:rsidR="009E572B" w:rsidRPr="00F26947">
        <w:t>.</w:t>
      </w:r>
    </w:p>
    <w:p w14:paraId="55C46C43" w14:textId="052C3D13" w:rsidR="00AA170C" w:rsidRPr="00F26947" w:rsidRDefault="00AA170C" w:rsidP="00F26947">
      <w:pPr>
        <w:ind w:firstLine="567"/>
        <w:jc w:val="both"/>
      </w:pPr>
      <w:r w:rsidRPr="00F26947">
        <w:t>Saskaņā ar Pašvaldības domes 202</w:t>
      </w:r>
      <w:r w:rsidR="003510CD" w:rsidRPr="00F26947">
        <w:t>5</w:t>
      </w:r>
      <w:r w:rsidRPr="00F26947">
        <w:t>.</w:t>
      </w:r>
      <w:r w:rsidR="00F26947">
        <w:t> </w:t>
      </w:r>
      <w:r w:rsidRPr="00F26947">
        <w:t xml:space="preserve">gada </w:t>
      </w:r>
      <w:r w:rsidR="003510CD" w:rsidRPr="00F26947">
        <w:t>30</w:t>
      </w:r>
      <w:r w:rsidRPr="00F26947">
        <w:t>.</w:t>
      </w:r>
      <w:r w:rsidR="00F26947">
        <w:t> </w:t>
      </w:r>
      <w:r w:rsidR="003510CD" w:rsidRPr="00F26947">
        <w:t xml:space="preserve">janvāra </w:t>
      </w:r>
      <w:r w:rsidRPr="00F26947">
        <w:t xml:space="preserve">lēmumu “Par </w:t>
      </w:r>
      <w:proofErr w:type="spellStart"/>
      <w:r w:rsidRPr="00F26947">
        <w:t>lokālplānojuma</w:t>
      </w:r>
      <w:proofErr w:type="spellEnd"/>
      <w:r w:rsidRPr="00F26947">
        <w:t xml:space="preserve"> “</w:t>
      </w:r>
      <w:proofErr w:type="spellStart"/>
      <w:r w:rsidRPr="00F26947">
        <w:t>Lokālplānojums</w:t>
      </w:r>
      <w:proofErr w:type="spellEnd"/>
      <w:r w:rsidRPr="00F26947">
        <w:t xml:space="preserve"> zemes vienībai</w:t>
      </w:r>
      <w:r w:rsidR="00F26947">
        <w:t xml:space="preserve"> </w:t>
      </w:r>
      <w:r w:rsidR="003510CD" w:rsidRPr="00F26947">
        <w:t>“</w:t>
      </w:r>
      <w:proofErr w:type="spellStart"/>
      <w:r w:rsidR="003510CD" w:rsidRPr="00F26947">
        <w:t>Relziķi</w:t>
      </w:r>
      <w:proofErr w:type="spellEnd"/>
      <w:r w:rsidR="003510CD" w:rsidRPr="00F26947">
        <w:t xml:space="preserve"> 2”, Tīnūžu pag.</w:t>
      </w:r>
      <w:r w:rsidRPr="00F26947">
        <w:t>, Ogres nov.” 1.0. redakcijas nodošanu publiskajai apspriešanai un atzinumu saņemšanai”</w:t>
      </w:r>
      <w:r w:rsidRPr="00F26947">
        <w:rPr>
          <w:rStyle w:val="Vresatsauce"/>
        </w:rPr>
        <w:footnoteReference w:id="2"/>
      </w:r>
      <w:r w:rsidRPr="00F26947">
        <w:t xml:space="preserve"> publiskajai apspriešanai un institūciju atzinumu saņemšanai nodota </w:t>
      </w:r>
      <w:proofErr w:type="spellStart"/>
      <w:r w:rsidRPr="00F26947">
        <w:t>Lokālplānojuma</w:t>
      </w:r>
      <w:proofErr w:type="spellEnd"/>
      <w:r w:rsidRPr="00F26947">
        <w:t xml:space="preserve"> 1.0. redakcija</w:t>
      </w:r>
      <w:r w:rsidRPr="00F26947">
        <w:rPr>
          <w:rStyle w:val="Vresatsauce"/>
        </w:rPr>
        <w:footnoteReference w:id="3"/>
      </w:r>
      <w:r w:rsidRPr="00F26947">
        <w:t xml:space="preserve">. </w:t>
      </w:r>
    </w:p>
    <w:p w14:paraId="5F9223B3" w14:textId="14D06821" w:rsidR="00AA170C" w:rsidRPr="00F26947" w:rsidRDefault="00AA170C" w:rsidP="00F26947">
      <w:pPr>
        <w:ind w:firstLine="567"/>
        <w:jc w:val="both"/>
        <w:rPr>
          <w:iCs/>
        </w:rPr>
      </w:pPr>
      <w:proofErr w:type="spellStart"/>
      <w:r w:rsidRPr="00F26947">
        <w:t>Lokālplānojuma</w:t>
      </w:r>
      <w:proofErr w:type="spellEnd"/>
      <w:r w:rsidRPr="00F26947">
        <w:t xml:space="preserve"> 1.0. redakcijas publiskā apspriešana norisinājās laika periodā no 202</w:t>
      </w:r>
      <w:r w:rsidR="003510CD" w:rsidRPr="00F26947">
        <w:t>5</w:t>
      </w:r>
      <w:r w:rsidRPr="00F26947">
        <w:t xml:space="preserve">. gada </w:t>
      </w:r>
      <w:r w:rsidR="003510CD" w:rsidRPr="00F26947">
        <w:t>17</w:t>
      </w:r>
      <w:r w:rsidRPr="00F26947">
        <w:t>. </w:t>
      </w:r>
      <w:r w:rsidR="003510CD" w:rsidRPr="00F26947">
        <w:t>februāra</w:t>
      </w:r>
      <w:r w:rsidRPr="00F26947">
        <w:t xml:space="preserve"> līdz 2025. gada </w:t>
      </w:r>
      <w:r w:rsidR="003510CD" w:rsidRPr="00F26947">
        <w:t>24</w:t>
      </w:r>
      <w:r w:rsidRPr="00F26947">
        <w:t>. </w:t>
      </w:r>
      <w:r w:rsidR="003510CD" w:rsidRPr="00F26947">
        <w:t>martam</w:t>
      </w:r>
      <w:r w:rsidRPr="00F26947">
        <w:t xml:space="preserve">. </w:t>
      </w:r>
    </w:p>
    <w:p w14:paraId="2D94F92E" w14:textId="19123FCF" w:rsidR="00AA170C" w:rsidRPr="00F26947" w:rsidRDefault="00AA170C" w:rsidP="00F26947">
      <w:pPr>
        <w:ind w:firstLine="567"/>
        <w:jc w:val="both"/>
        <w:rPr>
          <w:iCs/>
        </w:rPr>
      </w:pPr>
      <w:r w:rsidRPr="00F26947">
        <w:rPr>
          <w:iCs/>
        </w:rPr>
        <w:t xml:space="preserve">Publiskās apspriešanas laikā </w:t>
      </w:r>
      <w:r w:rsidR="003510CD" w:rsidRPr="00F26947">
        <w:rPr>
          <w:iCs/>
        </w:rPr>
        <w:t>ir</w:t>
      </w:r>
      <w:r w:rsidRPr="00F26947">
        <w:rPr>
          <w:iCs/>
        </w:rPr>
        <w:t xml:space="preserve"> saņemti </w:t>
      </w:r>
      <w:r w:rsidR="003510CD" w:rsidRPr="00F26947">
        <w:rPr>
          <w:iCs/>
        </w:rPr>
        <w:t xml:space="preserve">3 </w:t>
      </w:r>
      <w:r w:rsidR="00F26947">
        <w:rPr>
          <w:iCs/>
        </w:rPr>
        <w:t xml:space="preserve">(trīs) </w:t>
      </w:r>
      <w:r w:rsidRPr="00F26947">
        <w:rPr>
          <w:iCs/>
        </w:rPr>
        <w:t>fizisko personu iesniegum</w:t>
      </w:r>
      <w:r w:rsidR="00F26947">
        <w:rPr>
          <w:iCs/>
        </w:rPr>
        <w:t>i</w:t>
      </w:r>
      <w:r w:rsidRPr="00F26947">
        <w:rPr>
          <w:iCs/>
        </w:rPr>
        <w:t xml:space="preserve"> ar </w:t>
      </w:r>
      <w:r w:rsidR="003510CD" w:rsidRPr="00F26947">
        <w:rPr>
          <w:iCs/>
        </w:rPr>
        <w:t>iebildumiem par ūdens līmeņa pazemināšanos un par trokšņu līmeņa pārsniegšanu</w:t>
      </w:r>
      <w:r w:rsidRPr="00F26947">
        <w:rPr>
          <w:iCs/>
        </w:rPr>
        <w:t xml:space="preserve">. </w:t>
      </w:r>
      <w:r w:rsidR="003510CD" w:rsidRPr="00F26947">
        <w:rPr>
          <w:iCs/>
        </w:rPr>
        <w:t xml:space="preserve"> </w:t>
      </w:r>
      <w:proofErr w:type="spellStart"/>
      <w:r w:rsidR="003510CD" w:rsidRPr="00F26947">
        <w:rPr>
          <w:iCs/>
        </w:rPr>
        <w:t>Lokālplānojuma</w:t>
      </w:r>
      <w:proofErr w:type="spellEnd"/>
      <w:r w:rsidR="003510CD" w:rsidRPr="00F26947">
        <w:rPr>
          <w:iCs/>
        </w:rPr>
        <w:t xml:space="preserve"> risinājumi paredz samazināt šo ietekmi.</w:t>
      </w:r>
    </w:p>
    <w:p w14:paraId="47281AF9" w14:textId="1B7161F2" w:rsidR="00AA170C" w:rsidRPr="00F26947" w:rsidRDefault="00AA170C" w:rsidP="00F26947">
      <w:pPr>
        <w:ind w:firstLine="567"/>
        <w:jc w:val="both"/>
        <w:rPr>
          <w:iCs/>
        </w:rPr>
      </w:pPr>
      <w:r w:rsidRPr="00F26947">
        <w:rPr>
          <w:iCs/>
        </w:rPr>
        <w:t xml:space="preserve">Saņemti visu nosacījumu sniegušo institūciju atzinumi. Visas institūcijas, izņemot </w:t>
      </w:r>
      <w:r w:rsidR="003510CD" w:rsidRPr="00F26947">
        <w:rPr>
          <w:iCs/>
        </w:rPr>
        <w:t xml:space="preserve">Valsts </w:t>
      </w:r>
      <w:r w:rsidR="00AA4908" w:rsidRPr="00F26947">
        <w:rPr>
          <w:iCs/>
        </w:rPr>
        <w:t xml:space="preserve">akciju sabiedrību (turpmāk – </w:t>
      </w:r>
      <w:r w:rsidR="003510CD" w:rsidRPr="00F26947">
        <w:rPr>
          <w:iCs/>
        </w:rPr>
        <w:t>V</w:t>
      </w:r>
      <w:r w:rsidR="00AA4908" w:rsidRPr="00F26947">
        <w:rPr>
          <w:iCs/>
        </w:rPr>
        <w:t>AS)</w:t>
      </w:r>
      <w:r w:rsidRPr="00F26947">
        <w:rPr>
          <w:iCs/>
        </w:rPr>
        <w:t> “</w:t>
      </w:r>
      <w:r w:rsidR="003510CD" w:rsidRPr="00F26947">
        <w:rPr>
          <w:iCs/>
        </w:rPr>
        <w:t>Latvijas valsts ceļi</w:t>
      </w:r>
      <w:r w:rsidRPr="00F26947">
        <w:rPr>
          <w:iCs/>
        </w:rPr>
        <w:t>”</w:t>
      </w:r>
      <w:r w:rsidR="003510CD" w:rsidRPr="00F26947">
        <w:rPr>
          <w:iCs/>
        </w:rPr>
        <w:t xml:space="preserve"> un Dabas aizsardzības pārvaldi</w:t>
      </w:r>
      <w:r w:rsidRPr="00F26947">
        <w:rPr>
          <w:iCs/>
        </w:rPr>
        <w:t>, sniedza pozitīvus atzinumus.</w:t>
      </w:r>
      <w:r w:rsidR="00F26947">
        <w:rPr>
          <w:iCs/>
        </w:rPr>
        <w:t> </w:t>
      </w:r>
      <w:r w:rsidRPr="00F26947">
        <w:rPr>
          <w:iCs/>
        </w:rPr>
        <w:t xml:space="preserve">Atbilstoši </w:t>
      </w:r>
      <w:r w:rsidR="003510CD" w:rsidRPr="00F26947">
        <w:rPr>
          <w:iCs/>
        </w:rPr>
        <w:t>V</w:t>
      </w:r>
      <w:r w:rsidRPr="00F26947">
        <w:rPr>
          <w:iCs/>
        </w:rPr>
        <w:t>AS “</w:t>
      </w:r>
      <w:r w:rsidR="003510CD" w:rsidRPr="00F26947">
        <w:rPr>
          <w:iCs/>
        </w:rPr>
        <w:t>Latvijas valsts ceļi</w:t>
      </w:r>
      <w:r w:rsidRPr="00F26947">
        <w:rPr>
          <w:iCs/>
        </w:rPr>
        <w:t xml:space="preserve">” </w:t>
      </w:r>
      <w:r w:rsidR="003510CD" w:rsidRPr="00F26947">
        <w:rPr>
          <w:iCs/>
        </w:rPr>
        <w:t xml:space="preserve">un Dabas aizsardzības pārvaldes </w:t>
      </w:r>
      <w:r w:rsidRPr="00F26947">
        <w:rPr>
          <w:iCs/>
        </w:rPr>
        <w:t xml:space="preserve">norādījumiem tika precizēta un papildināta </w:t>
      </w:r>
      <w:proofErr w:type="spellStart"/>
      <w:r w:rsidRPr="00F26947">
        <w:rPr>
          <w:iCs/>
        </w:rPr>
        <w:t>Lokālplānojuma</w:t>
      </w:r>
      <w:proofErr w:type="spellEnd"/>
      <w:r w:rsidRPr="00F26947">
        <w:rPr>
          <w:iCs/>
        </w:rPr>
        <w:t xml:space="preserve"> </w:t>
      </w:r>
      <w:r w:rsidR="003510CD" w:rsidRPr="00F26947">
        <w:rPr>
          <w:iCs/>
        </w:rPr>
        <w:t>Paskaidrojuma raksta redakcija. Atkārtoti</w:t>
      </w:r>
      <w:r w:rsidR="00F26947">
        <w:rPr>
          <w:iCs/>
        </w:rPr>
        <w:t xml:space="preserve"> saņemtie</w:t>
      </w:r>
      <w:r w:rsidR="003510CD" w:rsidRPr="00F26947">
        <w:rPr>
          <w:iCs/>
        </w:rPr>
        <w:t xml:space="preserve"> atzinumi ir pozitīvi</w:t>
      </w:r>
      <w:r w:rsidRPr="00F26947">
        <w:rPr>
          <w:iCs/>
        </w:rPr>
        <w:t xml:space="preserve">. </w:t>
      </w:r>
    </w:p>
    <w:p w14:paraId="50396EE2" w14:textId="67C74DB7" w:rsidR="003510CD" w:rsidRPr="00F26947" w:rsidRDefault="00AA170C" w:rsidP="00F26947">
      <w:pPr>
        <w:tabs>
          <w:tab w:val="left" w:pos="567"/>
        </w:tabs>
        <w:ind w:firstLine="567"/>
        <w:jc w:val="both"/>
      </w:pPr>
      <w:r w:rsidRPr="00F26947">
        <w:t>Saskaņā ar Ministru kabineta 2014. gada 14. oktobra noteikumu Nr. 628 “Noteikumi par pašvaldību teritorijas attīstības plānošanas dokumentiem” (turpmāk – MK noteikumi Nr. 628) 86.</w:t>
      </w:r>
      <w:r w:rsidRPr="00F26947">
        <w:rPr>
          <w:vertAlign w:val="superscript"/>
        </w:rPr>
        <w:t>1</w:t>
      </w:r>
      <w:r w:rsidRPr="00F26947">
        <w:t xml:space="preserve"> punktu </w:t>
      </w:r>
      <w:proofErr w:type="spellStart"/>
      <w:r w:rsidRPr="00F26947">
        <w:t>lokālplānojuma</w:t>
      </w:r>
      <w:proofErr w:type="spellEnd"/>
      <w:r w:rsidRPr="00F26947">
        <w:t xml:space="preserve"> apspriestajā redakcijā var veikt precizējumus, norādot to pamatojumu MK noteikumu Nr. 628 86. punktā minētajā ziņojumā, ja izstrādes vadītājs konstatē vai šo noteikumu 51., 54. un 62.</w:t>
      </w:r>
      <w:r w:rsidRPr="00F26947">
        <w:rPr>
          <w:vertAlign w:val="superscript"/>
        </w:rPr>
        <w:t>1</w:t>
      </w:r>
      <w:r w:rsidRPr="00F26947">
        <w:t xml:space="preserve"> punktā minētās institūcijas norādījušas uz </w:t>
      </w:r>
      <w:proofErr w:type="spellStart"/>
      <w:r w:rsidRPr="00F26947">
        <w:t>lokālplānojuma</w:t>
      </w:r>
      <w:proofErr w:type="spellEnd"/>
      <w:r w:rsidRPr="00F26947">
        <w:t xml:space="preserve"> normām, kas neatbilst augstāka juridiskā spēka normatīvajiem aktiem vai faktiskajai situācijai.</w:t>
      </w:r>
    </w:p>
    <w:p w14:paraId="0EE5155E" w14:textId="7226B914" w:rsidR="003510CD" w:rsidRPr="00F26947" w:rsidRDefault="003510CD" w:rsidP="00F26947">
      <w:pPr>
        <w:ind w:firstLine="567"/>
        <w:jc w:val="both"/>
      </w:pPr>
      <w:r w:rsidRPr="00F26947">
        <w:t>Atbilstoši Latvijas vides, ģeoloģijas un meteoroloģijas centra uzturētajai Zemes dzīļu uzturēšanas sistēmai</w:t>
      </w:r>
      <w:r w:rsidRPr="00F26947">
        <w:rPr>
          <w:rStyle w:val="Vresatsauce"/>
        </w:rPr>
        <w:footnoteReference w:id="4"/>
      </w:r>
      <w:r w:rsidRPr="00F26947">
        <w:t xml:space="preserve"> zemes vienībai </w:t>
      </w:r>
      <w:r w:rsidR="00F26947">
        <w:t>“</w:t>
      </w:r>
      <w:proofErr w:type="spellStart"/>
      <w:r w:rsidRPr="00F26947">
        <w:t>Relziķi</w:t>
      </w:r>
      <w:proofErr w:type="spellEnd"/>
      <w:r w:rsidRPr="00F26947">
        <w:t xml:space="preserve"> 2</w:t>
      </w:r>
      <w:r w:rsidR="00F26947">
        <w:t>”</w:t>
      </w:r>
      <w:r w:rsidRPr="00F26947">
        <w:t xml:space="preserve"> ar kadastra apzīmējumu</w:t>
      </w:r>
      <w:r w:rsidR="00F26947">
        <w:t xml:space="preserve"> 7494 006 00</w:t>
      </w:r>
      <w:r w:rsidR="009F38DB">
        <w:t>86</w:t>
      </w:r>
      <w:r w:rsidRPr="00F26947">
        <w:t xml:space="preserve">   izsniegta derīgo izrakteņu pase</w:t>
      </w:r>
      <w:r w:rsidRPr="00F26947">
        <w:rPr>
          <w:rStyle w:val="Vresatsauce"/>
        </w:rPr>
        <w:footnoteReference w:id="5"/>
      </w:r>
      <w:r w:rsidRPr="00F26947">
        <w:t xml:space="preserve">. Saskaņā ar Ikšķiles novada Teritorijas plānojuma teritorijas </w:t>
      </w:r>
      <w:r w:rsidRPr="00F26947">
        <w:lastRenderedPageBreak/>
        <w:t>izmantošanas un apbūves noteikumu</w:t>
      </w:r>
      <w:r w:rsidRPr="00F26947">
        <w:rPr>
          <w:rStyle w:val="Vresatsauce"/>
        </w:rPr>
        <w:footnoteReference w:id="6"/>
      </w:r>
      <w:r w:rsidRPr="00F26947">
        <w:t xml:space="preserve"> 141. punktu, derīgo izrakteņu ieguve atļauta teritorijās ar īpašiem noteikumiem “Teritorija, kur izsniegta derīgo izrakteņu atradnes pase” (TIN13).</w:t>
      </w:r>
      <w:r w:rsidR="00F26947">
        <w:t xml:space="preserve"> Konstatēts</w:t>
      </w:r>
      <w:r w:rsidRPr="00F26947">
        <w:t xml:space="preserve">, ka </w:t>
      </w:r>
      <w:proofErr w:type="spellStart"/>
      <w:r w:rsidRPr="00F26947">
        <w:t>lokālplānojuma</w:t>
      </w:r>
      <w:proofErr w:type="spellEnd"/>
      <w:r w:rsidRPr="00F26947">
        <w:t xml:space="preserve"> risinājumi atbilst Ikšķiles novada teritorijas plānojumam.</w:t>
      </w:r>
    </w:p>
    <w:p w14:paraId="3CBA350C" w14:textId="43B30B68" w:rsidR="000349BB" w:rsidRPr="00F26947" w:rsidRDefault="000349BB" w:rsidP="00F26947">
      <w:pPr>
        <w:pStyle w:val="Default"/>
        <w:tabs>
          <w:tab w:val="left" w:pos="567"/>
        </w:tabs>
        <w:ind w:firstLine="567"/>
        <w:jc w:val="both"/>
      </w:pPr>
      <w:r w:rsidRPr="00F26947">
        <w:t xml:space="preserve">Saskaņā ar </w:t>
      </w:r>
      <w:r w:rsidR="00156661" w:rsidRPr="00F26947">
        <w:t>MK noteikumu Nr. 628</w:t>
      </w:r>
      <w:r w:rsidRPr="00F26947">
        <w:t xml:space="preserve"> 88.</w:t>
      </w:r>
      <w:r w:rsidR="00156661" w:rsidRPr="00F26947">
        <w:t> </w:t>
      </w:r>
      <w:r w:rsidRPr="00F26947">
        <w:t>punktu pašvaldība</w:t>
      </w:r>
      <w:r w:rsidR="00F26947">
        <w:t>s dome</w:t>
      </w:r>
      <w:r w:rsidRPr="00F26947">
        <w:t xml:space="preserve"> pieņem vienu no šādiem lēmumiem: apstiprināt izstrādāto teritorijas plānojumu vai </w:t>
      </w:r>
      <w:proofErr w:type="spellStart"/>
      <w:r w:rsidRPr="00F26947">
        <w:t>lokālplānojumu</w:t>
      </w:r>
      <w:proofErr w:type="spellEnd"/>
      <w:r w:rsidRPr="00F26947">
        <w:t xml:space="preserve"> atbilstoši Teritorijas attīstības plānošanas likuma 25.</w:t>
      </w:r>
      <w:r w:rsidR="00156661" w:rsidRPr="00F26947">
        <w:t> </w:t>
      </w:r>
      <w:r w:rsidRPr="00F26947">
        <w:t>pantam (88.1.</w:t>
      </w:r>
      <w:r w:rsidR="00156661" w:rsidRPr="00F26947">
        <w:t> </w:t>
      </w:r>
      <w:r w:rsidR="002B1F65" w:rsidRPr="00F26947">
        <w:t>apakš</w:t>
      </w:r>
      <w:r w:rsidRPr="00F26947">
        <w:t xml:space="preserve">punkts); pilnveidot teritorijas plānojuma vai </w:t>
      </w:r>
      <w:proofErr w:type="spellStart"/>
      <w:r w:rsidRPr="00F26947">
        <w:t>lokālplānojuma</w:t>
      </w:r>
      <w:proofErr w:type="spellEnd"/>
      <w:r w:rsidRPr="00F26947">
        <w:t xml:space="preserve"> redakciju (88.2.</w:t>
      </w:r>
      <w:r w:rsidR="00156661" w:rsidRPr="00F26947">
        <w:t> </w:t>
      </w:r>
      <w:r w:rsidR="002B1F65" w:rsidRPr="00F26947">
        <w:t>apakš</w:t>
      </w:r>
      <w:r w:rsidRPr="00F26947">
        <w:t xml:space="preserve">punkts); noraidīt izstrādāto teritorijas plānojuma vai </w:t>
      </w:r>
      <w:proofErr w:type="spellStart"/>
      <w:r w:rsidRPr="00F26947">
        <w:t>lokālplānojuma</w:t>
      </w:r>
      <w:proofErr w:type="spellEnd"/>
      <w:r w:rsidRPr="00F26947">
        <w:t xml:space="preserve"> redakciju un izstrādāt to no jauna atbilstoši jaunajam darba uzdevumam (88.3.</w:t>
      </w:r>
      <w:r w:rsidR="00156661" w:rsidRPr="00F26947">
        <w:t> </w:t>
      </w:r>
      <w:r w:rsidR="002B1F65" w:rsidRPr="00F26947">
        <w:t>apakš</w:t>
      </w:r>
      <w:r w:rsidRPr="00F26947">
        <w:t xml:space="preserve">punkts). </w:t>
      </w:r>
    </w:p>
    <w:p w14:paraId="4556E026" w14:textId="50EE198A" w:rsidR="004278EC" w:rsidRDefault="000349BB" w:rsidP="00C64C71">
      <w:pPr>
        <w:ind w:firstLine="567"/>
        <w:jc w:val="both"/>
      </w:pPr>
      <w:r w:rsidRPr="00F26947">
        <w:t xml:space="preserve">Ņemot vērā minēto, izskatot </w:t>
      </w:r>
      <w:proofErr w:type="spellStart"/>
      <w:r w:rsidRPr="00F26947">
        <w:t>Lokālplānojuma</w:t>
      </w:r>
      <w:proofErr w:type="spellEnd"/>
      <w:r w:rsidRPr="00F26947">
        <w:t xml:space="preserve"> izstrādes vadītāja</w:t>
      </w:r>
      <w:r w:rsidR="00F26947">
        <w:t xml:space="preserve"> - </w:t>
      </w:r>
      <w:r w:rsidRPr="00F26947">
        <w:t>Pašvaldības Centrālās administrācijas Attīstības un plānošanas nodaļas telpiskā plānotāja</w:t>
      </w:r>
      <w:r w:rsidR="00F26947">
        <w:t xml:space="preserve"> - </w:t>
      </w:r>
      <w:r w:rsidR="003510CD" w:rsidRPr="00F26947">
        <w:t>Toma Mārtiņa Millera</w:t>
      </w:r>
      <w:r w:rsidR="00F26947">
        <w:t> </w:t>
      </w:r>
      <w:r w:rsidRPr="00F26947">
        <w:t xml:space="preserve">ziņojumu par </w:t>
      </w:r>
      <w:proofErr w:type="spellStart"/>
      <w:r w:rsidRPr="00F26947">
        <w:t>Lokālplānojuma</w:t>
      </w:r>
      <w:proofErr w:type="spellEnd"/>
      <w:r w:rsidRPr="00F26947">
        <w:t xml:space="preserve"> publiskās </w:t>
      </w:r>
      <w:r w:rsidR="00365922" w:rsidRPr="00F26947">
        <w:t>apspriešanas</w:t>
      </w:r>
      <w:r w:rsidRPr="00F26947">
        <w:t xml:space="preserve"> rezultātiem un turpmāko virzību,</w:t>
      </w:r>
      <w:r w:rsidR="00C64C71">
        <w:t xml:space="preserve"> </w:t>
      </w:r>
      <w:r w:rsidR="00C64C71" w:rsidRPr="004D2A27">
        <w:t xml:space="preserve">uzklausot </w:t>
      </w:r>
      <w:proofErr w:type="spellStart"/>
      <w:r w:rsidR="00C64C71" w:rsidRPr="004D2A27">
        <w:t>Lokālplānojuma</w:t>
      </w:r>
      <w:proofErr w:type="spellEnd"/>
      <w:r w:rsidR="00C64C71" w:rsidRPr="004D2A27">
        <w:t xml:space="preserve"> teritorijai tiešā tuvumā esoša nekustamā īpašuma “</w:t>
      </w:r>
      <w:proofErr w:type="spellStart"/>
      <w:r w:rsidR="00C64C71" w:rsidRPr="004D2A27">
        <w:t>Relziķi</w:t>
      </w:r>
      <w:proofErr w:type="spellEnd"/>
      <w:r w:rsidR="00C64C71" w:rsidRPr="004D2A27">
        <w:t>” iedzīvotāj</w:t>
      </w:r>
      <w:r w:rsidR="00C64C71" w:rsidRPr="004D2A27">
        <w:t>u</w:t>
      </w:r>
      <w:r w:rsidR="00C64C71" w:rsidRPr="004D2A27">
        <w:t xml:space="preserve"> Iev</w:t>
      </w:r>
      <w:r w:rsidR="00C64C71" w:rsidRPr="004D2A27">
        <w:t>u</w:t>
      </w:r>
      <w:r w:rsidR="00C64C71" w:rsidRPr="004D2A27">
        <w:t xml:space="preserve"> Liepiņ</w:t>
      </w:r>
      <w:r w:rsidR="00C64C71" w:rsidRPr="004D2A27">
        <w:t xml:space="preserve">u, </w:t>
      </w:r>
      <w:r w:rsidR="00C64C71" w:rsidRPr="004D2A27">
        <w:t>SIA</w:t>
      </w:r>
      <w:bookmarkStart w:id="2" w:name="_GoBack"/>
      <w:bookmarkEnd w:id="2"/>
      <w:r w:rsidR="00C64C71" w:rsidRPr="004D2A27">
        <w:t xml:space="preserve"> “Saulkalne S” pārstāvi Edgar</w:t>
      </w:r>
      <w:r w:rsidR="00C64C71" w:rsidRPr="004D2A27">
        <w:t>u</w:t>
      </w:r>
      <w:r w:rsidR="00C64C71" w:rsidRPr="004D2A27">
        <w:t xml:space="preserve"> Nagli</w:t>
      </w:r>
      <w:r w:rsidR="00C64C71" w:rsidRPr="004D2A27">
        <w:t xml:space="preserve"> un </w:t>
      </w:r>
      <w:proofErr w:type="spellStart"/>
      <w:r w:rsidR="00C64C71" w:rsidRPr="004D2A27">
        <w:t>Lokālplānojuma</w:t>
      </w:r>
      <w:proofErr w:type="spellEnd"/>
      <w:r w:rsidR="00C64C71" w:rsidRPr="004D2A27">
        <w:t xml:space="preserve"> izstrādātāja IK</w:t>
      </w:r>
      <w:r w:rsidR="00C64C71" w:rsidRPr="004D2A27">
        <w:t xml:space="preserve"> “Plānošanas eksperti” pārstāvi</w:t>
      </w:r>
      <w:r w:rsidR="00C64C71" w:rsidRPr="004D2A27">
        <w:t xml:space="preserve"> Paul</w:t>
      </w:r>
      <w:r w:rsidR="00C64C71" w:rsidRPr="004D2A27">
        <w:t>u</w:t>
      </w:r>
      <w:r w:rsidR="00C64C71" w:rsidRPr="004D2A27">
        <w:t xml:space="preserve"> Grant</w:t>
      </w:r>
      <w:r w:rsidR="00C64C71" w:rsidRPr="004D2A27">
        <w:t xml:space="preserve">u, </w:t>
      </w:r>
      <w:r w:rsidRPr="004D2A27">
        <w:t>pamatojoties uz Teritorijas</w:t>
      </w:r>
      <w:r w:rsidRPr="00F26947">
        <w:t xml:space="preserve"> attīstības plānošanas likuma 12.</w:t>
      </w:r>
      <w:r w:rsidR="00156661" w:rsidRPr="00F26947">
        <w:t> </w:t>
      </w:r>
      <w:r w:rsidRPr="00F26947">
        <w:t xml:space="preserve">panta pirmo daļu, 25. panta pirmo </w:t>
      </w:r>
      <w:r w:rsidR="000F3341">
        <w:t xml:space="preserve">un otro </w:t>
      </w:r>
      <w:proofErr w:type="spellStart"/>
      <w:r w:rsidR="000F3341">
        <w:t>prim</w:t>
      </w:r>
      <w:proofErr w:type="spellEnd"/>
      <w:r w:rsidR="000F3341">
        <w:t xml:space="preserve"> daļu</w:t>
      </w:r>
      <w:r w:rsidRPr="00F26947">
        <w:t>, Pašvaldību likuma 44.</w:t>
      </w:r>
      <w:r w:rsidR="00F26947">
        <w:t> </w:t>
      </w:r>
      <w:r w:rsidRPr="00F26947">
        <w:t>panta pirmo daļu, Ministru kabineta 2014.</w:t>
      </w:r>
      <w:r w:rsidR="00F26947">
        <w:t> </w:t>
      </w:r>
      <w:r w:rsidRPr="00F26947">
        <w:t>gada 14.</w:t>
      </w:r>
      <w:r w:rsidR="00F26947">
        <w:t> </w:t>
      </w:r>
      <w:r w:rsidRPr="00F26947">
        <w:t>oktobra noteikumu Nr.</w:t>
      </w:r>
      <w:r w:rsidR="00156661" w:rsidRPr="00F26947">
        <w:t> </w:t>
      </w:r>
      <w:r w:rsidRPr="00F26947">
        <w:t>628 „Noteikumi par pašvaldību teritorijas attīstības plānošanas dokumentiem”</w:t>
      </w:r>
      <w:r w:rsidR="002A7266">
        <w:t xml:space="preserve"> 3. punktu,</w:t>
      </w:r>
      <w:r w:rsidRPr="00F26947">
        <w:t xml:space="preserve"> 88.1.</w:t>
      </w:r>
      <w:r w:rsidR="00156661" w:rsidRPr="00F26947">
        <w:t> </w:t>
      </w:r>
      <w:r w:rsidR="002B1F65" w:rsidRPr="00F26947">
        <w:t>apakš</w:t>
      </w:r>
      <w:r w:rsidR="002A7266">
        <w:t>punktu un 91. punktu,</w:t>
      </w:r>
    </w:p>
    <w:p w14:paraId="206B84AC" w14:textId="77777777" w:rsidR="00F26947" w:rsidRPr="00F26947" w:rsidRDefault="00F26947" w:rsidP="00F26947">
      <w:pPr>
        <w:pStyle w:val="Default"/>
        <w:ind w:firstLine="567"/>
        <w:jc w:val="both"/>
      </w:pPr>
    </w:p>
    <w:p w14:paraId="1FF74154" w14:textId="1A58CAEB" w:rsidR="00F26947" w:rsidRPr="00F26947" w:rsidRDefault="004B2BC2" w:rsidP="00F26947">
      <w:pPr>
        <w:ind w:right="43"/>
        <w:jc w:val="center"/>
        <w:rPr>
          <w:b/>
          <w:bCs/>
        </w:rPr>
      </w:pPr>
      <w:r>
        <w:rPr>
          <w:b/>
        </w:rPr>
        <w:t xml:space="preserve">balsojot: </w:t>
      </w:r>
      <w:r w:rsidRPr="00CB2D18">
        <w:rPr>
          <w:b/>
          <w:noProof/>
        </w:rPr>
        <w:t>ar 11 balsīm "Par" (Andris Krauja, Artūrs Mangulis, Dace Veiliņa, Dzirkstīte Žindiga, Gints Sīviņš, Iluta Jansone, Jānis Iklāvs, Pāvels Kotāns, Raivis Rubīns, Raivis Ūzu</w:t>
      </w:r>
      <w:r>
        <w:rPr>
          <w:b/>
          <w:noProof/>
        </w:rPr>
        <w:t>ls, Sarmīte Ozoliņa), "Pret" – 6</w:t>
      </w:r>
      <w:r w:rsidRPr="00CB2D18">
        <w:rPr>
          <w:b/>
          <w:noProof/>
        </w:rPr>
        <w:t xml:space="preserve"> (Jānis Siliņš, Kārlis Avotiņš, Matīss Mežaks, Rūdolfs Kudļa, Uldis Skudra</w:t>
      </w:r>
      <w:r>
        <w:rPr>
          <w:b/>
          <w:noProof/>
        </w:rPr>
        <w:t>, Kārlis Ansons</w:t>
      </w:r>
      <w:r w:rsidRPr="00CB2D18">
        <w:rPr>
          <w:b/>
          <w:noProof/>
        </w:rPr>
        <w:t>), "Atturas" – nav, "Nepiedalās" – nav</w:t>
      </w:r>
      <w:r w:rsidR="00F26947" w:rsidRPr="00F26947">
        <w:rPr>
          <w:bCs/>
        </w:rPr>
        <w:t>,</w:t>
      </w:r>
    </w:p>
    <w:p w14:paraId="41C62A86" w14:textId="57CD7800" w:rsidR="00AA4BD4" w:rsidRPr="00F26947" w:rsidRDefault="00F26947" w:rsidP="00F26947">
      <w:pPr>
        <w:ind w:right="43"/>
        <w:jc w:val="center"/>
        <w:rPr>
          <w:b/>
          <w:bCs/>
        </w:rPr>
      </w:pPr>
      <w:r w:rsidRPr="00F26947">
        <w:t xml:space="preserve">Ogres novada pašvaldības dome </w:t>
      </w:r>
      <w:r w:rsidRPr="00F26947">
        <w:rPr>
          <w:b/>
          <w:bCs/>
        </w:rPr>
        <w:t>NOLEMJ:</w:t>
      </w:r>
    </w:p>
    <w:p w14:paraId="53B42A43" w14:textId="77777777" w:rsidR="00AA4BD4" w:rsidRPr="00F26947" w:rsidRDefault="00AA4BD4" w:rsidP="00F26947">
      <w:pPr>
        <w:ind w:right="43"/>
        <w:jc w:val="center"/>
        <w:rPr>
          <w:b/>
          <w:bCs/>
        </w:rPr>
      </w:pPr>
    </w:p>
    <w:p w14:paraId="2541D070" w14:textId="10007E95" w:rsidR="002A7266" w:rsidRDefault="00234BEE" w:rsidP="002A7266">
      <w:pPr>
        <w:numPr>
          <w:ilvl w:val="0"/>
          <w:numId w:val="23"/>
        </w:numPr>
        <w:ind w:left="284" w:hanging="284"/>
        <w:jc w:val="both"/>
      </w:pPr>
      <w:r w:rsidRPr="00F26947">
        <w:rPr>
          <w:b/>
          <w:bCs/>
        </w:rPr>
        <w:t>Izdot</w:t>
      </w:r>
      <w:r w:rsidRPr="00F26947">
        <w:t xml:space="preserve"> Ogres novada pašvaldības</w:t>
      </w:r>
      <w:r w:rsidR="00F26947">
        <w:t xml:space="preserve"> </w:t>
      </w:r>
      <w:r w:rsidRPr="00F26947">
        <w:t>saistošos noteikumus Nr.</w:t>
      </w:r>
      <w:r w:rsidR="004B2BC2">
        <w:t>29</w:t>
      </w:r>
      <w:r w:rsidRPr="00F26947">
        <w:t xml:space="preserve">/2025 </w:t>
      </w:r>
      <w:r w:rsidR="007D10E4" w:rsidRPr="00F26947">
        <w:t>“</w:t>
      </w:r>
      <w:r w:rsidRPr="00F26947">
        <w:t xml:space="preserve">Par </w:t>
      </w:r>
      <w:proofErr w:type="spellStart"/>
      <w:r w:rsidRPr="00F26947">
        <w:t>lokālplānojuma</w:t>
      </w:r>
      <w:proofErr w:type="spellEnd"/>
      <w:r w:rsidRPr="00F26947">
        <w:t xml:space="preserve"> zemes </w:t>
      </w:r>
      <w:r w:rsidR="0054703D" w:rsidRPr="00F26947">
        <w:t>vienībai</w:t>
      </w:r>
      <w:r w:rsidR="00F26947">
        <w:t xml:space="preserve"> </w:t>
      </w:r>
      <w:r w:rsidR="0054703D" w:rsidRPr="00F26947">
        <w:t>“</w:t>
      </w:r>
      <w:proofErr w:type="spellStart"/>
      <w:r w:rsidR="0054703D" w:rsidRPr="00F26947">
        <w:t>Relziķi</w:t>
      </w:r>
      <w:proofErr w:type="spellEnd"/>
      <w:r w:rsidR="0054703D" w:rsidRPr="00F26947">
        <w:t xml:space="preserve"> 2”, Tīnūžu pag.</w:t>
      </w:r>
      <w:r w:rsidR="00EA5294">
        <w:t xml:space="preserve">, Ogres nov., </w:t>
      </w:r>
      <w:r w:rsidR="00F35FC3">
        <w:t>T</w:t>
      </w:r>
      <w:r w:rsidRPr="00F26947">
        <w:t>eritor</w:t>
      </w:r>
      <w:r w:rsidR="00EA5294">
        <w:t xml:space="preserve">ijas izmantošanas </w:t>
      </w:r>
      <w:r w:rsidR="00E87DFF">
        <w:t xml:space="preserve">un apbūves </w:t>
      </w:r>
      <w:r w:rsidR="00EA5294">
        <w:t xml:space="preserve">noteikumu un </w:t>
      </w:r>
      <w:r w:rsidR="00F35FC3">
        <w:t>G</w:t>
      </w:r>
      <w:r w:rsidRPr="00F26947">
        <w:t xml:space="preserve">rafiskās daļas apstiprināšanu” </w:t>
      </w:r>
      <w:r w:rsidR="007D10E4" w:rsidRPr="00F26947">
        <w:t xml:space="preserve">(turpmāk – Noteikumi) (pielikumā). </w:t>
      </w:r>
    </w:p>
    <w:p w14:paraId="0041C794" w14:textId="05698611" w:rsidR="002A7266" w:rsidRPr="00506968" w:rsidRDefault="002A7266" w:rsidP="002A7266">
      <w:pPr>
        <w:numPr>
          <w:ilvl w:val="0"/>
          <w:numId w:val="23"/>
        </w:numPr>
        <w:ind w:left="284" w:hanging="284"/>
        <w:jc w:val="both"/>
      </w:pPr>
      <w:r w:rsidRPr="002A7266">
        <w:rPr>
          <w:b/>
        </w:rPr>
        <w:t>Uzdot</w:t>
      </w:r>
      <w:r w:rsidRPr="00506968">
        <w:t xml:space="preserve"> </w:t>
      </w:r>
      <w:r>
        <w:t>Ogres novada p</w:t>
      </w:r>
      <w:r w:rsidRPr="00506968">
        <w:t>ašvaldība</w:t>
      </w:r>
      <w:r>
        <w:t>s</w:t>
      </w:r>
      <w:r w:rsidRPr="00506968">
        <w:t xml:space="preserve"> </w:t>
      </w:r>
      <w:r>
        <w:t>C</w:t>
      </w:r>
      <w:r w:rsidRPr="00506968">
        <w:t xml:space="preserve">entrālās administrācijas </w:t>
      </w:r>
      <w:r>
        <w:t>Attīstības un plānošanas</w:t>
      </w:r>
      <w:r w:rsidRPr="00506968">
        <w:t xml:space="preserve"> nodaļas telpiskajam plānotāja</w:t>
      </w:r>
      <w:r>
        <w:t>m</w:t>
      </w:r>
      <w:r w:rsidRPr="00506968">
        <w:t>:</w:t>
      </w:r>
    </w:p>
    <w:p w14:paraId="76921A7B" w14:textId="77777777" w:rsidR="002A7266" w:rsidRDefault="002A7266" w:rsidP="002A7266">
      <w:pPr>
        <w:pStyle w:val="Pamattekstsaratkpi"/>
        <w:numPr>
          <w:ilvl w:val="1"/>
          <w:numId w:val="23"/>
        </w:numPr>
        <w:jc w:val="both"/>
        <w:rPr>
          <w:lang w:eastAsia="lv-LV"/>
        </w:rPr>
      </w:pPr>
      <w:r w:rsidRPr="00506968">
        <w:rPr>
          <w:lang w:eastAsia="lv-LV"/>
        </w:rPr>
        <w:t>piecu</w:t>
      </w:r>
      <w:r>
        <w:rPr>
          <w:lang w:eastAsia="lv-LV"/>
        </w:rPr>
        <w:t xml:space="preserve"> darbdienu laikā pēc šā</w:t>
      </w:r>
      <w:r w:rsidRPr="00B9395B">
        <w:rPr>
          <w:lang w:eastAsia="lv-LV"/>
        </w:rPr>
        <w:t xml:space="preserve"> lēmuma </w:t>
      </w:r>
      <w:r>
        <w:rPr>
          <w:lang w:eastAsia="lv-LV"/>
        </w:rPr>
        <w:t>spēkā stāšanās</w:t>
      </w:r>
      <w:r w:rsidRPr="00B9395B">
        <w:rPr>
          <w:lang w:eastAsia="lv-LV"/>
        </w:rPr>
        <w:t xml:space="preserve"> ievietot lēmumu</w:t>
      </w:r>
      <w:r>
        <w:rPr>
          <w:lang w:eastAsia="lv-LV"/>
        </w:rPr>
        <w:t xml:space="preserve"> un Noteikumus Teritorijas attīstības plānošanas informācijas sistēmā (turpmāk –</w:t>
      </w:r>
      <w:r w:rsidRPr="00B9395B">
        <w:rPr>
          <w:lang w:eastAsia="lv-LV"/>
        </w:rPr>
        <w:t xml:space="preserve"> TAPIS</w:t>
      </w:r>
      <w:r>
        <w:rPr>
          <w:lang w:eastAsia="lv-LV"/>
        </w:rPr>
        <w:t>);</w:t>
      </w:r>
    </w:p>
    <w:p w14:paraId="5E0ED6D8" w14:textId="77777777" w:rsidR="002A7266" w:rsidRPr="00B9395B" w:rsidRDefault="002A7266" w:rsidP="002A7266">
      <w:pPr>
        <w:pStyle w:val="Pamattekstsaratkpi"/>
        <w:numPr>
          <w:ilvl w:val="1"/>
          <w:numId w:val="23"/>
        </w:numPr>
        <w:jc w:val="both"/>
        <w:rPr>
          <w:lang w:eastAsia="lv-LV"/>
        </w:rPr>
      </w:pPr>
      <w:r>
        <w:rPr>
          <w:lang w:eastAsia="lv-LV"/>
        </w:rPr>
        <w:t>divu nedēļu laikā nodrošināt Noteikumu nosūtīšanu publicēšanai oficiālajā izdevumā “Latvijas Vēstnesis”, izmantojot TAPIS;</w:t>
      </w:r>
    </w:p>
    <w:p w14:paraId="7A5515ED" w14:textId="533F8372" w:rsidR="002A7266" w:rsidRDefault="002A7266" w:rsidP="002A7266">
      <w:pPr>
        <w:pStyle w:val="Pamattekstsaratkpi"/>
        <w:numPr>
          <w:ilvl w:val="1"/>
          <w:numId w:val="23"/>
        </w:numPr>
        <w:jc w:val="both"/>
        <w:rPr>
          <w:lang w:eastAsia="lv-LV"/>
        </w:rPr>
      </w:pPr>
      <w:r>
        <w:rPr>
          <w:lang w:eastAsia="lv-LV"/>
        </w:rPr>
        <w:t>piecu darbdienu laikā pēc šā lēmuma spēkā stāšanās nodrošināt lēmuma publicēšanu Pašvaldības oficiālajā tīmekļvietnē (</w:t>
      </w:r>
      <w:hyperlink r:id="rId9" w:history="1">
        <w:r w:rsidRPr="00727B7A">
          <w:rPr>
            <w:rStyle w:val="Hipersaite"/>
            <w:lang w:eastAsia="lv-LV"/>
          </w:rPr>
          <w:t>www.ogresnovads.lv</w:t>
        </w:r>
      </w:hyperlink>
      <w:r>
        <w:rPr>
          <w:lang w:eastAsia="lv-LV"/>
        </w:rPr>
        <w:t>) un tuvākajā Pašvaldības informatīvā izdevuma “Savietis” numurā.</w:t>
      </w:r>
    </w:p>
    <w:p w14:paraId="0074D914" w14:textId="369D6912" w:rsidR="007D10E4" w:rsidRPr="00F26947" w:rsidRDefault="007D10E4" w:rsidP="00F26947">
      <w:pPr>
        <w:pStyle w:val="Pamattekstsaratkpi"/>
        <w:numPr>
          <w:ilvl w:val="0"/>
          <w:numId w:val="23"/>
        </w:numPr>
        <w:ind w:left="284" w:hanging="284"/>
        <w:jc w:val="both"/>
        <w:rPr>
          <w:lang w:eastAsia="lv-LV"/>
        </w:rPr>
      </w:pPr>
      <w:r w:rsidRPr="00F26947">
        <w:rPr>
          <w:b/>
          <w:bCs/>
          <w:lang w:eastAsia="lv-LV"/>
        </w:rPr>
        <w:t>Kontroli par lēmuma izpildi uzdot</w:t>
      </w:r>
      <w:r w:rsidRPr="00F26947">
        <w:rPr>
          <w:lang w:eastAsia="lv-LV"/>
        </w:rPr>
        <w:t xml:space="preserve"> </w:t>
      </w:r>
      <w:r w:rsidR="00F26947">
        <w:rPr>
          <w:lang w:eastAsia="lv-LV"/>
        </w:rPr>
        <w:t>Ogres novada p</w:t>
      </w:r>
      <w:r w:rsidRPr="00F26947">
        <w:rPr>
          <w:lang w:eastAsia="lv-LV"/>
        </w:rPr>
        <w:t>ašvaldības izpilddirektoram.</w:t>
      </w:r>
    </w:p>
    <w:p w14:paraId="50189765" w14:textId="77777777" w:rsidR="007D10E4" w:rsidRPr="00F26947" w:rsidRDefault="007D10E4" w:rsidP="00F26947">
      <w:pPr>
        <w:jc w:val="both"/>
      </w:pPr>
    </w:p>
    <w:p w14:paraId="55F45C79" w14:textId="77777777" w:rsidR="00C00409" w:rsidRPr="00F26947" w:rsidRDefault="00C00409" w:rsidP="00F26947">
      <w:pPr>
        <w:pStyle w:val="Pamattekstaatkpe2"/>
        <w:ind w:left="0"/>
        <w:rPr>
          <w:szCs w:val="24"/>
        </w:rPr>
      </w:pPr>
    </w:p>
    <w:p w14:paraId="1A8C7B6E" w14:textId="77777777" w:rsidR="008D28E9" w:rsidRPr="00F26947" w:rsidRDefault="008D28E9" w:rsidP="00F26947">
      <w:pPr>
        <w:pStyle w:val="Pamattekstaatkpe2"/>
        <w:ind w:left="215"/>
        <w:jc w:val="right"/>
        <w:rPr>
          <w:szCs w:val="24"/>
        </w:rPr>
      </w:pPr>
      <w:r w:rsidRPr="00F26947">
        <w:rPr>
          <w:szCs w:val="24"/>
        </w:rPr>
        <w:t>(Sēdes vadītāja,</w:t>
      </w:r>
    </w:p>
    <w:p w14:paraId="1A67ECE7" w14:textId="7820FAD4" w:rsidR="005A34FD" w:rsidRPr="00F26947" w:rsidRDefault="00413C84" w:rsidP="00F26947">
      <w:pPr>
        <w:pStyle w:val="Pamattekstaatkpe2"/>
        <w:ind w:left="215"/>
        <w:jc w:val="right"/>
        <w:rPr>
          <w:szCs w:val="24"/>
        </w:rPr>
      </w:pPr>
      <w:r w:rsidRPr="00F26947">
        <w:rPr>
          <w:szCs w:val="24"/>
        </w:rPr>
        <w:t xml:space="preserve">domes priekšsēdētāja </w:t>
      </w:r>
      <w:r w:rsidR="004B2BC2">
        <w:rPr>
          <w:szCs w:val="24"/>
        </w:rPr>
        <w:t>vietnieka A. Kraujas</w:t>
      </w:r>
      <w:r w:rsidRPr="00F26947">
        <w:rPr>
          <w:szCs w:val="24"/>
        </w:rPr>
        <w:t xml:space="preserve"> paraksts)</w:t>
      </w:r>
    </w:p>
    <w:sectPr w:rsidR="005A34FD" w:rsidRPr="00F26947" w:rsidSect="00682509">
      <w:footerReference w:type="default" r:id="rId10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9A8C6" w14:textId="77777777" w:rsidR="006B4F5A" w:rsidRDefault="006B4F5A" w:rsidP="00F44A29">
      <w:r>
        <w:separator/>
      </w:r>
    </w:p>
  </w:endnote>
  <w:endnote w:type="continuationSeparator" w:id="0">
    <w:p w14:paraId="344A0A70" w14:textId="77777777" w:rsidR="006B4F5A" w:rsidRDefault="006B4F5A" w:rsidP="00F44A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38C855" w14:textId="77777777" w:rsidR="00103FB0" w:rsidRDefault="00103FB0">
    <w:pPr>
      <w:pStyle w:val="Kjene"/>
      <w:jc w:val="center"/>
    </w:pPr>
  </w:p>
  <w:p w14:paraId="1D6A1AAE" w14:textId="77777777" w:rsidR="006D2226" w:rsidRDefault="006D2226">
    <w:pPr>
      <w:pStyle w:val="Kjen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199C8" w14:textId="77777777" w:rsidR="006B4F5A" w:rsidRDefault="006B4F5A" w:rsidP="00F44A29">
      <w:r>
        <w:separator/>
      </w:r>
    </w:p>
  </w:footnote>
  <w:footnote w:type="continuationSeparator" w:id="0">
    <w:p w14:paraId="1ED63477" w14:textId="77777777" w:rsidR="006B4F5A" w:rsidRDefault="006B4F5A" w:rsidP="00F44A29">
      <w:r>
        <w:continuationSeparator/>
      </w:r>
    </w:p>
  </w:footnote>
  <w:footnote w:id="1">
    <w:p w14:paraId="7A3A4C75" w14:textId="65752FB1" w:rsidR="00AA170C" w:rsidRPr="0063573F" w:rsidRDefault="00AA170C">
      <w:pPr>
        <w:pStyle w:val="Vresteksts"/>
      </w:pPr>
      <w:r w:rsidRPr="0063573F">
        <w:rPr>
          <w:rStyle w:val="Vresatsauce"/>
        </w:rPr>
        <w:footnoteRef/>
      </w:r>
      <w:r w:rsidRPr="0063573F">
        <w:t xml:space="preserve"> </w:t>
      </w:r>
      <w:hyperlink r:id="rId1" w:history="1">
        <w:r w:rsidR="003510CD" w:rsidRPr="00351DE1">
          <w:rPr>
            <w:rStyle w:val="Hipersaite"/>
          </w:rPr>
          <w:t>https://tapis.gov.lv/tapis/lv/downloads/186664</w:t>
        </w:r>
      </w:hyperlink>
      <w:r w:rsidR="003510CD">
        <w:t xml:space="preserve"> </w:t>
      </w:r>
      <w:r w:rsidRPr="0063573F">
        <w:t xml:space="preserve"> </w:t>
      </w:r>
    </w:p>
  </w:footnote>
  <w:footnote w:id="2">
    <w:p w14:paraId="1A8A5837" w14:textId="3E9C32A6" w:rsidR="00AA170C" w:rsidRPr="0063573F" w:rsidRDefault="00AA170C" w:rsidP="00AA170C">
      <w:pPr>
        <w:pStyle w:val="Vresteksts"/>
        <w:rPr>
          <w:spacing w:val="-8"/>
        </w:rPr>
      </w:pPr>
      <w:r w:rsidRPr="0063573F">
        <w:rPr>
          <w:rStyle w:val="Vresatsauce"/>
          <w:spacing w:val="-8"/>
        </w:rPr>
        <w:footnoteRef/>
      </w:r>
      <w:r w:rsidRPr="0063573F">
        <w:rPr>
          <w:spacing w:val="-8"/>
        </w:rPr>
        <w:t xml:space="preserve"> </w:t>
      </w:r>
      <w:hyperlink r:id="rId2" w:history="1">
        <w:r w:rsidR="003510CD" w:rsidRPr="00351DE1">
          <w:rPr>
            <w:rStyle w:val="Hipersaite"/>
          </w:rPr>
          <w:t>https://tapis.gov.lv/tapis/lv/downloads/207891</w:t>
        </w:r>
      </w:hyperlink>
      <w:r w:rsidR="003510CD">
        <w:t xml:space="preserve"> </w:t>
      </w:r>
      <w:r w:rsidRPr="0063573F">
        <w:rPr>
          <w:spacing w:val="-8"/>
        </w:rPr>
        <w:t xml:space="preserve"> </w:t>
      </w:r>
    </w:p>
  </w:footnote>
  <w:footnote w:id="3">
    <w:p w14:paraId="2D9D19C8" w14:textId="058C48F8" w:rsidR="00AA170C" w:rsidRDefault="00AA170C">
      <w:pPr>
        <w:pStyle w:val="Vresteksts"/>
      </w:pPr>
      <w:r w:rsidRPr="0063573F">
        <w:rPr>
          <w:rStyle w:val="Vresatsauce"/>
        </w:rPr>
        <w:footnoteRef/>
      </w:r>
      <w:r w:rsidRPr="0063573F">
        <w:t xml:space="preserve"> </w:t>
      </w:r>
      <w:hyperlink r:id="rId3" w:anchor="document_29883" w:history="1">
        <w:r w:rsidR="003510CD" w:rsidRPr="00351DE1">
          <w:rPr>
            <w:rStyle w:val="Hipersaite"/>
          </w:rPr>
          <w:t>https://geolatvija.lv/geo/tapis#document_29883</w:t>
        </w:r>
      </w:hyperlink>
      <w:r w:rsidR="003510CD">
        <w:t xml:space="preserve"> </w:t>
      </w:r>
    </w:p>
  </w:footnote>
  <w:footnote w:id="4">
    <w:p w14:paraId="6FA81427" w14:textId="48D85CD9" w:rsidR="003510CD" w:rsidRDefault="003510CD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4" w:history="1">
        <w:r w:rsidRPr="00351DE1">
          <w:rPr>
            <w:rStyle w:val="Hipersaite"/>
          </w:rPr>
          <w:t>https://videscentrs.lvgmc.lv/iebuvets/zemes-dzilu-informacijas-sistema</w:t>
        </w:r>
      </w:hyperlink>
      <w:r>
        <w:t xml:space="preserve"> </w:t>
      </w:r>
    </w:p>
  </w:footnote>
  <w:footnote w:id="5">
    <w:p w14:paraId="5C0CBD02" w14:textId="746295A8" w:rsidR="003510CD" w:rsidRDefault="003510CD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5" w:history="1">
        <w:r w:rsidRPr="00351DE1">
          <w:rPr>
            <w:rStyle w:val="Hipersaite"/>
          </w:rPr>
          <w:t>https://izraktenis.lvgmc.lv/atradnes/B17638/pase/1790224</w:t>
        </w:r>
      </w:hyperlink>
      <w:r>
        <w:t xml:space="preserve"> </w:t>
      </w:r>
    </w:p>
  </w:footnote>
  <w:footnote w:id="6">
    <w:p w14:paraId="5141A49F" w14:textId="42F04424" w:rsidR="003510CD" w:rsidRDefault="003510CD">
      <w:pPr>
        <w:pStyle w:val="Vresteksts"/>
      </w:pPr>
      <w:r>
        <w:rPr>
          <w:rStyle w:val="Vresatsauce"/>
        </w:rPr>
        <w:footnoteRef/>
      </w:r>
      <w:r>
        <w:t xml:space="preserve"> </w:t>
      </w:r>
      <w:hyperlink r:id="rId6" w:history="1">
        <w:r w:rsidRPr="00351DE1">
          <w:rPr>
            <w:rStyle w:val="Hipersaite"/>
          </w:rPr>
          <w:t>https://tapis.gov.lv/tapis/lv/downloads/112475</w:t>
        </w:r>
      </w:hyperlink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4415B"/>
    <w:multiLevelType w:val="multilevel"/>
    <w:tmpl w:val="1C82F18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D4B7D"/>
    <w:multiLevelType w:val="multilevel"/>
    <w:tmpl w:val="46802440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C732B6B"/>
    <w:multiLevelType w:val="multilevel"/>
    <w:tmpl w:val="2AEC10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11F5241"/>
    <w:multiLevelType w:val="multilevel"/>
    <w:tmpl w:val="BDF04694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8D6574"/>
    <w:multiLevelType w:val="multilevel"/>
    <w:tmpl w:val="A4DC1670"/>
    <w:styleLink w:val="WWNum5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5" w15:restartNumberingAfterBreak="0">
    <w:nsid w:val="23761D5E"/>
    <w:multiLevelType w:val="multilevel"/>
    <w:tmpl w:val="86A8566C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4521D1"/>
    <w:multiLevelType w:val="multilevel"/>
    <w:tmpl w:val="1ED64D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7" w15:restartNumberingAfterBreak="0">
    <w:nsid w:val="33F91CD1"/>
    <w:multiLevelType w:val="multilevel"/>
    <w:tmpl w:val="7FB84A8C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F5F38"/>
    <w:multiLevelType w:val="multilevel"/>
    <w:tmpl w:val="B908F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000000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A94751F"/>
    <w:multiLevelType w:val="hybridMultilevel"/>
    <w:tmpl w:val="EFD2EF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1E0BE4"/>
    <w:multiLevelType w:val="multilevel"/>
    <w:tmpl w:val="DB70D55A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103625"/>
    <w:multiLevelType w:val="hybridMultilevel"/>
    <w:tmpl w:val="BBCAA78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72EAD"/>
    <w:multiLevelType w:val="multilevel"/>
    <w:tmpl w:val="A69AF2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4D9E7211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4E927D96"/>
    <w:multiLevelType w:val="hybridMultilevel"/>
    <w:tmpl w:val="57D884F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CE5A9F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5D1C5747"/>
    <w:multiLevelType w:val="multilevel"/>
    <w:tmpl w:val="2200D58C"/>
    <w:styleLink w:val="WWNum8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  <w:strike w:val="0"/>
        <w:dstrike w:val="0"/>
        <w:color w:val="00000A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trike w:val="0"/>
        <w:dstrike w:val="0"/>
        <w:color w:val="00000A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strike w:val="0"/>
        <w:dstrike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5E3D1809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6452721B"/>
    <w:multiLevelType w:val="hybridMultilevel"/>
    <w:tmpl w:val="73224A64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E96614"/>
    <w:multiLevelType w:val="multilevel"/>
    <w:tmpl w:val="FFB8CF9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6AB74364"/>
    <w:multiLevelType w:val="multilevel"/>
    <w:tmpl w:val="23EEA67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36A20"/>
    <w:multiLevelType w:val="hybridMultilevel"/>
    <w:tmpl w:val="2F088C3E"/>
    <w:lvl w:ilvl="0" w:tplc="1B5011D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47" w:hanging="360"/>
      </w:pPr>
    </w:lvl>
    <w:lvl w:ilvl="2" w:tplc="0426001B" w:tentative="1">
      <w:start w:val="1"/>
      <w:numFmt w:val="lowerRoman"/>
      <w:lvlText w:val="%3."/>
      <w:lvlJc w:val="right"/>
      <w:pPr>
        <w:ind w:left="2367" w:hanging="180"/>
      </w:pPr>
    </w:lvl>
    <w:lvl w:ilvl="3" w:tplc="0426000F" w:tentative="1">
      <w:start w:val="1"/>
      <w:numFmt w:val="decimal"/>
      <w:lvlText w:val="%4."/>
      <w:lvlJc w:val="left"/>
      <w:pPr>
        <w:ind w:left="3087" w:hanging="360"/>
      </w:pPr>
    </w:lvl>
    <w:lvl w:ilvl="4" w:tplc="04260019" w:tentative="1">
      <w:start w:val="1"/>
      <w:numFmt w:val="lowerLetter"/>
      <w:lvlText w:val="%5."/>
      <w:lvlJc w:val="left"/>
      <w:pPr>
        <w:ind w:left="3807" w:hanging="360"/>
      </w:pPr>
    </w:lvl>
    <w:lvl w:ilvl="5" w:tplc="0426001B" w:tentative="1">
      <w:start w:val="1"/>
      <w:numFmt w:val="lowerRoman"/>
      <w:lvlText w:val="%6."/>
      <w:lvlJc w:val="right"/>
      <w:pPr>
        <w:ind w:left="4527" w:hanging="180"/>
      </w:pPr>
    </w:lvl>
    <w:lvl w:ilvl="6" w:tplc="0426000F" w:tentative="1">
      <w:start w:val="1"/>
      <w:numFmt w:val="decimal"/>
      <w:lvlText w:val="%7."/>
      <w:lvlJc w:val="left"/>
      <w:pPr>
        <w:ind w:left="5247" w:hanging="360"/>
      </w:pPr>
    </w:lvl>
    <w:lvl w:ilvl="7" w:tplc="04260019" w:tentative="1">
      <w:start w:val="1"/>
      <w:numFmt w:val="lowerLetter"/>
      <w:lvlText w:val="%8."/>
      <w:lvlJc w:val="left"/>
      <w:pPr>
        <w:ind w:left="5967" w:hanging="360"/>
      </w:pPr>
    </w:lvl>
    <w:lvl w:ilvl="8" w:tplc="042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8"/>
  </w:num>
  <w:num w:numId="2">
    <w:abstractNumId w:val="9"/>
  </w:num>
  <w:num w:numId="3">
    <w:abstractNumId w:val="6"/>
  </w:num>
  <w:num w:numId="4">
    <w:abstractNumId w:val="19"/>
  </w:num>
  <w:num w:numId="5">
    <w:abstractNumId w:val="13"/>
  </w:num>
  <w:num w:numId="6">
    <w:abstractNumId w:val="17"/>
  </w:num>
  <w:num w:numId="7">
    <w:abstractNumId w:val="15"/>
  </w:num>
  <w:num w:numId="8">
    <w:abstractNumId w:val="14"/>
  </w:num>
  <w:num w:numId="9">
    <w:abstractNumId w:val="10"/>
  </w:num>
  <w:num w:numId="10">
    <w:abstractNumId w:val="7"/>
  </w:num>
  <w:num w:numId="11">
    <w:abstractNumId w:val="5"/>
  </w:num>
  <w:num w:numId="12">
    <w:abstractNumId w:val="20"/>
  </w:num>
  <w:num w:numId="13">
    <w:abstractNumId w:val="4"/>
  </w:num>
  <w:num w:numId="14">
    <w:abstractNumId w:val="3"/>
  </w:num>
  <w:num w:numId="15">
    <w:abstractNumId w:val="0"/>
  </w:num>
  <w:num w:numId="16">
    <w:abstractNumId w:val="16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2"/>
  </w:num>
  <w:num w:numId="20">
    <w:abstractNumId w:val="21"/>
  </w:num>
  <w:num w:numId="21">
    <w:abstractNumId w:val="11"/>
  </w:num>
  <w:num w:numId="22">
    <w:abstractNumId w:val="18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21"/>
    <w:rsid w:val="00000E35"/>
    <w:rsid w:val="00001155"/>
    <w:rsid w:val="000013AE"/>
    <w:rsid w:val="00005717"/>
    <w:rsid w:val="00005E0B"/>
    <w:rsid w:val="000133CB"/>
    <w:rsid w:val="000172D6"/>
    <w:rsid w:val="000174AD"/>
    <w:rsid w:val="00023EA6"/>
    <w:rsid w:val="00024E2B"/>
    <w:rsid w:val="00025EC4"/>
    <w:rsid w:val="00027404"/>
    <w:rsid w:val="0003067B"/>
    <w:rsid w:val="00031854"/>
    <w:rsid w:val="000320A4"/>
    <w:rsid w:val="000349BB"/>
    <w:rsid w:val="00036DF4"/>
    <w:rsid w:val="000373C2"/>
    <w:rsid w:val="00060392"/>
    <w:rsid w:val="000609FB"/>
    <w:rsid w:val="00061700"/>
    <w:rsid w:val="00061774"/>
    <w:rsid w:val="000678ED"/>
    <w:rsid w:val="00067B54"/>
    <w:rsid w:val="000768D0"/>
    <w:rsid w:val="0008062E"/>
    <w:rsid w:val="00080699"/>
    <w:rsid w:val="0009017D"/>
    <w:rsid w:val="000912E2"/>
    <w:rsid w:val="000919E9"/>
    <w:rsid w:val="00091A7E"/>
    <w:rsid w:val="00095D03"/>
    <w:rsid w:val="000A2313"/>
    <w:rsid w:val="000A2B97"/>
    <w:rsid w:val="000A4953"/>
    <w:rsid w:val="000A49EE"/>
    <w:rsid w:val="000A6E22"/>
    <w:rsid w:val="000B0838"/>
    <w:rsid w:val="000B7FD9"/>
    <w:rsid w:val="000C4490"/>
    <w:rsid w:val="000C61D1"/>
    <w:rsid w:val="000D0401"/>
    <w:rsid w:val="000D226D"/>
    <w:rsid w:val="000D2295"/>
    <w:rsid w:val="000E4B34"/>
    <w:rsid w:val="000E6F7A"/>
    <w:rsid w:val="000F3341"/>
    <w:rsid w:val="000F45C0"/>
    <w:rsid w:val="000F5449"/>
    <w:rsid w:val="000F6D50"/>
    <w:rsid w:val="000F7276"/>
    <w:rsid w:val="00101BAB"/>
    <w:rsid w:val="00103FB0"/>
    <w:rsid w:val="00105B7E"/>
    <w:rsid w:val="00106052"/>
    <w:rsid w:val="00106552"/>
    <w:rsid w:val="00113F27"/>
    <w:rsid w:val="0011731F"/>
    <w:rsid w:val="00122E2D"/>
    <w:rsid w:val="0012358C"/>
    <w:rsid w:val="001251A6"/>
    <w:rsid w:val="001252E0"/>
    <w:rsid w:val="00125741"/>
    <w:rsid w:val="00130789"/>
    <w:rsid w:val="00137338"/>
    <w:rsid w:val="00142BE2"/>
    <w:rsid w:val="00156661"/>
    <w:rsid w:val="001578EC"/>
    <w:rsid w:val="0016294C"/>
    <w:rsid w:val="00163006"/>
    <w:rsid w:val="0016464B"/>
    <w:rsid w:val="00165BBB"/>
    <w:rsid w:val="001703EA"/>
    <w:rsid w:val="00170CDE"/>
    <w:rsid w:val="001713D0"/>
    <w:rsid w:val="0017360E"/>
    <w:rsid w:val="00181B50"/>
    <w:rsid w:val="00183DA1"/>
    <w:rsid w:val="00184ACA"/>
    <w:rsid w:val="00187C7E"/>
    <w:rsid w:val="00194A05"/>
    <w:rsid w:val="00197AE4"/>
    <w:rsid w:val="001A13DD"/>
    <w:rsid w:val="001A3312"/>
    <w:rsid w:val="001A7BED"/>
    <w:rsid w:val="001B2240"/>
    <w:rsid w:val="001D1A26"/>
    <w:rsid w:val="001D24F9"/>
    <w:rsid w:val="001D2CEA"/>
    <w:rsid w:val="001D4153"/>
    <w:rsid w:val="001D415F"/>
    <w:rsid w:val="001E150B"/>
    <w:rsid w:val="001F50EC"/>
    <w:rsid w:val="00207891"/>
    <w:rsid w:val="00213A28"/>
    <w:rsid w:val="00230CA9"/>
    <w:rsid w:val="002322F5"/>
    <w:rsid w:val="002328D7"/>
    <w:rsid w:val="00233DE3"/>
    <w:rsid w:val="00234BEE"/>
    <w:rsid w:val="002352C8"/>
    <w:rsid w:val="002359B8"/>
    <w:rsid w:val="00235EF6"/>
    <w:rsid w:val="00243DB2"/>
    <w:rsid w:val="002445C1"/>
    <w:rsid w:val="0024461D"/>
    <w:rsid w:val="00244D19"/>
    <w:rsid w:val="00245AE6"/>
    <w:rsid w:val="002471D6"/>
    <w:rsid w:val="00256C0B"/>
    <w:rsid w:val="00266C02"/>
    <w:rsid w:val="00266E7E"/>
    <w:rsid w:val="002679A1"/>
    <w:rsid w:val="00274F1C"/>
    <w:rsid w:val="00275075"/>
    <w:rsid w:val="00277ECE"/>
    <w:rsid w:val="002840DE"/>
    <w:rsid w:val="00291008"/>
    <w:rsid w:val="00292D38"/>
    <w:rsid w:val="002A1661"/>
    <w:rsid w:val="002A189C"/>
    <w:rsid w:val="002A222E"/>
    <w:rsid w:val="002A3C8F"/>
    <w:rsid w:val="002A617A"/>
    <w:rsid w:val="002A7266"/>
    <w:rsid w:val="002B0EDC"/>
    <w:rsid w:val="002B1F65"/>
    <w:rsid w:val="002B2303"/>
    <w:rsid w:val="002B2F89"/>
    <w:rsid w:val="002C1043"/>
    <w:rsid w:val="002C122B"/>
    <w:rsid w:val="002C1A36"/>
    <w:rsid w:val="002C3BA4"/>
    <w:rsid w:val="002C56C4"/>
    <w:rsid w:val="002C5E85"/>
    <w:rsid w:val="002C6875"/>
    <w:rsid w:val="002D0D5B"/>
    <w:rsid w:val="002D21FA"/>
    <w:rsid w:val="002D239A"/>
    <w:rsid w:val="002D5B8D"/>
    <w:rsid w:val="002E236C"/>
    <w:rsid w:val="002E3F93"/>
    <w:rsid w:val="002F29AC"/>
    <w:rsid w:val="002F3263"/>
    <w:rsid w:val="002F7BF0"/>
    <w:rsid w:val="003031B9"/>
    <w:rsid w:val="0030346F"/>
    <w:rsid w:val="00303CAC"/>
    <w:rsid w:val="003041A7"/>
    <w:rsid w:val="00307292"/>
    <w:rsid w:val="00311507"/>
    <w:rsid w:val="0031330B"/>
    <w:rsid w:val="0031683A"/>
    <w:rsid w:val="00316ADD"/>
    <w:rsid w:val="00322846"/>
    <w:rsid w:val="00324879"/>
    <w:rsid w:val="00333649"/>
    <w:rsid w:val="00333DE5"/>
    <w:rsid w:val="003363F3"/>
    <w:rsid w:val="00336EF7"/>
    <w:rsid w:val="00340405"/>
    <w:rsid w:val="00340F33"/>
    <w:rsid w:val="00341337"/>
    <w:rsid w:val="00345A21"/>
    <w:rsid w:val="0034654B"/>
    <w:rsid w:val="003510CD"/>
    <w:rsid w:val="003524FD"/>
    <w:rsid w:val="00352B4D"/>
    <w:rsid w:val="00354EB2"/>
    <w:rsid w:val="0035616F"/>
    <w:rsid w:val="00357887"/>
    <w:rsid w:val="00360103"/>
    <w:rsid w:val="00365922"/>
    <w:rsid w:val="00370A37"/>
    <w:rsid w:val="00370A6C"/>
    <w:rsid w:val="0037429A"/>
    <w:rsid w:val="00376AEC"/>
    <w:rsid w:val="00381980"/>
    <w:rsid w:val="00386DB1"/>
    <w:rsid w:val="00392D91"/>
    <w:rsid w:val="00393C84"/>
    <w:rsid w:val="003A757B"/>
    <w:rsid w:val="003B0C7C"/>
    <w:rsid w:val="003B1219"/>
    <w:rsid w:val="003B560C"/>
    <w:rsid w:val="003C0BAD"/>
    <w:rsid w:val="003C63E9"/>
    <w:rsid w:val="003D195E"/>
    <w:rsid w:val="003D213D"/>
    <w:rsid w:val="003D275C"/>
    <w:rsid w:val="003D3057"/>
    <w:rsid w:val="003D34B3"/>
    <w:rsid w:val="003D443C"/>
    <w:rsid w:val="003D51ED"/>
    <w:rsid w:val="003D5A35"/>
    <w:rsid w:val="003D6A11"/>
    <w:rsid w:val="003E065D"/>
    <w:rsid w:val="003E1EC5"/>
    <w:rsid w:val="003E6182"/>
    <w:rsid w:val="003E6618"/>
    <w:rsid w:val="003F4C4F"/>
    <w:rsid w:val="003F74A3"/>
    <w:rsid w:val="00404C35"/>
    <w:rsid w:val="0040553D"/>
    <w:rsid w:val="00413C84"/>
    <w:rsid w:val="00425254"/>
    <w:rsid w:val="004278EC"/>
    <w:rsid w:val="004321CD"/>
    <w:rsid w:val="004323AB"/>
    <w:rsid w:val="004335DE"/>
    <w:rsid w:val="00435B42"/>
    <w:rsid w:val="004370DB"/>
    <w:rsid w:val="004375F5"/>
    <w:rsid w:val="004407B1"/>
    <w:rsid w:val="00444161"/>
    <w:rsid w:val="00446154"/>
    <w:rsid w:val="00450D36"/>
    <w:rsid w:val="00452F9B"/>
    <w:rsid w:val="00453758"/>
    <w:rsid w:val="004560CE"/>
    <w:rsid w:val="00461338"/>
    <w:rsid w:val="00463417"/>
    <w:rsid w:val="004654C5"/>
    <w:rsid w:val="00466BBF"/>
    <w:rsid w:val="00466F08"/>
    <w:rsid w:val="00467E36"/>
    <w:rsid w:val="004751CC"/>
    <w:rsid w:val="00475F37"/>
    <w:rsid w:val="00482F96"/>
    <w:rsid w:val="00484471"/>
    <w:rsid w:val="00490366"/>
    <w:rsid w:val="00492F51"/>
    <w:rsid w:val="004945AC"/>
    <w:rsid w:val="00496B0E"/>
    <w:rsid w:val="004A405D"/>
    <w:rsid w:val="004A5453"/>
    <w:rsid w:val="004A7443"/>
    <w:rsid w:val="004A79F2"/>
    <w:rsid w:val="004B2BC2"/>
    <w:rsid w:val="004B316D"/>
    <w:rsid w:val="004B70EA"/>
    <w:rsid w:val="004D2095"/>
    <w:rsid w:val="004D2A27"/>
    <w:rsid w:val="004D61EA"/>
    <w:rsid w:val="004D786E"/>
    <w:rsid w:val="004E0982"/>
    <w:rsid w:val="004E3A30"/>
    <w:rsid w:val="004E4301"/>
    <w:rsid w:val="004E4893"/>
    <w:rsid w:val="004E49D2"/>
    <w:rsid w:val="004E4F57"/>
    <w:rsid w:val="004F0817"/>
    <w:rsid w:val="004F6C7F"/>
    <w:rsid w:val="0050214D"/>
    <w:rsid w:val="005051F0"/>
    <w:rsid w:val="00506968"/>
    <w:rsid w:val="00507F60"/>
    <w:rsid w:val="00510F4D"/>
    <w:rsid w:val="00511EB3"/>
    <w:rsid w:val="005120A4"/>
    <w:rsid w:val="005142B0"/>
    <w:rsid w:val="005168DB"/>
    <w:rsid w:val="0052034A"/>
    <w:rsid w:val="00521FB0"/>
    <w:rsid w:val="00526598"/>
    <w:rsid w:val="00527521"/>
    <w:rsid w:val="00527EBE"/>
    <w:rsid w:val="005312FF"/>
    <w:rsid w:val="0053148A"/>
    <w:rsid w:val="00531CF4"/>
    <w:rsid w:val="0053274E"/>
    <w:rsid w:val="00532E61"/>
    <w:rsid w:val="005337AF"/>
    <w:rsid w:val="00534659"/>
    <w:rsid w:val="00543137"/>
    <w:rsid w:val="00543DB3"/>
    <w:rsid w:val="005440C3"/>
    <w:rsid w:val="005456CE"/>
    <w:rsid w:val="0054703D"/>
    <w:rsid w:val="005471D6"/>
    <w:rsid w:val="00554228"/>
    <w:rsid w:val="00554E04"/>
    <w:rsid w:val="00557324"/>
    <w:rsid w:val="00560102"/>
    <w:rsid w:val="0056667A"/>
    <w:rsid w:val="00567E0D"/>
    <w:rsid w:val="00570090"/>
    <w:rsid w:val="005709D2"/>
    <w:rsid w:val="00570C88"/>
    <w:rsid w:val="00571425"/>
    <w:rsid w:val="00573D89"/>
    <w:rsid w:val="00577AD2"/>
    <w:rsid w:val="005843FA"/>
    <w:rsid w:val="00586676"/>
    <w:rsid w:val="00587381"/>
    <w:rsid w:val="00594330"/>
    <w:rsid w:val="005A1CC9"/>
    <w:rsid w:val="005A2945"/>
    <w:rsid w:val="005A34FD"/>
    <w:rsid w:val="005A4DA5"/>
    <w:rsid w:val="005A5FA4"/>
    <w:rsid w:val="005A79F3"/>
    <w:rsid w:val="005B3A6D"/>
    <w:rsid w:val="005B4F80"/>
    <w:rsid w:val="005B7B29"/>
    <w:rsid w:val="005C071D"/>
    <w:rsid w:val="005C27E2"/>
    <w:rsid w:val="005C5221"/>
    <w:rsid w:val="005C74BF"/>
    <w:rsid w:val="005D45F8"/>
    <w:rsid w:val="005E1471"/>
    <w:rsid w:val="005E5123"/>
    <w:rsid w:val="005F6719"/>
    <w:rsid w:val="0060143D"/>
    <w:rsid w:val="0060529C"/>
    <w:rsid w:val="006068D6"/>
    <w:rsid w:val="0061272C"/>
    <w:rsid w:val="0061280F"/>
    <w:rsid w:val="00612A61"/>
    <w:rsid w:val="00613B94"/>
    <w:rsid w:val="00614998"/>
    <w:rsid w:val="00614E3E"/>
    <w:rsid w:val="006153D6"/>
    <w:rsid w:val="00615F2D"/>
    <w:rsid w:val="00620BC7"/>
    <w:rsid w:val="00621DED"/>
    <w:rsid w:val="006233D9"/>
    <w:rsid w:val="0062362F"/>
    <w:rsid w:val="00624E5F"/>
    <w:rsid w:val="00626984"/>
    <w:rsid w:val="00630E03"/>
    <w:rsid w:val="00634741"/>
    <w:rsid w:val="0063573F"/>
    <w:rsid w:val="00636375"/>
    <w:rsid w:val="006372A1"/>
    <w:rsid w:val="00637A82"/>
    <w:rsid w:val="00640B75"/>
    <w:rsid w:val="00640C45"/>
    <w:rsid w:val="00643CA3"/>
    <w:rsid w:val="0064457C"/>
    <w:rsid w:val="0064553E"/>
    <w:rsid w:val="006507E2"/>
    <w:rsid w:val="00650A2E"/>
    <w:rsid w:val="0065468A"/>
    <w:rsid w:val="006546C0"/>
    <w:rsid w:val="006571FE"/>
    <w:rsid w:val="00657B0F"/>
    <w:rsid w:val="006612D9"/>
    <w:rsid w:val="00661AC8"/>
    <w:rsid w:val="006653C3"/>
    <w:rsid w:val="006665D7"/>
    <w:rsid w:val="00667A51"/>
    <w:rsid w:val="0067088D"/>
    <w:rsid w:val="00672F0A"/>
    <w:rsid w:val="006775A9"/>
    <w:rsid w:val="00677DF2"/>
    <w:rsid w:val="006810C8"/>
    <w:rsid w:val="00682509"/>
    <w:rsid w:val="00686EC3"/>
    <w:rsid w:val="00690E41"/>
    <w:rsid w:val="0069198B"/>
    <w:rsid w:val="006A1B1C"/>
    <w:rsid w:val="006A3BA4"/>
    <w:rsid w:val="006B1308"/>
    <w:rsid w:val="006B19E3"/>
    <w:rsid w:val="006B3051"/>
    <w:rsid w:val="006B378F"/>
    <w:rsid w:val="006B4F5A"/>
    <w:rsid w:val="006C0A70"/>
    <w:rsid w:val="006C1092"/>
    <w:rsid w:val="006C1369"/>
    <w:rsid w:val="006C1E62"/>
    <w:rsid w:val="006C4189"/>
    <w:rsid w:val="006C5F5A"/>
    <w:rsid w:val="006C6619"/>
    <w:rsid w:val="006D2226"/>
    <w:rsid w:val="006D6206"/>
    <w:rsid w:val="006D7DEE"/>
    <w:rsid w:val="006E5AD1"/>
    <w:rsid w:val="006E5D5E"/>
    <w:rsid w:val="006F218C"/>
    <w:rsid w:val="006F4AC2"/>
    <w:rsid w:val="006F62B8"/>
    <w:rsid w:val="006F63FA"/>
    <w:rsid w:val="007019A1"/>
    <w:rsid w:val="00710BC5"/>
    <w:rsid w:val="00713036"/>
    <w:rsid w:val="00722A12"/>
    <w:rsid w:val="00732190"/>
    <w:rsid w:val="00732A5B"/>
    <w:rsid w:val="00734063"/>
    <w:rsid w:val="0073548B"/>
    <w:rsid w:val="00737A01"/>
    <w:rsid w:val="00741DE0"/>
    <w:rsid w:val="00743730"/>
    <w:rsid w:val="00743AF6"/>
    <w:rsid w:val="007454C8"/>
    <w:rsid w:val="00746E2C"/>
    <w:rsid w:val="00747ECE"/>
    <w:rsid w:val="00754077"/>
    <w:rsid w:val="007558D8"/>
    <w:rsid w:val="007602FB"/>
    <w:rsid w:val="00760544"/>
    <w:rsid w:val="00760BDD"/>
    <w:rsid w:val="007619D8"/>
    <w:rsid w:val="0076361A"/>
    <w:rsid w:val="00771F6D"/>
    <w:rsid w:val="0078218A"/>
    <w:rsid w:val="007841A0"/>
    <w:rsid w:val="0079017E"/>
    <w:rsid w:val="00793B98"/>
    <w:rsid w:val="0079484B"/>
    <w:rsid w:val="00796C08"/>
    <w:rsid w:val="007A174D"/>
    <w:rsid w:val="007A6250"/>
    <w:rsid w:val="007A7FF0"/>
    <w:rsid w:val="007B0DFE"/>
    <w:rsid w:val="007B3D16"/>
    <w:rsid w:val="007B3D90"/>
    <w:rsid w:val="007B5DFA"/>
    <w:rsid w:val="007B5E5A"/>
    <w:rsid w:val="007C3C0E"/>
    <w:rsid w:val="007C5B8E"/>
    <w:rsid w:val="007D10E4"/>
    <w:rsid w:val="007D4331"/>
    <w:rsid w:val="007D58C9"/>
    <w:rsid w:val="007E0695"/>
    <w:rsid w:val="007E11C4"/>
    <w:rsid w:val="007E43E7"/>
    <w:rsid w:val="007F00A2"/>
    <w:rsid w:val="007F0A6D"/>
    <w:rsid w:val="007F4332"/>
    <w:rsid w:val="0080281E"/>
    <w:rsid w:val="00804FFC"/>
    <w:rsid w:val="008050EF"/>
    <w:rsid w:val="0080535C"/>
    <w:rsid w:val="008064E8"/>
    <w:rsid w:val="00806839"/>
    <w:rsid w:val="00811473"/>
    <w:rsid w:val="00817F8D"/>
    <w:rsid w:val="00822E78"/>
    <w:rsid w:val="00824C8C"/>
    <w:rsid w:val="00831017"/>
    <w:rsid w:val="00831268"/>
    <w:rsid w:val="00832296"/>
    <w:rsid w:val="0083355D"/>
    <w:rsid w:val="008408D6"/>
    <w:rsid w:val="00841626"/>
    <w:rsid w:val="00842949"/>
    <w:rsid w:val="00843E6D"/>
    <w:rsid w:val="008444D7"/>
    <w:rsid w:val="00844A18"/>
    <w:rsid w:val="0084565B"/>
    <w:rsid w:val="0084578F"/>
    <w:rsid w:val="008469F1"/>
    <w:rsid w:val="008471D1"/>
    <w:rsid w:val="00850005"/>
    <w:rsid w:val="00851AB6"/>
    <w:rsid w:val="0085469B"/>
    <w:rsid w:val="008575E5"/>
    <w:rsid w:val="00860479"/>
    <w:rsid w:val="0086163D"/>
    <w:rsid w:val="00862540"/>
    <w:rsid w:val="00862636"/>
    <w:rsid w:val="00862BB3"/>
    <w:rsid w:val="008639EB"/>
    <w:rsid w:val="0086412F"/>
    <w:rsid w:val="00865E59"/>
    <w:rsid w:val="00866AF5"/>
    <w:rsid w:val="00867907"/>
    <w:rsid w:val="00873DE0"/>
    <w:rsid w:val="00874AB8"/>
    <w:rsid w:val="00875DD2"/>
    <w:rsid w:val="0088376F"/>
    <w:rsid w:val="00884106"/>
    <w:rsid w:val="008860E3"/>
    <w:rsid w:val="00892864"/>
    <w:rsid w:val="00894784"/>
    <w:rsid w:val="008B22CF"/>
    <w:rsid w:val="008B44C9"/>
    <w:rsid w:val="008C0636"/>
    <w:rsid w:val="008C1405"/>
    <w:rsid w:val="008C1DB6"/>
    <w:rsid w:val="008C4F68"/>
    <w:rsid w:val="008C7EEA"/>
    <w:rsid w:val="008D28E9"/>
    <w:rsid w:val="008D720F"/>
    <w:rsid w:val="008E01A1"/>
    <w:rsid w:val="008E620F"/>
    <w:rsid w:val="008E65AA"/>
    <w:rsid w:val="008F1869"/>
    <w:rsid w:val="008F2A0F"/>
    <w:rsid w:val="008F5660"/>
    <w:rsid w:val="008F6DAF"/>
    <w:rsid w:val="00902C69"/>
    <w:rsid w:val="0090392B"/>
    <w:rsid w:val="00910074"/>
    <w:rsid w:val="009111ED"/>
    <w:rsid w:val="009207C7"/>
    <w:rsid w:val="00927387"/>
    <w:rsid w:val="009305B2"/>
    <w:rsid w:val="00935F34"/>
    <w:rsid w:val="009410AA"/>
    <w:rsid w:val="009460CC"/>
    <w:rsid w:val="00946128"/>
    <w:rsid w:val="009516AC"/>
    <w:rsid w:val="00955347"/>
    <w:rsid w:val="009574A4"/>
    <w:rsid w:val="0095787B"/>
    <w:rsid w:val="009579DD"/>
    <w:rsid w:val="00961565"/>
    <w:rsid w:val="009618B9"/>
    <w:rsid w:val="009653AF"/>
    <w:rsid w:val="00967129"/>
    <w:rsid w:val="0097393C"/>
    <w:rsid w:val="009748E6"/>
    <w:rsid w:val="00977249"/>
    <w:rsid w:val="0098152A"/>
    <w:rsid w:val="00983291"/>
    <w:rsid w:val="009876B9"/>
    <w:rsid w:val="0099185E"/>
    <w:rsid w:val="0099477A"/>
    <w:rsid w:val="00994E87"/>
    <w:rsid w:val="00995E1D"/>
    <w:rsid w:val="00996E59"/>
    <w:rsid w:val="00997834"/>
    <w:rsid w:val="009A0668"/>
    <w:rsid w:val="009A080A"/>
    <w:rsid w:val="009A32F4"/>
    <w:rsid w:val="009A4B0A"/>
    <w:rsid w:val="009A6E85"/>
    <w:rsid w:val="009B0E84"/>
    <w:rsid w:val="009B12AB"/>
    <w:rsid w:val="009B1EA1"/>
    <w:rsid w:val="009B2786"/>
    <w:rsid w:val="009B27AE"/>
    <w:rsid w:val="009B2FF9"/>
    <w:rsid w:val="009B4D48"/>
    <w:rsid w:val="009B7AE7"/>
    <w:rsid w:val="009C4486"/>
    <w:rsid w:val="009D3CD7"/>
    <w:rsid w:val="009D793D"/>
    <w:rsid w:val="009D7967"/>
    <w:rsid w:val="009E3CF2"/>
    <w:rsid w:val="009E572B"/>
    <w:rsid w:val="009E59B2"/>
    <w:rsid w:val="009F38DB"/>
    <w:rsid w:val="00A02838"/>
    <w:rsid w:val="00A05857"/>
    <w:rsid w:val="00A10D3C"/>
    <w:rsid w:val="00A1297E"/>
    <w:rsid w:val="00A148C9"/>
    <w:rsid w:val="00A1633B"/>
    <w:rsid w:val="00A17A1B"/>
    <w:rsid w:val="00A23068"/>
    <w:rsid w:val="00A260CC"/>
    <w:rsid w:val="00A31425"/>
    <w:rsid w:val="00A34AB1"/>
    <w:rsid w:val="00A352E2"/>
    <w:rsid w:val="00A35738"/>
    <w:rsid w:val="00A44A64"/>
    <w:rsid w:val="00A47F19"/>
    <w:rsid w:val="00A5485E"/>
    <w:rsid w:val="00A6182A"/>
    <w:rsid w:val="00A6265E"/>
    <w:rsid w:val="00A655BE"/>
    <w:rsid w:val="00A70298"/>
    <w:rsid w:val="00A7228D"/>
    <w:rsid w:val="00A72832"/>
    <w:rsid w:val="00A750C7"/>
    <w:rsid w:val="00A753F6"/>
    <w:rsid w:val="00A75921"/>
    <w:rsid w:val="00A8162A"/>
    <w:rsid w:val="00A8292D"/>
    <w:rsid w:val="00A8334B"/>
    <w:rsid w:val="00A833DA"/>
    <w:rsid w:val="00A83AD6"/>
    <w:rsid w:val="00A86074"/>
    <w:rsid w:val="00A87FA9"/>
    <w:rsid w:val="00A87FCB"/>
    <w:rsid w:val="00A94829"/>
    <w:rsid w:val="00A96974"/>
    <w:rsid w:val="00AA03E1"/>
    <w:rsid w:val="00AA170C"/>
    <w:rsid w:val="00AA2685"/>
    <w:rsid w:val="00AA4908"/>
    <w:rsid w:val="00AA4BD4"/>
    <w:rsid w:val="00AA565D"/>
    <w:rsid w:val="00AA623E"/>
    <w:rsid w:val="00AB0966"/>
    <w:rsid w:val="00AB0CC4"/>
    <w:rsid w:val="00AB20F2"/>
    <w:rsid w:val="00AB2888"/>
    <w:rsid w:val="00AB56AB"/>
    <w:rsid w:val="00AB7093"/>
    <w:rsid w:val="00AC2361"/>
    <w:rsid w:val="00AC288B"/>
    <w:rsid w:val="00AD10DD"/>
    <w:rsid w:val="00AD17BA"/>
    <w:rsid w:val="00AD1E0E"/>
    <w:rsid w:val="00AD293A"/>
    <w:rsid w:val="00AD2DC6"/>
    <w:rsid w:val="00AD480D"/>
    <w:rsid w:val="00AD4A01"/>
    <w:rsid w:val="00AD4EF2"/>
    <w:rsid w:val="00AE70B4"/>
    <w:rsid w:val="00AF092B"/>
    <w:rsid w:val="00AF147A"/>
    <w:rsid w:val="00AF1499"/>
    <w:rsid w:val="00AF2B80"/>
    <w:rsid w:val="00B005B4"/>
    <w:rsid w:val="00B027A6"/>
    <w:rsid w:val="00B139BA"/>
    <w:rsid w:val="00B13BD4"/>
    <w:rsid w:val="00B13CD2"/>
    <w:rsid w:val="00B21D5E"/>
    <w:rsid w:val="00B22A94"/>
    <w:rsid w:val="00B23674"/>
    <w:rsid w:val="00B30895"/>
    <w:rsid w:val="00B30D5B"/>
    <w:rsid w:val="00B37C58"/>
    <w:rsid w:val="00B50817"/>
    <w:rsid w:val="00B54D03"/>
    <w:rsid w:val="00B552F2"/>
    <w:rsid w:val="00B56C43"/>
    <w:rsid w:val="00B62650"/>
    <w:rsid w:val="00B66AB7"/>
    <w:rsid w:val="00B66CDD"/>
    <w:rsid w:val="00B70C11"/>
    <w:rsid w:val="00B72B05"/>
    <w:rsid w:val="00B74C55"/>
    <w:rsid w:val="00B75281"/>
    <w:rsid w:val="00B75445"/>
    <w:rsid w:val="00B778B6"/>
    <w:rsid w:val="00B84222"/>
    <w:rsid w:val="00B85FA1"/>
    <w:rsid w:val="00B918FD"/>
    <w:rsid w:val="00B91D1D"/>
    <w:rsid w:val="00B9395B"/>
    <w:rsid w:val="00B95979"/>
    <w:rsid w:val="00B95CFF"/>
    <w:rsid w:val="00B97536"/>
    <w:rsid w:val="00BA25E1"/>
    <w:rsid w:val="00BB1B03"/>
    <w:rsid w:val="00BB6EC5"/>
    <w:rsid w:val="00BC08FB"/>
    <w:rsid w:val="00BC20B5"/>
    <w:rsid w:val="00BC2A9C"/>
    <w:rsid w:val="00BC567A"/>
    <w:rsid w:val="00BC7F89"/>
    <w:rsid w:val="00BD078B"/>
    <w:rsid w:val="00BD3FB2"/>
    <w:rsid w:val="00BE0551"/>
    <w:rsid w:val="00BF07FB"/>
    <w:rsid w:val="00BF3267"/>
    <w:rsid w:val="00BF46A6"/>
    <w:rsid w:val="00BF5F92"/>
    <w:rsid w:val="00BF776D"/>
    <w:rsid w:val="00C000D2"/>
    <w:rsid w:val="00C00409"/>
    <w:rsid w:val="00C078DC"/>
    <w:rsid w:val="00C111C0"/>
    <w:rsid w:val="00C11DD6"/>
    <w:rsid w:val="00C12047"/>
    <w:rsid w:val="00C1771B"/>
    <w:rsid w:val="00C342CF"/>
    <w:rsid w:val="00C52D38"/>
    <w:rsid w:val="00C5316A"/>
    <w:rsid w:val="00C5355D"/>
    <w:rsid w:val="00C53AF0"/>
    <w:rsid w:val="00C5419C"/>
    <w:rsid w:val="00C553A0"/>
    <w:rsid w:val="00C6066C"/>
    <w:rsid w:val="00C612F2"/>
    <w:rsid w:val="00C648EC"/>
    <w:rsid w:val="00C64C0F"/>
    <w:rsid w:val="00C64C71"/>
    <w:rsid w:val="00C6627E"/>
    <w:rsid w:val="00C72CC0"/>
    <w:rsid w:val="00C73573"/>
    <w:rsid w:val="00C77120"/>
    <w:rsid w:val="00C904F8"/>
    <w:rsid w:val="00C91CCB"/>
    <w:rsid w:val="00C97AF2"/>
    <w:rsid w:val="00C97CB1"/>
    <w:rsid w:val="00CA09AD"/>
    <w:rsid w:val="00CA14D1"/>
    <w:rsid w:val="00CA5FBF"/>
    <w:rsid w:val="00CB2592"/>
    <w:rsid w:val="00CB49F7"/>
    <w:rsid w:val="00CB5F32"/>
    <w:rsid w:val="00CD15A4"/>
    <w:rsid w:val="00CD573C"/>
    <w:rsid w:val="00CD7B03"/>
    <w:rsid w:val="00CD7DDD"/>
    <w:rsid w:val="00CE1CE2"/>
    <w:rsid w:val="00CE3D3D"/>
    <w:rsid w:val="00CE660B"/>
    <w:rsid w:val="00CF21ED"/>
    <w:rsid w:val="00CF76E1"/>
    <w:rsid w:val="00D0001B"/>
    <w:rsid w:val="00D11866"/>
    <w:rsid w:val="00D17AAA"/>
    <w:rsid w:val="00D20419"/>
    <w:rsid w:val="00D23245"/>
    <w:rsid w:val="00D2520B"/>
    <w:rsid w:val="00D27747"/>
    <w:rsid w:val="00D30753"/>
    <w:rsid w:val="00D336F0"/>
    <w:rsid w:val="00D36DB3"/>
    <w:rsid w:val="00D37801"/>
    <w:rsid w:val="00D4480A"/>
    <w:rsid w:val="00D4745E"/>
    <w:rsid w:val="00D5387F"/>
    <w:rsid w:val="00D57293"/>
    <w:rsid w:val="00D618CE"/>
    <w:rsid w:val="00D63A58"/>
    <w:rsid w:val="00D6558B"/>
    <w:rsid w:val="00D65F06"/>
    <w:rsid w:val="00D74E79"/>
    <w:rsid w:val="00D76C59"/>
    <w:rsid w:val="00D76E12"/>
    <w:rsid w:val="00D77BA0"/>
    <w:rsid w:val="00D86E1D"/>
    <w:rsid w:val="00D934A0"/>
    <w:rsid w:val="00D9782D"/>
    <w:rsid w:val="00DA152A"/>
    <w:rsid w:val="00DA4490"/>
    <w:rsid w:val="00DB04DF"/>
    <w:rsid w:val="00DB2111"/>
    <w:rsid w:val="00DB4446"/>
    <w:rsid w:val="00DB4C6C"/>
    <w:rsid w:val="00DB5953"/>
    <w:rsid w:val="00DB74CB"/>
    <w:rsid w:val="00DC265E"/>
    <w:rsid w:val="00DC376D"/>
    <w:rsid w:val="00DC6649"/>
    <w:rsid w:val="00DD33C5"/>
    <w:rsid w:val="00DD4ACF"/>
    <w:rsid w:val="00DE15EE"/>
    <w:rsid w:val="00DE2848"/>
    <w:rsid w:val="00DE45C4"/>
    <w:rsid w:val="00DE548A"/>
    <w:rsid w:val="00DE6068"/>
    <w:rsid w:val="00DE7E66"/>
    <w:rsid w:val="00DF09CA"/>
    <w:rsid w:val="00DF33F0"/>
    <w:rsid w:val="00DF5B76"/>
    <w:rsid w:val="00DF7B12"/>
    <w:rsid w:val="00E01766"/>
    <w:rsid w:val="00E01C6F"/>
    <w:rsid w:val="00E03285"/>
    <w:rsid w:val="00E03729"/>
    <w:rsid w:val="00E1320A"/>
    <w:rsid w:val="00E16EFC"/>
    <w:rsid w:val="00E223FD"/>
    <w:rsid w:val="00E22611"/>
    <w:rsid w:val="00E23DC4"/>
    <w:rsid w:val="00E2557B"/>
    <w:rsid w:val="00E2710B"/>
    <w:rsid w:val="00E41C82"/>
    <w:rsid w:val="00E43AAD"/>
    <w:rsid w:val="00E45733"/>
    <w:rsid w:val="00E47D4F"/>
    <w:rsid w:val="00E570B7"/>
    <w:rsid w:val="00E6144B"/>
    <w:rsid w:val="00E629ED"/>
    <w:rsid w:val="00E631EA"/>
    <w:rsid w:val="00E63379"/>
    <w:rsid w:val="00E65A65"/>
    <w:rsid w:val="00E72882"/>
    <w:rsid w:val="00E768E7"/>
    <w:rsid w:val="00E775EE"/>
    <w:rsid w:val="00E82822"/>
    <w:rsid w:val="00E8326A"/>
    <w:rsid w:val="00E85B34"/>
    <w:rsid w:val="00E87DFF"/>
    <w:rsid w:val="00E91A64"/>
    <w:rsid w:val="00E91FBC"/>
    <w:rsid w:val="00E92D31"/>
    <w:rsid w:val="00E94B9C"/>
    <w:rsid w:val="00E96F3F"/>
    <w:rsid w:val="00E97219"/>
    <w:rsid w:val="00EA01CB"/>
    <w:rsid w:val="00EA2346"/>
    <w:rsid w:val="00EA253C"/>
    <w:rsid w:val="00EA375E"/>
    <w:rsid w:val="00EA4617"/>
    <w:rsid w:val="00EA5294"/>
    <w:rsid w:val="00EB1AEF"/>
    <w:rsid w:val="00EB3F39"/>
    <w:rsid w:val="00EC3D7A"/>
    <w:rsid w:val="00EC4722"/>
    <w:rsid w:val="00EC68D2"/>
    <w:rsid w:val="00ED4024"/>
    <w:rsid w:val="00ED56C2"/>
    <w:rsid w:val="00ED6D13"/>
    <w:rsid w:val="00ED6E2B"/>
    <w:rsid w:val="00ED738D"/>
    <w:rsid w:val="00ED7D48"/>
    <w:rsid w:val="00EE342D"/>
    <w:rsid w:val="00EF3774"/>
    <w:rsid w:val="00F04781"/>
    <w:rsid w:val="00F0574C"/>
    <w:rsid w:val="00F1127F"/>
    <w:rsid w:val="00F116A4"/>
    <w:rsid w:val="00F1561A"/>
    <w:rsid w:val="00F164B3"/>
    <w:rsid w:val="00F16C3A"/>
    <w:rsid w:val="00F17369"/>
    <w:rsid w:val="00F2150A"/>
    <w:rsid w:val="00F2178C"/>
    <w:rsid w:val="00F26947"/>
    <w:rsid w:val="00F31740"/>
    <w:rsid w:val="00F31825"/>
    <w:rsid w:val="00F329D4"/>
    <w:rsid w:val="00F347DF"/>
    <w:rsid w:val="00F35FC3"/>
    <w:rsid w:val="00F40F53"/>
    <w:rsid w:val="00F42107"/>
    <w:rsid w:val="00F44A29"/>
    <w:rsid w:val="00F47ECD"/>
    <w:rsid w:val="00F513AE"/>
    <w:rsid w:val="00F535EF"/>
    <w:rsid w:val="00F54DF3"/>
    <w:rsid w:val="00F614D7"/>
    <w:rsid w:val="00F71734"/>
    <w:rsid w:val="00F741D4"/>
    <w:rsid w:val="00F7516F"/>
    <w:rsid w:val="00F75197"/>
    <w:rsid w:val="00F75B92"/>
    <w:rsid w:val="00F77F77"/>
    <w:rsid w:val="00F81254"/>
    <w:rsid w:val="00F83161"/>
    <w:rsid w:val="00F835E9"/>
    <w:rsid w:val="00F837B4"/>
    <w:rsid w:val="00F869DC"/>
    <w:rsid w:val="00F87B49"/>
    <w:rsid w:val="00F91FB9"/>
    <w:rsid w:val="00F92D53"/>
    <w:rsid w:val="00F96312"/>
    <w:rsid w:val="00F96AA5"/>
    <w:rsid w:val="00FA09D1"/>
    <w:rsid w:val="00FB14EE"/>
    <w:rsid w:val="00FB6C10"/>
    <w:rsid w:val="00FC518E"/>
    <w:rsid w:val="00FC7249"/>
    <w:rsid w:val="00FD1D28"/>
    <w:rsid w:val="00FD2CCF"/>
    <w:rsid w:val="00FD6549"/>
    <w:rsid w:val="00FE49C7"/>
    <w:rsid w:val="00FE71B9"/>
    <w:rsid w:val="00FF2498"/>
    <w:rsid w:val="00FF2644"/>
    <w:rsid w:val="00FF2D9C"/>
    <w:rsid w:val="00FF6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C3CF0B"/>
  <w15:chartTrackingRefBased/>
  <w15:docId w15:val="{C880B7F3-8FFE-43D2-B171-7769EEDF5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C5221"/>
    <w:rPr>
      <w:sz w:val="24"/>
      <w:szCs w:val="24"/>
    </w:rPr>
  </w:style>
  <w:style w:type="paragraph" w:styleId="Virsraksts1">
    <w:name w:val="heading 1"/>
    <w:basedOn w:val="Parasts"/>
    <w:next w:val="Parasts"/>
    <w:link w:val="Virsraksts1Rakstz"/>
    <w:qFormat/>
    <w:rsid w:val="009618B9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link w:val="Virsraksts2Rakstz"/>
    <w:qFormat/>
    <w:rsid w:val="005C5221"/>
    <w:pPr>
      <w:keepNext/>
      <w:jc w:val="right"/>
      <w:outlineLvl w:val="1"/>
    </w:pPr>
    <w:rPr>
      <w:b/>
      <w:bCs/>
      <w:lang w:eastAsia="en-US"/>
    </w:rPr>
  </w:style>
  <w:style w:type="paragraph" w:styleId="Virsraksts3">
    <w:name w:val="heading 3"/>
    <w:basedOn w:val="Parasts"/>
    <w:next w:val="Parasts"/>
    <w:link w:val="Virsraksts3Rakstz"/>
    <w:qFormat/>
    <w:rsid w:val="005C522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Virsraksts4">
    <w:name w:val="heading 4"/>
    <w:basedOn w:val="Parasts"/>
    <w:next w:val="Parasts"/>
    <w:link w:val="Virsraksts4Rakstz"/>
    <w:qFormat/>
    <w:rsid w:val="005C522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5">
    <w:name w:val="heading 5"/>
    <w:basedOn w:val="Heading"/>
    <w:next w:val="Textbody"/>
    <w:link w:val="Virsraksts5Rakstz"/>
    <w:qFormat/>
    <w:rsid w:val="009618B9"/>
    <w:pPr>
      <w:ind w:left="2126" w:hanging="850"/>
      <w:outlineLvl w:val="4"/>
    </w:pPr>
    <w:rPr>
      <w:b/>
      <w:bCs/>
      <w:i/>
      <w:sz w:val="22"/>
    </w:rPr>
  </w:style>
  <w:style w:type="paragraph" w:styleId="Virsraksts6">
    <w:name w:val="heading 6"/>
    <w:basedOn w:val="Heading"/>
    <w:next w:val="Textbody"/>
    <w:link w:val="Virsraksts6Rakstz"/>
    <w:qFormat/>
    <w:rsid w:val="009618B9"/>
    <w:pPr>
      <w:ind w:left="3118" w:hanging="992"/>
      <w:outlineLvl w:val="5"/>
    </w:pPr>
    <w:rPr>
      <w:b/>
      <w:bCs/>
      <w:i/>
      <w:sz w:val="22"/>
    </w:rPr>
  </w:style>
  <w:style w:type="paragraph" w:styleId="Virsraksts7">
    <w:name w:val="heading 7"/>
    <w:basedOn w:val="Heading"/>
    <w:next w:val="Textbody"/>
    <w:link w:val="Virsraksts7Rakstz"/>
    <w:qFormat/>
    <w:rsid w:val="009618B9"/>
    <w:pPr>
      <w:ind w:left="4252" w:hanging="1134"/>
      <w:outlineLvl w:val="6"/>
    </w:pPr>
    <w:rPr>
      <w:b/>
      <w:bCs/>
      <w:i/>
      <w:sz w:val="22"/>
    </w:rPr>
  </w:style>
  <w:style w:type="paragraph" w:styleId="Virsraksts8">
    <w:name w:val="heading 8"/>
    <w:basedOn w:val="Heading"/>
    <w:next w:val="Textbody"/>
    <w:link w:val="Virsraksts8Rakstz"/>
    <w:qFormat/>
    <w:rsid w:val="009618B9"/>
    <w:pPr>
      <w:ind w:left="5528" w:hanging="1276"/>
      <w:outlineLvl w:val="7"/>
    </w:pPr>
    <w:rPr>
      <w:b/>
      <w:bCs/>
      <w:i/>
      <w:sz w:val="22"/>
    </w:rPr>
  </w:style>
  <w:style w:type="paragraph" w:styleId="Virsraksts9">
    <w:name w:val="heading 9"/>
    <w:basedOn w:val="Heading"/>
    <w:next w:val="Textbody"/>
    <w:link w:val="Virsraksts9Rakstz"/>
    <w:qFormat/>
    <w:rsid w:val="009618B9"/>
    <w:pPr>
      <w:ind w:left="4961" w:hanging="709"/>
      <w:outlineLvl w:val="8"/>
    </w:pPr>
    <w:rPr>
      <w:b/>
      <w:bCs/>
      <w:i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aratkpi">
    <w:name w:val="Body Text Indent"/>
    <w:basedOn w:val="Parasts"/>
    <w:link w:val="PamattekstsaratkpiRakstz"/>
    <w:rsid w:val="005C5221"/>
    <w:pPr>
      <w:ind w:left="180" w:hanging="180"/>
    </w:pPr>
    <w:rPr>
      <w:lang w:eastAsia="en-US"/>
    </w:rPr>
  </w:style>
  <w:style w:type="paragraph" w:styleId="Pamattekstaatkpe2">
    <w:name w:val="Body Text Indent 2"/>
    <w:basedOn w:val="Parasts"/>
    <w:link w:val="Pamattekstaatkpe2Rakstz"/>
    <w:rsid w:val="005C5221"/>
    <w:pPr>
      <w:ind w:left="-142"/>
      <w:jc w:val="both"/>
    </w:pPr>
    <w:rPr>
      <w:szCs w:val="20"/>
      <w:lang w:eastAsia="en-US"/>
    </w:rPr>
  </w:style>
  <w:style w:type="character" w:customStyle="1" w:styleId="lbldescriptioncl">
    <w:name w:val="lbldescriptioncl"/>
    <w:basedOn w:val="Noklusjumarindkopasfonts"/>
    <w:rsid w:val="005C5221"/>
  </w:style>
  <w:style w:type="paragraph" w:customStyle="1" w:styleId="naisf">
    <w:name w:val="naisf"/>
    <w:basedOn w:val="Parasts"/>
    <w:rsid w:val="005C5221"/>
    <w:pPr>
      <w:spacing w:before="75" w:after="75"/>
      <w:ind w:firstLine="375"/>
      <w:jc w:val="both"/>
    </w:pPr>
  </w:style>
  <w:style w:type="character" w:styleId="Komentraatsauce">
    <w:name w:val="annotation reference"/>
    <w:rsid w:val="00105B7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105B7E"/>
    <w:rPr>
      <w:sz w:val="20"/>
      <w:szCs w:val="20"/>
    </w:rPr>
  </w:style>
  <w:style w:type="character" w:customStyle="1" w:styleId="KomentratekstsRakstz">
    <w:name w:val="Komentāra teksts Rakstz."/>
    <w:link w:val="Komentrateksts"/>
    <w:rsid w:val="00105B7E"/>
    <w:rPr>
      <w:lang w:val="lv-LV" w:eastAsia="lv-LV"/>
    </w:rPr>
  </w:style>
  <w:style w:type="paragraph" w:styleId="Komentratma">
    <w:name w:val="annotation subject"/>
    <w:basedOn w:val="Komentrateksts"/>
    <w:next w:val="Komentrateksts"/>
    <w:link w:val="KomentratmaRakstz"/>
    <w:rsid w:val="00105B7E"/>
    <w:rPr>
      <w:b/>
      <w:bCs/>
    </w:rPr>
  </w:style>
  <w:style w:type="character" w:customStyle="1" w:styleId="KomentratmaRakstz">
    <w:name w:val="Komentāra tēma Rakstz."/>
    <w:link w:val="Komentratma"/>
    <w:rsid w:val="00105B7E"/>
    <w:rPr>
      <w:b/>
      <w:bCs/>
      <w:lang w:val="lv-LV" w:eastAsia="lv-LV"/>
    </w:rPr>
  </w:style>
  <w:style w:type="paragraph" w:styleId="Balonteksts">
    <w:name w:val="Balloon Text"/>
    <w:basedOn w:val="Parasts"/>
    <w:link w:val="BalontekstsRakstz"/>
    <w:uiPriority w:val="99"/>
    <w:rsid w:val="00105B7E"/>
    <w:rPr>
      <w:rFonts w:ascii="Segoe UI" w:hAnsi="Segoe UI"/>
      <w:sz w:val="18"/>
      <w:szCs w:val="18"/>
    </w:rPr>
  </w:style>
  <w:style w:type="character" w:customStyle="1" w:styleId="BalontekstsRakstz">
    <w:name w:val="Balonteksts Rakstz."/>
    <w:link w:val="Balonteksts"/>
    <w:uiPriority w:val="99"/>
    <w:rsid w:val="00105B7E"/>
    <w:rPr>
      <w:rFonts w:ascii="Segoe UI" w:hAnsi="Segoe UI" w:cs="Segoe UI"/>
      <w:sz w:val="18"/>
      <w:szCs w:val="18"/>
      <w:lang w:val="lv-LV" w:eastAsia="lv-LV"/>
    </w:rPr>
  </w:style>
  <w:style w:type="character" w:customStyle="1" w:styleId="contacttitle">
    <w:name w:val="contact_title"/>
    <w:rsid w:val="005168DB"/>
  </w:style>
  <w:style w:type="paragraph" w:styleId="Galvene">
    <w:name w:val="header"/>
    <w:basedOn w:val="Parasts"/>
    <w:link w:val="GalveneRakstz"/>
    <w:rsid w:val="00F44A2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GalveneRakstz">
    <w:name w:val="Galvene Rakstz."/>
    <w:link w:val="Galvene"/>
    <w:rsid w:val="00F44A29"/>
    <w:rPr>
      <w:sz w:val="24"/>
      <w:szCs w:val="24"/>
    </w:rPr>
  </w:style>
  <w:style w:type="paragraph" w:styleId="Kjene">
    <w:name w:val="footer"/>
    <w:basedOn w:val="Parasts"/>
    <w:link w:val="KjeneRakstz"/>
    <w:uiPriority w:val="99"/>
    <w:rsid w:val="00F44A29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KjeneRakstz">
    <w:name w:val="Kājene Rakstz."/>
    <w:link w:val="Kjene"/>
    <w:uiPriority w:val="99"/>
    <w:rsid w:val="00F44A29"/>
    <w:rPr>
      <w:sz w:val="24"/>
      <w:szCs w:val="24"/>
    </w:rPr>
  </w:style>
  <w:style w:type="character" w:styleId="Hipersaite">
    <w:name w:val="Hyperlink"/>
    <w:rsid w:val="00D30753"/>
    <w:rPr>
      <w:color w:val="0563C1"/>
      <w:u w:val="single"/>
    </w:rPr>
  </w:style>
  <w:style w:type="paragraph" w:styleId="Paraststmeklis">
    <w:name w:val="Normal (Web)"/>
    <w:basedOn w:val="Parasts"/>
    <w:uiPriority w:val="99"/>
    <w:unhideWhenUsed/>
    <w:rsid w:val="005E5123"/>
    <w:pPr>
      <w:spacing w:before="100" w:beforeAutospacing="1" w:after="100" w:afterAutospacing="1"/>
    </w:pPr>
  </w:style>
  <w:style w:type="character" w:customStyle="1" w:styleId="Virsraksts3Rakstz">
    <w:name w:val="Virsraksts 3 Rakstz."/>
    <w:link w:val="Virsraksts3"/>
    <w:rsid w:val="00994E87"/>
    <w:rPr>
      <w:rFonts w:ascii="Arial" w:hAnsi="Arial" w:cs="Arial"/>
      <w:b/>
      <w:bCs/>
      <w:sz w:val="26"/>
      <w:szCs w:val="26"/>
    </w:rPr>
  </w:style>
  <w:style w:type="character" w:customStyle="1" w:styleId="Virsraksts1Rakstz">
    <w:name w:val="Virsraksts 1 Rakstz."/>
    <w:link w:val="Virsraksts1"/>
    <w:rsid w:val="009618B9"/>
    <w:rPr>
      <w:rFonts w:ascii="Calibri Light" w:eastAsia="Times New Roman" w:hAnsi="Calibri Light" w:cs="Times New Roman"/>
      <w:b/>
      <w:bCs/>
      <w:kern w:val="32"/>
      <w:sz w:val="32"/>
      <w:szCs w:val="32"/>
      <w:lang w:val="lv-LV" w:eastAsia="lv-LV"/>
    </w:rPr>
  </w:style>
  <w:style w:type="character" w:customStyle="1" w:styleId="Virsraksts5Rakstz">
    <w:name w:val="Virsraksts 5 Rakstz."/>
    <w:link w:val="Virsraksts5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6Rakstz">
    <w:name w:val="Virsraksts 6 Rakstz."/>
    <w:link w:val="Virsraksts6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7Rakstz">
    <w:name w:val="Virsraksts 7 Rakstz."/>
    <w:link w:val="Virsraksts7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8Rakstz">
    <w:name w:val="Virsraksts 8 Rakstz."/>
    <w:link w:val="Virsraksts8"/>
    <w:rsid w:val="009618B9"/>
    <w:rPr>
      <w:rFonts w:ascii="Arial" w:eastAsia="Arial Unicode MS" w:hAnsi="Arial" w:cs="Arial Unicode MS"/>
      <w:b/>
      <w:bCs/>
      <w:i/>
      <w:kern w:val="3"/>
      <w:sz w:val="22"/>
      <w:szCs w:val="28"/>
      <w:lang w:val="lv-LV"/>
    </w:rPr>
  </w:style>
  <w:style w:type="character" w:customStyle="1" w:styleId="Virsraksts9Rakstz">
    <w:name w:val="Virsraksts 9 Rakstz."/>
    <w:link w:val="Virsraksts9"/>
    <w:rsid w:val="009618B9"/>
    <w:rPr>
      <w:rFonts w:ascii="Arial" w:eastAsia="Arial Unicode MS" w:hAnsi="Arial" w:cs="Arial Unicode MS"/>
      <w:b/>
      <w:bCs/>
      <w:i/>
      <w:kern w:val="3"/>
      <w:sz w:val="28"/>
      <w:szCs w:val="28"/>
      <w:lang w:val="lv-LV"/>
    </w:rPr>
  </w:style>
  <w:style w:type="numbering" w:customStyle="1" w:styleId="Bezsaraksta1">
    <w:name w:val="Bez saraksta1"/>
    <w:next w:val="Bezsaraksta"/>
    <w:uiPriority w:val="99"/>
    <w:semiHidden/>
    <w:unhideWhenUsed/>
    <w:rsid w:val="009618B9"/>
  </w:style>
  <w:style w:type="character" w:customStyle="1" w:styleId="Virsraksts2Rakstz">
    <w:name w:val="Virsraksts 2 Rakstz."/>
    <w:link w:val="Virsraksts2"/>
    <w:rsid w:val="009618B9"/>
    <w:rPr>
      <w:b/>
      <w:bCs/>
      <w:sz w:val="24"/>
      <w:szCs w:val="24"/>
      <w:lang w:val="lv-LV"/>
    </w:rPr>
  </w:style>
  <w:style w:type="character" w:customStyle="1" w:styleId="Virsraksts4Rakstz">
    <w:name w:val="Virsraksts 4 Rakstz."/>
    <w:link w:val="Virsraksts4"/>
    <w:rsid w:val="009618B9"/>
    <w:rPr>
      <w:b/>
      <w:bCs/>
      <w:sz w:val="28"/>
      <w:szCs w:val="28"/>
      <w:lang w:val="lv-LV" w:eastAsia="lv-LV"/>
    </w:rPr>
  </w:style>
  <w:style w:type="paragraph" w:customStyle="1" w:styleId="Standard">
    <w:name w:val="Standard"/>
    <w:rsid w:val="009618B9"/>
    <w:pPr>
      <w:suppressAutoHyphens/>
      <w:autoSpaceDN w:val="0"/>
      <w:spacing w:after="200" w:line="276" w:lineRule="auto"/>
      <w:textAlignment w:val="baseline"/>
    </w:pPr>
    <w:rPr>
      <w:rFonts w:ascii="Calibri" w:eastAsia="Arial Unicode MS" w:hAnsi="Calibri" w:cs="Calibri"/>
      <w:kern w:val="3"/>
      <w:sz w:val="22"/>
      <w:szCs w:val="22"/>
      <w:lang w:eastAsia="en-US"/>
    </w:rPr>
  </w:style>
  <w:style w:type="paragraph" w:customStyle="1" w:styleId="Heading">
    <w:name w:val="Heading"/>
    <w:basedOn w:val="Standard"/>
    <w:next w:val="Textbody"/>
    <w:rsid w:val="009618B9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Textbody">
    <w:name w:val="Text body"/>
    <w:basedOn w:val="Standard"/>
    <w:rsid w:val="009618B9"/>
    <w:pPr>
      <w:spacing w:after="120"/>
    </w:pPr>
    <w:rPr>
      <w:rFonts w:ascii="Arial" w:hAnsi="Arial"/>
    </w:rPr>
  </w:style>
  <w:style w:type="paragraph" w:styleId="Saraksts">
    <w:name w:val="List"/>
    <w:basedOn w:val="Textbody"/>
    <w:rsid w:val="009618B9"/>
    <w:rPr>
      <w:sz w:val="24"/>
    </w:rPr>
  </w:style>
  <w:style w:type="paragraph" w:styleId="Parakstszemobjekta">
    <w:name w:val="caption"/>
    <w:basedOn w:val="Standard"/>
    <w:qFormat/>
    <w:rsid w:val="009618B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rsid w:val="009618B9"/>
    <w:pPr>
      <w:suppressLineNumbers/>
    </w:pPr>
    <w:rPr>
      <w:sz w:val="24"/>
    </w:rPr>
  </w:style>
  <w:style w:type="paragraph" w:styleId="Sarakstarindkopa">
    <w:name w:val="List Paragraph"/>
    <w:basedOn w:val="Standard"/>
    <w:uiPriority w:val="34"/>
    <w:qFormat/>
    <w:rsid w:val="009618B9"/>
    <w:pPr>
      <w:ind w:left="720"/>
    </w:pPr>
  </w:style>
  <w:style w:type="paragraph" w:customStyle="1" w:styleId="Tableindexheading">
    <w:name w:val="Table index heading"/>
    <w:basedOn w:val="Heading"/>
    <w:rsid w:val="009618B9"/>
    <w:pPr>
      <w:suppressLineNumbers/>
      <w:spacing w:before="0" w:after="200"/>
    </w:pPr>
    <w:rPr>
      <w:b/>
      <w:bCs/>
      <w:sz w:val="32"/>
      <w:szCs w:val="32"/>
    </w:rPr>
  </w:style>
  <w:style w:type="paragraph" w:customStyle="1" w:styleId="ListContents">
    <w:name w:val="List Contents"/>
    <w:basedOn w:val="Standard"/>
    <w:rsid w:val="009618B9"/>
    <w:pPr>
      <w:ind w:left="567"/>
    </w:pPr>
  </w:style>
  <w:style w:type="paragraph" w:customStyle="1" w:styleId="ContentsHeading">
    <w:name w:val="Contents Heading"/>
    <w:basedOn w:val="Heading"/>
    <w:rsid w:val="009618B9"/>
    <w:pPr>
      <w:pageBreakBefore/>
      <w:suppressLineNumbers/>
      <w:spacing w:before="0" w:after="200"/>
      <w:jc w:val="center"/>
    </w:pPr>
    <w:rPr>
      <w:b/>
      <w:bCs/>
      <w:sz w:val="32"/>
      <w:szCs w:val="32"/>
    </w:rPr>
  </w:style>
  <w:style w:type="paragraph" w:customStyle="1" w:styleId="Contents1">
    <w:name w:val="Contents 1"/>
    <w:basedOn w:val="Index"/>
    <w:rsid w:val="009618B9"/>
    <w:pPr>
      <w:tabs>
        <w:tab w:val="right" w:leader="dot" w:pos="9071"/>
      </w:tabs>
      <w:spacing w:before="198" w:after="0"/>
    </w:pPr>
    <w:rPr>
      <w:rFonts w:ascii="Arial" w:hAnsi="Arial"/>
      <w:b/>
    </w:rPr>
  </w:style>
  <w:style w:type="paragraph" w:customStyle="1" w:styleId="Contents2">
    <w:name w:val="Contents 2"/>
    <w:basedOn w:val="Index"/>
    <w:rsid w:val="009618B9"/>
    <w:pPr>
      <w:tabs>
        <w:tab w:val="right" w:leader="dot" w:pos="9071"/>
      </w:tabs>
      <w:spacing w:before="79" w:after="0"/>
      <w:ind w:left="283"/>
    </w:pPr>
    <w:rPr>
      <w:rFonts w:ascii="Arial" w:hAnsi="Arial"/>
    </w:rPr>
  </w:style>
  <w:style w:type="paragraph" w:customStyle="1" w:styleId="Footnote">
    <w:name w:val="Footnote"/>
    <w:basedOn w:val="Standard"/>
    <w:autoRedefine/>
    <w:rsid w:val="009618B9"/>
    <w:pPr>
      <w:suppressLineNumbers/>
      <w:ind w:left="339" w:hanging="339"/>
    </w:pPr>
    <w:rPr>
      <w:sz w:val="20"/>
      <w:szCs w:val="20"/>
    </w:rPr>
  </w:style>
  <w:style w:type="paragraph" w:customStyle="1" w:styleId="Framecontents">
    <w:name w:val="Frame contents"/>
    <w:basedOn w:val="Textbody"/>
    <w:rsid w:val="009618B9"/>
  </w:style>
  <w:style w:type="paragraph" w:customStyle="1" w:styleId="TableContents">
    <w:name w:val="Table Contents"/>
    <w:basedOn w:val="Standard"/>
    <w:rsid w:val="009618B9"/>
    <w:pPr>
      <w:suppressLineNumbers/>
    </w:pPr>
  </w:style>
  <w:style w:type="paragraph" w:customStyle="1" w:styleId="Quotations">
    <w:name w:val="Quotations"/>
    <w:basedOn w:val="Standard"/>
    <w:rsid w:val="009618B9"/>
    <w:pPr>
      <w:spacing w:after="283"/>
      <w:ind w:left="567" w:right="567"/>
    </w:pPr>
  </w:style>
  <w:style w:type="paragraph" w:styleId="Nosaukums">
    <w:name w:val="Title"/>
    <w:basedOn w:val="Heading"/>
    <w:next w:val="Textbody"/>
    <w:link w:val="NosaukumsRakstz"/>
    <w:qFormat/>
    <w:rsid w:val="009618B9"/>
    <w:pPr>
      <w:jc w:val="center"/>
    </w:pPr>
    <w:rPr>
      <w:b/>
      <w:bCs/>
      <w:sz w:val="36"/>
      <w:szCs w:val="36"/>
    </w:rPr>
  </w:style>
  <w:style w:type="character" w:customStyle="1" w:styleId="NosaukumsRakstz">
    <w:name w:val="Nosaukums Rakstz."/>
    <w:link w:val="Nosaukums"/>
    <w:rsid w:val="009618B9"/>
    <w:rPr>
      <w:rFonts w:ascii="Arial" w:eastAsia="Arial Unicode MS" w:hAnsi="Arial" w:cs="Arial Unicode MS"/>
      <w:b/>
      <w:bCs/>
      <w:kern w:val="3"/>
      <w:sz w:val="36"/>
      <w:szCs w:val="36"/>
      <w:lang w:val="lv-LV"/>
    </w:rPr>
  </w:style>
  <w:style w:type="paragraph" w:styleId="Apakvirsraksts">
    <w:name w:val="Subtitle"/>
    <w:basedOn w:val="Heading"/>
    <w:next w:val="Textbody"/>
    <w:link w:val="ApakvirsrakstsRakstz"/>
    <w:qFormat/>
    <w:rsid w:val="009618B9"/>
    <w:pPr>
      <w:jc w:val="center"/>
    </w:pPr>
    <w:rPr>
      <w:i/>
      <w:iCs/>
    </w:rPr>
  </w:style>
  <w:style w:type="character" w:customStyle="1" w:styleId="ApakvirsrakstsRakstz">
    <w:name w:val="Apakšvirsraksts Rakstz."/>
    <w:link w:val="Apakvirsraksts"/>
    <w:rsid w:val="009618B9"/>
    <w:rPr>
      <w:rFonts w:ascii="Arial" w:eastAsia="Arial Unicode MS" w:hAnsi="Arial" w:cs="Arial Unicode MS"/>
      <w:i/>
      <w:iCs/>
      <w:kern w:val="3"/>
      <w:sz w:val="28"/>
      <w:szCs w:val="28"/>
      <w:lang w:val="lv-LV"/>
    </w:rPr>
  </w:style>
  <w:style w:type="paragraph" w:customStyle="1" w:styleId="TableHeading">
    <w:name w:val="Table Heading"/>
    <w:basedOn w:val="TableContents"/>
    <w:rsid w:val="009618B9"/>
    <w:pPr>
      <w:jc w:val="center"/>
    </w:pPr>
    <w:rPr>
      <w:b/>
      <w:bCs/>
    </w:rPr>
  </w:style>
  <w:style w:type="paragraph" w:customStyle="1" w:styleId="Textbodyindent">
    <w:name w:val="Text body indent"/>
    <w:basedOn w:val="Textbody"/>
    <w:rsid w:val="009618B9"/>
    <w:pPr>
      <w:ind w:left="283"/>
    </w:pPr>
  </w:style>
  <w:style w:type="paragraph" w:customStyle="1" w:styleId="Level1">
    <w:name w:val="Level1"/>
    <w:basedOn w:val="Textbody"/>
    <w:rsid w:val="009618B9"/>
    <w:pPr>
      <w:ind w:left="567" w:hanging="567"/>
      <w:jc w:val="both"/>
    </w:pPr>
  </w:style>
  <w:style w:type="paragraph" w:customStyle="1" w:styleId="Level2">
    <w:name w:val="Level2"/>
    <w:basedOn w:val="Textbody"/>
    <w:rsid w:val="009618B9"/>
    <w:pPr>
      <w:ind w:left="1276" w:hanging="709"/>
      <w:jc w:val="both"/>
    </w:pPr>
  </w:style>
  <w:style w:type="paragraph" w:customStyle="1" w:styleId="Hangingindent">
    <w:name w:val="Hanging indent"/>
    <w:basedOn w:val="Textbody"/>
    <w:rsid w:val="009618B9"/>
    <w:pPr>
      <w:tabs>
        <w:tab w:val="left" w:pos="567"/>
      </w:tabs>
      <w:ind w:left="567" w:hanging="283"/>
    </w:pPr>
  </w:style>
  <w:style w:type="paragraph" w:customStyle="1" w:styleId="Level3">
    <w:name w:val="Level3"/>
    <w:basedOn w:val="Textbody"/>
    <w:rsid w:val="009618B9"/>
    <w:pPr>
      <w:ind w:left="2126" w:hanging="850"/>
      <w:jc w:val="both"/>
    </w:pPr>
  </w:style>
  <w:style w:type="paragraph" w:customStyle="1" w:styleId="Level4">
    <w:name w:val="Level4"/>
    <w:basedOn w:val="Textbody"/>
    <w:rsid w:val="009618B9"/>
    <w:pPr>
      <w:ind w:left="3118" w:hanging="1134"/>
      <w:jc w:val="both"/>
    </w:pPr>
  </w:style>
  <w:style w:type="paragraph" w:customStyle="1" w:styleId="Level5">
    <w:name w:val="Level5"/>
    <w:basedOn w:val="Textbody"/>
    <w:rsid w:val="009618B9"/>
    <w:pPr>
      <w:ind w:left="4252" w:hanging="1134"/>
      <w:jc w:val="both"/>
    </w:pPr>
  </w:style>
  <w:style w:type="paragraph" w:customStyle="1" w:styleId="Level6">
    <w:name w:val="Level6"/>
    <w:basedOn w:val="Textbody"/>
    <w:rsid w:val="009618B9"/>
    <w:pPr>
      <w:ind w:left="5528" w:hanging="1276"/>
      <w:jc w:val="both"/>
    </w:pPr>
  </w:style>
  <w:style w:type="paragraph" w:customStyle="1" w:styleId="Level7">
    <w:name w:val="Level7"/>
    <w:basedOn w:val="Textbody"/>
    <w:rsid w:val="009618B9"/>
    <w:pPr>
      <w:ind w:left="6945" w:hanging="1417"/>
      <w:jc w:val="both"/>
    </w:pPr>
  </w:style>
  <w:style w:type="paragraph" w:customStyle="1" w:styleId="HeadingWithBreak1">
    <w:name w:val="HeadingWithBreak 1"/>
    <w:basedOn w:val="Virsraksts1"/>
    <w:rsid w:val="009618B9"/>
    <w:pPr>
      <w:suppressAutoHyphens/>
      <w:autoSpaceDN w:val="0"/>
      <w:spacing w:after="120" w:line="276" w:lineRule="auto"/>
      <w:jc w:val="center"/>
      <w:textAlignment w:val="baseline"/>
    </w:pPr>
    <w:rPr>
      <w:rFonts w:ascii="Arial" w:eastAsia="Arial Unicode MS" w:hAnsi="Arial" w:cs="Arial Unicode MS"/>
      <w:caps/>
      <w:kern w:val="3"/>
      <w:sz w:val="26"/>
      <w:szCs w:val="28"/>
      <w:lang w:eastAsia="en-US"/>
    </w:rPr>
  </w:style>
  <w:style w:type="paragraph" w:customStyle="1" w:styleId="PegeBreak">
    <w:name w:val="PegeBreak"/>
    <w:basedOn w:val="Textbody"/>
    <w:rsid w:val="009618B9"/>
    <w:pPr>
      <w:keepNext/>
    </w:pPr>
  </w:style>
  <w:style w:type="paragraph" w:customStyle="1" w:styleId="PageBreak2">
    <w:name w:val="PageBreak2"/>
    <w:basedOn w:val="Textbody"/>
    <w:rsid w:val="009618B9"/>
  </w:style>
  <w:style w:type="paragraph" w:customStyle="1" w:styleId="Heading10">
    <w:name w:val="Heading 10"/>
    <w:basedOn w:val="Heading"/>
    <w:next w:val="Textbody"/>
    <w:rsid w:val="009618B9"/>
    <w:pPr>
      <w:ind w:left="5669" w:hanging="709"/>
    </w:pPr>
    <w:rPr>
      <w:b/>
      <w:bCs/>
      <w:i/>
    </w:rPr>
  </w:style>
  <w:style w:type="paragraph" w:customStyle="1" w:styleId="Heading2WithBreak">
    <w:name w:val="Heading2WithBreak"/>
    <w:basedOn w:val="Virsraksts2"/>
    <w:rsid w:val="009618B9"/>
    <w:pPr>
      <w:pageBreakBefore/>
      <w:suppressAutoHyphens/>
      <w:autoSpaceDN w:val="0"/>
      <w:spacing w:before="240" w:after="120" w:line="276" w:lineRule="auto"/>
      <w:ind w:left="500" w:hanging="500"/>
      <w:jc w:val="center"/>
      <w:textAlignment w:val="baseline"/>
    </w:pPr>
    <w:rPr>
      <w:rFonts w:ascii="Arial" w:eastAsia="Arial Unicode MS" w:hAnsi="Arial" w:cs="Arial Unicode MS"/>
      <w:i/>
      <w:iCs/>
      <w:caps/>
      <w:kern w:val="3"/>
      <w:sz w:val="28"/>
      <w:szCs w:val="28"/>
    </w:rPr>
  </w:style>
  <w:style w:type="paragraph" w:customStyle="1" w:styleId="Contents10">
    <w:name w:val="Contents 10"/>
    <w:basedOn w:val="Index"/>
    <w:rsid w:val="009618B9"/>
    <w:pPr>
      <w:tabs>
        <w:tab w:val="right" w:leader="dot" w:pos="9638"/>
      </w:tabs>
      <w:ind w:left="2547"/>
    </w:pPr>
  </w:style>
  <w:style w:type="paragraph" w:customStyle="1" w:styleId="HeadingWithLandScape">
    <w:name w:val="HeadingWithLandScape"/>
    <w:basedOn w:val="HeadingWithBreak1"/>
    <w:rsid w:val="009618B9"/>
  </w:style>
  <w:style w:type="character" w:customStyle="1" w:styleId="ListLabel1">
    <w:name w:val="ListLabel 1"/>
    <w:rsid w:val="009618B9"/>
    <w:rPr>
      <w:b/>
    </w:rPr>
  </w:style>
  <w:style w:type="character" w:customStyle="1" w:styleId="ListLabel2">
    <w:name w:val="ListLabel 2"/>
    <w:rsid w:val="009618B9"/>
    <w:rPr>
      <w:rFonts w:cs="Courier New"/>
    </w:rPr>
  </w:style>
  <w:style w:type="character" w:customStyle="1" w:styleId="ListLabel3">
    <w:name w:val="ListLabel 3"/>
    <w:rsid w:val="009618B9"/>
    <w:rPr>
      <w:b w:val="0"/>
      <w:i w:val="0"/>
      <w:strike w:val="0"/>
      <w:dstrike w:val="0"/>
      <w:color w:val="00000A"/>
      <w:sz w:val="24"/>
      <w:szCs w:val="24"/>
    </w:rPr>
  </w:style>
  <w:style w:type="character" w:customStyle="1" w:styleId="ListLabel4">
    <w:name w:val="ListLabel 4"/>
    <w:rsid w:val="009618B9"/>
    <w:rPr>
      <w:b w:val="0"/>
      <w:i w:val="0"/>
      <w:strike w:val="0"/>
      <w:dstrike w:val="0"/>
      <w:sz w:val="24"/>
      <w:szCs w:val="24"/>
    </w:rPr>
  </w:style>
  <w:style w:type="character" w:customStyle="1" w:styleId="ListLabel5">
    <w:name w:val="ListLabel 5"/>
    <w:rsid w:val="009618B9"/>
    <w:rPr>
      <w:strike w:val="0"/>
      <w:dstrike w:val="0"/>
      <w:color w:val="00000A"/>
    </w:rPr>
  </w:style>
  <w:style w:type="character" w:customStyle="1" w:styleId="ListLabel6">
    <w:name w:val="ListLabel 6"/>
    <w:rsid w:val="009618B9"/>
    <w:rPr>
      <w:strike w:val="0"/>
      <w:dstrike w:val="0"/>
    </w:rPr>
  </w:style>
  <w:style w:type="character" w:customStyle="1" w:styleId="Internetlink">
    <w:name w:val="Internet link"/>
    <w:rsid w:val="009618B9"/>
    <w:rPr>
      <w:color w:val="000080"/>
      <w:u w:val="single"/>
    </w:rPr>
  </w:style>
  <w:style w:type="character" w:customStyle="1" w:styleId="FootnoteSymbol">
    <w:name w:val="Footnote Symbol"/>
    <w:rsid w:val="009618B9"/>
  </w:style>
  <w:style w:type="character" w:customStyle="1" w:styleId="EndnoteSymbol">
    <w:name w:val="Endnote Symbol"/>
    <w:rsid w:val="009618B9"/>
  </w:style>
  <w:style w:type="character" w:customStyle="1" w:styleId="VisitedInternetLink">
    <w:name w:val="Visited Internet Link"/>
    <w:rsid w:val="009618B9"/>
    <w:rPr>
      <w:color w:val="800000"/>
      <w:u w:val="single"/>
    </w:rPr>
  </w:style>
  <w:style w:type="character" w:customStyle="1" w:styleId="IndexLink">
    <w:name w:val="Index Link"/>
    <w:rsid w:val="009618B9"/>
  </w:style>
  <w:style w:type="character" w:customStyle="1" w:styleId="Footnoteanchor">
    <w:name w:val="Footnote anchor"/>
    <w:rsid w:val="009618B9"/>
    <w:rPr>
      <w:position w:val="0"/>
      <w:vertAlign w:val="superscript"/>
    </w:rPr>
  </w:style>
  <w:style w:type="character" w:customStyle="1" w:styleId="Citation">
    <w:name w:val="Citation"/>
    <w:rsid w:val="009618B9"/>
    <w:rPr>
      <w:i/>
      <w:iCs/>
    </w:rPr>
  </w:style>
  <w:style w:type="numbering" w:customStyle="1" w:styleId="WWNum1">
    <w:name w:val="WWNum1"/>
    <w:basedOn w:val="Bezsaraksta"/>
    <w:rsid w:val="009618B9"/>
    <w:pPr>
      <w:numPr>
        <w:numId w:val="9"/>
      </w:numPr>
    </w:pPr>
  </w:style>
  <w:style w:type="numbering" w:customStyle="1" w:styleId="WWNum2">
    <w:name w:val="WWNum2"/>
    <w:basedOn w:val="Bezsaraksta"/>
    <w:rsid w:val="009618B9"/>
    <w:pPr>
      <w:numPr>
        <w:numId w:val="10"/>
      </w:numPr>
    </w:pPr>
  </w:style>
  <w:style w:type="numbering" w:customStyle="1" w:styleId="WWNum3">
    <w:name w:val="WWNum3"/>
    <w:basedOn w:val="Bezsaraksta"/>
    <w:rsid w:val="009618B9"/>
    <w:pPr>
      <w:numPr>
        <w:numId w:val="11"/>
      </w:numPr>
    </w:pPr>
  </w:style>
  <w:style w:type="numbering" w:customStyle="1" w:styleId="WWNum4">
    <w:name w:val="WWNum4"/>
    <w:basedOn w:val="Bezsaraksta"/>
    <w:rsid w:val="009618B9"/>
    <w:pPr>
      <w:numPr>
        <w:numId w:val="12"/>
      </w:numPr>
    </w:pPr>
  </w:style>
  <w:style w:type="numbering" w:customStyle="1" w:styleId="WWNum5">
    <w:name w:val="WWNum5"/>
    <w:basedOn w:val="Bezsaraksta"/>
    <w:rsid w:val="009618B9"/>
    <w:pPr>
      <w:numPr>
        <w:numId w:val="13"/>
      </w:numPr>
    </w:pPr>
  </w:style>
  <w:style w:type="numbering" w:customStyle="1" w:styleId="WWNum6">
    <w:name w:val="WWNum6"/>
    <w:basedOn w:val="Bezsaraksta"/>
    <w:rsid w:val="009618B9"/>
    <w:pPr>
      <w:numPr>
        <w:numId w:val="14"/>
      </w:numPr>
    </w:pPr>
  </w:style>
  <w:style w:type="numbering" w:customStyle="1" w:styleId="WWNum7">
    <w:name w:val="WWNum7"/>
    <w:basedOn w:val="Bezsaraksta"/>
    <w:rsid w:val="009618B9"/>
    <w:pPr>
      <w:numPr>
        <w:numId w:val="15"/>
      </w:numPr>
    </w:pPr>
  </w:style>
  <w:style w:type="numbering" w:customStyle="1" w:styleId="WWNum8">
    <w:name w:val="WWNum8"/>
    <w:basedOn w:val="Bezsaraksta"/>
    <w:rsid w:val="009618B9"/>
    <w:pPr>
      <w:numPr>
        <w:numId w:val="16"/>
      </w:numPr>
    </w:pPr>
  </w:style>
  <w:style w:type="character" w:customStyle="1" w:styleId="apple-converted-space">
    <w:name w:val="apple-converted-space"/>
    <w:rsid w:val="00831017"/>
  </w:style>
  <w:style w:type="paragraph" w:styleId="Pamatteksts2">
    <w:name w:val="Body Text 2"/>
    <w:basedOn w:val="Parasts"/>
    <w:link w:val="Pamatteksts2Rakstz"/>
    <w:uiPriority w:val="99"/>
    <w:unhideWhenUsed/>
    <w:rsid w:val="0073548B"/>
    <w:pPr>
      <w:spacing w:after="120" w:line="480" w:lineRule="auto"/>
    </w:pPr>
  </w:style>
  <w:style w:type="character" w:customStyle="1" w:styleId="Pamatteksts2Rakstz">
    <w:name w:val="Pamatteksts 2 Rakstz."/>
    <w:link w:val="Pamatteksts2"/>
    <w:uiPriority w:val="99"/>
    <w:rsid w:val="0073548B"/>
    <w:rPr>
      <w:sz w:val="24"/>
      <w:szCs w:val="24"/>
      <w:lang w:eastAsia="lv-LV"/>
    </w:rPr>
  </w:style>
  <w:style w:type="character" w:styleId="Izmantotahipersaite">
    <w:name w:val="FollowedHyperlink"/>
    <w:rsid w:val="0031683A"/>
    <w:rPr>
      <w:color w:val="954F72"/>
      <w:u w:val="single"/>
    </w:rPr>
  </w:style>
  <w:style w:type="character" w:customStyle="1" w:styleId="Pamattekstaatkpe2Rakstz">
    <w:name w:val="Pamatteksta atkāpe 2 Rakstz."/>
    <w:link w:val="Pamattekstaatkpe2"/>
    <w:rsid w:val="00354EB2"/>
    <w:rPr>
      <w:sz w:val="24"/>
      <w:lang w:eastAsia="en-US"/>
    </w:rPr>
  </w:style>
  <w:style w:type="paragraph" w:customStyle="1" w:styleId="Char">
    <w:name w:val="Char"/>
    <w:basedOn w:val="Parasts"/>
    <w:rsid w:val="00804FFC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PamattekstsaratkpiRakstz">
    <w:name w:val="Pamatteksts ar atkāpi Rakstz."/>
    <w:link w:val="Pamattekstsaratkpi"/>
    <w:rsid w:val="00386DB1"/>
    <w:rPr>
      <w:sz w:val="24"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A6E22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rsid w:val="00D4745E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rsid w:val="00D4745E"/>
  </w:style>
  <w:style w:type="character" w:styleId="Vresatsauce">
    <w:name w:val="footnote reference"/>
    <w:uiPriority w:val="99"/>
    <w:rsid w:val="00D4745E"/>
    <w:rPr>
      <w:vertAlign w:val="superscript"/>
    </w:rPr>
  </w:style>
  <w:style w:type="paragraph" w:styleId="Beiguvresteksts">
    <w:name w:val="endnote text"/>
    <w:basedOn w:val="Parasts"/>
    <w:link w:val="BeiguvrestekstsRakstz"/>
    <w:rsid w:val="00024E2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rsid w:val="00024E2B"/>
  </w:style>
  <w:style w:type="character" w:styleId="Beiguvresatsauce">
    <w:name w:val="endnote reference"/>
    <w:rsid w:val="00024E2B"/>
    <w:rPr>
      <w:vertAlign w:val="superscript"/>
    </w:rPr>
  </w:style>
  <w:style w:type="paragraph" w:styleId="Prskatjums">
    <w:name w:val="Revision"/>
    <w:hidden/>
    <w:uiPriority w:val="99"/>
    <w:semiHidden/>
    <w:rsid w:val="002A189C"/>
    <w:rPr>
      <w:sz w:val="24"/>
      <w:szCs w:val="24"/>
    </w:r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DE45C4"/>
    <w:rPr>
      <w:color w:val="605E5C"/>
      <w:shd w:val="clear" w:color="auto" w:fill="E1DFDD"/>
    </w:rPr>
  </w:style>
  <w:style w:type="paragraph" w:customStyle="1" w:styleId="Default">
    <w:name w:val="Default"/>
    <w:rsid w:val="000349B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A170C"/>
    <w:rPr>
      <w:color w:val="605E5C"/>
      <w:shd w:val="clear" w:color="auto" w:fill="E1DFDD"/>
    </w:rPr>
  </w:style>
  <w:style w:type="character" w:customStyle="1" w:styleId="Neatrisintapieminana4">
    <w:name w:val="Neatrisināta pieminēšana4"/>
    <w:basedOn w:val="Noklusjumarindkopasfonts"/>
    <w:uiPriority w:val="99"/>
    <w:semiHidden/>
    <w:unhideWhenUsed/>
    <w:rsid w:val="003510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4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ogresnovads.lv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geolatvija.lv/geo/tapis" TargetMode="External"/><Relationship Id="rId2" Type="http://schemas.openxmlformats.org/officeDocument/2006/relationships/hyperlink" Target="https://tapis.gov.lv/tapis/lv/downloads/207891" TargetMode="External"/><Relationship Id="rId1" Type="http://schemas.openxmlformats.org/officeDocument/2006/relationships/hyperlink" Target="https://tapis.gov.lv/tapis/lv/downloads/186664" TargetMode="External"/><Relationship Id="rId6" Type="http://schemas.openxmlformats.org/officeDocument/2006/relationships/hyperlink" Target="https://tapis.gov.lv/tapis/lv/downloads/112475" TargetMode="External"/><Relationship Id="rId5" Type="http://schemas.openxmlformats.org/officeDocument/2006/relationships/hyperlink" Target="https://izraktenis.lvgmc.lv/atradnes/B17638/pase/1790224" TargetMode="External"/><Relationship Id="rId4" Type="http://schemas.openxmlformats.org/officeDocument/2006/relationships/hyperlink" Target="https://videscentrs.lvgmc.lv/iebuvets/zemes-dzilu-informacijas-sistema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F90F2-3EBB-45BF-85E3-EAE2C7461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697</Words>
  <Characters>5041</Characters>
  <Application>Microsoft Office Word</Application>
  <DocSecurity>0</DocSecurity>
  <Lines>42</Lines>
  <Paragraphs>11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5727</CharactersWithSpaces>
  <SharedDoc>false</SharedDoc>
  <HLinks>
    <vt:vector size="18" baseType="variant">
      <vt:variant>
        <vt:i4>2490474</vt:i4>
      </vt:variant>
      <vt:variant>
        <vt:i4>6</vt:i4>
      </vt:variant>
      <vt:variant>
        <vt:i4>0</vt:i4>
      </vt:variant>
      <vt:variant>
        <vt:i4>5</vt:i4>
      </vt:variant>
      <vt:variant>
        <vt:lpwstr>https://tapis.gov.lv/tapis/lv/downloads/164869</vt:lpwstr>
      </vt:variant>
      <vt:variant>
        <vt:lpwstr/>
      </vt:variant>
      <vt:variant>
        <vt:i4>2556015</vt:i4>
      </vt:variant>
      <vt:variant>
        <vt:i4>3</vt:i4>
      </vt:variant>
      <vt:variant>
        <vt:i4>0</vt:i4>
      </vt:variant>
      <vt:variant>
        <vt:i4>5</vt:i4>
      </vt:variant>
      <vt:variant>
        <vt:lpwstr>https://tapis.gov.lv/tapis/lv/downloads/157201</vt:lpwstr>
      </vt:variant>
      <vt:variant>
        <vt:lpwstr/>
      </vt:variant>
      <vt:variant>
        <vt:i4>2490479</vt:i4>
      </vt:variant>
      <vt:variant>
        <vt:i4>0</vt:i4>
      </vt:variant>
      <vt:variant>
        <vt:i4>0</vt:i4>
      </vt:variant>
      <vt:variant>
        <vt:i4>5</vt:i4>
      </vt:variant>
      <vt:variant>
        <vt:lpwstr>https://tapis.gov.lv/tapis/lv/downloads/157200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UApinis</dc:creator>
  <cp:keywords/>
  <cp:lastModifiedBy>Santa Hermane</cp:lastModifiedBy>
  <cp:revision>4</cp:revision>
  <cp:lastPrinted>2025-09-26T06:04:00Z</cp:lastPrinted>
  <dcterms:created xsi:type="dcterms:W3CDTF">2025-09-25T12:39:00Z</dcterms:created>
  <dcterms:modified xsi:type="dcterms:W3CDTF">2025-09-26T06:22:00Z</dcterms:modified>
</cp:coreProperties>
</file>