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E9E288" w14:textId="245437D2" w:rsidR="00CA1C19" w:rsidRPr="00CA6CEF" w:rsidRDefault="00CA1C19" w:rsidP="00CA1C19">
      <w:pPr>
        <w:spacing w:after="0" w:line="240" w:lineRule="auto"/>
        <w:jc w:val="center"/>
        <w:rPr>
          <w:rFonts w:ascii="Times New Roman" w:eastAsia="Times New Roman" w:hAnsi="Times New Roman" w:cs="Times New Roman"/>
          <w:b/>
          <w:sz w:val="24"/>
          <w:szCs w:val="24"/>
          <w:lang w:eastAsia="lv-LV"/>
        </w:rPr>
      </w:pPr>
      <w:r w:rsidRPr="00CA6CEF">
        <w:rPr>
          <w:rFonts w:ascii="Times New Roman" w:eastAsia="Times New Roman" w:hAnsi="Times New Roman" w:cs="Times New Roman"/>
          <w:b/>
          <w:sz w:val="24"/>
          <w:szCs w:val="24"/>
          <w:lang w:eastAsia="lv-LV"/>
        </w:rPr>
        <w:t>Ogres novada pašvaldības saistoš</w:t>
      </w:r>
      <w:r w:rsidR="00DB52A0" w:rsidRPr="00CA6CEF">
        <w:rPr>
          <w:rFonts w:ascii="Times New Roman" w:eastAsia="Times New Roman" w:hAnsi="Times New Roman" w:cs="Times New Roman"/>
          <w:b/>
          <w:sz w:val="24"/>
          <w:szCs w:val="24"/>
          <w:lang w:eastAsia="lv-LV"/>
        </w:rPr>
        <w:t>o</w:t>
      </w:r>
      <w:r w:rsidRPr="00CA6CEF">
        <w:rPr>
          <w:rFonts w:ascii="Times New Roman" w:eastAsia="Times New Roman" w:hAnsi="Times New Roman" w:cs="Times New Roman"/>
          <w:b/>
          <w:sz w:val="24"/>
          <w:szCs w:val="24"/>
          <w:lang w:eastAsia="lv-LV"/>
        </w:rPr>
        <w:t xml:space="preserve"> noteikum</w:t>
      </w:r>
      <w:r w:rsidR="00DB52A0" w:rsidRPr="00CA6CEF">
        <w:rPr>
          <w:rFonts w:ascii="Times New Roman" w:eastAsia="Times New Roman" w:hAnsi="Times New Roman" w:cs="Times New Roman"/>
          <w:b/>
          <w:sz w:val="24"/>
          <w:szCs w:val="24"/>
          <w:lang w:eastAsia="lv-LV"/>
        </w:rPr>
        <w:t>u</w:t>
      </w:r>
      <w:r w:rsidR="00C55A6D">
        <w:rPr>
          <w:rFonts w:ascii="Times New Roman" w:eastAsia="Times New Roman" w:hAnsi="Times New Roman" w:cs="Times New Roman"/>
          <w:b/>
          <w:sz w:val="24"/>
          <w:szCs w:val="24"/>
          <w:lang w:eastAsia="lv-LV"/>
        </w:rPr>
        <w:t xml:space="preserve"> Nr.25/2025</w:t>
      </w:r>
      <w:r w:rsidRPr="00CA6CEF">
        <w:rPr>
          <w:rFonts w:ascii="Times New Roman" w:eastAsia="Times New Roman" w:hAnsi="Times New Roman" w:cs="Times New Roman"/>
          <w:b/>
          <w:sz w:val="24"/>
          <w:szCs w:val="24"/>
          <w:lang w:eastAsia="lv-LV"/>
        </w:rPr>
        <w:t xml:space="preserve"> </w:t>
      </w:r>
    </w:p>
    <w:p w14:paraId="36A4656E" w14:textId="63765B9A" w:rsidR="00CA1C19" w:rsidRPr="00CA6CEF" w:rsidRDefault="00CA1C19" w:rsidP="00CA1C19">
      <w:pPr>
        <w:spacing w:after="0" w:line="240" w:lineRule="auto"/>
        <w:jc w:val="center"/>
        <w:rPr>
          <w:rFonts w:ascii="Times New Roman" w:eastAsia="Times New Roman" w:hAnsi="Times New Roman" w:cs="Times New Roman"/>
          <w:b/>
          <w:sz w:val="24"/>
          <w:szCs w:val="24"/>
          <w:lang w:eastAsia="lv-LV"/>
        </w:rPr>
      </w:pPr>
      <w:r w:rsidRPr="00CA6CEF">
        <w:rPr>
          <w:rFonts w:ascii="Times New Roman" w:eastAsia="Times New Roman" w:hAnsi="Times New Roman" w:cs="Times New Roman"/>
          <w:b/>
          <w:sz w:val="24"/>
          <w:szCs w:val="24"/>
          <w:lang w:eastAsia="lv-LV"/>
        </w:rPr>
        <w:t>“</w:t>
      </w:r>
      <w:r w:rsidR="002E0F38" w:rsidRPr="00CA6CEF">
        <w:rPr>
          <w:rFonts w:ascii="Times New Roman" w:hAnsi="Times New Roman" w:cs="Times New Roman"/>
          <w:b/>
          <w:color w:val="000000"/>
          <w:sz w:val="24"/>
          <w:szCs w:val="24"/>
        </w:rPr>
        <w:t>Ogres novada pašvaldības līdzdalības budžeta nolikums</w:t>
      </w:r>
      <w:r w:rsidR="0087622D" w:rsidRPr="00CA6CEF">
        <w:rPr>
          <w:rFonts w:ascii="Times New Roman" w:eastAsia="Times New Roman" w:hAnsi="Times New Roman" w:cs="Times New Roman"/>
          <w:b/>
          <w:sz w:val="24"/>
          <w:szCs w:val="24"/>
          <w:lang w:eastAsia="lv-LV"/>
        </w:rPr>
        <w:t>”</w:t>
      </w:r>
    </w:p>
    <w:p w14:paraId="7C6457D6" w14:textId="114B62CC" w:rsidR="00DB52A0" w:rsidRPr="00CA6CEF" w:rsidRDefault="00DB52A0" w:rsidP="00CA1C19">
      <w:pPr>
        <w:spacing w:after="0" w:line="240" w:lineRule="auto"/>
        <w:jc w:val="center"/>
        <w:rPr>
          <w:rFonts w:ascii="Times New Roman" w:eastAsia="Times New Roman" w:hAnsi="Times New Roman" w:cs="Times New Roman"/>
          <w:b/>
          <w:sz w:val="24"/>
          <w:szCs w:val="24"/>
          <w:lang w:eastAsia="lv-LV"/>
        </w:rPr>
      </w:pPr>
      <w:r w:rsidRPr="00CA6CEF">
        <w:rPr>
          <w:rFonts w:ascii="Times New Roman" w:eastAsia="Times New Roman" w:hAnsi="Times New Roman" w:cs="Times New Roman"/>
          <w:b/>
          <w:sz w:val="24"/>
          <w:szCs w:val="24"/>
          <w:lang w:eastAsia="lv-LV"/>
        </w:rPr>
        <w:t>paskaidrojuma raksts</w:t>
      </w:r>
    </w:p>
    <w:p w14:paraId="25070E1E" w14:textId="77777777" w:rsidR="0087622D" w:rsidRPr="00CA6CEF" w:rsidRDefault="0087622D" w:rsidP="00CA1C19">
      <w:pPr>
        <w:spacing w:after="0" w:line="240" w:lineRule="auto"/>
        <w:jc w:val="center"/>
        <w:rPr>
          <w:rFonts w:ascii="Times New Roman" w:eastAsia="Times New Roman" w:hAnsi="Times New Roman" w:cs="Times New Roman"/>
          <w:b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66"/>
        <w:gridCol w:w="6589"/>
      </w:tblGrid>
      <w:tr w:rsidR="00CA1C19" w:rsidRPr="00CA6CEF" w14:paraId="494CC9A1" w14:textId="77777777" w:rsidTr="00CA6CEF">
        <w:trPr>
          <w:tblCellSpacing w:w="15" w:type="dxa"/>
        </w:trPr>
        <w:tc>
          <w:tcPr>
            <w:tcW w:w="1337" w:type="pct"/>
            <w:tcBorders>
              <w:top w:val="outset" w:sz="6" w:space="0" w:color="auto"/>
              <w:left w:val="outset" w:sz="6" w:space="0" w:color="auto"/>
              <w:bottom w:val="outset" w:sz="6" w:space="0" w:color="auto"/>
              <w:right w:val="outset" w:sz="6" w:space="0" w:color="auto"/>
            </w:tcBorders>
            <w:vAlign w:val="center"/>
            <w:hideMark/>
          </w:tcPr>
          <w:p w14:paraId="5BD4079F" w14:textId="77777777" w:rsidR="00CA1C19" w:rsidRPr="00CA6CEF" w:rsidRDefault="00CA1C19" w:rsidP="00CA1C19">
            <w:pPr>
              <w:spacing w:before="100" w:beforeAutospacing="1" w:after="100" w:afterAutospacing="1" w:line="240" w:lineRule="auto"/>
              <w:jc w:val="center"/>
              <w:rPr>
                <w:rFonts w:ascii="Times New Roman" w:eastAsia="Times New Roman" w:hAnsi="Times New Roman" w:cs="Times New Roman"/>
                <w:bCs/>
                <w:sz w:val="24"/>
                <w:szCs w:val="24"/>
                <w:lang w:eastAsia="lv-LV"/>
              </w:rPr>
            </w:pPr>
            <w:r w:rsidRPr="00CA6CEF">
              <w:rPr>
                <w:rFonts w:ascii="Times New Roman" w:eastAsia="Times New Roman" w:hAnsi="Times New Roman" w:cs="Times New Roman"/>
                <w:bCs/>
                <w:sz w:val="24"/>
                <w:szCs w:val="24"/>
                <w:lang w:eastAsia="lv-LV"/>
              </w:rPr>
              <w:t>Paskaidrojuma raksta sadaļa</w:t>
            </w:r>
          </w:p>
        </w:tc>
        <w:tc>
          <w:tcPr>
            <w:tcW w:w="3616" w:type="pct"/>
            <w:tcBorders>
              <w:top w:val="outset" w:sz="6" w:space="0" w:color="auto"/>
              <w:left w:val="outset" w:sz="6" w:space="0" w:color="auto"/>
              <w:bottom w:val="outset" w:sz="6" w:space="0" w:color="auto"/>
              <w:right w:val="outset" w:sz="6" w:space="0" w:color="auto"/>
            </w:tcBorders>
            <w:vAlign w:val="center"/>
            <w:hideMark/>
          </w:tcPr>
          <w:p w14:paraId="703556B8" w14:textId="77777777" w:rsidR="00CA1C19" w:rsidRPr="00CA6CEF" w:rsidRDefault="00CA1C19" w:rsidP="004C00BB">
            <w:pPr>
              <w:spacing w:before="100" w:beforeAutospacing="1" w:after="100" w:afterAutospacing="1" w:line="240" w:lineRule="auto"/>
              <w:jc w:val="center"/>
              <w:rPr>
                <w:rFonts w:ascii="Times New Roman" w:eastAsia="Times New Roman" w:hAnsi="Times New Roman" w:cs="Times New Roman"/>
                <w:bCs/>
                <w:sz w:val="24"/>
                <w:szCs w:val="24"/>
                <w:lang w:eastAsia="lv-LV"/>
              </w:rPr>
            </w:pPr>
            <w:r w:rsidRPr="00CA6CEF">
              <w:rPr>
                <w:rFonts w:ascii="Times New Roman" w:eastAsia="Times New Roman" w:hAnsi="Times New Roman" w:cs="Times New Roman"/>
                <w:bCs/>
                <w:sz w:val="24"/>
                <w:szCs w:val="24"/>
                <w:lang w:eastAsia="lv-LV"/>
              </w:rPr>
              <w:t>Norādāmā informācija</w:t>
            </w:r>
          </w:p>
        </w:tc>
      </w:tr>
      <w:tr w:rsidR="00CA1C19" w:rsidRPr="00CA6CEF" w14:paraId="459A6D60" w14:textId="77777777" w:rsidTr="00CA6CEF">
        <w:trPr>
          <w:tblCellSpacing w:w="15" w:type="dxa"/>
        </w:trPr>
        <w:tc>
          <w:tcPr>
            <w:tcW w:w="1337" w:type="pct"/>
            <w:tcBorders>
              <w:top w:val="outset" w:sz="6" w:space="0" w:color="auto"/>
              <w:left w:val="outset" w:sz="6" w:space="0" w:color="auto"/>
              <w:bottom w:val="outset" w:sz="6" w:space="0" w:color="auto"/>
              <w:right w:val="outset" w:sz="6" w:space="0" w:color="auto"/>
            </w:tcBorders>
            <w:hideMark/>
          </w:tcPr>
          <w:p w14:paraId="21DFF7D6" w14:textId="77777777" w:rsidR="00CA1C19" w:rsidRPr="00CA6CEF" w:rsidRDefault="00CA1C19" w:rsidP="00CA1C19">
            <w:pPr>
              <w:spacing w:after="0" w:line="240" w:lineRule="auto"/>
              <w:rPr>
                <w:rFonts w:ascii="Times New Roman" w:eastAsia="Times New Roman" w:hAnsi="Times New Roman" w:cs="Times New Roman"/>
                <w:bCs/>
                <w:sz w:val="24"/>
                <w:szCs w:val="24"/>
                <w:lang w:eastAsia="lv-LV"/>
              </w:rPr>
            </w:pPr>
            <w:r w:rsidRPr="00CA6CEF">
              <w:rPr>
                <w:rFonts w:ascii="Times New Roman" w:eastAsia="Times New Roman" w:hAnsi="Times New Roman" w:cs="Times New Roman"/>
                <w:bCs/>
                <w:sz w:val="24"/>
                <w:szCs w:val="24"/>
                <w:lang w:eastAsia="lv-LV"/>
              </w:rPr>
              <w:t>1. Mērķis un nepieciešamības pamatojums</w:t>
            </w:r>
          </w:p>
        </w:tc>
        <w:tc>
          <w:tcPr>
            <w:tcW w:w="3616" w:type="pct"/>
            <w:tcBorders>
              <w:top w:val="outset" w:sz="6" w:space="0" w:color="auto"/>
              <w:left w:val="outset" w:sz="6" w:space="0" w:color="auto"/>
              <w:bottom w:val="outset" w:sz="6" w:space="0" w:color="auto"/>
              <w:right w:val="outset" w:sz="6" w:space="0" w:color="auto"/>
            </w:tcBorders>
          </w:tcPr>
          <w:p w14:paraId="0ABE5C5D" w14:textId="45EA8E56" w:rsidR="002E0F38" w:rsidRPr="00CA6CEF" w:rsidRDefault="002E0F38" w:rsidP="002E0F38">
            <w:pPr>
              <w:suppressAutoHyphens/>
              <w:spacing w:before="120" w:after="120" w:line="240" w:lineRule="auto"/>
              <w:jc w:val="both"/>
              <w:textDirection w:val="btLr"/>
              <w:textAlignment w:val="top"/>
              <w:outlineLvl w:val="0"/>
              <w:rPr>
                <w:rFonts w:ascii="Times New Roman" w:hAnsi="Times New Roman" w:cs="Times New Roman"/>
                <w:bCs/>
                <w:sz w:val="24"/>
                <w:szCs w:val="24"/>
              </w:rPr>
            </w:pPr>
            <w:r w:rsidRPr="00CA6CEF">
              <w:rPr>
                <w:rFonts w:ascii="Times New Roman" w:eastAsia="Times New Roman" w:hAnsi="Times New Roman" w:cs="Times New Roman"/>
                <w:bCs/>
                <w:sz w:val="24"/>
                <w:szCs w:val="24"/>
                <w:lang w:eastAsia="lv-LV"/>
              </w:rPr>
              <w:t xml:space="preserve">Saistošo noteikumu “Ogres novada pašvaldības līdzdalības budžeta nolikums” izdošanas mērķis ir noteikt kārtību, kādā Ogres novada pašvaldība (turpmāk – Pašvaldība) </w:t>
            </w:r>
            <w:r w:rsidR="00170FC2" w:rsidRPr="00CA6CEF">
              <w:rPr>
                <w:rFonts w:ascii="Times New Roman" w:eastAsia="Times New Roman" w:hAnsi="Times New Roman" w:cs="Times New Roman"/>
                <w:bCs/>
                <w:sz w:val="24"/>
                <w:szCs w:val="24"/>
                <w:lang w:eastAsia="lv-LV"/>
              </w:rPr>
              <w:t xml:space="preserve">izlieto </w:t>
            </w:r>
            <w:r w:rsidRPr="00CA6CEF">
              <w:rPr>
                <w:rFonts w:ascii="Times New Roman" w:eastAsia="Times New Roman" w:hAnsi="Times New Roman" w:cs="Times New Roman"/>
                <w:bCs/>
                <w:sz w:val="24"/>
                <w:szCs w:val="24"/>
                <w:lang w:eastAsia="lv-LV"/>
              </w:rPr>
              <w:t>līdzdalības budžet</w:t>
            </w:r>
            <w:r w:rsidR="00170FC2" w:rsidRPr="00CA6CEF">
              <w:rPr>
                <w:rFonts w:ascii="Times New Roman" w:eastAsia="Times New Roman" w:hAnsi="Times New Roman" w:cs="Times New Roman"/>
                <w:bCs/>
                <w:sz w:val="24"/>
                <w:szCs w:val="24"/>
                <w:lang w:eastAsia="lv-LV"/>
              </w:rPr>
              <w:t>u</w:t>
            </w:r>
            <w:r w:rsidRPr="00CA6CEF">
              <w:rPr>
                <w:rFonts w:ascii="Times New Roman" w:hAnsi="Times New Roman" w:cs="Times New Roman"/>
                <w:bCs/>
                <w:sz w:val="24"/>
                <w:szCs w:val="24"/>
              </w:rPr>
              <w:t>, tostarp:</w:t>
            </w:r>
          </w:p>
          <w:p w14:paraId="69701E4B" w14:textId="6EED082D" w:rsidR="002E0F38" w:rsidRPr="00CA6CEF" w:rsidRDefault="00170FC2" w:rsidP="002E0F38">
            <w:pPr>
              <w:pStyle w:val="Sarakstarindkopa"/>
              <w:numPr>
                <w:ilvl w:val="1"/>
                <w:numId w:val="2"/>
              </w:numPr>
              <w:suppressAutoHyphens/>
              <w:spacing w:before="120" w:after="120" w:line="240" w:lineRule="auto"/>
              <w:jc w:val="both"/>
              <w:textDirection w:val="btLr"/>
              <w:textAlignment w:val="top"/>
              <w:outlineLvl w:val="0"/>
              <w:rPr>
                <w:rFonts w:ascii="Times New Roman" w:hAnsi="Times New Roman" w:cs="Times New Roman"/>
                <w:bCs/>
                <w:sz w:val="24"/>
                <w:szCs w:val="24"/>
              </w:rPr>
            </w:pPr>
            <w:r w:rsidRPr="00CA6CEF">
              <w:rPr>
                <w:rFonts w:ascii="Times New Roman" w:hAnsi="Times New Roman" w:cs="Times New Roman"/>
                <w:bCs/>
                <w:sz w:val="24"/>
                <w:szCs w:val="24"/>
                <w:lang w:eastAsia="lv-LV"/>
              </w:rPr>
              <w:t>P</w:t>
            </w:r>
            <w:r w:rsidR="002E0F38" w:rsidRPr="00CA6CEF">
              <w:rPr>
                <w:rFonts w:ascii="Times New Roman" w:hAnsi="Times New Roman" w:cs="Times New Roman"/>
                <w:bCs/>
                <w:sz w:val="24"/>
                <w:szCs w:val="24"/>
                <w:lang w:eastAsia="lv-LV"/>
              </w:rPr>
              <w:t>ašvaldības institūciju, kas nodrošina projektu atlasi un uzrauga līdzdalības budžeta izlietošanu;</w:t>
            </w:r>
          </w:p>
          <w:p w14:paraId="0D471AFC" w14:textId="77777777" w:rsidR="002E0F38" w:rsidRPr="00CA6CEF" w:rsidRDefault="002E0F38" w:rsidP="002E0F38">
            <w:pPr>
              <w:pStyle w:val="Sarakstarindkopa"/>
              <w:numPr>
                <w:ilvl w:val="1"/>
                <w:numId w:val="2"/>
              </w:numPr>
              <w:shd w:val="clear" w:color="auto" w:fill="FFFFFF"/>
              <w:spacing w:after="0" w:line="293" w:lineRule="atLeast"/>
              <w:jc w:val="both"/>
              <w:rPr>
                <w:rFonts w:ascii="Times New Roman" w:hAnsi="Times New Roman" w:cs="Times New Roman"/>
                <w:bCs/>
                <w:sz w:val="24"/>
                <w:szCs w:val="24"/>
                <w:lang w:eastAsia="lv-LV"/>
              </w:rPr>
            </w:pPr>
            <w:r w:rsidRPr="00CA6CEF">
              <w:rPr>
                <w:rFonts w:ascii="Times New Roman" w:hAnsi="Times New Roman" w:cs="Times New Roman"/>
                <w:bCs/>
                <w:sz w:val="24"/>
                <w:szCs w:val="24"/>
                <w:lang w:eastAsia="lv-LV"/>
              </w:rPr>
              <w:t>projekta pieteikuma paraugu;</w:t>
            </w:r>
          </w:p>
          <w:p w14:paraId="7BE2F30F" w14:textId="77777777" w:rsidR="002E0F38" w:rsidRPr="00CA6CEF" w:rsidRDefault="002E0F38" w:rsidP="002E0F38">
            <w:pPr>
              <w:pStyle w:val="Sarakstarindkopa"/>
              <w:numPr>
                <w:ilvl w:val="1"/>
                <w:numId w:val="2"/>
              </w:numPr>
              <w:shd w:val="clear" w:color="auto" w:fill="FFFFFF"/>
              <w:spacing w:after="0" w:line="293" w:lineRule="atLeast"/>
              <w:jc w:val="both"/>
              <w:rPr>
                <w:rFonts w:ascii="Times New Roman" w:hAnsi="Times New Roman" w:cs="Times New Roman"/>
                <w:bCs/>
                <w:sz w:val="24"/>
                <w:szCs w:val="24"/>
                <w:lang w:eastAsia="lv-LV"/>
              </w:rPr>
            </w:pPr>
            <w:r w:rsidRPr="00CA6CEF">
              <w:rPr>
                <w:rFonts w:ascii="Times New Roman" w:hAnsi="Times New Roman" w:cs="Times New Roman"/>
                <w:bCs/>
                <w:sz w:val="24"/>
                <w:szCs w:val="24"/>
                <w:lang w:eastAsia="lv-LV"/>
              </w:rPr>
              <w:t>projektu iesniegšanas termiņu, kas nav īsāks par 30 dienām;</w:t>
            </w:r>
          </w:p>
          <w:p w14:paraId="4C938B85" w14:textId="77777777" w:rsidR="002E0F38" w:rsidRPr="00CA6CEF" w:rsidRDefault="002E0F38" w:rsidP="002E0F38">
            <w:pPr>
              <w:pStyle w:val="Sarakstarindkopa"/>
              <w:numPr>
                <w:ilvl w:val="1"/>
                <w:numId w:val="2"/>
              </w:numPr>
              <w:shd w:val="clear" w:color="auto" w:fill="FFFFFF"/>
              <w:spacing w:after="0" w:line="293" w:lineRule="atLeast"/>
              <w:jc w:val="both"/>
              <w:rPr>
                <w:rFonts w:ascii="Times New Roman" w:hAnsi="Times New Roman" w:cs="Times New Roman"/>
                <w:bCs/>
                <w:sz w:val="24"/>
                <w:szCs w:val="24"/>
                <w:lang w:eastAsia="lv-LV"/>
              </w:rPr>
            </w:pPr>
            <w:r w:rsidRPr="00CA6CEF">
              <w:rPr>
                <w:rFonts w:ascii="Times New Roman" w:hAnsi="Times New Roman" w:cs="Times New Roman"/>
                <w:bCs/>
                <w:sz w:val="24"/>
                <w:szCs w:val="24"/>
                <w:lang w:eastAsia="lv-LV"/>
              </w:rPr>
              <w:t>projektu atlases kritērijus;</w:t>
            </w:r>
          </w:p>
          <w:p w14:paraId="535C5DEF" w14:textId="77777777" w:rsidR="002E0F38" w:rsidRPr="00CA6CEF" w:rsidRDefault="002E0F38" w:rsidP="002E0F38">
            <w:pPr>
              <w:pStyle w:val="Sarakstarindkopa"/>
              <w:numPr>
                <w:ilvl w:val="1"/>
                <w:numId w:val="2"/>
              </w:numPr>
              <w:shd w:val="clear" w:color="auto" w:fill="FFFFFF"/>
              <w:spacing w:after="0" w:line="293" w:lineRule="atLeast"/>
              <w:jc w:val="both"/>
              <w:rPr>
                <w:rFonts w:ascii="Times New Roman" w:hAnsi="Times New Roman" w:cs="Times New Roman"/>
                <w:bCs/>
                <w:sz w:val="24"/>
                <w:szCs w:val="24"/>
                <w:lang w:eastAsia="lv-LV"/>
              </w:rPr>
            </w:pPr>
            <w:r w:rsidRPr="00CA6CEF">
              <w:rPr>
                <w:rFonts w:ascii="Times New Roman" w:hAnsi="Times New Roman" w:cs="Times New Roman"/>
                <w:bCs/>
                <w:sz w:val="24"/>
                <w:szCs w:val="24"/>
                <w:lang w:eastAsia="lv-LV"/>
              </w:rPr>
              <w:t>balsošanas veidu un kārtību;</w:t>
            </w:r>
          </w:p>
          <w:p w14:paraId="198C73E4" w14:textId="77777777" w:rsidR="002E0F38" w:rsidRPr="00CA6CEF" w:rsidRDefault="002E0F38" w:rsidP="002E0F38">
            <w:pPr>
              <w:pStyle w:val="Sarakstarindkopa"/>
              <w:numPr>
                <w:ilvl w:val="1"/>
                <w:numId w:val="2"/>
              </w:numPr>
              <w:shd w:val="clear" w:color="auto" w:fill="FFFFFF"/>
              <w:spacing w:after="0" w:line="293" w:lineRule="atLeast"/>
              <w:jc w:val="both"/>
              <w:rPr>
                <w:rFonts w:ascii="Times New Roman" w:hAnsi="Times New Roman" w:cs="Times New Roman"/>
                <w:bCs/>
                <w:sz w:val="24"/>
                <w:szCs w:val="24"/>
                <w:lang w:eastAsia="lv-LV"/>
              </w:rPr>
            </w:pPr>
            <w:r w:rsidRPr="00CA6CEF">
              <w:rPr>
                <w:rFonts w:ascii="Times New Roman" w:hAnsi="Times New Roman" w:cs="Times New Roman"/>
                <w:bCs/>
                <w:sz w:val="24"/>
                <w:szCs w:val="24"/>
                <w:lang w:eastAsia="lv-LV"/>
              </w:rPr>
              <w:t>balsošanas termiņu;</w:t>
            </w:r>
          </w:p>
          <w:p w14:paraId="50642C7C" w14:textId="3C46B20B" w:rsidR="002E0F38" w:rsidRPr="00CA6CEF" w:rsidRDefault="002E0F38" w:rsidP="002E0F38">
            <w:pPr>
              <w:pStyle w:val="tv213"/>
              <w:tabs>
                <w:tab w:val="left" w:pos="709"/>
              </w:tabs>
              <w:spacing w:before="0" w:beforeAutospacing="0" w:after="0" w:afterAutospacing="0"/>
              <w:ind w:firstLine="709"/>
              <w:jc w:val="both"/>
              <w:rPr>
                <w:bCs/>
              </w:rPr>
            </w:pPr>
            <w:r w:rsidRPr="00CA6CEF">
              <w:rPr>
                <w:bCs/>
              </w:rPr>
              <w:t>balsu skaitīšanu un īstenojamo projektu noteikšanu.</w:t>
            </w:r>
          </w:p>
          <w:p w14:paraId="02836C6D" w14:textId="77777777" w:rsidR="0036289E" w:rsidRPr="00CA6CEF" w:rsidRDefault="0036289E" w:rsidP="002E0F38">
            <w:pPr>
              <w:pStyle w:val="tv213"/>
              <w:tabs>
                <w:tab w:val="left" w:pos="709"/>
              </w:tabs>
              <w:spacing w:before="0" w:beforeAutospacing="0" w:after="0" w:afterAutospacing="0"/>
              <w:ind w:firstLine="709"/>
              <w:jc w:val="both"/>
              <w:rPr>
                <w:bCs/>
              </w:rPr>
            </w:pPr>
          </w:p>
          <w:p w14:paraId="2E0B67D1" w14:textId="197DF498" w:rsidR="002E0F38" w:rsidRPr="00CA6CEF" w:rsidRDefault="002E0F38" w:rsidP="002E0F38">
            <w:pPr>
              <w:pStyle w:val="tv213"/>
              <w:tabs>
                <w:tab w:val="left" w:pos="709"/>
              </w:tabs>
              <w:spacing w:before="0" w:beforeAutospacing="0" w:after="0" w:afterAutospacing="0"/>
              <w:ind w:firstLine="709"/>
              <w:jc w:val="both"/>
              <w:rPr>
                <w:bCs/>
              </w:rPr>
            </w:pPr>
            <w:r w:rsidRPr="00CA6CEF">
              <w:rPr>
                <w:bCs/>
              </w:rPr>
              <w:t>Saistošo noteikumu mērķis ir veicināt</w:t>
            </w:r>
            <w:r w:rsidR="00170FC2" w:rsidRPr="00CA6CEF">
              <w:rPr>
                <w:bCs/>
              </w:rPr>
              <w:t xml:space="preserve"> P</w:t>
            </w:r>
            <w:r w:rsidRPr="00CA6CEF">
              <w:rPr>
                <w:bCs/>
              </w:rPr>
              <w:t>ašvaldības administratīvās teritorijas iedzīvotāju iesaisti</w:t>
            </w:r>
            <w:r w:rsidR="00170FC2" w:rsidRPr="00CA6CEF">
              <w:rPr>
                <w:bCs/>
              </w:rPr>
              <w:t xml:space="preserve"> Pašvaldības administratīvās</w:t>
            </w:r>
            <w:r w:rsidRPr="00CA6CEF">
              <w:rPr>
                <w:bCs/>
              </w:rPr>
              <w:t xml:space="preserve"> teritorijas attīstības jautājumu izlemšanā.</w:t>
            </w:r>
          </w:p>
          <w:p w14:paraId="59B2467F" w14:textId="77777777" w:rsidR="0036289E" w:rsidRPr="00CA6CEF" w:rsidRDefault="0036289E" w:rsidP="002E0F38">
            <w:pPr>
              <w:pStyle w:val="tv213"/>
              <w:tabs>
                <w:tab w:val="left" w:pos="709"/>
              </w:tabs>
              <w:spacing w:before="0" w:beforeAutospacing="0" w:after="0" w:afterAutospacing="0"/>
              <w:ind w:firstLine="709"/>
              <w:jc w:val="both"/>
              <w:rPr>
                <w:bCs/>
              </w:rPr>
            </w:pPr>
          </w:p>
          <w:p w14:paraId="177383F8" w14:textId="5D60770A" w:rsidR="00AA294B" w:rsidRPr="00CA6CEF" w:rsidRDefault="002E0F38" w:rsidP="00170FC2">
            <w:pPr>
              <w:pStyle w:val="tv213"/>
              <w:tabs>
                <w:tab w:val="left" w:pos="709"/>
              </w:tabs>
              <w:spacing w:before="0" w:beforeAutospacing="0" w:after="0" w:afterAutospacing="0"/>
              <w:ind w:firstLine="709"/>
              <w:jc w:val="both"/>
              <w:rPr>
                <w:bCs/>
              </w:rPr>
            </w:pPr>
            <w:r w:rsidRPr="00CA6CEF">
              <w:rPr>
                <w:bCs/>
              </w:rPr>
              <w:t>Saistošie noteikumi ir nepieciešami, lai atbilstoši </w:t>
            </w:r>
            <w:hyperlink r:id="rId7" w:tgtFrame="_blank" w:history="1">
              <w:r w:rsidRPr="00CA6CEF">
                <w:rPr>
                  <w:rStyle w:val="Hipersaite"/>
                  <w:bCs/>
                  <w:color w:val="auto"/>
                  <w:u w:val="none"/>
                </w:rPr>
                <w:t>Pašvaldību likuma</w:t>
              </w:r>
            </w:hyperlink>
            <w:r w:rsidRPr="00CA6CEF">
              <w:rPr>
                <w:bCs/>
              </w:rPr>
              <w:t> deleģējumam noteiktu kārtību, kādā pašvaldība īsteno līdzdalības budžeta projektu konkursu (turpmāk – konkurss).</w:t>
            </w:r>
          </w:p>
        </w:tc>
      </w:tr>
      <w:tr w:rsidR="00CA1C19" w:rsidRPr="00CA6CEF" w14:paraId="27437479" w14:textId="77777777" w:rsidTr="00CA6CEF">
        <w:trPr>
          <w:tblCellSpacing w:w="15" w:type="dxa"/>
        </w:trPr>
        <w:tc>
          <w:tcPr>
            <w:tcW w:w="1337" w:type="pct"/>
            <w:tcBorders>
              <w:top w:val="outset" w:sz="6" w:space="0" w:color="auto"/>
              <w:left w:val="outset" w:sz="6" w:space="0" w:color="auto"/>
              <w:bottom w:val="outset" w:sz="6" w:space="0" w:color="auto"/>
              <w:right w:val="outset" w:sz="6" w:space="0" w:color="auto"/>
            </w:tcBorders>
            <w:hideMark/>
          </w:tcPr>
          <w:p w14:paraId="5062E320" w14:textId="77777777" w:rsidR="00CA1C19" w:rsidRPr="00CA6CEF" w:rsidRDefault="00CA1C19" w:rsidP="00CA1C19">
            <w:pPr>
              <w:spacing w:after="0" w:line="240" w:lineRule="auto"/>
              <w:rPr>
                <w:rFonts w:ascii="Times New Roman" w:eastAsia="Times New Roman" w:hAnsi="Times New Roman" w:cs="Times New Roman"/>
                <w:bCs/>
                <w:sz w:val="24"/>
                <w:szCs w:val="24"/>
                <w:lang w:eastAsia="lv-LV"/>
              </w:rPr>
            </w:pPr>
            <w:r w:rsidRPr="00CA6CEF">
              <w:rPr>
                <w:rFonts w:ascii="Times New Roman" w:eastAsia="Times New Roman" w:hAnsi="Times New Roman" w:cs="Times New Roman"/>
                <w:bCs/>
                <w:sz w:val="24"/>
                <w:szCs w:val="24"/>
                <w:lang w:eastAsia="lv-LV"/>
              </w:rPr>
              <w:t>2. Fiskālā ietekme uz pašvaldības budžetu</w:t>
            </w:r>
          </w:p>
        </w:tc>
        <w:tc>
          <w:tcPr>
            <w:tcW w:w="3616" w:type="pct"/>
            <w:tcBorders>
              <w:top w:val="outset" w:sz="6" w:space="0" w:color="auto"/>
              <w:left w:val="outset" w:sz="6" w:space="0" w:color="auto"/>
              <w:bottom w:val="outset" w:sz="6" w:space="0" w:color="auto"/>
              <w:right w:val="outset" w:sz="6" w:space="0" w:color="auto"/>
            </w:tcBorders>
            <w:hideMark/>
          </w:tcPr>
          <w:p w14:paraId="34B7E0AE" w14:textId="77777777" w:rsidR="002E0F38" w:rsidRPr="00CA6CEF" w:rsidRDefault="00AD3FC2" w:rsidP="002E0F38">
            <w:pPr>
              <w:spacing w:before="100" w:beforeAutospacing="1" w:after="100" w:afterAutospacing="1" w:line="240" w:lineRule="auto"/>
              <w:jc w:val="both"/>
              <w:rPr>
                <w:rFonts w:ascii="Times New Roman" w:eastAsia="Times New Roman" w:hAnsi="Times New Roman" w:cs="Times New Roman"/>
                <w:bCs/>
                <w:sz w:val="24"/>
                <w:szCs w:val="24"/>
                <w:lang w:eastAsia="lv-LV"/>
              </w:rPr>
            </w:pPr>
            <w:hyperlink r:id="rId8" w:tgtFrame="_blank" w:history="1">
              <w:r w:rsidR="002E0F38" w:rsidRPr="00CA6CEF">
                <w:rPr>
                  <w:rStyle w:val="Hipersaite"/>
                  <w:rFonts w:ascii="Times New Roman" w:eastAsia="Times New Roman" w:hAnsi="Times New Roman" w:cs="Times New Roman"/>
                  <w:bCs/>
                  <w:color w:val="auto"/>
                  <w:sz w:val="24"/>
                  <w:szCs w:val="24"/>
                  <w:u w:val="none"/>
                  <w:lang w:eastAsia="lv-LV"/>
                </w:rPr>
                <w:t>Pašvaldību likums</w:t>
              </w:r>
            </w:hyperlink>
            <w:r w:rsidR="002E0F38" w:rsidRPr="00CA6CEF">
              <w:rPr>
                <w:rFonts w:ascii="Times New Roman" w:eastAsia="Times New Roman" w:hAnsi="Times New Roman" w:cs="Times New Roman"/>
                <w:bCs/>
                <w:sz w:val="24"/>
                <w:szCs w:val="24"/>
                <w:lang w:eastAsia="lv-LV"/>
              </w:rPr>
              <w:t> paredz finansējumu līdzdalības budžetā, kas tiek izlietots sabiedrības ierosinātiem teritorijas attīstības projektiem, kurus īsteno pašvaldība.</w:t>
            </w:r>
          </w:p>
          <w:p w14:paraId="0D3334ED" w14:textId="77777777" w:rsidR="002E0F38" w:rsidRPr="00CA6CEF" w:rsidRDefault="00AD3FC2" w:rsidP="002E0F38">
            <w:pPr>
              <w:spacing w:before="100" w:beforeAutospacing="1" w:after="100" w:afterAutospacing="1" w:line="240" w:lineRule="auto"/>
              <w:jc w:val="both"/>
              <w:rPr>
                <w:rFonts w:ascii="Times New Roman" w:eastAsia="Times New Roman" w:hAnsi="Times New Roman" w:cs="Times New Roman"/>
                <w:bCs/>
                <w:sz w:val="24"/>
                <w:szCs w:val="24"/>
                <w:lang w:eastAsia="lv-LV"/>
              </w:rPr>
            </w:pPr>
            <w:hyperlink r:id="rId9" w:tgtFrame="_blank" w:history="1">
              <w:r w:rsidR="002E0F38" w:rsidRPr="00CA6CEF">
                <w:rPr>
                  <w:rStyle w:val="Hipersaite"/>
                  <w:rFonts w:ascii="Times New Roman" w:eastAsia="Times New Roman" w:hAnsi="Times New Roman" w:cs="Times New Roman"/>
                  <w:bCs/>
                  <w:color w:val="auto"/>
                  <w:sz w:val="24"/>
                  <w:szCs w:val="24"/>
                  <w:u w:val="none"/>
                  <w:lang w:eastAsia="lv-LV"/>
                </w:rPr>
                <w:t>Pašvaldību likuma</w:t>
              </w:r>
            </w:hyperlink>
            <w:r w:rsidR="002E0F38" w:rsidRPr="00CA6CEF">
              <w:rPr>
                <w:rFonts w:ascii="Times New Roman" w:eastAsia="Times New Roman" w:hAnsi="Times New Roman" w:cs="Times New Roman"/>
                <w:bCs/>
                <w:sz w:val="24"/>
                <w:szCs w:val="24"/>
                <w:lang w:eastAsia="lv-LV"/>
              </w:rPr>
              <w:t> </w:t>
            </w:r>
            <w:hyperlink r:id="rId10" w:anchor="p59" w:tgtFrame="_blank" w:history="1">
              <w:r w:rsidR="002E0F38" w:rsidRPr="00CA6CEF">
                <w:rPr>
                  <w:rStyle w:val="Hipersaite"/>
                  <w:rFonts w:ascii="Times New Roman" w:eastAsia="Times New Roman" w:hAnsi="Times New Roman" w:cs="Times New Roman"/>
                  <w:bCs/>
                  <w:color w:val="auto"/>
                  <w:sz w:val="24"/>
                  <w:szCs w:val="24"/>
                  <w:u w:val="none"/>
                  <w:lang w:eastAsia="lv-LV"/>
                </w:rPr>
                <w:t>59.</w:t>
              </w:r>
            </w:hyperlink>
            <w:r w:rsidR="002E0F38" w:rsidRPr="00CA6CEF">
              <w:rPr>
                <w:rFonts w:ascii="Times New Roman" w:eastAsia="Times New Roman" w:hAnsi="Times New Roman" w:cs="Times New Roman"/>
                <w:bCs/>
                <w:sz w:val="24"/>
                <w:szCs w:val="24"/>
                <w:lang w:eastAsia="lv-LV"/>
              </w:rPr>
              <w:t> panta otrā daļa nosaka, ka dome gadskārtējā pašvaldības budžetā paredz finansējumu līdzdalības budžetam vismaz 0,5 procentu apmērā no pašvaldības vidējiem viena gada iedzīvotāju ienākuma nodokļa un nekustamā īpašuma nodokļa faktiskajiem ieņēmumiem, kas tiek aprēķināti par pēdējiem trim gadiem.</w:t>
            </w:r>
          </w:p>
          <w:p w14:paraId="0CFB7EFD" w14:textId="6A689B42" w:rsidR="003503EC" w:rsidRPr="00CA6CEF" w:rsidRDefault="002E0F38" w:rsidP="004C00BB">
            <w:pPr>
              <w:spacing w:before="100" w:beforeAutospacing="1" w:after="100" w:afterAutospacing="1" w:line="240" w:lineRule="auto"/>
              <w:jc w:val="both"/>
              <w:rPr>
                <w:rFonts w:ascii="Times New Roman" w:eastAsia="Times New Roman" w:hAnsi="Times New Roman" w:cs="Times New Roman"/>
                <w:bCs/>
                <w:sz w:val="24"/>
                <w:szCs w:val="24"/>
                <w:lang w:eastAsia="lv-LV"/>
              </w:rPr>
            </w:pPr>
            <w:r w:rsidRPr="00CA6CEF">
              <w:rPr>
                <w:rFonts w:ascii="Times New Roman" w:eastAsia="Times New Roman" w:hAnsi="Times New Roman" w:cs="Times New Roman"/>
                <w:bCs/>
                <w:sz w:val="24"/>
                <w:szCs w:val="24"/>
                <w:lang w:eastAsia="lv-LV"/>
              </w:rPr>
              <w:t>Latvijas Republikas Saeima ar 2024. gada 6. decembra likumu "</w:t>
            </w:r>
            <w:hyperlink r:id="rId11" w:tgtFrame="_blank" w:history="1">
              <w:r w:rsidRPr="00CA6CEF">
                <w:rPr>
                  <w:rStyle w:val="Hipersaite"/>
                  <w:rFonts w:ascii="Times New Roman" w:eastAsia="Times New Roman" w:hAnsi="Times New Roman" w:cs="Times New Roman"/>
                  <w:bCs/>
                  <w:color w:val="auto"/>
                  <w:sz w:val="24"/>
                  <w:szCs w:val="24"/>
                  <w:u w:val="none"/>
                  <w:lang w:eastAsia="lv-LV"/>
                </w:rPr>
                <w:t>Par valsts budžetu 2025. gadam un budžeta ietvaru 2025., 2026. un 2027. gadam</w:t>
              </w:r>
            </w:hyperlink>
            <w:r w:rsidRPr="00CA6CEF">
              <w:rPr>
                <w:rFonts w:ascii="Times New Roman" w:eastAsia="Times New Roman" w:hAnsi="Times New Roman" w:cs="Times New Roman"/>
                <w:bCs/>
                <w:sz w:val="24"/>
                <w:szCs w:val="24"/>
                <w:lang w:eastAsia="lv-LV"/>
              </w:rPr>
              <w:t xml:space="preserve">" ir pieņēmusi speciālu regulējumu attiecībā uz līdzdalības budžetam atvēlamo līdzekļu apjomu, kas noteic, ka pašvaldības dome gadskārtējā pašvaldības budžetā 2025. gadam paredz finansējumu līdzdalības budžetam ne mazāk kā 0,1 procenta apmērā, 2026. gadā ne mazāk kā 0,2 procentu apmērā, 2027. gadā ne mazāk kā 0,3 procentu apmērā un 2028. gadā ne mazāk kā 0,4 procentu apmērā no pašvaldības vidējiem viena gada iedzīvotāju ienākuma nodokļa un nekustamā īpašuma nodokļa faktiskajiem ieņēmumiem, kas tiek aprēķināti par pēdējiem trim gadiem. Savukārt pašvaldība apņemas kārtējā budžeta ietvaros paredzēt finansējumu līdzdalības budžetam 2025. gadā ne mazāk kā 0,1 </w:t>
            </w:r>
            <w:r w:rsidRPr="00CA6CEF">
              <w:rPr>
                <w:rFonts w:ascii="Times New Roman" w:eastAsia="Times New Roman" w:hAnsi="Times New Roman" w:cs="Times New Roman"/>
                <w:bCs/>
                <w:sz w:val="24"/>
                <w:szCs w:val="24"/>
                <w:lang w:eastAsia="lv-LV"/>
              </w:rPr>
              <w:lastRenderedPageBreak/>
              <w:t>procentu apmērā, 2026. gadā ne mazāk kā 0,2 procentu apmērā, 2027. gadā ne mazāk kā 0,3 procentu apmērā, 2028. gadā ne mazāk kā 0,4 procentu apmērā no pašvaldības vidējiem viena gada iedzīvotāju ienākuma nodokļa un nekustamā īpašuma nodokļa faktiskajiem ieņēmumiem, kas tiek aprēķināti par pēdējiem trim gadiem.</w:t>
            </w:r>
          </w:p>
        </w:tc>
      </w:tr>
      <w:tr w:rsidR="00CA1C19" w:rsidRPr="00CA6CEF" w14:paraId="4498E3FF" w14:textId="77777777" w:rsidTr="00CA6CEF">
        <w:trPr>
          <w:tblCellSpacing w:w="15" w:type="dxa"/>
        </w:trPr>
        <w:tc>
          <w:tcPr>
            <w:tcW w:w="1337" w:type="pct"/>
            <w:tcBorders>
              <w:top w:val="outset" w:sz="6" w:space="0" w:color="auto"/>
              <w:left w:val="outset" w:sz="6" w:space="0" w:color="auto"/>
              <w:bottom w:val="outset" w:sz="6" w:space="0" w:color="auto"/>
              <w:right w:val="outset" w:sz="6" w:space="0" w:color="auto"/>
            </w:tcBorders>
            <w:hideMark/>
          </w:tcPr>
          <w:p w14:paraId="61D80126" w14:textId="77777777" w:rsidR="00CA1C19" w:rsidRPr="00CA6CEF" w:rsidRDefault="00CA1C19" w:rsidP="00CA1C19">
            <w:pPr>
              <w:spacing w:after="0" w:line="240" w:lineRule="auto"/>
              <w:rPr>
                <w:rFonts w:ascii="Times New Roman" w:eastAsia="Times New Roman" w:hAnsi="Times New Roman" w:cs="Times New Roman"/>
                <w:bCs/>
                <w:sz w:val="24"/>
                <w:szCs w:val="24"/>
                <w:lang w:eastAsia="lv-LV"/>
              </w:rPr>
            </w:pPr>
            <w:r w:rsidRPr="00CA6CEF">
              <w:rPr>
                <w:rFonts w:ascii="Times New Roman" w:eastAsia="Times New Roman" w:hAnsi="Times New Roman" w:cs="Times New Roman"/>
                <w:bCs/>
                <w:sz w:val="24"/>
                <w:szCs w:val="24"/>
                <w:lang w:eastAsia="lv-LV"/>
              </w:rPr>
              <w:lastRenderedPageBreak/>
              <w:t>3. Sociālā ietekme, ietekme uz vidi, iedzīvotāju veselību, uzņēmējdarbības vidi pašvaldības teritorijā, kā arī plānotā regulējuma ietekme uz konkurenci</w:t>
            </w:r>
          </w:p>
        </w:tc>
        <w:tc>
          <w:tcPr>
            <w:tcW w:w="3616" w:type="pct"/>
            <w:tcBorders>
              <w:top w:val="outset" w:sz="6" w:space="0" w:color="auto"/>
              <w:left w:val="outset" w:sz="6" w:space="0" w:color="auto"/>
              <w:bottom w:val="outset" w:sz="6" w:space="0" w:color="auto"/>
              <w:right w:val="outset" w:sz="6" w:space="0" w:color="auto"/>
            </w:tcBorders>
            <w:hideMark/>
          </w:tcPr>
          <w:p w14:paraId="020CD3D1" w14:textId="457374EF" w:rsidR="002E0F38" w:rsidRPr="00CA6CEF" w:rsidRDefault="002E0F38" w:rsidP="002E0F38">
            <w:pPr>
              <w:spacing w:before="100" w:beforeAutospacing="1" w:after="100" w:afterAutospacing="1" w:line="240" w:lineRule="auto"/>
              <w:jc w:val="both"/>
              <w:rPr>
                <w:rFonts w:ascii="Times New Roman" w:eastAsia="Times New Roman" w:hAnsi="Times New Roman" w:cs="Times New Roman"/>
                <w:bCs/>
                <w:sz w:val="24"/>
                <w:szCs w:val="24"/>
                <w:lang w:eastAsia="lv-LV"/>
              </w:rPr>
            </w:pPr>
            <w:r w:rsidRPr="00CA6CEF">
              <w:rPr>
                <w:rFonts w:ascii="Times New Roman" w:eastAsia="Times New Roman" w:hAnsi="Times New Roman" w:cs="Times New Roman"/>
                <w:bCs/>
                <w:sz w:val="24"/>
                <w:szCs w:val="24"/>
                <w:lang w:eastAsia="lv-LV"/>
              </w:rPr>
              <w:t>Saistošo noteikumu pieņemšana labvēlīgi ietekmēs apkārtējo vidi, jo tiesiskais regulējums attiecināms uz sabiedrībai pieejamu publisku ārtelpu – tiks īstenoti projekti, kas virzīti uz teritorijas sakopšanu, jaunu vides objektu izveidošanu, atpūtas vietu iekārtošanu, sporta un aktīvās atpūtas infrastruktūras izveidošanu plašu sabiedrības grupu interesēm, iekšpagalmu labiekārtošanu, veicinot dzīves kvalitāti, piekļuvi jauniem pakalpojumiem, inovāciju ieviešanu, sociālo un ekonomisko attīstību, uzņēmējdarbību.</w:t>
            </w:r>
          </w:p>
          <w:p w14:paraId="0F9BE329" w14:textId="77777777" w:rsidR="00170FC2" w:rsidRPr="00CA6CEF" w:rsidRDefault="002E0F38" w:rsidP="002E0F38">
            <w:pPr>
              <w:spacing w:before="100" w:beforeAutospacing="1" w:after="100" w:afterAutospacing="1" w:line="240" w:lineRule="auto"/>
              <w:jc w:val="both"/>
              <w:rPr>
                <w:rFonts w:ascii="Times New Roman" w:eastAsia="Times New Roman" w:hAnsi="Times New Roman" w:cs="Times New Roman"/>
                <w:bCs/>
                <w:sz w:val="24"/>
                <w:szCs w:val="24"/>
                <w:lang w:eastAsia="lv-LV"/>
              </w:rPr>
            </w:pPr>
            <w:r w:rsidRPr="00CA6CEF">
              <w:rPr>
                <w:rFonts w:ascii="Times New Roman" w:eastAsia="Times New Roman" w:hAnsi="Times New Roman" w:cs="Times New Roman"/>
                <w:bCs/>
                <w:sz w:val="24"/>
                <w:szCs w:val="24"/>
                <w:lang w:eastAsia="lv-LV"/>
              </w:rPr>
              <w:t>Veiktās pārmaiņas pozitīvi ietekmēs cilvēku veselību un drošību, jo veiktās darbības tiks īstenotas atbilstoši būvniecību regulējošajiem normatīvajiem aktiem un veicinās novada labiekārtošanu atbilstoši cilvēku vajadzībām un interesēm, ņemot vērā arī drošības aspektu.</w:t>
            </w:r>
          </w:p>
          <w:p w14:paraId="00EABD0A" w14:textId="6FA45D4A" w:rsidR="002E0F38" w:rsidRPr="00CA6CEF" w:rsidRDefault="002E0F38" w:rsidP="002E0F38">
            <w:pPr>
              <w:spacing w:before="100" w:beforeAutospacing="1" w:after="100" w:afterAutospacing="1" w:line="240" w:lineRule="auto"/>
              <w:jc w:val="both"/>
              <w:rPr>
                <w:rFonts w:ascii="Times New Roman" w:eastAsia="Times New Roman" w:hAnsi="Times New Roman" w:cs="Times New Roman"/>
                <w:bCs/>
                <w:sz w:val="24"/>
                <w:szCs w:val="24"/>
                <w:lang w:eastAsia="lv-LV"/>
              </w:rPr>
            </w:pPr>
            <w:r w:rsidRPr="00CA6CEF">
              <w:rPr>
                <w:rFonts w:ascii="Times New Roman" w:eastAsia="Times New Roman" w:hAnsi="Times New Roman" w:cs="Times New Roman"/>
                <w:bCs/>
                <w:sz w:val="24"/>
                <w:szCs w:val="24"/>
                <w:lang w:eastAsia="lv-LV"/>
              </w:rPr>
              <w:t>Iesniedzamajiem projektiem jāatbilst normatīvo aktu prasībām.</w:t>
            </w:r>
          </w:p>
          <w:p w14:paraId="67125021" w14:textId="53E9B855" w:rsidR="00CA1C19" w:rsidRPr="00CA6CEF" w:rsidRDefault="002E0F38" w:rsidP="004C00BB">
            <w:pPr>
              <w:spacing w:before="100" w:beforeAutospacing="1" w:after="100" w:afterAutospacing="1" w:line="240" w:lineRule="auto"/>
              <w:jc w:val="both"/>
              <w:rPr>
                <w:rFonts w:ascii="Times New Roman" w:eastAsia="Times New Roman" w:hAnsi="Times New Roman" w:cs="Times New Roman"/>
                <w:bCs/>
                <w:sz w:val="24"/>
                <w:szCs w:val="24"/>
                <w:lang w:eastAsia="lv-LV"/>
              </w:rPr>
            </w:pPr>
            <w:r w:rsidRPr="00CA6CEF">
              <w:rPr>
                <w:rFonts w:ascii="Times New Roman" w:eastAsia="Times New Roman" w:hAnsi="Times New Roman" w:cs="Times New Roman"/>
                <w:bCs/>
                <w:sz w:val="24"/>
                <w:szCs w:val="24"/>
                <w:lang w:eastAsia="lv-LV"/>
              </w:rPr>
              <w:t>Ietekmes uz konkurenci nav, konkursa rezultātā apstiprinātos projektus īstenos pašvaldība, ievērojot visus normatīvos aktus attiecībā uz publiskā iepirkuma regulējumu.</w:t>
            </w:r>
          </w:p>
        </w:tc>
      </w:tr>
      <w:tr w:rsidR="00CA1C19" w:rsidRPr="00CA6CEF" w14:paraId="31F1A513" w14:textId="77777777" w:rsidTr="00CA6CEF">
        <w:trPr>
          <w:tblCellSpacing w:w="15" w:type="dxa"/>
        </w:trPr>
        <w:tc>
          <w:tcPr>
            <w:tcW w:w="1337" w:type="pct"/>
            <w:tcBorders>
              <w:top w:val="outset" w:sz="6" w:space="0" w:color="auto"/>
              <w:left w:val="outset" w:sz="6" w:space="0" w:color="auto"/>
              <w:bottom w:val="outset" w:sz="6" w:space="0" w:color="auto"/>
              <w:right w:val="outset" w:sz="6" w:space="0" w:color="auto"/>
            </w:tcBorders>
            <w:hideMark/>
          </w:tcPr>
          <w:p w14:paraId="386F7797" w14:textId="77777777" w:rsidR="00CA1C19" w:rsidRPr="00CA6CEF" w:rsidRDefault="00CA1C19" w:rsidP="00CA1C19">
            <w:pPr>
              <w:spacing w:after="0" w:line="240" w:lineRule="auto"/>
              <w:rPr>
                <w:rFonts w:ascii="Times New Roman" w:eastAsia="Times New Roman" w:hAnsi="Times New Roman" w:cs="Times New Roman"/>
                <w:bCs/>
                <w:sz w:val="24"/>
                <w:szCs w:val="24"/>
                <w:lang w:eastAsia="lv-LV"/>
              </w:rPr>
            </w:pPr>
            <w:r w:rsidRPr="00CA6CEF">
              <w:rPr>
                <w:rFonts w:ascii="Times New Roman" w:eastAsia="Times New Roman" w:hAnsi="Times New Roman" w:cs="Times New Roman"/>
                <w:bCs/>
                <w:sz w:val="24"/>
                <w:szCs w:val="24"/>
                <w:lang w:eastAsia="lv-LV"/>
              </w:rPr>
              <w:t>4. Ietekme uz administratīvajām procedūrām un to izmaksām</w:t>
            </w:r>
          </w:p>
        </w:tc>
        <w:tc>
          <w:tcPr>
            <w:tcW w:w="3616" w:type="pct"/>
            <w:tcBorders>
              <w:top w:val="outset" w:sz="6" w:space="0" w:color="auto"/>
              <w:left w:val="outset" w:sz="6" w:space="0" w:color="auto"/>
              <w:bottom w:val="outset" w:sz="6" w:space="0" w:color="auto"/>
              <w:right w:val="outset" w:sz="6" w:space="0" w:color="auto"/>
            </w:tcBorders>
            <w:hideMark/>
          </w:tcPr>
          <w:p w14:paraId="6D155117" w14:textId="77777777" w:rsidR="002E0F38" w:rsidRPr="00CA6CEF" w:rsidRDefault="002E0F38" w:rsidP="002E0F38">
            <w:pPr>
              <w:spacing w:before="100" w:beforeAutospacing="1" w:after="100" w:afterAutospacing="1" w:line="240" w:lineRule="auto"/>
              <w:jc w:val="both"/>
              <w:rPr>
                <w:rFonts w:ascii="Times New Roman" w:eastAsia="Times New Roman" w:hAnsi="Times New Roman" w:cs="Times New Roman"/>
                <w:bCs/>
                <w:sz w:val="24"/>
                <w:szCs w:val="24"/>
                <w:lang w:eastAsia="lv-LV"/>
              </w:rPr>
            </w:pPr>
            <w:r w:rsidRPr="00CA6CEF">
              <w:rPr>
                <w:rFonts w:ascii="Times New Roman" w:eastAsia="Times New Roman" w:hAnsi="Times New Roman" w:cs="Times New Roman"/>
                <w:bCs/>
                <w:sz w:val="24"/>
                <w:szCs w:val="24"/>
                <w:lang w:eastAsia="lv-LV"/>
              </w:rPr>
              <w:t>Saistošajos noteikumos ir noteikti procedūras posmi un privātpersonu veicamās darbības.</w:t>
            </w:r>
          </w:p>
          <w:p w14:paraId="65D4BFA3" w14:textId="77777777" w:rsidR="002E0F38" w:rsidRPr="00CA6CEF" w:rsidRDefault="002E0F38" w:rsidP="002E0F38">
            <w:pPr>
              <w:spacing w:before="100" w:beforeAutospacing="1" w:after="100" w:afterAutospacing="1" w:line="240" w:lineRule="auto"/>
              <w:jc w:val="both"/>
              <w:rPr>
                <w:rFonts w:ascii="Times New Roman" w:eastAsia="Times New Roman" w:hAnsi="Times New Roman" w:cs="Times New Roman"/>
                <w:bCs/>
                <w:sz w:val="24"/>
                <w:szCs w:val="24"/>
                <w:lang w:eastAsia="lv-LV"/>
              </w:rPr>
            </w:pPr>
            <w:r w:rsidRPr="00CA6CEF">
              <w:rPr>
                <w:rFonts w:ascii="Times New Roman" w:eastAsia="Times New Roman" w:hAnsi="Times New Roman" w:cs="Times New Roman"/>
                <w:bCs/>
                <w:sz w:val="24"/>
                <w:szCs w:val="24"/>
                <w:lang w:eastAsia="lv-LV"/>
              </w:rPr>
              <w:t>Visas izmaksas, kas saistītas ar projekta pieteikuma sagatavošanu un iesniegšanu, sedz iesniedzējs.</w:t>
            </w:r>
          </w:p>
          <w:p w14:paraId="2DC8B9CA" w14:textId="0B7881CB" w:rsidR="002E0F38" w:rsidRPr="00CA6CEF" w:rsidRDefault="002E0F38" w:rsidP="002E0F38">
            <w:pPr>
              <w:spacing w:before="100" w:beforeAutospacing="1" w:after="100" w:afterAutospacing="1" w:line="240" w:lineRule="auto"/>
              <w:jc w:val="both"/>
              <w:rPr>
                <w:rFonts w:ascii="Times New Roman" w:eastAsia="Times New Roman" w:hAnsi="Times New Roman" w:cs="Times New Roman"/>
                <w:bCs/>
                <w:sz w:val="24"/>
                <w:szCs w:val="24"/>
                <w:lang w:eastAsia="lv-LV"/>
              </w:rPr>
            </w:pPr>
            <w:r w:rsidRPr="00CA6CEF">
              <w:rPr>
                <w:rFonts w:ascii="Times New Roman" w:eastAsia="Times New Roman" w:hAnsi="Times New Roman" w:cs="Times New Roman"/>
                <w:bCs/>
                <w:sz w:val="24"/>
                <w:szCs w:val="24"/>
                <w:lang w:eastAsia="lv-LV"/>
              </w:rPr>
              <w:t>Saistošie noteikumi paredz, ka konkursā iesniegtos projektus izskata konkursa vērtēšanas komisija.</w:t>
            </w:r>
          </w:p>
          <w:p w14:paraId="088C519A" w14:textId="21774787" w:rsidR="002E0F38" w:rsidRPr="00CA6CEF" w:rsidRDefault="002E0F38" w:rsidP="002E0F38">
            <w:pPr>
              <w:spacing w:before="100" w:beforeAutospacing="1" w:after="100" w:afterAutospacing="1" w:line="240" w:lineRule="auto"/>
              <w:jc w:val="both"/>
              <w:rPr>
                <w:rFonts w:ascii="Times New Roman" w:eastAsia="Times New Roman" w:hAnsi="Times New Roman" w:cs="Times New Roman"/>
                <w:bCs/>
                <w:sz w:val="24"/>
                <w:szCs w:val="24"/>
                <w:lang w:eastAsia="lv-LV"/>
              </w:rPr>
            </w:pPr>
            <w:r w:rsidRPr="00CA6CEF">
              <w:rPr>
                <w:rFonts w:ascii="Times New Roman" w:eastAsia="Times New Roman" w:hAnsi="Times New Roman" w:cs="Times New Roman"/>
                <w:bCs/>
                <w:sz w:val="24"/>
                <w:szCs w:val="24"/>
                <w:lang w:eastAsia="lv-LV"/>
              </w:rPr>
              <w:t>Konsultācijas par projektu iesniegšanu sniedz Ogres novada pašvaldība. Projektu īstenošanu veic Ogres novada pašvaldība.</w:t>
            </w:r>
          </w:p>
          <w:p w14:paraId="388DC5FF" w14:textId="77FFD59D" w:rsidR="00CA1C19" w:rsidRPr="00CA6CEF" w:rsidRDefault="002E0F38" w:rsidP="004C00BB">
            <w:pPr>
              <w:spacing w:before="100" w:beforeAutospacing="1" w:after="100" w:afterAutospacing="1" w:line="240" w:lineRule="auto"/>
              <w:jc w:val="both"/>
              <w:rPr>
                <w:rFonts w:ascii="Times New Roman" w:eastAsia="Times New Roman" w:hAnsi="Times New Roman" w:cs="Times New Roman"/>
                <w:bCs/>
                <w:sz w:val="24"/>
                <w:szCs w:val="24"/>
                <w:lang w:eastAsia="lv-LV"/>
              </w:rPr>
            </w:pPr>
            <w:r w:rsidRPr="00CA6CEF">
              <w:rPr>
                <w:rFonts w:ascii="Times New Roman" w:eastAsia="Times New Roman" w:hAnsi="Times New Roman" w:cs="Times New Roman"/>
                <w:bCs/>
                <w:sz w:val="24"/>
                <w:szCs w:val="24"/>
                <w:lang w:eastAsia="lv-LV"/>
              </w:rPr>
              <w:t>Administratīvo procedūru izmaksas nav paredzētas.</w:t>
            </w:r>
          </w:p>
        </w:tc>
      </w:tr>
      <w:tr w:rsidR="00CA1C19" w:rsidRPr="00CA6CEF" w14:paraId="38F99B03" w14:textId="77777777" w:rsidTr="00CA6CEF">
        <w:trPr>
          <w:tblCellSpacing w:w="15" w:type="dxa"/>
        </w:trPr>
        <w:tc>
          <w:tcPr>
            <w:tcW w:w="1337" w:type="pct"/>
            <w:tcBorders>
              <w:top w:val="outset" w:sz="6" w:space="0" w:color="auto"/>
              <w:left w:val="outset" w:sz="6" w:space="0" w:color="auto"/>
              <w:bottom w:val="outset" w:sz="6" w:space="0" w:color="auto"/>
              <w:right w:val="outset" w:sz="6" w:space="0" w:color="auto"/>
            </w:tcBorders>
            <w:hideMark/>
          </w:tcPr>
          <w:p w14:paraId="1E5690C9" w14:textId="77777777" w:rsidR="00CA1C19" w:rsidRPr="00CA6CEF" w:rsidRDefault="00CA1C19" w:rsidP="00CA1C19">
            <w:pPr>
              <w:spacing w:after="0" w:line="240" w:lineRule="auto"/>
              <w:rPr>
                <w:rFonts w:ascii="Times New Roman" w:eastAsia="Times New Roman" w:hAnsi="Times New Roman" w:cs="Times New Roman"/>
                <w:bCs/>
                <w:sz w:val="24"/>
                <w:szCs w:val="24"/>
                <w:lang w:eastAsia="lv-LV"/>
              </w:rPr>
            </w:pPr>
            <w:r w:rsidRPr="00CA6CEF">
              <w:rPr>
                <w:rFonts w:ascii="Times New Roman" w:eastAsia="Times New Roman" w:hAnsi="Times New Roman" w:cs="Times New Roman"/>
                <w:bCs/>
                <w:sz w:val="24"/>
                <w:szCs w:val="24"/>
                <w:lang w:eastAsia="lv-LV"/>
              </w:rPr>
              <w:t>5. Ietekme uz pašvaldības funkcijām un cilvēkresursiem</w:t>
            </w:r>
          </w:p>
        </w:tc>
        <w:tc>
          <w:tcPr>
            <w:tcW w:w="3616" w:type="pct"/>
            <w:tcBorders>
              <w:top w:val="outset" w:sz="6" w:space="0" w:color="auto"/>
              <w:left w:val="outset" w:sz="6" w:space="0" w:color="auto"/>
              <w:bottom w:val="outset" w:sz="6" w:space="0" w:color="auto"/>
              <w:right w:val="outset" w:sz="6" w:space="0" w:color="auto"/>
            </w:tcBorders>
            <w:hideMark/>
          </w:tcPr>
          <w:p w14:paraId="2DB89044" w14:textId="77777777" w:rsidR="002E0F38" w:rsidRPr="00CA6CEF" w:rsidRDefault="002E0F38" w:rsidP="002E0F38">
            <w:pPr>
              <w:spacing w:before="100" w:beforeAutospacing="1" w:after="100" w:afterAutospacing="1" w:line="240" w:lineRule="auto"/>
              <w:jc w:val="both"/>
              <w:rPr>
                <w:rFonts w:ascii="Times New Roman" w:eastAsia="Times New Roman" w:hAnsi="Times New Roman" w:cs="Times New Roman"/>
                <w:bCs/>
                <w:sz w:val="24"/>
                <w:szCs w:val="24"/>
                <w:lang w:eastAsia="lv-LV"/>
              </w:rPr>
            </w:pPr>
            <w:r w:rsidRPr="00CA6CEF">
              <w:rPr>
                <w:rFonts w:ascii="Times New Roman" w:eastAsia="Times New Roman" w:hAnsi="Times New Roman" w:cs="Times New Roman"/>
                <w:bCs/>
                <w:sz w:val="24"/>
                <w:szCs w:val="24"/>
                <w:lang w:eastAsia="lv-LV"/>
              </w:rPr>
              <w:t>Saistošie noteikumi izstrādāti līdzdalības budžeta izlietošanai, lai veicinātu projektu iesniedzēju – fizisku personu, kas sasniegušas 16 gadu vecumu, vai biedrību un nodibinājumu, kuros nav pašvaldības dalības, – iesaisti teritorijas attīstības jautājumu izlemšanā un sekmētu iedzīvotāju pilsonisko aktivitāti.</w:t>
            </w:r>
          </w:p>
          <w:p w14:paraId="03E9BCB8" w14:textId="1AEEA672" w:rsidR="00CA1C19" w:rsidRPr="00CA6CEF" w:rsidRDefault="002E0F38" w:rsidP="004C00BB">
            <w:pPr>
              <w:spacing w:before="100" w:beforeAutospacing="1" w:after="100" w:afterAutospacing="1" w:line="240" w:lineRule="auto"/>
              <w:jc w:val="both"/>
              <w:rPr>
                <w:rFonts w:ascii="Times New Roman" w:eastAsia="Times New Roman" w:hAnsi="Times New Roman" w:cs="Times New Roman"/>
                <w:bCs/>
                <w:sz w:val="24"/>
                <w:szCs w:val="24"/>
                <w:lang w:eastAsia="lv-LV"/>
              </w:rPr>
            </w:pPr>
            <w:r w:rsidRPr="00CA6CEF">
              <w:rPr>
                <w:rFonts w:ascii="Times New Roman" w:eastAsia="Times New Roman" w:hAnsi="Times New Roman" w:cs="Times New Roman"/>
                <w:bCs/>
                <w:sz w:val="24"/>
                <w:szCs w:val="24"/>
                <w:lang w:eastAsia="lv-LV"/>
              </w:rPr>
              <w:t>Saistošo noteikumu izpildes nodrošināšanai nav nepieciešams veidot jaunas pašvaldības institūcijas, darba vietas vai paplašināt esošo institūciju kompetenci.</w:t>
            </w:r>
          </w:p>
        </w:tc>
      </w:tr>
      <w:tr w:rsidR="00CA1C19" w:rsidRPr="00CA6CEF" w14:paraId="5D877EB9" w14:textId="77777777" w:rsidTr="00CA6CEF">
        <w:trPr>
          <w:tblCellSpacing w:w="15" w:type="dxa"/>
        </w:trPr>
        <w:tc>
          <w:tcPr>
            <w:tcW w:w="1337" w:type="pct"/>
            <w:tcBorders>
              <w:top w:val="outset" w:sz="6" w:space="0" w:color="auto"/>
              <w:left w:val="outset" w:sz="6" w:space="0" w:color="auto"/>
              <w:bottom w:val="outset" w:sz="6" w:space="0" w:color="auto"/>
              <w:right w:val="outset" w:sz="6" w:space="0" w:color="auto"/>
            </w:tcBorders>
            <w:hideMark/>
          </w:tcPr>
          <w:p w14:paraId="5ABC9675" w14:textId="77777777" w:rsidR="00CA1C19" w:rsidRPr="00CA6CEF" w:rsidRDefault="00CA1C19" w:rsidP="00CA1C19">
            <w:pPr>
              <w:spacing w:after="0" w:line="240" w:lineRule="auto"/>
              <w:rPr>
                <w:rFonts w:ascii="Times New Roman" w:eastAsia="Times New Roman" w:hAnsi="Times New Roman" w:cs="Times New Roman"/>
                <w:bCs/>
                <w:sz w:val="24"/>
                <w:szCs w:val="24"/>
                <w:lang w:eastAsia="lv-LV"/>
              </w:rPr>
            </w:pPr>
            <w:r w:rsidRPr="00CA6CEF">
              <w:rPr>
                <w:rFonts w:ascii="Times New Roman" w:eastAsia="Times New Roman" w:hAnsi="Times New Roman" w:cs="Times New Roman"/>
                <w:bCs/>
                <w:sz w:val="24"/>
                <w:szCs w:val="24"/>
                <w:lang w:eastAsia="lv-LV"/>
              </w:rPr>
              <w:lastRenderedPageBreak/>
              <w:t>6. Informācija par izpildes nodrošināšanu</w:t>
            </w:r>
          </w:p>
        </w:tc>
        <w:tc>
          <w:tcPr>
            <w:tcW w:w="3616" w:type="pct"/>
            <w:tcBorders>
              <w:top w:val="outset" w:sz="6" w:space="0" w:color="auto"/>
              <w:left w:val="outset" w:sz="6" w:space="0" w:color="auto"/>
              <w:bottom w:val="outset" w:sz="6" w:space="0" w:color="auto"/>
              <w:right w:val="outset" w:sz="6" w:space="0" w:color="auto"/>
            </w:tcBorders>
            <w:hideMark/>
          </w:tcPr>
          <w:p w14:paraId="56FC6A80" w14:textId="77777777" w:rsidR="002E0F38" w:rsidRPr="00CA6CEF" w:rsidRDefault="002E0F38" w:rsidP="002E0F38">
            <w:pPr>
              <w:spacing w:after="0" w:line="240" w:lineRule="auto"/>
              <w:jc w:val="both"/>
              <w:rPr>
                <w:rFonts w:ascii="Times New Roman" w:eastAsia="Times New Roman" w:hAnsi="Times New Roman" w:cs="Times New Roman"/>
                <w:bCs/>
                <w:sz w:val="24"/>
                <w:szCs w:val="24"/>
                <w:lang w:eastAsia="lv-LV"/>
              </w:rPr>
            </w:pPr>
            <w:r w:rsidRPr="00CA6CEF">
              <w:rPr>
                <w:rFonts w:ascii="Times New Roman" w:eastAsia="Times New Roman" w:hAnsi="Times New Roman" w:cs="Times New Roman"/>
                <w:bCs/>
                <w:sz w:val="24"/>
                <w:szCs w:val="24"/>
                <w:lang w:eastAsia="lv-LV"/>
              </w:rPr>
              <w:t>Saistošo noteikumu izpilde tiks nodrošināta, ņemot vērā pašvaldības budžetā šim mērķim paredzētos līdzekļus.</w:t>
            </w:r>
          </w:p>
          <w:p w14:paraId="3F4094F0" w14:textId="77777777" w:rsidR="002E0F38" w:rsidRPr="00CA6CEF" w:rsidRDefault="002E0F38" w:rsidP="002E0F38">
            <w:pPr>
              <w:spacing w:after="0" w:line="240" w:lineRule="auto"/>
              <w:jc w:val="both"/>
              <w:rPr>
                <w:rFonts w:ascii="Times New Roman" w:eastAsia="Times New Roman" w:hAnsi="Times New Roman" w:cs="Times New Roman"/>
                <w:bCs/>
                <w:sz w:val="24"/>
                <w:szCs w:val="24"/>
                <w:lang w:eastAsia="lv-LV"/>
              </w:rPr>
            </w:pPr>
          </w:p>
          <w:p w14:paraId="2C8EA683" w14:textId="7ED7C570" w:rsidR="002E0F38" w:rsidRPr="00CA6CEF" w:rsidRDefault="002E0F38" w:rsidP="002E0F38">
            <w:pPr>
              <w:spacing w:after="0" w:line="240" w:lineRule="auto"/>
              <w:jc w:val="both"/>
              <w:rPr>
                <w:rFonts w:ascii="Times New Roman" w:eastAsia="Times New Roman" w:hAnsi="Times New Roman" w:cs="Times New Roman"/>
                <w:bCs/>
                <w:sz w:val="24"/>
                <w:szCs w:val="24"/>
                <w:lang w:eastAsia="lv-LV"/>
              </w:rPr>
            </w:pPr>
            <w:r w:rsidRPr="00CA6CEF">
              <w:rPr>
                <w:rFonts w:ascii="Times New Roman" w:eastAsia="Times New Roman" w:hAnsi="Times New Roman" w:cs="Times New Roman"/>
                <w:bCs/>
                <w:sz w:val="24"/>
                <w:szCs w:val="24"/>
                <w:lang w:eastAsia="lv-LV"/>
              </w:rPr>
              <w:t>Konkursa rīkošanu, projektu pieteikumu pieņemšanu un konsultācijas projektu iesniedzējiem nodrošinās Ogres novada pašvaldība. Iesniegto projektu vērtēšanu veiks konkursa vērtēšanas komisija.</w:t>
            </w:r>
          </w:p>
          <w:p w14:paraId="7D9161AB" w14:textId="77777777" w:rsidR="002E0F38" w:rsidRPr="00CA6CEF" w:rsidRDefault="002E0F38" w:rsidP="002E0F38">
            <w:pPr>
              <w:spacing w:after="0" w:line="240" w:lineRule="auto"/>
              <w:jc w:val="both"/>
              <w:rPr>
                <w:rFonts w:ascii="Times New Roman" w:eastAsia="Times New Roman" w:hAnsi="Times New Roman" w:cs="Times New Roman"/>
                <w:bCs/>
                <w:sz w:val="24"/>
                <w:szCs w:val="24"/>
                <w:lang w:eastAsia="lv-LV"/>
              </w:rPr>
            </w:pPr>
          </w:p>
          <w:p w14:paraId="7796CCA6" w14:textId="787D9D74" w:rsidR="002E0F38" w:rsidRPr="00CA6CEF" w:rsidRDefault="002E0F38" w:rsidP="002E0F38">
            <w:pPr>
              <w:spacing w:after="0" w:line="240" w:lineRule="auto"/>
              <w:jc w:val="both"/>
              <w:rPr>
                <w:rFonts w:ascii="Times New Roman" w:eastAsia="Times New Roman" w:hAnsi="Times New Roman" w:cs="Times New Roman"/>
                <w:bCs/>
                <w:sz w:val="24"/>
                <w:szCs w:val="24"/>
                <w:lang w:eastAsia="lv-LV"/>
              </w:rPr>
            </w:pPr>
            <w:r w:rsidRPr="00CA6CEF">
              <w:rPr>
                <w:rFonts w:ascii="Times New Roman" w:eastAsia="Times New Roman" w:hAnsi="Times New Roman" w:cs="Times New Roman"/>
                <w:bCs/>
                <w:sz w:val="24"/>
                <w:szCs w:val="24"/>
                <w:lang w:eastAsia="lv-LV"/>
              </w:rPr>
              <w:t>Apstiprināto projektu īstenošanu nodrošina Ogres novada pašvaldība.</w:t>
            </w:r>
          </w:p>
          <w:p w14:paraId="0FE4F494" w14:textId="0747242B" w:rsidR="00CA1C19" w:rsidRPr="00CA6CEF" w:rsidRDefault="00CA1C19" w:rsidP="004C00BB">
            <w:pPr>
              <w:spacing w:after="0" w:line="240" w:lineRule="auto"/>
              <w:jc w:val="both"/>
              <w:rPr>
                <w:rFonts w:ascii="Times New Roman" w:eastAsia="Times New Roman" w:hAnsi="Times New Roman" w:cs="Times New Roman"/>
                <w:bCs/>
                <w:sz w:val="24"/>
                <w:szCs w:val="24"/>
                <w:lang w:eastAsia="lv-LV"/>
              </w:rPr>
            </w:pPr>
          </w:p>
        </w:tc>
      </w:tr>
      <w:tr w:rsidR="00CA1C19" w:rsidRPr="00CA6CEF" w14:paraId="58AAD749" w14:textId="77777777" w:rsidTr="00CA6CEF">
        <w:trPr>
          <w:tblCellSpacing w:w="15" w:type="dxa"/>
        </w:trPr>
        <w:tc>
          <w:tcPr>
            <w:tcW w:w="1337" w:type="pct"/>
            <w:tcBorders>
              <w:top w:val="outset" w:sz="6" w:space="0" w:color="auto"/>
              <w:left w:val="outset" w:sz="6" w:space="0" w:color="auto"/>
              <w:bottom w:val="outset" w:sz="6" w:space="0" w:color="auto"/>
              <w:right w:val="outset" w:sz="6" w:space="0" w:color="auto"/>
            </w:tcBorders>
            <w:hideMark/>
          </w:tcPr>
          <w:p w14:paraId="32155873" w14:textId="77777777" w:rsidR="00CA1C19" w:rsidRPr="00CA6CEF" w:rsidRDefault="00CA1C19" w:rsidP="00CA1C19">
            <w:pPr>
              <w:spacing w:after="0" w:line="240" w:lineRule="auto"/>
              <w:rPr>
                <w:rFonts w:ascii="Times New Roman" w:eastAsia="Times New Roman" w:hAnsi="Times New Roman" w:cs="Times New Roman"/>
                <w:bCs/>
                <w:sz w:val="24"/>
                <w:szCs w:val="24"/>
                <w:lang w:eastAsia="lv-LV"/>
              </w:rPr>
            </w:pPr>
            <w:r w:rsidRPr="00CA6CEF">
              <w:rPr>
                <w:rFonts w:ascii="Times New Roman" w:eastAsia="Times New Roman" w:hAnsi="Times New Roman" w:cs="Times New Roman"/>
                <w:bCs/>
                <w:sz w:val="24"/>
                <w:szCs w:val="24"/>
                <w:lang w:eastAsia="lv-LV"/>
              </w:rPr>
              <w:t>7. Prasību un izmaksu samērīgums pret ieguvumiem, ko sniedz mērķa sasniegšana</w:t>
            </w:r>
          </w:p>
        </w:tc>
        <w:tc>
          <w:tcPr>
            <w:tcW w:w="3616" w:type="pct"/>
            <w:tcBorders>
              <w:top w:val="outset" w:sz="6" w:space="0" w:color="auto"/>
              <w:left w:val="outset" w:sz="6" w:space="0" w:color="auto"/>
              <w:bottom w:val="outset" w:sz="6" w:space="0" w:color="auto"/>
              <w:right w:val="outset" w:sz="6" w:space="0" w:color="auto"/>
            </w:tcBorders>
            <w:hideMark/>
          </w:tcPr>
          <w:p w14:paraId="6F0E452F" w14:textId="77777777" w:rsidR="002E0F38" w:rsidRPr="00CA6CEF" w:rsidRDefault="0087622D" w:rsidP="004C00BB">
            <w:pPr>
              <w:spacing w:before="120" w:after="120" w:line="240" w:lineRule="auto"/>
              <w:jc w:val="both"/>
              <w:rPr>
                <w:rFonts w:ascii="Times New Roman" w:eastAsia="Times New Roman" w:hAnsi="Times New Roman" w:cs="Times New Roman"/>
                <w:bCs/>
                <w:sz w:val="24"/>
                <w:szCs w:val="24"/>
                <w:lang w:eastAsia="lv-LV"/>
              </w:rPr>
            </w:pPr>
            <w:r w:rsidRPr="00CA6CEF">
              <w:rPr>
                <w:rFonts w:ascii="Times New Roman" w:eastAsia="Times New Roman" w:hAnsi="Times New Roman" w:cs="Times New Roman"/>
                <w:bCs/>
                <w:sz w:val="24"/>
                <w:szCs w:val="24"/>
                <w:lang w:eastAsia="lv-LV"/>
              </w:rPr>
              <w:t xml:space="preserve">Saistošie noteikumi ir piemēroti iecerētā mērķa sasniegšanas nodrošināšanai un paredz tikai to, kas ir vajadzīgs minētā mērķa sasniegšanai. </w:t>
            </w:r>
          </w:p>
          <w:p w14:paraId="2516042C" w14:textId="060E5638" w:rsidR="0087622D" w:rsidRPr="00CA6CEF" w:rsidRDefault="0087622D" w:rsidP="004C00BB">
            <w:pPr>
              <w:spacing w:before="120" w:after="120" w:line="240" w:lineRule="auto"/>
              <w:jc w:val="both"/>
              <w:rPr>
                <w:rFonts w:ascii="Times New Roman" w:eastAsia="Times New Roman" w:hAnsi="Times New Roman" w:cs="Times New Roman"/>
                <w:bCs/>
                <w:sz w:val="24"/>
                <w:szCs w:val="24"/>
                <w:lang w:eastAsia="lv-LV"/>
              </w:rPr>
            </w:pPr>
            <w:r w:rsidRPr="00CA6CEF">
              <w:rPr>
                <w:rFonts w:ascii="Times New Roman" w:eastAsia="Times New Roman" w:hAnsi="Times New Roman" w:cs="Times New Roman"/>
                <w:bCs/>
                <w:sz w:val="24"/>
                <w:szCs w:val="24"/>
                <w:lang w:eastAsia="lv-LV"/>
              </w:rPr>
              <w:t>Pašvaldības izraudzītie līdzekļi ir leģitīmi un rīcība ir atbilstoša augstākiem normatīviem aktiem.</w:t>
            </w:r>
          </w:p>
        </w:tc>
      </w:tr>
      <w:tr w:rsidR="00CA1C19" w:rsidRPr="00CA6CEF" w14:paraId="6064317E" w14:textId="77777777" w:rsidTr="00CA6CEF">
        <w:trPr>
          <w:tblCellSpacing w:w="15" w:type="dxa"/>
        </w:trPr>
        <w:tc>
          <w:tcPr>
            <w:tcW w:w="1337" w:type="pct"/>
            <w:tcBorders>
              <w:top w:val="outset" w:sz="6" w:space="0" w:color="auto"/>
              <w:left w:val="outset" w:sz="6" w:space="0" w:color="auto"/>
              <w:bottom w:val="outset" w:sz="6" w:space="0" w:color="auto"/>
              <w:right w:val="outset" w:sz="6" w:space="0" w:color="auto"/>
            </w:tcBorders>
            <w:hideMark/>
          </w:tcPr>
          <w:p w14:paraId="2D11FA6A" w14:textId="77777777" w:rsidR="00CA1C19" w:rsidRPr="00CA6CEF" w:rsidRDefault="00CA1C19" w:rsidP="00CA1C19">
            <w:pPr>
              <w:spacing w:after="0" w:line="240" w:lineRule="auto"/>
              <w:rPr>
                <w:rFonts w:ascii="Times New Roman" w:eastAsia="Times New Roman" w:hAnsi="Times New Roman" w:cs="Times New Roman"/>
                <w:bCs/>
                <w:sz w:val="24"/>
                <w:szCs w:val="24"/>
                <w:lang w:eastAsia="lv-LV"/>
              </w:rPr>
            </w:pPr>
            <w:r w:rsidRPr="00CA6CEF">
              <w:rPr>
                <w:rFonts w:ascii="Times New Roman" w:eastAsia="Times New Roman" w:hAnsi="Times New Roman" w:cs="Times New Roman"/>
                <w:bCs/>
                <w:sz w:val="24"/>
                <w:szCs w:val="24"/>
                <w:lang w:eastAsia="lv-LV"/>
              </w:rPr>
              <w:t>8. Izstrādes gaitā veiktās konsultācijas ar privātpersonām un institūcijām</w:t>
            </w:r>
          </w:p>
        </w:tc>
        <w:tc>
          <w:tcPr>
            <w:tcW w:w="3616" w:type="pct"/>
            <w:tcBorders>
              <w:top w:val="outset" w:sz="6" w:space="0" w:color="auto"/>
              <w:left w:val="outset" w:sz="6" w:space="0" w:color="auto"/>
              <w:bottom w:val="outset" w:sz="6" w:space="0" w:color="auto"/>
              <w:right w:val="outset" w:sz="6" w:space="0" w:color="auto"/>
            </w:tcBorders>
            <w:hideMark/>
          </w:tcPr>
          <w:p w14:paraId="0D085840" w14:textId="05B4D675" w:rsidR="00C27152" w:rsidRPr="00CA6CEF" w:rsidRDefault="00C27152" w:rsidP="004C00BB">
            <w:pPr>
              <w:spacing w:before="195"/>
              <w:jc w:val="both"/>
              <w:rPr>
                <w:rFonts w:ascii="Times New Roman" w:eastAsia="Times New Roman" w:hAnsi="Times New Roman" w:cs="Times New Roman"/>
                <w:bCs/>
                <w:sz w:val="24"/>
                <w:szCs w:val="24"/>
                <w:lang w:eastAsia="lv-LV"/>
              </w:rPr>
            </w:pPr>
            <w:r w:rsidRPr="00CA6CEF">
              <w:rPr>
                <w:rFonts w:ascii="Times New Roman" w:eastAsia="Times New Roman" w:hAnsi="Times New Roman" w:cs="Times New Roman"/>
                <w:bCs/>
                <w:sz w:val="24"/>
                <w:szCs w:val="24"/>
                <w:lang w:eastAsia="lv-LV"/>
              </w:rPr>
              <w:t xml:space="preserve">Saistošo noteikumu projekts no 2025. gada </w:t>
            </w:r>
            <w:r w:rsidR="00B3000B" w:rsidRPr="00CA6CEF">
              <w:rPr>
                <w:rFonts w:ascii="Times New Roman" w:eastAsia="Times New Roman" w:hAnsi="Times New Roman" w:cs="Times New Roman"/>
                <w:bCs/>
                <w:sz w:val="24"/>
                <w:szCs w:val="24"/>
                <w:lang w:eastAsia="lv-LV"/>
              </w:rPr>
              <w:t>22</w:t>
            </w:r>
            <w:r w:rsidRPr="00CA6CEF">
              <w:rPr>
                <w:rFonts w:ascii="Times New Roman" w:eastAsia="Times New Roman" w:hAnsi="Times New Roman" w:cs="Times New Roman"/>
                <w:bCs/>
                <w:sz w:val="24"/>
                <w:szCs w:val="24"/>
                <w:lang w:eastAsia="lv-LV"/>
              </w:rPr>
              <w:t xml:space="preserve">. </w:t>
            </w:r>
            <w:r w:rsidR="00B3000B" w:rsidRPr="00CA6CEF">
              <w:rPr>
                <w:rFonts w:ascii="Times New Roman" w:eastAsia="Times New Roman" w:hAnsi="Times New Roman" w:cs="Times New Roman"/>
                <w:bCs/>
                <w:sz w:val="24"/>
                <w:szCs w:val="24"/>
                <w:lang w:eastAsia="lv-LV"/>
              </w:rPr>
              <w:t>augusta</w:t>
            </w:r>
            <w:r w:rsidRPr="00CA6CEF">
              <w:rPr>
                <w:rFonts w:ascii="Times New Roman" w:eastAsia="Times New Roman" w:hAnsi="Times New Roman" w:cs="Times New Roman"/>
                <w:bCs/>
                <w:sz w:val="24"/>
                <w:szCs w:val="24"/>
                <w:lang w:eastAsia="lv-LV"/>
              </w:rPr>
              <w:t xml:space="preserve"> līdz </w:t>
            </w:r>
            <w:r w:rsidR="009B290B" w:rsidRPr="00CA6CEF">
              <w:rPr>
                <w:rFonts w:ascii="Times New Roman" w:eastAsia="Times New Roman" w:hAnsi="Times New Roman" w:cs="Times New Roman"/>
                <w:bCs/>
                <w:sz w:val="24"/>
                <w:szCs w:val="24"/>
                <w:lang w:eastAsia="lv-LV"/>
              </w:rPr>
              <w:t xml:space="preserve">2025. gada </w:t>
            </w:r>
            <w:r w:rsidR="00B3000B" w:rsidRPr="00CA6CEF">
              <w:rPr>
                <w:rFonts w:ascii="Times New Roman" w:eastAsia="Times New Roman" w:hAnsi="Times New Roman" w:cs="Times New Roman"/>
                <w:bCs/>
                <w:sz w:val="24"/>
                <w:szCs w:val="24"/>
                <w:lang w:eastAsia="lv-LV"/>
              </w:rPr>
              <w:t>5</w:t>
            </w:r>
            <w:r w:rsidR="009B290B" w:rsidRPr="00CA6CEF">
              <w:rPr>
                <w:rFonts w:ascii="Times New Roman" w:eastAsia="Times New Roman" w:hAnsi="Times New Roman" w:cs="Times New Roman"/>
                <w:bCs/>
                <w:sz w:val="24"/>
                <w:szCs w:val="24"/>
                <w:lang w:eastAsia="lv-LV"/>
              </w:rPr>
              <w:t>. </w:t>
            </w:r>
            <w:r w:rsidR="00B3000B" w:rsidRPr="00CA6CEF">
              <w:rPr>
                <w:rFonts w:ascii="Times New Roman" w:eastAsia="Times New Roman" w:hAnsi="Times New Roman" w:cs="Times New Roman"/>
                <w:bCs/>
                <w:sz w:val="24"/>
                <w:szCs w:val="24"/>
                <w:lang w:eastAsia="lv-LV"/>
              </w:rPr>
              <w:t>septembrim</w:t>
            </w:r>
            <w:r w:rsidR="009B290B" w:rsidRPr="00CA6CEF">
              <w:rPr>
                <w:rFonts w:ascii="Times New Roman" w:eastAsia="Times New Roman" w:hAnsi="Times New Roman" w:cs="Times New Roman"/>
                <w:bCs/>
                <w:sz w:val="24"/>
                <w:szCs w:val="24"/>
                <w:lang w:eastAsia="lv-LV"/>
              </w:rPr>
              <w:t xml:space="preserve"> bija </w:t>
            </w:r>
            <w:r w:rsidRPr="00CA6CEF">
              <w:rPr>
                <w:rFonts w:ascii="Times New Roman" w:eastAsia="Times New Roman" w:hAnsi="Times New Roman" w:cs="Times New Roman"/>
                <w:bCs/>
                <w:sz w:val="24"/>
                <w:szCs w:val="24"/>
                <w:lang w:eastAsia="lv-LV"/>
              </w:rPr>
              <w:t xml:space="preserve">publicēts Ogres novada pašvaldības tīmekļvietnē www.ogresnovads.lv sabiedrības viedokļa noskaidrošanai. </w:t>
            </w:r>
          </w:p>
          <w:p w14:paraId="1AC14EA6" w14:textId="5D0CFE7A" w:rsidR="00B3000B" w:rsidRPr="00CA6CEF" w:rsidRDefault="00B3000B" w:rsidP="004C00BB">
            <w:pPr>
              <w:spacing w:before="195"/>
              <w:jc w:val="both"/>
              <w:rPr>
                <w:rFonts w:ascii="Times New Roman" w:eastAsia="Times New Roman" w:hAnsi="Times New Roman" w:cs="Times New Roman"/>
                <w:bCs/>
                <w:sz w:val="24"/>
                <w:szCs w:val="24"/>
                <w:lang w:eastAsia="lv-LV"/>
              </w:rPr>
            </w:pPr>
            <w:r w:rsidRPr="00CA6CEF">
              <w:rPr>
                <w:rFonts w:ascii="Times New Roman" w:eastAsia="Times New Roman" w:hAnsi="Times New Roman" w:cs="Times New Roman"/>
                <w:bCs/>
                <w:sz w:val="24"/>
                <w:szCs w:val="24"/>
                <w:lang w:eastAsia="lv-LV"/>
              </w:rPr>
              <w:t xml:space="preserve">Ogres novada pašvaldībā saņemti divi priekšlikumi par saistošo noteikumu projektu, kas pašvaldībā reģistrēti ar Nr. </w:t>
            </w:r>
            <w:hyperlink r:id="rId12" w:history="1">
              <w:r w:rsidRPr="00CA6CEF">
                <w:rPr>
                  <w:rStyle w:val="Hipersaite"/>
                  <w:rFonts w:ascii="Times New Roman" w:eastAsia="Times New Roman" w:hAnsi="Times New Roman" w:cs="Times New Roman"/>
                  <w:bCs/>
                  <w:sz w:val="24"/>
                  <w:szCs w:val="24"/>
                  <w:lang w:eastAsia="lv-LV"/>
                </w:rPr>
                <w:t>2-4.1/4839</w:t>
              </w:r>
            </w:hyperlink>
            <w:r w:rsidRPr="00CA6CEF">
              <w:rPr>
                <w:rFonts w:ascii="Times New Roman" w:eastAsia="Times New Roman" w:hAnsi="Times New Roman" w:cs="Times New Roman"/>
                <w:bCs/>
                <w:sz w:val="24"/>
                <w:szCs w:val="24"/>
                <w:lang w:eastAsia="lv-LV"/>
              </w:rPr>
              <w:t xml:space="preserve"> un Nr. </w:t>
            </w:r>
            <w:hyperlink r:id="rId13" w:history="1">
              <w:r w:rsidRPr="00CA6CEF">
                <w:rPr>
                  <w:rStyle w:val="Hipersaite"/>
                  <w:rFonts w:ascii="Times New Roman" w:eastAsia="Times New Roman" w:hAnsi="Times New Roman" w:cs="Times New Roman"/>
                  <w:bCs/>
                  <w:sz w:val="24"/>
                  <w:szCs w:val="24"/>
                  <w:lang w:eastAsia="lv-LV"/>
                </w:rPr>
                <w:t>2-4.1/4844</w:t>
              </w:r>
            </w:hyperlink>
            <w:r w:rsidRPr="00CA6CEF">
              <w:rPr>
                <w:rFonts w:ascii="Times New Roman" w:eastAsia="Times New Roman" w:hAnsi="Times New Roman" w:cs="Times New Roman"/>
                <w:bCs/>
                <w:sz w:val="24"/>
                <w:szCs w:val="24"/>
                <w:lang w:eastAsia="lv-LV"/>
              </w:rPr>
              <w:t>:</w:t>
            </w:r>
          </w:p>
          <w:p w14:paraId="31332650" w14:textId="77777777" w:rsidR="00B3000B" w:rsidRPr="00CA6CEF" w:rsidRDefault="00B3000B" w:rsidP="00B3000B">
            <w:pPr>
              <w:jc w:val="both"/>
              <w:rPr>
                <w:rFonts w:ascii="Times New Roman" w:hAnsi="Times New Roman" w:cs="Times New Roman"/>
                <w:bCs/>
                <w:sz w:val="24"/>
                <w:szCs w:val="24"/>
              </w:rPr>
            </w:pPr>
            <w:r w:rsidRPr="00CA6CEF">
              <w:rPr>
                <w:rFonts w:ascii="Times New Roman" w:eastAsia="Times New Roman" w:hAnsi="Times New Roman" w:cs="Times New Roman"/>
                <w:bCs/>
                <w:sz w:val="24"/>
                <w:szCs w:val="24"/>
                <w:lang w:eastAsia="lv-LV"/>
              </w:rPr>
              <w:t>1. </w:t>
            </w:r>
            <w:r w:rsidRPr="00CA6CEF">
              <w:rPr>
                <w:rFonts w:ascii="Times New Roman" w:hAnsi="Times New Roman" w:cs="Times New Roman"/>
                <w:bCs/>
                <w:sz w:val="24"/>
                <w:szCs w:val="24"/>
              </w:rPr>
              <w:t>Ieteikums 18. punktu izteikt šādā redakcijā: “Iesniedzot projektu, iesniedzējs norāda, vai piekrīt, ka projekts var tikt īstenots nepilnā apjomā vai ar izmaiņām”.</w:t>
            </w:r>
          </w:p>
          <w:p w14:paraId="40C554EC" w14:textId="4266B768" w:rsidR="00B3000B" w:rsidRPr="00CA6CEF" w:rsidRDefault="00B3000B" w:rsidP="00B3000B">
            <w:pPr>
              <w:spacing w:before="195"/>
              <w:jc w:val="both"/>
              <w:rPr>
                <w:rFonts w:ascii="Times New Roman" w:hAnsi="Times New Roman" w:cs="Times New Roman"/>
                <w:bCs/>
                <w:sz w:val="24"/>
                <w:szCs w:val="24"/>
              </w:rPr>
            </w:pPr>
            <w:r w:rsidRPr="00CA6CEF">
              <w:rPr>
                <w:rFonts w:ascii="Times New Roman" w:hAnsi="Times New Roman" w:cs="Times New Roman"/>
                <w:bCs/>
                <w:sz w:val="24"/>
                <w:szCs w:val="24"/>
              </w:rPr>
              <w:t>Pamatojums: 1.pielikuma veidlapa, kur projekta iesniedzējam ir jāatzīmē, vai viņš piekrīt vai nepiekrīt projekta īstenošanai nepilnā apjomā. Veidojas pretruna starp noteikumiem, kas paredz projekta iesniedzēja piekrišanu, savukārt noteikumu 1.pielikums paredz projekta iesniedzēja.</w:t>
            </w:r>
          </w:p>
          <w:p w14:paraId="2EF598F3" w14:textId="5C2207D0" w:rsidR="00B3000B" w:rsidRPr="00CA6CEF" w:rsidRDefault="00B3000B" w:rsidP="00B3000B">
            <w:pPr>
              <w:spacing w:before="195"/>
              <w:jc w:val="both"/>
              <w:rPr>
                <w:rFonts w:ascii="Times New Roman" w:hAnsi="Times New Roman" w:cs="Times New Roman"/>
                <w:bCs/>
                <w:sz w:val="24"/>
                <w:szCs w:val="24"/>
              </w:rPr>
            </w:pPr>
            <w:r w:rsidRPr="00CA6CEF">
              <w:rPr>
                <w:rFonts w:ascii="Times New Roman" w:hAnsi="Times New Roman" w:cs="Times New Roman"/>
                <w:bCs/>
                <w:sz w:val="24"/>
                <w:szCs w:val="24"/>
              </w:rPr>
              <w:t>Priekšlikums ņemts vērā, veicot precizējumu saistošo noteikumu 18. punktā.</w:t>
            </w:r>
          </w:p>
          <w:p w14:paraId="2AE367E3" w14:textId="31ADD371" w:rsidR="00B3000B" w:rsidRPr="00CA6CEF" w:rsidRDefault="00B3000B" w:rsidP="00B3000B">
            <w:pPr>
              <w:jc w:val="both"/>
              <w:rPr>
                <w:rFonts w:ascii="Times New Roman" w:hAnsi="Times New Roman" w:cs="Times New Roman"/>
                <w:bCs/>
                <w:sz w:val="24"/>
                <w:szCs w:val="24"/>
              </w:rPr>
            </w:pPr>
            <w:r w:rsidRPr="00CA6CEF">
              <w:rPr>
                <w:rFonts w:ascii="Times New Roman" w:hAnsi="Times New Roman" w:cs="Times New Roman"/>
                <w:bCs/>
                <w:sz w:val="24"/>
                <w:szCs w:val="24"/>
              </w:rPr>
              <w:t xml:space="preserve">2. Ieteikums 21. punktu izteikt šādā redakcijā: “Projekta pieteikuma iesniegšana ir 40 dienas no projektu konkursa izsludināšanas dienas”.  </w:t>
            </w:r>
          </w:p>
          <w:p w14:paraId="33332026" w14:textId="71154541" w:rsidR="00B3000B" w:rsidRPr="00CA6CEF" w:rsidRDefault="00B3000B" w:rsidP="00B3000B">
            <w:pPr>
              <w:spacing w:before="195"/>
              <w:jc w:val="both"/>
              <w:rPr>
                <w:rFonts w:ascii="Times New Roman" w:hAnsi="Times New Roman" w:cs="Times New Roman"/>
                <w:bCs/>
                <w:sz w:val="24"/>
                <w:szCs w:val="24"/>
              </w:rPr>
            </w:pPr>
            <w:r w:rsidRPr="00CA6CEF">
              <w:rPr>
                <w:rFonts w:ascii="Times New Roman" w:hAnsi="Times New Roman" w:cs="Times New Roman"/>
                <w:bCs/>
                <w:sz w:val="24"/>
                <w:szCs w:val="24"/>
              </w:rPr>
              <w:t xml:space="preserve">Pamatojums: ņemot vērā prasības projekta pieteikuma sagatavošanai (projekta ideja, skice, izvietojums, vizualizācija, saskaņojums, izmaksu tāme, uzturēšanas izdevumi utt.), varētu būt nepieciešams ilgāks laika posms, lai projektu pienācīgi sagatavotu. Būtu jāņem vērā apstāklis, ka projekta iesniedzējam projekta sagatavošana nav pamatdarbs, var nebūt izstrādātas iemaņas </w:t>
            </w:r>
            <w:r w:rsidRPr="00CA6CEF">
              <w:rPr>
                <w:rFonts w:ascii="Times New Roman" w:hAnsi="Times New Roman" w:cs="Times New Roman"/>
                <w:bCs/>
                <w:sz w:val="24"/>
                <w:szCs w:val="24"/>
              </w:rPr>
              <w:lastRenderedPageBreak/>
              <w:t>projektu sagatavošanā, kā arī projekts, visticamāk, tiks sagatavots brīvajā laikā, ārpus darba laika.</w:t>
            </w:r>
          </w:p>
          <w:p w14:paraId="48B361C2" w14:textId="24BA2F76" w:rsidR="004D3D95" w:rsidRPr="00CA6CEF" w:rsidRDefault="00B3000B" w:rsidP="00B3000B">
            <w:pPr>
              <w:spacing w:before="195"/>
              <w:jc w:val="both"/>
              <w:rPr>
                <w:rFonts w:ascii="Times New Roman" w:eastAsia="Times New Roman" w:hAnsi="Times New Roman" w:cs="Times New Roman"/>
                <w:bCs/>
                <w:sz w:val="24"/>
                <w:szCs w:val="24"/>
                <w:lang w:eastAsia="lv-LV"/>
              </w:rPr>
            </w:pPr>
            <w:r w:rsidRPr="00CA6CEF">
              <w:rPr>
                <w:rFonts w:ascii="Times New Roman" w:eastAsia="Times New Roman" w:hAnsi="Times New Roman" w:cs="Times New Roman"/>
                <w:bCs/>
                <w:sz w:val="24"/>
                <w:szCs w:val="24"/>
                <w:lang w:eastAsia="lv-LV"/>
              </w:rPr>
              <w:t xml:space="preserve">Priekšlikums </w:t>
            </w:r>
            <w:r w:rsidR="004D3D95" w:rsidRPr="00CA6CEF">
              <w:rPr>
                <w:rFonts w:ascii="Times New Roman" w:eastAsia="Times New Roman" w:hAnsi="Times New Roman" w:cs="Times New Roman"/>
                <w:bCs/>
                <w:sz w:val="24"/>
                <w:szCs w:val="24"/>
                <w:lang w:eastAsia="lv-LV"/>
              </w:rPr>
              <w:t>nav</w:t>
            </w:r>
            <w:r w:rsidRPr="00CA6CEF">
              <w:rPr>
                <w:rFonts w:ascii="Times New Roman" w:eastAsia="Times New Roman" w:hAnsi="Times New Roman" w:cs="Times New Roman"/>
                <w:bCs/>
                <w:sz w:val="24"/>
                <w:szCs w:val="24"/>
                <w:lang w:eastAsia="lv-LV"/>
              </w:rPr>
              <w:t xml:space="preserve"> ņemts vērā. Šobrīd nav objektīvu </w:t>
            </w:r>
            <w:r w:rsidR="005C0DE3" w:rsidRPr="00CA6CEF">
              <w:rPr>
                <w:rFonts w:ascii="Times New Roman" w:eastAsia="Times New Roman" w:hAnsi="Times New Roman" w:cs="Times New Roman"/>
                <w:bCs/>
                <w:sz w:val="24"/>
                <w:szCs w:val="24"/>
                <w:lang w:eastAsia="lv-LV"/>
              </w:rPr>
              <w:t xml:space="preserve">un faktisku </w:t>
            </w:r>
            <w:r w:rsidRPr="00CA6CEF">
              <w:rPr>
                <w:rFonts w:ascii="Times New Roman" w:eastAsia="Times New Roman" w:hAnsi="Times New Roman" w:cs="Times New Roman"/>
                <w:bCs/>
                <w:sz w:val="24"/>
                <w:szCs w:val="24"/>
                <w:lang w:eastAsia="lv-LV"/>
              </w:rPr>
              <w:t>apstākļu, kas būtu par pamatu tam, ka sa</w:t>
            </w:r>
            <w:r w:rsidR="005C0DE3" w:rsidRPr="00CA6CEF">
              <w:rPr>
                <w:rFonts w:ascii="Times New Roman" w:eastAsia="Times New Roman" w:hAnsi="Times New Roman" w:cs="Times New Roman"/>
                <w:bCs/>
                <w:sz w:val="24"/>
                <w:szCs w:val="24"/>
                <w:lang w:eastAsia="lv-LV"/>
              </w:rPr>
              <w:t>i</w:t>
            </w:r>
            <w:r w:rsidRPr="00CA6CEF">
              <w:rPr>
                <w:rFonts w:ascii="Times New Roman" w:eastAsia="Times New Roman" w:hAnsi="Times New Roman" w:cs="Times New Roman"/>
                <w:bCs/>
                <w:sz w:val="24"/>
                <w:szCs w:val="24"/>
                <w:lang w:eastAsia="lv-LV"/>
              </w:rPr>
              <w:t xml:space="preserve">stošo noteikumu projektā norādītais termiņš nav pietiekams. </w:t>
            </w:r>
            <w:r w:rsidR="00335B26" w:rsidRPr="00CA6CEF">
              <w:rPr>
                <w:rFonts w:ascii="Times New Roman" w:eastAsia="Times New Roman" w:hAnsi="Times New Roman" w:cs="Times New Roman"/>
                <w:bCs/>
                <w:sz w:val="24"/>
                <w:szCs w:val="24"/>
                <w:lang w:eastAsia="lv-LV"/>
              </w:rPr>
              <w:t>L</w:t>
            </w:r>
            <w:r w:rsidRPr="00CA6CEF">
              <w:rPr>
                <w:rFonts w:ascii="Times New Roman" w:eastAsia="Times New Roman" w:hAnsi="Times New Roman" w:cs="Times New Roman"/>
                <w:bCs/>
                <w:sz w:val="24"/>
                <w:szCs w:val="24"/>
                <w:lang w:eastAsia="lv-LV"/>
              </w:rPr>
              <w:t xml:space="preserve">īdzdalības budžetam </w:t>
            </w:r>
            <w:r w:rsidR="005C0DE3" w:rsidRPr="00CA6CEF">
              <w:rPr>
                <w:rFonts w:ascii="Times New Roman" w:eastAsia="Times New Roman" w:hAnsi="Times New Roman" w:cs="Times New Roman"/>
                <w:bCs/>
                <w:sz w:val="24"/>
                <w:szCs w:val="24"/>
                <w:lang w:eastAsia="lv-LV"/>
              </w:rPr>
              <w:t>iesniegtajiem</w:t>
            </w:r>
            <w:r w:rsidRPr="00CA6CEF">
              <w:rPr>
                <w:rFonts w:ascii="Times New Roman" w:eastAsia="Times New Roman" w:hAnsi="Times New Roman" w:cs="Times New Roman"/>
                <w:bCs/>
                <w:sz w:val="24"/>
                <w:szCs w:val="24"/>
                <w:lang w:eastAsia="lv-LV"/>
              </w:rPr>
              <w:t xml:space="preserve"> projekt</w:t>
            </w:r>
            <w:r w:rsidR="005C0DE3" w:rsidRPr="00CA6CEF">
              <w:rPr>
                <w:rFonts w:ascii="Times New Roman" w:eastAsia="Times New Roman" w:hAnsi="Times New Roman" w:cs="Times New Roman"/>
                <w:bCs/>
                <w:sz w:val="24"/>
                <w:szCs w:val="24"/>
                <w:lang w:eastAsia="lv-LV"/>
              </w:rPr>
              <w:t>u pieteikumiem paredzēts</w:t>
            </w:r>
            <w:r w:rsidRPr="00CA6CEF">
              <w:rPr>
                <w:rFonts w:ascii="Times New Roman" w:eastAsia="Times New Roman" w:hAnsi="Times New Roman" w:cs="Times New Roman"/>
                <w:bCs/>
                <w:sz w:val="24"/>
                <w:szCs w:val="24"/>
                <w:lang w:eastAsia="lv-LV"/>
              </w:rPr>
              <w:t xml:space="preserve"> papildus laiks to </w:t>
            </w:r>
            <w:r w:rsidR="005C0DE3" w:rsidRPr="00CA6CEF">
              <w:rPr>
                <w:rFonts w:ascii="Times New Roman" w:eastAsia="Times New Roman" w:hAnsi="Times New Roman" w:cs="Times New Roman"/>
                <w:bCs/>
                <w:sz w:val="24"/>
                <w:szCs w:val="24"/>
                <w:lang w:eastAsia="lv-LV"/>
              </w:rPr>
              <w:t xml:space="preserve">izskatīšanai un apstiprināšanai publicēšanai komisijā, iedzīvotāju balsošanai, pēc balsošanas apstiprināto projektu dokumentācijas sagatavošanai projekta realizācijas uzsākšanai, kas papildus saistīts ar iepirkuma procedūru, tai skaitā iepirkuma dokumentācijas izstrādi, izsludināšanu, kā arī </w:t>
            </w:r>
            <w:r w:rsidR="00335B26" w:rsidRPr="00CA6CEF">
              <w:rPr>
                <w:rFonts w:ascii="Times New Roman" w:eastAsia="Times New Roman" w:hAnsi="Times New Roman" w:cs="Times New Roman"/>
                <w:bCs/>
                <w:sz w:val="24"/>
                <w:szCs w:val="24"/>
                <w:lang w:eastAsia="lv-LV"/>
              </w:rPr>
              <w:t>jāņem</w:t>
            </w:r>
            <w:r w:rsidR="005C0DE3" w:rsidRPr="00CA6CEF">
              <w:rPr>
                <w:rFonts w:ascii="Times New Roman" w:eastAsia="Times New Roman" w:hAnsi="Times New Roman" w:cs="Times New Roman"/>
                <w:bCs/>
                <w:sz w:val="24"/>
                <w:szCs w:val="24"/>
                <w:lang w:eastAsia="lv-LV"/>
              </w:rPr>
              <w:t xml:space="preserve"> vērā, ka pastāv iespēja, ka iedzīvotāju atbalstītā projekta realizācija var būt atkarīga no klimatiskajiem apstākļiem, u.tml. </w:t>
            </w:r>
            <w:r w:rsidR="00335B26" w:rsidRPr="00CA6CEF">
              <w:rPr>
                <w:rFonts w:ascii="Times New Roman" w:eastAsia="Times New Roman" w:hAnsi="Times New Roman" w:cs="Times New Roman"/>
                <w:bCs/>
                <w:sz w:val="24"/>
                <w:szCs w:val="24"/>
                <w:lang w:eastAsia="lv-LV"/>
              </w:rPr>
              <w:t>T</w:t>
            </w:r>
            <w:r w:rsidR="005C0DE3" w:rsidRPr="00CA6CEF">
              <w:rPr>
                <w:rFonts w:ascii="Times New Roman" w:eastAsia="Times New Roman" w:hAnsi="Times New Roman" w:cs="Times New Roman"/>
                <w:bCs/>
                <w:sz w:val="24"/>
                <w:szCs w:val="24"/>
                <w:lang w:eastAsia="lv-LV"/>
              </w:rPr>
              <w:t>ad, lai paspētu īstenot projektu attiecīgajā kalendārajā gadā, bet ne vēlāk kā divu gadu laikā no balsošanas brīža, šobrīd lietderīgi noteikt</w:t>
            </w:r>
            <w:r w:rsidR="00335B26" w:rsidRPr="00CA6CEF">
              <w:rPr>
                <w:rFonts w:ascii="Times New Roman" w:eastAsia="Times New Roman" w:hAnsi="Times New Roman" w:cs="Times New Roman"/>
                <w:bCs/>
                <w:sz w:val="24"/>
                <w:szCs w:val="24"/>
                <w:lang w:eastAsia="lv-LV"/>
              </w:rPr>
              <w:t xml:space="preserve">, ka projektu iesniegšanas termiņš ir 30 dienas (līdzīgi kā to noteikusi Rīgas valstspilsēta). </w:t>
            </w:r>
            <w:r w:rsidR="004D3D95" w:rsidRPr="00CA6CEF">
              <w:rPr>
                <w:rFonts w:ascii="Times New Roman" w:eastAsia="Times New Roman" w:hAnsi="Times New Roman" w:cs="Times New Roman"/>
                <w:bCs/>
                <w:sz w:val="24"/>
                <w:szCs w:val="24"/>
                <w:lang w:eastAsia="lv-LV"/>
              </w:rPr>
              <w:t xml:space="preserve">Līdzīgu termiņu noteikušas arī citas pašvaldības – Jūrmalas valstspilsēta, Rēzeknes valstspilsēta, Liepājas valstspilsēta, u.c., nosakot, ka projektu pieteikumu iesniegšanas termiņš ir </w:t>
            </w:r>
            <w:r w:rsidR="00335B26" w:rsidRPr="00CA6CEF">
              <w:rPr>
                <w:rFonts w:ascii="Times New Roman" w:eastAsia="Times New Roman" w:hAnsi="Times New Roman" w:cs="Times New Roman"/>
                <w:bCs/>
                <w:sz w:val="24"/>
                <w:szCs w:val="24"/>
                <w:lang w:eastAsia="lv-LV"/>
              </w:rPr>
              <w:t>ne mazāk</w:t>
            </w:r>
            <w:r w:rsidR="004D3D95" w:rsidRPr="00CA6CEF">
              <w:rPr>
                <w:rFonts w:ascii="Times New Roman" w:eastAsia="Times New Roman" w:hAnsi="Times New Roman" w:cs="Times New Roman"/>
                <w:bCs/>
                <w:sz w:val="24"/>
                <w:szCs w:val="24"/>
                <w:lang w:eastAsia="lv-LV"/>
              </w:rPr>
              <w:t>s</w:t>
            </w:r>
            <w:r w:rsidR="00335B26" w:rsidRPr="00CA6CEF">
              <w:rPr>
                <w:rFonts w:ascii="Times New Roman" w:eastAsia="Times New Roman" w:hAnsi="Times New Roman" w:cs="Times New Roman"/>
                <w:bCs/>
                <w:sz w:val="24"/>
                <w:szCs w:val="24"/>
                <w:lang w:eastAsia="lv-LV"/>
              </w:rPr>
              <w:t xml:space="preserve"> par 30 dienām no projektu konkursa izsludināšanas dienas</w:t>
            </w:r>
            <w:r w:rsidR="005C0DE3" w:rsidRPr="00CA6CEF">
              <w:rPr>
                <w:rFonts w:ascii="Times New Roman" w:eastAsia="Times New Roman" w:hAnsi="Times New Roman" w:cs="Times New Roman"/>
                <w:bCs/>
                <w:sz w:val="24"/>
                <w:szCs w:val="24"/>
                <w:lang w:eastAsia="lv-LV"/>
              </w:rPr>
              <w:t>.</w:t>
            </w:r>
          </w:p>
          <w:p w14:paraId="2187D25F" w14:textId="77777777" w:rsidR="004D3D95" w:rsidRPr="00CA6CEF" w:rsidRDefault="004D3D95" w:rsidP="00B3000B">
            <w:pPr>
              <w:spacing w:before="195"/>
              <w:jc w:val="both"/>
              <w:rPr>
                <w:rFonts w:ascii="Times New Roman" w:eastAsia="Times New Roman" w:hAnsi="Times New Roman" w:cs="Times New Roman"/>
                <w:bCs/>
                <w:sz w:val="24"/>
                <w:szCs w:val="24"/>
                <w:lang w:eastAsia="lv-LV"/>
              </w:rPr>
            </w:pPr>
            <w:r w:rsidRPr="00CA6CEF">
              <w:rPr>
                <w:rFonts w:ascii="Times New Roman" w:eastAsia="Times New Roman" w:hAnsi="Times New Roman" w:cs="Times New Roman"/>
                <w:bCs/>
                <w:sz w:val="24"/>
                <w:szCs w:val="24"/>
                <w:lang w:eastAsia="lv-LV"/>
              </w:rPr>
              <w:t>Tā kā atbilstoši atbildīgās ministrijas ieteikumam ir jānosaka konkrēts termiņš, tad šobrīd, lai veicinātu pēc iespējas ātrāku projektu īstenošanas laiku, noteikts 30 dienu projektu iesniegšanas termiņš. Ja būs objektīva nepieciešamība, pašvaldībai ir tiesības veikt grozījumus saistošajos noteikumos un noteikt garāku projektu pieteikumu iesniegšanas termiņu.</w:t>
            </w:r>
          </w:p>
          <w:p w14:paraId="10D4D148" w14:textId="77777777" w:rsidR="006F1373" w:rsidRPr="00CA6CEF" w:rsidRDefault="006F1373" w:rsidP="006F1373">
            <w:pPr>
              <w:jc w:val="both"/>
              <w:rPr>
                <w:rFonts w:ascii="Times New Roman" w:hAnsi="Times New Roman" w:cs="Times New Roman"/>
                <w:bCs/>
                <w:sz w:val="24"/>
                <w:szCs w:val="24"/>
              </w:rPr>
            </w:pPr>
            <w:r w:rsidRPr="00CA6CEF">
              <w:rPr>
                <w:rFonts w:ascii="Times New Roman" w:eastAsia="Times New Roman" w:hAnsi="Times New Roman" w:cs="Times New Roman"/>
                <w:bCs/>
                <w:sz w:val="24"/>
                <w:szCs w:val="24"/>
                <w:lang w:eastAsia="lv-LV"/>
              </w:rPr>
              <w:t>3. </w:t>
            </w:r>
            <w:r w:rsidRPr="00CA6CEF">
              <w:rPr>
                <w:rFonts w:ascii="Times New Roman" w:hAnsi="Times New Roman" w:cs="Times New Roman"/>
                <w:bCs/>
                <w:sz w:val="24"/>
                <w:szCs w:val="24"/>
              </w:rPr>
              <w:t xml:space="preserve">Ieteikums 31. punktu izteikt šādā redakcijā: “Balsošanas termiņš ir 14 dienas kopš paziņojuma par </w:t>
            </w:r>
            <w:r w:rsidRPr="00CA6CEF">
              <w:rPr>
                <w:rFonts w:ascii="Times New Roman" w:hAnsi="Times New Roman" w:cs="Times New Roman"/>
                <w:bCs/>
                <w:sz w:val="24"/>
                <w:szCs w:val="24"/>
                <w:u w:val="single"/>
              </w:rPr>
              <w:t>balsošanas</w:t>
            </w:r>
            <w:r w:rsidRPr="00CA6CEF">
              <w:rPr>
                <w:rFonts w:ascii="Times New Roman" w:hAnsi="Times New Roman" w:cs="Times New Roman"/>
                <w:bCs/>
                <w:sz w:val="24"/>
                <w:szCs w:val="24"/>
              </w:rPr>
              <w:t xml:space="preserve"> uzsākšanu publicēšanas Pašvaldības informatīvajā izdevumā “Savietis” un paziņojuma publicēšanas Pašvaldības oficiālajā tīmekļvietnē </w:t>
            </w:r>
            <w:hyperlink r:id="rId14" w:history="1">
              <w:r w:rsidRPr="00CA6CEF">
                <w:rPr>
                  <w:rStyle w:val="Hipersaite"/>
                  <w:rFonts w:ascii="Times New Roman" w:hAnsi="Times New Roman" w:cs="Times New Roman"/>
                  <w:bCs/>
                  <w:sz w:val="24"/>
                  <w:szCs w:val="24"/>
                </w:rPr>
                <w:t>www.ogresnovads.lv</w:t>
              </w:r>
            </w:hyperlink>
            <w:r w:rsidRPr="00CA6CEF">
              <w:rPr>
                <w:rFonts w:ascii="Times New Roman" w:hAnsi="Times New Roman" w:cs="Times New Roman"/>
                <w:bCs/>
                <w:sz w:val="24"/>
                <w:szCs w:val="24"/>
              </w:rPr>
              <w:t>, vienlaikus Pašvaldība nosūta informāciju iedzīvotāju padomēm.</w:t>
            </w:r>
          </w:p>
          <w:p w14:paraId="0B6DDA23" w14:textId="4F6D5E58" w:rsidR="006F1373" w:rsidRPr="00CA6CEF" w:rsidRDefault="006F1373" w:rsidP="006F1373">
            <w:pPr>
              <w:spacing w:before="195"/>
              <w:jc w:val="both"/>
              <w:rPr>
                <w:rFonts w:ascii="Times New Roman" w:hAnsi="Times New Roman" w:cs="Times New Roman"/>
                <w:bCs/>
                <w:sz w:val="24"/>
                <w:szCs w:val="24"/>
              </w:rPr>
            </w:pPr>
            <w:r w:rsidRPr="00CA6CEF">
              <w:rPr>
                <w:rFonts w:ascii="Times New Roman" w:hAnsi="Times New Roman" w:cs="Times New Roman"/>
                <w:bCs/>
                <w:sz w:val="24"/>
                <w:szCs w:val="24"/>
              </w:rPr>
              <w:t>Pamatojums: “balsojums” ir gala rezultāts, bet pats process ir “balsošana”. Neprecīzi izvēlēti termini. Lūgums pievērst tam uzmanību visā noteikumu tekstā, piemēram, 36. punktā, u.c. Lai sekmētu maksimālu iedzīvotāju iesaisti projektu izvēlē, tikai publikācija laikrakstā, kuru nesaņem visi novada iedzīvotāji, ir nepietiekams paziņošanas veids. Būtu jāizmanto papildus norādītie informācijas paziņošanas veidi.</w:t>
            </w:r>
          </w:p>
          <w:p w14:paraId="06C2AA98" w14:textId="7BB93A01" w:rsidR="006F1373" w:rsidRPr="00CA6CEF" w:rsidRDefault="006F1373" w:rsidP="006F1373">
            <w:pPr>
              <w:spacing w:before="195"/>
              <w:jc w:val="both"/>
              <w:rPr>
                <w:rFonts w:ascii="Times New Roman" w:eastAsia="Times New Roman" w:hAnsi="Times New Roman" w:cs="Times New Roman"/>
                <w:bCs/>
                <w:sz w:val="24"/>
                <w:szCs w:val="24"/>
                <w:lang w:eastAsia="lv-LV"/>
              </w:rPr>
            </w:pPr>
            <w:r w:rsidRPr="00CA6CEF">
              <w:rPr>
                <w:rFonts w:ascii="Times New Roman" w:eastAsia="Times New Roman" w:hAnsi="Times New Roman" w:cs="Times New Roman"/>
                <w:bCs/>
                <w:sz w:val="24"/>
                <w:szCs w:val="24"/>
                <w:lang w:eastAsia="lv-LV"/>
              </w:rPr>
              <w:t>Priekšlikums ņemts vērā, veicot 31., 36. un 37. precizējumu, vārdu “balsojums” aizstājot ar vārdu “balsošana”</w:t>
            </w:r>
            <w:r w:rsidR="006C185A" w:rsidRPr="00CA6CEF">
              <w:rPr>
                <w:rFonts w:ascii="Times New Roman" w:eastAsia="Times New Roman" w:hAnsi="Times New Roman" w:cs="Times New Roman"/>
                <w:bCs/>
                <w:sz w:val="24"/>
                <w:szCs w:val="24"/>
                <w:lang w:eastAsia="lv-LV"/>
              </w:rPr>
              <w:t xml:space="preserve">, kā arī 31. punktu papildinot, nosakot, ka balsošanas termiņš ir 14 dienas kopš paziņojuma par balsošanas uzsākšanu publicēšanas Pašvaldības </w:t>
            </w:r>
            <w:r w:rsidR="006C185A" w:rsidRPr="00CA6CEF">
              <w:rPr>
                <w:rFonts w:ascii="Times New Roman" w:eastAsia="Times New Roman" w:hAnsi="Times New Roman" w:cs="Times New Roman"/>
                <w:bCs/>
                <w:sz w:val="24"/>
                <w:szCs w:val="24"/>
                <w:lang w:eastAsia="lv-LV"/>
              </w:rPr>
              <w:lastRenderedPageBreak/>
              <w:t xml:space="preserve">oficiālajā tīmekļvietnē </w:t>
            </w:r>
            <w:hyperlink r:id="rId15" w:history="1">
              <w:r w:rsidR="006C185A" w:rsidRPr="00CA6CEF">
                <w:rPr>
                  <w:rFonts w:ascii="Times New Roman" w:eastAsia="Times New Roman" w:hAnsi="Times New Roman" w:cs="Times New Roman"/>
                  <w:bCs/>
                  <w:sz w:val="24"/>
                  <w:szCs w:val="24"/>
                  <w:lang w:eastAsia="lv-LV"/>
                </w:rPr>
                <w:t>www.ogresnovads.lv</w:t>
              </w:r>
            </w:hyperlink>
            <w:r w:rsidR="006C185A" w:rsidRPr="00CA6CEF">
              <w:rPr>
                <w:rFonts w:ascii="Times New Roman" w:eastAsia="Times New Roman" w:hAnsi="Times New Roman" w:cs="Times New Roman"/>
                <w:bCs/>
                <w:sz w:val="24"/>
                <w:szCs w:val="24"/>
                <w:lang w:eastAsia="lv-LV"/>
              </w:rPr>
              <w:t xml:space="preserve"> un Pašvaldības informatīvajā izdevumā “Savietis”.</w:t>
            </w:r>
          </w:p>
          <w:p w14:paraId="5FFF9C2F" w14:textId="77777777" w:rsidR="006C185A" w:rsidRPr="00CA6CEF" w:rsidRDefault="006C185A" w:rsidP="006C185A">
            <w:pPr>
              <w:jc w:val="both"/>
              <w:rPr>
                <w:rFonts w:ascii="Times New Roman" w:hAnsi="Times New Roman" w:cs="Times New Roman"/>
                <w:bCs/>
                <w:sz w:val="24"/>
                <w:szCs w:val="24"/>
              </w:rPr>
            </w:pPr>
            <w:r w:rsidRPr="00CA6CEF">
              <w:rPr>
                <w:rFonts w:ascii="Times New Roman" w:eastAsia="Times New Roman" w:hAnsi="Times New Roman" w:cs="Times New Roman"/>
                <w:bCs/>
                <w:sz w:val="24"/>
                <w:szCs w:val="24"/>
                <w:lang w:eastAsia="lv-LV"/>
              </w:rPr>
              <w:t>4. </w:t>
            </w:r>
            <w:r w:rsidRPr="00CA6CEF">
              <w:rPr>
                <w:rFonts w:ascii="Times New Roman" w:hAnsi="Times New Roman" w:cs="Times New Roman"/>
                <w:bCs/>
                <w:sz w:val="24"/>
                <w:szCs w:val="24"/>
              </w:rPr>
              <w:t>Ieteikums 37. punktu izteikt šādā redakcijā: “Pašvaldības līdzdalības budžetā paredzēto finansējumu piešķir tiem budžeta plānošanas vienību projektiem, kas balsošanas rezultātā saņēmuši vislielāko balsu skaitu attiecīgajā vienībā”.</w:t>
            </w:r>
          </w:p>
          <w:p w14:paraId="5C090A0C" w14:textId="6C17AE95" w:rsidR="006C185A" w:rsidRPr="00CA6CEF" w:rsidRDefault="006C185A" w:rsidP="006C185A">
            <w:pPr>
              <w:spacing w:before="195"/>
              <w:jc w:val="both"/>
              <w:rPr>
                <w:rFonts w:ascii="Times New Roman" w:hAnsi="Times New Roman" w:cs="Times New Roman"/>
                <w:bCs/>
                <w:sz w:val="24"/>
                <w:szCs w:val="24"/>
              </w:rPr>
            </w:pPr>
            <w:r w:rsidRPr="00CA6CEF">
              <w:rPr>
                <w:rFonts w:ascii="Times New Roman" w:hAnsi="Times New Roman" w:cs="Times New Roman"/>
                <w:bCs/>
                <w:sz w:val="24"/>
                <w:szCs w:val="24"/>
              </w:rPr>
              <w:t>Pamatojums: Rodas neskaidrība - vai tiks īstenoti projekti par kuriem tiks balsots visvairāk, tādā veidā, mazākie pagasti, ņemot vērā iedzīvotāju skaitu un potenciālās balsis varētu palikt mazākumā ar saviem pieteiktajiem projektiem un tie netiktu īstenoti, vai tomēr tiks vērtētas balsis par projektiem attiecīgo vienību (pagastu, pilsētu) ietvaros? Lai nerastos neskaidrības un nevajadzīgas interpretācijas, šo punktu būtu nepieciešams precizēt.</w:t>
            </w:r>
          </w:p>
          <w:p w14:paraId="0DE577A7" w14:textId="454BD995" w:rsidR="006C185A" w:rsidRPr="00CA6CEF" w:rsidRDefault="006C185A" w:rsidP="006C185A">
            <w:pPr>
              <w:spacing w:before="195"/>
              <w:jc w:val="both"/>
              <w:rPr>
                <w:rFonts w:ascii="Times New Roman" w:eastAsia="Times New Roman" w:hAnsi="Times New Roman" w:cs="Times New Roman"/>
                <w:bCs/>
                <w:sz w:val="24"/>
                <w:szCs w:val="24"/>
              </w:rPr>
            </w:pPr>
            <w:r w:rsidRPr="00CA6CEF">
              <w:rPr>
                <w:rFonts w:ascii="Times New Roman" w:eastAsia="Times New Roman" w:hAnsi="Times New Roman" w:cs="Times New Roman"/>
                <w:bCs/>
                <w:sz w:val="24"/>
                <w:szCs w:val="24"/>
              </w:rPr>
              <w:t>Priekšlikums ņemts vērā un veikti precizējumi 37. punktā.</w:t>
            </w:r>
          </w:p>
          <w:p w14:paraId="0DAB971D" w14:textId="77777777" w:rsidR="006C185A" w:rsidRPr="00CA6CEF" w:rsidRDefault="006C185A" w:rsidP="006C185A">
            <w:pPr>
              <w:jc w:val="both"/>
              <w:rPr>
                <w:rFonts w:ascii="Times New Roman" w:hAnsi="Times New Roman" w:cs="Times New Roman"/>
                <w:bCs/>
                <w:sz w:val="24"/>
                <w:szCs w:val="24"/>
              </w:rPr>
            </w:pPr>
            <w:r w:rsidRPr="00CA6CEF">
              <w:rPr>
                <w:rFonts w:ascii="Times New Roman" w:eastAsia="Times New Roman" w:hAnsi="Times New Roman" w:cs="Times New Roman"/>
                <w:bCs/>
                <w:sz w:val="24"/>
                <w:szCs w:val="24"/>
                <w:lang w:eastAsia="lv-LV"/>
              </w:rPr>
              <w:t>5. </w:t>
            </w:r>
            <w:r w:rsidRPr="00CA6CEF">
              <w:rPr>
                <w:rFonts w:ascii="Times New Roman" w:hAnsi="Times New Roman" w:cs="Times New Roman"/>
                <w:bCs/>
                <w:sz w:val="24"/>
                <w:szCs w:val="24"/>
              </w:rPr>
              <w:t>Ieteikums 27.7.3. apakšpunktu izteikt šādā redakcijā: “projekta īstenošana nevar tikt uzsākta četru mēnešu laikā pēc projekta apstiprināšanas”.</w:t>
            </w:r>
          </w:p>
          <w:p w14:paraId="011E769A" w14:textId="0AD0E272" w:rsidR="006C185A" w:rsidRPr="00CA6CEF" w:rsidRDefault="006C185A" w:rsidP="006C185A">
            <w:pPr>
              <w:spacing w:before="195"/>
              <w:jc w:val="both"/>
              <w:rPr>
                <w:rFonts w:ascii="Times New Roman" w:hAnsi="Times New Roman" w:cs="Times New Roman"/>
                <w:bCs/>
                <w:sz w:val="24"/>
                <w:szCs w:val="24"/>
              </w:rPr>
            </w:pPr>
            <w:r w:rsidRPr="00CA6CEF">
              <w:rPr>
                <w:rFonts w:ascii="Times New Roman" w:hAnsi="Times New Roman" w:cs="Times New Roman"/>
                <w:bCs/>
                <w:sz w:val="24"/>
                <w:szCs w:val="24"/>
              </w:rPr>
              <w:t>Pamatojums: Projekti var būt saistīti ar ceļu asfaltēšanu, būvi, āra remonta darbiem utt.. Lai tos varētu kvalitatīvi veikt, ir nepieciešami noteikti laika apstākļi, noteikta gaisa temperatūra. Kā arī vērā ņemams faktors ir pēdējos gados novērotās dabas stihijas – plūdi, lietavas, vēja postījumi, kas var kavēt projekta uzsākšanu. Tādēļ būtu nepieciešams noteikt garāku termiņu projekta īstenošanas uzsākšanai.</w:t>
            </w:r>
          </w:p>
          <w:p w14:paraId="39794A39" w14:textId="421EE2F2" w:rsidR="004D3D95" w:rsidRPr="00CA6CEF" w:rsidRDefault="004D3D95" w:rsidP="006C185A">
            <w:pPr>
              <w:spacing w:before="195"/>
              <w:jc w:val="both"/>
              <w:rPr>
                <w:rFonts w:ascii="Times New Roman" w:hAnsi="Times New Roman" w:cs="Times New Roman"/>
                <w:bCs/>
                <w:sz w:val="24"/>
                <w:szCs w:val="24"/>
              </w:rPr>
            </w:pPr>
            <w:r w:rsidRPr="00CA6CEF">
              <w:rPr>
                <w:rFonts w:ascii="Times New Roman" w:hAnsi="Times New Roman" w:cs="Times New Roman"/>
                <w:bCs/>
                <w:sz w:val="24"/>
                <w:szCs w:val="24"/>
              </w:rPr>
              <w:t>Priekšlikums nav ņemts vērā. Pašvaldību likuma 62. panta otrā daļa nosaka pienākumu pašvaldībai  projektu uzsāk triju mēnešu laikā pēc projektu konkursa rezultātu paziņošanas.</w:t>
            </w:r>
          </w:p>
          <w:p w14:paraId="1B183C69" w14:textId="070B6565" w:rsidR="00CE0BB2" w:rsidRPr="00CA6CEF" w:rsidRDefault="00CE0BB2" w:rsidP="006C185A">
            <w:pPr>
              <w:spacing w:before="195"/>
              <w:jc w:val="both"/>
              <w:rPr>
                <w:rFonts w:ascii="Times New Roman" w:hAnsi="Times New Roman" w:cs="Times New Roman"/>
                <w:bCs/>
                <w:sz w:val="24"/>
                <w:szCs w:val="24"/>
              </w:rPr>
            </w:pPr>
            <w:r w:rsidRPr="00CA6CEF">
              <w:rPr>
                <w:rFonts w:ascii="Times New Roman" w:eastAsia="Times New Roman" w:hAnsi="Times New Roman" w:cs="Times New Roman"/>
                <w:bCs/>
                <w:sz w:val="24"/>
                <w:szCs w:val="24"/>
                <w:lang w:eastAsia="lv-LV"/>
              </w:rPr>
              <w:t>6. </w:t>
            </w:r>
            <w:r w:rsidRPr="00CA6CEF">
              <w:rPr>
                <w:rFonts w:ascii="Times New Roman" w:hAnsi="Times New Roman" w:cs="Times New Roman"/>
                <w:bCs/>
                <w:sz w:val="24"/>
                <w:szCs w:val="24"/>
              </w:rPr>
              <w:t>SN projekta 9.punkta 9.2.apakšpunkts nosaka, ka nevar iesniegt projekta pieteikumu, ja paredzētā projekta īstenošanas vietā Pašvaldība nav uzsākusi darbus cita projekta īstenošanai.  Pieņemot, ka iedzīvotāji, atbilstoši SN projekta 12.3.apakšpunktam un 14. punktā noteiktajai kārtībai pirms projekta idejas iesniegšanas uzzina vai konkrētajā vietā pašvaldība nav uzsākusi kāda sava projekta izstrādi, vienlaikus ir iespējams, ka tieši līdzdalības budžeta projekts var palīdzēt uzlabot kādu teritoriju, kur pašvaldība veic darbus, piemēram parka labiekārtošanā ar iedzīvotāju iniciatīvu var izveidot papildus apstādījumus vai labiekārtojumu, ko pašvaldība nav paredzējusi/tam nav līdzekļu pašvaldības projektā. Ņemot vērā iepriekšminēto aicinām pārskatīt un precizēt SN projekta 9.2. apakšpunkta nosacījumus.</w:t>
            </w:r>
          </w:p>
          <w:p w14:paraId="3DAE268C" w14:textId="6A718649" w:rsidR="00CE0BB2" w:rsidRPr="00CA6CEF" w:rsidRDefault="00CE0BB2" w:rsidP="006C185A">
            <w:pPr>
              <w:spacing w:before="195"/>
              <w:jc w:val="both"/>
              <w:rPr>
                <w:rFonts w:ascii="Times New Roman" w:hAnsi="Times New Roman" w:cs="Times New Roman"/>
                <w:bCs/>
                <w:sz w:val="24"/>
                <w:szCs w:val="24"/>
                <w:lang w:eastAsia="lv-LV"/>
              </w:rPr>
            </w:pPr>
            <w:r w:rsidRPr="00CA6CEF">
              <w:rPr>
                <w:rFonts w:ascii="Times New Roman" w:hAnsi="Times New Roman" w:cs="Times New Roman"/>
                <w:bCs/>
                <w:sz w:val="24"/>
                <w:szCs w:val="24"/>
              </w:rPr>
              <w:t>Priekšlikums ņemts vērā, precizējot saostošo noteikumu 9.2. apakšpunktu šādā redakcijā: “9.2. </w:t>
            </w:r>
            <w:r w:rsidRPr="00CA6CEF">
              <w:rPr>
                <w:rFonts w:ascii="Times New Roman" w:hAnsi="Times New Roman" w:cs="Times New Roman"/>
                <w:bCs/>
                <w:sz w:val="24"/>
                <w:szCs w:val="24"/>
                <w:lang w:eastAsia="lv-LV"/>
              </w:rPr>
              <w:t xml:space="preserve">paredzētā projekta īstenošanas </w:t>
            </w:r>
            <w:r w:rsidRPr="00CA6CEF">
              <w:rPr>
                <w:rFonts w:ascii="Times New Roman" w:hAnsi="Times New Roman" w:cs="Times New Roman"/>
                <w:bCs/>
                <w:sz w:val="24"/>
                <w:szCs w:val="24"/>
                <w:lang w:eastAsia="lv-LV"/>
              </w:rPr>
              <w:lastRenderedPageBreak/>
              <w:t>vietā Pašvaldība nav uzsākusi darbus cita projekta īstenošanai, izņemot, ja projekta pieteikums ir saistīts ar Pašvaldības uzsāktā projekta papildināšanu;”</w:t>
            </w:r>
          </w:p>
          <w:p w14:paraId="5AAB11FC" w14:textId="322F7C21" w:rsidR="00CE0BB2" w:rsidRPr="00CA6CEF" w:rsidRDefault="00CE0BB2" w:rsidP="006C185A">
            <w:pPr>
              <w:spacing w:before="195"/>
              <w:jc w:val="both"/>
              <w:rPr>
                <w:rFonts w:ascii="Times New Roman" w:hAnsi="Times New Roman" w:cs="Times New Roman"/>
                <w:bCs/>
                <w:sz w:val="24"/>
                <w:szCs w:val="24"/>
              </w:rPr>
            </w:pPr>
            <w:r w:rsidRPr="00CA6CEF">
              <w:rPr>
                <w:rFonts w:ascii="Times New Roman" w:hAnsi="Times New Roman" w:cs="Times New Roman"/>
                <w:bCs/>
                <w:sz w:val="24"/>
                <w:szCs w:val="24"/>
              </w:rPr>
              <w:t xml:space="preserve">7. Ņemot vērā, ka atbilstoši Pašvaldību likuma 62. panta nosacījumiem projektus realizēs pašvaldība, pašvaldības iedzīvotājiem pirms projekta idejas iesniegšanas jāzina vai pašvaldībai būs resursi un tehniskās iespējas šāda projekta realizāciju uzsākt  </w:t>
            </w:r>
            <w:r w:rsidR="009F1B63" w:rsidRPr="00CA6CEF">
              <w:rPr>
                <w:rFonts w:ascii="Times New Roman" w:hAnsi="Times New Roman" w:cs="Times New Roman"/>
                <w:bCs/>
                <w:sz w:val="24"/>
                <w:szCs w:val="24"/>
              </w:rPr>
              <w:t>trīs</w:t>
            </w:r>
            <w:r w:rsidRPr="00CA6CEF">
              <w:rPr>
                <w:rFonts w:ascii="Times New Roman" w:hAnsi="Times New Roman" w:cs="Times New Roman"/>
                <w:bCs/>
                <w:sz w:val="24"/>
                <w:szCs w:val="24"/>
              </w:rPr>
              <w:t xml:space="preserve"> mēnešu laikā un pabeigt </w:t>
            </w:r>
            <w:r w:rsidR="009F1B63" w:rsidRPr="00CA6CEF">
              <w:rPr>
                <w:rFonts w:ascii="Times New Roman" w:hAnsi="Times New Roman" w:cs="Times New Roman"/>
                <w:bCs/>
                <w:sz w:val="24"/>
                <w:szCs w:val="24"/>
              </w:rPr>
              <w:t>divu</w:t>
            </w:r>
            <w:r w:rsidRPr="00CA6CEF">
              <w:rPr>
                <w:rFonts w:ascii="Times New Roman" w:hAnsi="Times New Roman" w:cs="Times New Roman"/>
                <w:bCs/>
                <w:sz w:val="24"/>
                <w:szCs w:val="24"/>
              </w:rPr>
              <w:t xml:space="preserve"> gadu laikā, vai projekts atbilst pašvaldības attīstības plānošanas dokumentiem u</w:t>
            </w:r>
            <w:r w:rsidR="009F1B63" w:rsidRPr="00CA6CEF">
              <w:rPr>
                <w:rFonts w:ascii="Times New Roman" w:hAnsi="Times New Roman" w:cs="Times New Roman"/>
                <w:bCs/>
                <w:sz w:val="24"/>
                <w:szCs w:val="24"/>
              </w:rPr>
              <w:t xml:space="preserve">. </w:t>
            </w:r>
            <w:r w:rsidRPr="00CA6CEF">
              <w:rPr>
                <w:rFonts w:ascii="Times New Roman" w:hAnsi="Times New Roman" w:cs="Times New Roman"/>
                <w:bCs/>
                <w:sz w:val="24"/>
                <w:szCs w:val="24"/>
              </w:rPr>
              <w:t>tml.. Šāda jautājumu noskaidrošana sarakstes veidā ir gara un neproduktīva. Bieži vien idejas autors pat nezina, kas viņam vēl būtu jājautā, kādas ir nianses attiecībā uz projekta ideju. Daudz lietderīgāk un efektīvāk ir organizēt projekta ideju darbnīcas, kā tas, piemēram, notiek Rīgā, kur periodā pirms projektu iesniegšanas pašvaldība organizē tikšanos starp projektu iesniedzējiem un pašvaldības dažādu jomu speciālistiem, kuri būs iesaistīti projektu vērtēšanā un realizācijā, lai jau projekta idejas stadijā varētu noskaidrot idejas atbilstību un citus jautājumus, kas jārisina, lai projekta ideja būtu veiksmīga. Mūsu ieskatā šādu kārtību nepieciešams paredzēt SN projektā, koriģējot noteikumu 14.punktu un paredzot, ka pirms projektu ideju  iesniegšanas tiek organizētas informatīvas sanāksmes starp pašvaldība darbiniekiem un iedzīvotājiem, kurās tiek izskatītas projektu idejas un sniegtas konsultācijas par to realizēšanas iespējām. Papildus ir prognozējams, ka ideju autoriem var būt problemātiski izveidot pieteikuma paredzētā objekta vizuālo attēlojumu, projekta skici. Iespējams šo konsultāciju ietvaros pašvaldības pārstāvji var palīdzēt ar projekta ideju skiču sagatavošanu vai sniegt noderīgus ieteikumus to īstenošanai?</w:t>
            </w:r>
          </w:p>
          <w:p w14:paraId="0B3E385C" w14:textId="40E02949" w:rsidR="009F1B63" w:rsidRPr="00CA6CEF" w:rsidRDefault="009F1B63" w:rsidP="006C185A">
            <w:pPr>
              <w:spacing w:before="195"/>
              <w:jc w:val="both"/>
              <w:rPr>
                <w:rFonts w:ascii="Times New Roman" w:hAnsi="Times New Roman" w:cs="Times New Roman"/>
                <w:bCs/>
                <w:sz w:val="24"/>
                <w:szCs w:val="24"/>
              </w:rPr>
            </w:pPr>
            <w:r w:rsidRPr="00CA6CEF">
              <w:rPr>
                <w:rFonts w:ascii="Times New Roman" w:hAnsi="Times New Roman" w:cs="Times New Roman"/>
                <w:bCs/>
                <w:sz w:val="24"/>
                <w:szCs w:val="24"/>
              </w:rPr>
              <w:t xml:space="preserve">Priekšlikums </w:t>
            </w:r>
            <w:r w:rsidR="00865A02" w:rsidRPr="00CA6CEF">
              <w:rPr>
                <w:rFonts w:ascii="Times New Roman" w:hAnsi="Times New Roman" w:cs="Times New Roman"/>
                <w:bCs/>
                <w:sz w:val="24"/>
                <w:szCs w:val="24"/>
              </w:rPr>
              <w:t>ir</w:t>
            </w:r>
            <w:r w:rsidRPr="00CA6CEF">
              <w:rPr>
                <w:rFonts w:ascii="Times New Roman" w:hAnsi="Times New Roman" w:cs="Times New Roman"/>
                <w:bCs/>
                <w:sz w:val="24"/>
                <w:szCs w:val="24"/>
              </w:rPr>
              <w:t xml:space="preserve"> ņemts vērā</w:t>
            </w:r>
            <w:r w:rsidR="00865A02" w:rsidRPr="00CA6CEF">
              <w:rPr>
                <w:rFonts w:ascii="Times New Roman" w:hAnsi="Times New Roman" w:cs="Times New Roman"/>
                <w:bCs/>
                <w:sz w:val="24"/>
                <w:szCs w:val="24"/>
              </w:rPr>
              <w:t>, neveicot precizējumu saistošajos noteikumu 14. punktā</w:t>
            </w:r>
            <w:r w:rsidRPr="00CA6CEF">
              <w:rPr>
                <w:rFonts w:ascii="Times New Roman" w:hAnsi="Times New Roman" w:cs="Times New Roman"/>
                <w:bCs/>
                <w:sz w:val="24"/>
                <w:szCs w:val="24"/>
              </w:rPr>
              <w:t>. Pašvaldībai, ievērojot labas pārvaldības principu, būtu saglabājama rīcības brīvība ne tikai pirms projektu iesniegšanas, bet regulāri sadarboties dažādos veidos ar iedzīvotājiem par projektu pieteikumu iesniegšanu līdzdalības budžetam (rīkot sanāksmes, ideju darbnīcas, seminārus, izstrādāt un izdot informatīvos materiālus, veidot video apmācības u.tml.</w:t>
            </w:r>
            <w:r w:rsidR="00865A02" w:rsidRPr="00CA6CEF">
              <w:rPr>
                <w:rFonts w:ascii="Times New Roman" w:hAnsi="Times New Roman" w:cs="Times New Roman"/>
                <w:bCs/>
                <w:sz w:val="24"/>
                <w:szCs w:val="24"/>
              </w:rPr>
              <w:t>)</w:t>
            </w:r>
            <w:r w:rsidRPr="00CA6CEF">
              <w:rPr>
                <w:rFonts w:ascii="Times New Roman" w:hAnsi="Times New Roman" w:cs="Times New Roman"/>
                <w:bCs/>
                <w:sz w:val="24"/>
                <w:szCs w:val="24"/>
              </w:rPr>
              <w:t xml:space="preserve">. </w:t>
            </w:r>
          </w:p>
          <w:p w14:paraId="0133EABA" w14:textId="76346A18" w:rsidR="00865A02" w:rsidRPr="00CA6CEF" w:rsidRDefault="00865A02" w:rsidP="006C185A">
            <w:pPr>
              <w:spacing w:before="195"/>
              <w:jc w:val="both"/>
              <w:rPr>
                <w:rFonts w:ascii="Times New Roman" w:hAnsi="Times New Roman" w:cs="Times New Roman"/>
                <w:bCs/>
                <w:sz w:val="24"/>
                <w:szCs w:val="24"/>
              </w:rPr>
            </w:pPr>
            <w:r w:rsidRPr="00CA6CEF">
              <w:rPr>
                <w:rFonts w:ascii="Times New Roman" w:hAnsi="Times New Roman" w:cs="Times New Roman"/>
                <w:bCs/>
                <w:sz w:val="24"/>
                <w:szCs w:val="24"/>
              </w:rPr>
              <w:t>8. Saistībā ar iepriekšminēto par projekta ideju sagatavošanu un iesniegšanu, SN projektā būtu jānosaka maksimālās viena projekta izmaksas, lai projekta iesniedzēji var rēķināties un plānot kāda mērogā projektus sagatavot. Iespējams, ka tās var būt dažāda mēroga - novada, pilsētas, vai ciema un lokālam projektam, ja šāda projektu gradācija tiek ieviesta SN projektā.</w:t>
            </w:r>
          </w:p>
          <w:p w14:paraId="6F662AE0" w14:textId="24A9DFE9" w:rsidR="0054216D" w:rsidRPr="00CA6CEF" w:rsidRDefault="00865A02" w:rsidP="006C185A">
            <w:pPr>
              <w:spacing w:before="195"/>
              <w:jc w:val="both"/>
              <w:rPr>
                <w:rFonts w:ascii="Times New Roman" w:hAnsi="Times New Roman" w:cs="Times New Roman"/>
                <w:bCs/>
                <w:sz w:val="24"/>
                <w:szCs w:val="24"/>
              </w:rPr>
            </w:pPr>
            <w:r w:rsidRPr="00CA6CEF">
              <w:rPr>
                <w:rFonts w:ascii="Times New Roman" w:hAnsi="Times New Roman" w:cs="Times New Roman"/>
                <w:bCs/>
                <w:sz w:val="24"/>
                <w:szCs w:val="24"/>
              </w:rPr>
              <w:t xml:space="preserve">Priekšlikums nav ņemts vērā. Izstrādājot saistošos noteikumus, Pašvaldība kritiski izvērtējusi to, ka katru gadu līdzdalības budžeta summa var mainīties (gan no pašvaldības vidējiem viena gada </w:t>
            </w:r>
            <w:r w:rsidRPr="00CA6CEF">
              <w:rPr>
                <w:rFonts w:ascii="Times New Roman" w:hAnsi="Times New Roman" w:cs="Times New Roman"/>
                <w:bCs/>
                <w:sz w:val="24"/>
                <w:szCs w:val="24"/>
              </w:rPr>
              <w:lastRenderedPageBreak/>
              <w:t>iedzīvotāju ienākuma nodokļa un nekustamā īpašuma nodokļa faktiskajiem ieņēmumiem, kas tiek aprēķināti par pēdējiem trim gadiem, gan no iepriekšējā kal</w:t>
            </w:r>
            <w:r w:rsidR="0054216D" w:rsidRPr="00CA6CEF">
              <w:rPr>
                <w:rFonts w:ascii="Times New Roman" w:hAnsi="Times New Roman" w:cs="Times New Roman"/>
                <w:bCs/>
                <w:sz w:val="24"/>
                <w:szCs w:val="24"/>
              </w:rPr>
              <w:t>en</w:t>
            </w:r>
            <w:r w:rsidRPr="00CA6CEF">
              <w:rPr>
                <w:rFonts w:ascii="Times New Roman" w:hAnsi="Times New Roman" w:cs="Times New Roman"/>
                <w:bCs/>
                <w:sz w:val="24"/>
                <w:szCs w:val="24"/>
              </w:rPr>
              <w:t>dārā gada līdzdalības budžeta līdzekļu apguves apjoma</w:t>
            </w:r>
            <w:r w:rsidR="0054216D" w:rsidRPr="00CA6CEF">
              <w:rPr>
                <w:rFonts w:ascii="Times New Roman" w:hAnsi="Times New Roman" w:cs="Times New Roman"/>
                <w:bCs/>
                <w:sz w:val="24"/>
                <w:szCs w:val="24"/>
              </w:rPr>
              <w:t>). Lai veicinātu iedzīvotāju iesaisti Pašvaldības administratīvās teritorijas attīstības plānošanā, maksimālās viena projekta izmaksas noteikšana varētu ierobežot kādas potenciālas idejas realizēšanu. Šobrīd, ar mērķi veicināt visa novada teritorijas attīstību, līdzdalības budžets ir sadalīts budžeta vienībās. Līdz ar to papildus noteikt maksimālās viena projekta izmaksas nebūtu lietderīgi.</w:t>
            </w:r>
          </w:p>
          <w:p w14:paraId="3E38E0B6" w14:textId="381CE1A9" w:rsidR="0054216D" w:rsidRPr="00CA6CEF" w:rsidRDefault="0054216D" w:rsidP="0054216D">
            <w:pPr>
              <w:jc w:val="both"/>
              <w:rPr>
                <w:rFonts w:ascii="Times New Roman" w:hAnsi="Times New Roman" w:cs="Times New Roman"/>
                <w:bCs/>
                <w:sz w:val="24"/>
                <w:szCs w:val="24"/>
              </w:rPr>
            </w:pPr>
            <w:r w:rsidRPr="00CA6CEF">
              <w:rPr>
                <w:rFonts w:ascii="Times New Roman" w:hAnsi="Times New Roman" w:cs="Times New Roman"/>
                <w:bCs/>
                <w:sz w:val="24"/>
                <w:szCs w:val="24"/>
              </w:rPr>
              <w:t>9. Atbilstoši saistošo noteikumu projektā minētajiem nosacījumiem (17.punkta saturs, 1. pielikuma saturs) ir saprotams, ka projekti ir vērsti tikai t.s. “infrastruktūras projektiem”.  Vienlaikus Pašvaldību likums neaizliedz realizēt arī citas iedzīvotāju iniciatīvas līdzdalības budžeta ietvaros,  piemēram, ir iespējams, veikt pētījumu un izdot grāmatu vai uzņemt filmu par kādu vēstures tēmu vai ievērojamu cilvēku, kas dzīvojis vai darbojies pašvaldības teritorijā, izveidot spēli vai digitālu aplikāciju, piemēram, veselīga dzīvesveida popularizēšanai, izveidot ekskursiju maršrutu, sarīkot talku degradētu vietējo teritoriju sakopšanai vai svētkus vietējās kopienas stiprināšanai, u.tml.. Šādas aktivitātes SN projekts šobrīd neparedz, nav arī norādīta to iesniegšanas kārtība. Līdz ar to aicinām koriģēt SN projektu, paredzot iespēju iesniegt un realizēt arī ne infrastruktūras projektus.</w:t>
            </w:r>
          </w:p>
          <w:p w14:paraId="6204561F" w14:textId="6213804F" w:rsidR="0054216D" w:rsidRPr="00CA6CEF" w:rsidRDefault="0054216D" w:rsidP="0054216D">
            <w:pPr>
              <w:jc w:val="both"/>
              <w:rPr>
                <w:rFonts w:ascii="Times New Roman" w:hAnsi="Times New Roman" w:cs="Times New Roman"/>
                <w:bCs/>
                <w:sz w:val="24"/>
                <w:szCs w:val="24"/>
              </w:rPr>
            </w:pPr>
            <w:r w:rsidRPr="00CA6CEF">
              <w:rPr>
                <w:rFonts w:ascii="Times New Roman" w:hAnsi="Times New Roman" w:cs="Times New Roman"/>
                <w:bCs/>
                <w:sz w:val="24"/>
                <w:szCs w:val="24"/>
              </w:rPr>
              <w:t>Priekšlikums nav ņemts vērā. Pašvaldību likuma 59. panta pirmā daļa nosaka, ka pašvaldība līdzdalības budžetu izmanto, lai veicinātu pašvaldības administratīvās teritorijas iedzīvotāju iesaisti teritorijas attīstības jautājumu izlemšanā</w:t>
            </w:r>
            <w:r w:rsidR="007C55C2" w:rsidRPr="00CA6CEF">
              <w:rPr>
                <w:rFonts w:ascii="Times New Roman" w:hAnsi="Times New Roman" w:cs="Times New Roman"/>
                <w:bCs/>
                <w:sz w:val="24"/>
                <w:szCs w:val="24"/>
              </w:rPr>
              <w:t>, savukārt minētā likuma 60. panta pirmā daļa nosaka, ka līdzdalības budžeta finansējums tiek izlietots sabiedrības ierosinātiem teritorijas attīstības projektiem</w:t>
            </w:r>
            <w:r w:rsidR="00CA6CEF" w:rsidRPr="00CA6CEF">
              <w:rPr>
                <w:rFonts w:ascii="Times New Roman" w:hAnsi="Times New Roman" w:cs="Times New Roman"/>
                <w:bCs/>
                <w:sz w:val="24"/>
                <w:szCs w:val="24"/>
              </w:rPr>
              <w:t>.</w:t>
            </w:r>
            <w:r w:rsidRPr="00CA6CEF">
              <w:rPr>
                <w:rFonts w:ascii="Times New Roman" w:hAnsi="Times New Roman" w:cs="Times New Roman"/>
                <w:bCs/>
                <w:sz w:val="24"/>
                <w:szCs w:val="24"/>
              </w:rPr>
              <w:t xml:space="preserve"> No minētā izriet, ka līdzdalības budžets izmantojams ar teritorijas attīstību saistītu projektu īstenošanu. </w:t>
            </w:r>
            <w:r w:rsidR="00453935" w:rsidRPr="00CA6CEF">
              <w:rPr>
                <w:rFonts w:ascii="Times New Roman" w:hAnsi="Times New Roman" w:cs="Times New Roman"/>
                <w:bCs/>
                <w:sz w:val="24"/>
                <w:szCs w:val="24"/>
              </w:rPr>
              <w:t>Nosakot līdzdalības budžetu,</w:t>
            </w:r>
            <w:r w:rsidRPr="00CA6CEF">
              <w:rPr>
                <w:rFonts w:ascii="Times New Roman" w:hAnsi="Times New Roman" w:cs="Times New Roman"/>
                <w:bCs/>
                <w:sz w:val="24"/>
                <w:szCs w:val="24"/>
              </w:rPr>
              <w:t xml:space="preserve"> Pašvaldība vienlaikus ir saglabājusi vēl citus projektus</w:t>
            </w:r>
            <w:r w:rsidR="00453935" w:rsidRPr="00CA6CEF">
              <w:rPr>
                <w:rFonts w:ascii="Times New Roman" w:hAnsi="Times New Roman" w:cs="Times New Roman"/>
                <w:bCs/>
                <w:sz w:val="24"/>
                <w:szCs w:val="24"/>
              </w:rPr>
              <w:t xml:space="preserve"> iedzīvotāju un organizāciju iniciatīvām</w:t>
            </w:r>
            <w:r w:rsidRPr="00CA6CEF">
              <w:rPr>
                <w:rFonts w:ascii="Times New Roman" w:hAnsi="Times New Roman" w:cs="Times New Roman"/>
                <w:bCs/>
                <w:sz w:val="24"/>
                <w:szCs w:val="24"/>
              </w:rPr>
              <w:t xml:space="preserve"> (</w:t>
            </w:r>
            <w:r w:rsidR="00453935" w:rsidRPr="00CA6CEF">
              <w:rPr>
                <w:rFonts w:ascii="Times New Roman" w:hAnsi="Times New Roman" w:cs="Times New Roman"/>
                <w:bCs/>
                <w:sz w:val="24"/>
                <w:szCs w:val="24"/>
              </w:rPr>
              <w:t>projektu konkurss “</w:t>
            </w:r>
            <w:r w:rsidRPr="00CA6CEF">
              <w:rPr>
                <w:rFonts w:ascii="Times New Roman" w:hAnsi="Times New Roman" w:cs="Times New Roman"/>
                <w:bCs/>
                <w:sz w:val="24"/>
                <w:szCs w:val="24"/>
              </w:rPr>
              <w:t>Veidojam vidi ap mums Ogres novadā</w:t>
            </w:r>
            <w:r w:rsidR="00453935" w:rsidRPr="00CA6CEF">
              <w:rPr>
                <w:rFonts w:ascii="Times New Roman" w:hAnsi="Times New Roman" w:cs="Times New Roman"/>
                <w:bCs/>
                <w:sz w:val="24"/>
                <w:szCs w:val="24"/>
              </w:rPr>
              <w:t>”, kas saistīts ar dzīves vides kvalitātes uzlabošanu un sniedz labumu pēc iespējas plašākai sabiedrībai,  projektu konkurss “"Radoši – Aktīvi – Darbīgi – Izglītojoši – Ogres novadam" ("R.A.D.I. – Ogres novadam")”, kura mērķis ir veicināt sabiedrības iniciatīvas neformālās izglītības, pilsoniskās aktivitātes, sporta, aktīva dzīvesveida un kultūras jomā Ogres novada administratīvajā teritorijā, u.c.).</w:t>
            </w:r>
          </w:p>
          <w:p w14:paraId="106ECCB5" w14:textId="7ED9665A" w:rsidR="00453935" w:rsidRPr="00CA6CEF" w:rsidRDefault="00453935" w:rsidP="00453935">
            <w:pPr>
              <w:jc w:val="both"/>
              <w:rPr>
                <w:rFonts w:ascii="Times New Roman" w:hAnsi="Times New Roman" w:cs="Times New Roman"/>
                <w:bCs/>
                <w:sz w:val="24"/>
                <w:szCs w:val="24"/>
              </w:rPr>
            </w:pPr>
            <w:r w:rsidRPr="00CA6CEF">
              <w:rPr>
                <w:rFonts w:ascii="Times New Roman" w:hAnsi="Times New Roman" w:cs="Times New Roman"/>
                <w:bCs/>
                <w:sz w:val="24"/>
                <w:szCs w:val="24"/>
              </w:rPr>
              <w:t xml:space="preserve">10. Ņemot vērā, ka atbilstoši Pašvaldību likuma 62. panta nosacījumiem projektus realizēs pašvaldība, lai unificētu plānots darbu izmaksas un  atvieglotu aprēķinus, gan projektu iesniedzējiem, gan vērtēšanas komisijai, aicinām papildināt SN projektu ar nosacījumu, ka pašvaldību ik gadu sagatavo un līdz ar </w:t>
            </w:r>
            <w:r w:rsidRPr="00CA6CEF">
              <w:rPr>
                <w:rFonts w:ascii="Times New Roman" w:hAnsi="Times New Roman" w:cs="Times New Roman"/>
                <w:bCs/>
                <w:sz w:val="24"/>
                <w:szCs w:val="24"/>
              </w:rPr>
              <w:lastRenderedPageBreak/>
              <w:t>aicinājumu iesniegt projektu pieteikumus publicē orientējošo izmaksu tāmi tipveida darbiem – piemēram 1 m</w:t>
            </w:r>
            <w:r w:rsidRPr="00CA6CEF">
              <w:rPr>
                <w:rFonts w:ascii="Times New Roman" w:hAnsi="Times New Roman" w:cs="Times New Roman"/>
                <w:bCs/>
                <w:sz w:val="24"/>
                <w:szCs w:val="24"/>
                <w:vertAlign w:val="superscript"/>
              </w:rPr>
              <w:t xml:space="preserve">2  </w:t>
            </w:r>
            <w:r w:rsidRPr="00CA6CEF">
              <w:rPr>
                <w:rFonts w:ascii="Times New Roman" w:hAnsi="Times New Roman" w:cs="Times New Roman"/>
                <w:bCs/>
                <w:sz w:val="24"/>
                <w:szCs w:val="24"/>
              </w:rPr>
              <w:t xml:space="preserve">bruģa vai asfalta ieklāšanā, 1 soliņa uzstādīšana, u.tml. tipveida būvniecības darbu izmaksas. </w:t>
            </w:r>
          </w:p>
          <w:p w14:paraId="4291D458" w14:textId="7EDB0E1B" w:rsidR="00453935" w:rsidRPr="00CA6CEF" w:rsidRDefault="00453935" w:rsidP="0054216D">
            <w:pPr>
              <w:jc w:val="both"/>
              <w:rPr>
                <w:rFonts w:ascii="Times New Roman" w:hAnsi="Times New Roman" w:cs="Times New Roman"/>
                <w:bCs/>
                <w:sz w:val="24"/>
                <w:szCs w:val="24"/>
              </w:rPr>
            </w:pPr>
            <w:r w:rsidRPr="00CA6CEF">
              <w:rPr>
                <w:rFonts w:ascii="Times New Roman" w:hAnsi="Times New Roman" w:cs="Times New Roman"/>
                <w:bCs/>
                <w:sz w:val="24"/>
                <w:szCs w:val="24"/>
              </w:rPr>
              <w:t xml:space="preserve">Priekšlikums nav ņemts vērā. Šādas informācijas apkopošana un publicēšana būtu papildus slogs pašvaldībai, turklāt pastāv risks, ka publicētās informācijas apjoms neaptvertu potenciālo ideju īstenošanai nepieciešamo izmaksu pozīcijas. </w:t>
            </w:r>
            <w:r w:rsidR="007C55C2" w:rsidRPr="00CA6CEF">
              <w:rPr>
                <w:rFonts w:ascii="Times New Roman" w:hAnsi="Times New Roman" w:cs="Times New Roman"/>
                <w:bCs/>
                <w:sz w:val="24"/>
                <w:szCs w:val="24"/>
              </w:rPr>
              <w:t xml:space="preserve">Centrālā statistikas pārvalde ik gadu apkopo un publicē, tai skaitā Oficiālās statistikas portālā, informāciju par izmaksu indeksiem un pārmaiņām dažādās objektu grupās. Savukārt, lai </w:t>
            </w:r>
            <w:r w:rsidRPr="00CA6CEF">
              <w:rPr>
                <w:rFonts w:ascii="Times New Roman" w:hAnsi="Times New Roman" w:cs="Times New Roman"/>
                <w:bCs/>
                <w:sz w:val="24"/>
                <w:szCs w:val="24"/>
              </w:rPr>
              <w:t>Pašvaldība</w:t>
            </w:r>
            <w:r w:rsidR="007C55C2" w:rsidRPr="00CA6CEF">
              <w:rPr>
                <w:rFonts w:ascii="Times New Roman" w:hAnsi="Times New Roman" w:cs="Times New Roman"/>
                <w:bCs/>
                <w:sz w:val="24"/>
                <w:szCs w:val="24"/>
              </w:rPr>
              <w:t xml:space="preserve"> šādu informāciju publicētu no savas puses, tai būtu jāveic vismaz cenu aptauja, bet tās rezultātā iegūtā informācija varētu būtiski atšķirties no iedzīvotāju iniciatīvas konkrētā projekta realizācijai paredzētajiem darbiem.</w:t>
            </w:r>
          </w:p>
          <w:p w14:paraId="2372B5CD" w14:textId="5B2C807A" w:rsidR="0054216D" w:rsidRPr="00CA6CEF" w:rsidRDefault="007C55C2" w:rsidP="006C185A">
            <w:pPr>
              <w:spacing w:before="195"/>
              <w:jc w:val="both"/>
              <w:rPr>
                <w:rFonts w:ascii="Times New Roman" w:hAnsi="Times New Roman" w:cs="Times New Roman"/>
                <w:bCs/>
                <w:sz w:val="24"/>
                <w:szCs w:val="24"/>
              </w:rPr>
            </w:pPr>
            <w:r w:rsidRPr="00CA6CEF">
              <w:rPr>
                <w:rFonts w:ascii="Times New Roman" w:hAnsi="Times New Roman" w:cs="Times New Roman"/>
                <w:bCs/>
                <w:sz w:val="24"/>
                <w:szCs w:val="24"/>
              </w:rPr>
              <w:t>11. SN projekta nav atrunāts, kas apmaksā un ir atbildīgs par projekta realizācijas rezultātā izbūvētās infrastruktūras uzturēšanu darba kārtībā, drošu lietošanu un pieejamību.</w:t>
            </w:r>
          </w:p>
          <w:p w14:paraId="2F8019A2" w14:textId="296C77DE" w:rsidR="00CA1C19" w:rsidRPr="00CA6CEF" w:rsidRDefault="007C55C2" w:rsidP="00CA6CEF">
            <w:pPr>
              <w:spacing w:before="195"/>
              <w:jc w:val="both"/>
              <w:rPr>
                <w:rFonts w:ascii="Times New Roman" w:eastAsia="Times New Roman" w:hAnsi="Times New Roman" w:cs="Times New Roman"/>
                <w:bCs/>
                <w:sz w:val="24"/>
                <w:szCs w:val="24"/>
                <w:lang w:eastAsia="lv-LV"/>
              </w:rPr>
            </w:pPr>
            <w:r w:rsidRPr="00CA6CEF">
              <w:rPr>
                <w:rFonts w:ascii="Times New Roman" w:hAnsi="Times New Roman" w:cs="Times New Roman"/>
                <w:bCs/>
                <w:sz w:val="24"/>
                <w:szCs w:val="24"/>
              </w:rPr>
              <w:t>Nav nepieciešams saistošajos noteikumos noteikt šādu regulējumu.</w:t>
            </w:r>
            <w:r w:rsidR="00CA6CEF" w:rsidRPr="00CA6CEF">
              <w:rPr>
                <w:rFonts w:ascii="Times New Roman" w:hAnsi="Times New Roman" w:cs="Times New Roman"/>
                <w:bCs/>
                <w:sz w:val="24"/>
                <w:szCs w:val="24"/>
              </w:rPr>
              <w:t xml:space="preserve"> Viedās administrācijas un reģionālās attīstības ministrija (VARAM) jau ir sniegusi skaidrojumu, ka </w:t>
            </w:r>
            <w:r w:rsidR="00CA6CEF" w:rsidRPr="00CA6CEF">
              <w:rPr>
                <w:rFonts w:ascii="Times New Roman" w:eastAsia="Times New Roman" w:hAnsi="Times New Roman" w:cs="Times New Roman"/>
                <w:bCs/>
                <w:sz w:val="24"/>
                <w:szCs w:val="24"/>
              </w:rPr>
              <w:t>līdzdalības budžeta nolikumā nevar regulēt jautājumus, kas skar turpmāko izveidoto infrastruktūras objektu vai uzlabojumu uzturēšanu. Ja objekts ir īstenots privātpersonai vai citai publiskai personai piederošā īpašumā, par minēto starp pašvaldību un attiecīgo personu ir nepieciešams vienoties atsevišķi, kas noteikts saistošo noteikumu 45. un 46. punktā.</w:t>
            </w:r>
          </w:p>
        </w:tc>
      </w:tr>
    </w:tbl>
    <w:p w14:paraId="59EDA733" w14:textId="77777777" w:rsidR="0087622D" w:rsidRPr="00CA6CEF" w:rsidRDefault="0087622D" w:rsidP="00CA1C19">
      <w:pPr>
        <w:spacing w:after="0" w:line="240" w:lineRule="auto"/>
        <w:rPr>
          <w:rFonts w:ascii="Times New Roman" w:eastAsia="Times New Roman" w:hAnsi="Times New Roman" w:cs="Times New Roman"/>
          <w:bCs/>
          <w:sz w:val="24"/>
          <w:szCs w:val="24"/>
          <w:lang w:eastAsia="lv-LV"/>
        </w:rPr>
      </w:pPr>
    </w:p>
    <w:p w14:paraId="4B2CFE6A" w14:textId="3D4C82E3" w:rsidR="00DB52A0" w:rsidRPr="00CA6CEF" w:rsidRDefault="00DB52A0" w:rsidP="00CA1C19">
      <w:pPr>
        <w:spacing w:after="0" w:line="240" w:lineRule="auto"/>
        <w:rPr>
          <w:rFonts w:ascii="Times New Roman" w:eastAsia="Times New Roman" w:hAnsi="Times New Roman" w:cs="Times New Roman"/>
          <w:bCs/>
          <w:sz w:val="24"/>
          <w:szCs w:val="24"/>
          <w:lang w:eastAsia="lv-LV"/>
        </w:rPr>
      </w:pPr>
    </w:p>
    <w:p w14:paraId="3B461E99" w14:textId="77777777" w:rsidR="009C292B" w:rsidRPr="00CA6CEF" w:rsidRDefault="009C292B" w:rsidP="00CA1C19">
      <w:pPr>
        <w:spacing w:after="0" w:line="240" w:lineRule="auto"/>
        <w:rPr>
          <w:rFonts w:ascii="Times New Roman" w:eastAsia="Times New Roman" w:hAnsi="Times New Roman" w:cs="Times New Roman"/>
          <w:bCs/>
          <w:sz w:val="24"/>
          <w:szCs w:val="24"/>
          <w:lang w:eastAsia="lv-LV"/>
        </w:rPr>
      </w:pPr>
    </w:p>
    <w:p w14:paraId="7ECBA036" w14:textId="2D10E539" w:rsidR="00CA1C19" w:rsidRPr="00CA6CEF" w:rsidRDefault="00DB52A0" w:rsidP="00CA1C19">
      <w:pPr>
        <w:spacing w:after="0" w:line="240" w:lineRule="auto"/>
        <w:rPr>
          <w:rFonts w:ascii="Times New Roman" w:eastAsia="Times New Roman" w:hAnsi="Times New Roman" w:cs="Times New Roman"/>
          <w:bCs/>
          <w:sz w:val="24"/>
          <w:szCs w:val="24"/>
          <w:lang w:eastAsia="lv-LV"/>
        </w:rPr>
      </w:pPr>
      <w:r w:rsidRPr="00CA6CEF">
        <w:rPr>
          <w:rFonts w:ascii="Times New Roman" w:eastAsia="Times New Roman" w:hAnsi="Times New Roman" w:cs="Times New Roman"/>
          <w:bCs/>
          <w:sz w:val="24"/>
          <w:szCs w:val="24"/>
          <w:lang w:eastAsia="lv-LV"/>
        </w:rPr>
        <w:t>D</w:t>
      </w:r>
      <w:r w:rsidR="00CA1C19" w:rsidRPr="00CA6CEF">
        <w:rPr>
          <w:rFonts w:ascii="Times New Roman" w:eastAsia="Times New Roman" w:hAnsi="Times New Roman" w:cs="Times New Roman"/>
          <w:bCs/>
          <w:sz w:val="24"/>
          <w:szCs w:val="24"/>
          <w:lang w:eastAsia="lv-LV"/>
        </w:rPr>
        <w:t>omes priekšsēdētāj</w:t>
      </w:r>
      <w:r w:rsidR="00C55A6D">
        <w:rPr>
          <w:rFonts w:ascii="Times New Roman" w:eastAsia="Times New Roman" w:hAnsi="Times New Roman" w:cs="Times New Roman"/>
          <w:bCs/>
          <w:sz w:val="24"/>
          <w:szCs w:val="24"/>
          <w:lang w:eastAsia="lv-LV"/>
        </w:rPr>
        <w:t xml:space="preserve">a vietnieks </w:t>
      </w:r>
      <w:r w:rsidRPr="00CA6CEF">
        <w:rPr>
          <w:rFonts w:ascii="Times New Roman" w:eastAsia="Times New Roman" w:hAnsi="Times New Roman" w:cs="Times New Roman"/>
          <w:bCs/>
          <w:sz w:val="24"/>
          <w:szCs w:val="24"/>
          <w:lang w:eastAsia="lv-LV"/>
        </w:rPr>
        <w:tab/>
      </w:r>
      <w:r w:rsidRPr="00CA6CEF">
        <w:rPr>
          <w:rFonts w:ascii="Times New Roman" w:eastAsia="Times New Roman" w:hAnsi="Times New Roman" w:cs="Times New Roman"/>
          <w:bCs/>
          <w:sz w:val="24"/>
          <w:szCs w:val="24"/>
          <w:lang w:eastAsia="lv-LV"/>
        </w:rPr>
        <w:tab/>
      </w:r>
      <w:r w:rsidR="00284D07" w:rsidRPr="00CA6CEF">
        <w:rPr>
          <w:rFonts w:ascii="Times New Roman" w:eastAsia="Times New Roman" w:hAnsi="Times New Roman" w:cs="Times New Roman"/>
          <w:bCs/>
          <w:sz w:val="24"/>
          <w:szCs w:val="24"/>
          <w:lang w:eastAsia="lv-LV"/>
        </w:rPr>
        <w:t xml:space="preserve">                           </w:t>
      </w:r>
      <w:r w:rsidR="00777524" w:rsidRPr="00CA6CEF">
        <w:rPr>
          <w:rFonts w:ascii="Times New Roman" w:eastAsia="Times New Roman" w:hAnsi="Times New Roman" w:cs="Times New Roman"/>
          <w:bCs/>
          <w:sz w:val="24"/>
          <w:szCs w:val="24"/>
          <w:lang w:eastAsia="lv-LV"/>
        </w:rPr>
        <w:t xml:space="preserve">    </w:t>
      </w:r>
      <w:r w:rsidR="00C55A6D">
        <w:rPr>
          <w:rFonts w:ascii="Times New Roman" w:eastAsia="Times New Roman" w:hAnsi="Times New Roman" w:cs="Times New Roman"/>
          <w:bCs/>
          <w:sz w:val="24"/>
          <w:szCs w:val="24"/>
          <w:lang w:eastAsia="lv-LV"/>
        </w:rPr>
        <w:tab/>
      </w:r>
      <w:r w:rsidR="00C55A6D">
        <w:rPr>
          <w:rFonts w:ascii="Times New Roman" w:eastAsia="Times New Roman" w:hAnsi="Times New Roman" w:cs="Times New Roman"/>
          <w:bCs/>
          <w:sz w:val="24"/>
          <w:szCs w:val="24"/>
          <w:lang w:eastAsia="lv-LV"/>
        </w:rPr>
        <w:tab/>
      </w:r>
      <w:r w:rsidR="00C55A6D">
        <w:rPr>
          <w:rFonts w:ascii="Times New Roman" w:eastAsia="Times New Roman" w:hAnsi="Times New Roman" w:cs="Times New Roman"/>
          <w:bCs/>
          <w:sz w:val="24"/>
          <w:szCs w:val="24"/>
          <w:lang w:eastAsia="lv-LV"/>
        </w:rPr>
        <w:tab/>
        <w:t>A. Krauja</w:t>
      </w:r>
    </w:p>
    <w:p w14:paraId="64CE37F8" w14:textId="77777777" w:rsidR="008331F8" w:rsidRPr="00CA6CEF" w:rsidRDefault="008331F8">
      <w:pPr>
        <w:rPr>
          <w:rFonts w:ascii="Times New Roman" w:hAnsi="Times New Roman" w:cs="Times New Roman"/>
          <w:bCs/>
          <w:sz w:val="24"/>
          <w:szCs w:val="24"/>
        </w:rPr>
      </w:pPr>
      <w:bookmarkStart w:id="0" w:name="_GoBack"/>
      <w:bookmarkEnd w:id="0"/>
    </w:p>
    <w:sectPr w:rsidR="008331F8" w:rsidRPr="00CA6CEF" w:rsidSect="00C55A6D">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079EF1" w14:textId="77777777" w:rsidR="00AD3FC2" w:rsidRDefault="00AD3FC2" w:rsidP="009C292B">
      <w:pPr>
        <w:spacing w:after="0" w:line="240" w:lineRule="auto"/>
      </w:pPr>
      <w:r>
        <w:separator/>
      </w:r>
    </w:p>
  </w:endnote>
  <w:endnote w:type="continuationSeparator" w:id="0">
    <w:p w14:paraId="4D92D522" w14:textId="77777777" w:rsidR="00AD3FC2" w:rsidRDefault="00AD3FC2" w:rsidP="009C2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DD143" w14:textId="77777777" w:rsidR="009C292B" w:rsidRDefault="009C292B">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2703252"/>
      <w:docPartObj>
        <w:docPartGallery w:val="Page Numbers (Bottom of Page)"/>
        <w:docPartUnique/>
      </w:docPartObj>
    </w:sdtPr>
    <w:sdtEndPr>
      <w:rPr>
        <w:rFonts w:ascii="Times New Roman" w:hAnsi="Times New Roman" w:cs="Times New Roman"/>
        <w:sz w:val="24"/>
        <w:szCs w:val="24"/>
      </w:rPr>
    </w:sdtEndPr>
    <w:sdtContent>
      <w:p w14:paraId="5B9A93A1" w14:textId="372B0AFD" w:rsidR="009C292B" w:rsidRPr="009C292B" w:rsidRDefault="009C292B">
        <w:pPr>
          <w:pStyle w:val="Kjene"/>
          <w:jc w:val="center"/>
          <w:rPr>
            <w:rFonts w:ascii="Times New Roman" w:hAnsi="Times New Roman" w:cs="Times New Roman"/>
            <w:sz w:val="24"/>
            <w:szCs w:val="24"/>
          </w:rPr>
        </w:pPr>
        <w:r w:rsidRPr="009C292B">
          <w:rPr>
            <w:rFonts w:ascii="Times New Roman" w:hAnsi="Times New Roman" w:cs="Times New Roman"/>
            <w:sz w:val="24"/>
            <w:szCs w:val="24"/>
          </w:rPr>
          <w:fldChar w:fldCharType="begin"/>
        </w:r>
        <w:r w:rsidRPr="009C292B">
          <w:rPr>
            <w:rFonts w:ascii="Times New Roman" w:hAnsi="Times New Roman" w:cs="Times New Roman"/>
            <w:sz w:val="24"/>
            <w:szCs w:val="24"/>
          </w:rPr>
          <w:instrText>PAGE   \* MERGEFORMAT</w:instrText>
        </w:r>
        <w:r w:rsidRPr="009C292B">
          <w:rPr>
            <w:rFonts w:ascii="Times New Roman" w:hAnsi="Times New Roman" w:cs="Times New Roman"/>
            <w:sz w:val="24"/>
            <w:szCs w:val="24"/>
          </w:rPr>
          <w:fldChar w:fldCharType="separate"/>
        </w:r>
        <w:r w:rsidR="00C55A6D">
          <w:rPr>
            <w:rFonts w:ascii="Times New Roman" w:hAnsi="Times New Roman" w:cs="Times New Roman"/>
            <w:noProof/>
            <w:sz w:val="24"/>
            <w:szCs w:val="24"/>
          </w:rPr>
          <w:t>8</w:t>
        </w:r>
        <w:r w:rsidRPr="009C292B">
          <w:rPr>
            <w:rFonts w:ascii="Times New Roman" w:hAnsi="Times New Roman" w:cs="Times New Roman"/>
            <w:sz w:val="24"/>
            <w:szCs w:val="24"/>
          </w:rPr>
          <w:fldChar w:fldCharType="end"/>
        </w:r>
      </w:p>
    </w:sdtContent>
  </w:sdt>
  <w:p w14:paraId="23245ABD" w14:textId="77777777" w:rsidR="009C292B" w:rsidRDefault="009C292B">
    <w:pPr>
      <w:pStyle w:val="Kjen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88A2" w14:textId="77777777" w:rsidR="009C292B" w:rsidRDefault="009C292B">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57AA42" w14:textId="77777777" w:rsidR="00AD3FC2" w:rsidRDefault="00AD3FC2" w:rsidP="009C292B">
      <w:pPr>
        <w:spacing w:after="0" w:line="240" w:lineRule="auto"/>
      </w:pPr>
      <w:r>
        <w:separator/>
      </w:r>
    </w:p>
  </w:footnote>
  <w:footnote w:type="continuationSeparator" w:id="0">
    <w:p w14:paraId="2D301C03" w14:textId="77777777" w:rsidR="00AD3FC2" w:rsidRDefault="00AD3FC2" w:rsidP="009C29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C4518F" w14:textId="77777777" w:rsidR="009C292B" w:rsidRDefault="009C292B">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1C2F6B" w14:textId="77777777" w:rsidR="009C292B" w:rsidRDefault="009C292B">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62AB7" w14:textId="77777777" w:rsidR="009C292B" w:rsidRDefault="009C292B">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B30E5E"/>
    <w:multiLevelType w:val="hybridMultilevel"/>
    <w:tmpl w:val="54F8290A"/>
    <w:lvl w:ilvl="0" w:tplc="E63640EC">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6675AEE"/>
    <w:multiLevelType w:val="hybridMultilevel"/>
    <w:tmpl w:val="B746ABF6"/>
    <w:lvl w:ilvl="0" w:tplc="04260001">
      <w:start w:val="17"/>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EE376E8"/>
    <w:multiLevelType w:val="multilevel"/>
    <w:tmpl w:val="3626A59E"/>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heme="minorHAnsi"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C19"/>
    <w:rsid w:val="00170FC2"/>
    <w:rsid w:val="0023628C"/>
    <w:rsid w:val="00284D07"/>
    <w:rsid w:val="002E0F38"/>
    <w:rsid w:val="002E63BC"/>
    <w:rsid w:val="003306B2"/>
    <w:rsid w:val="00335B26"/>
    <w:rsid w:val="003503EC"/>
    <w:rsid w:val="0036289E"/>
    <w:rsid w:val="00370987"/>
    <w:rsid w:val="00453935"/>
    <w:rsid w:val="00463F34"/>
    <w:rsid w:val="004C00BB"/>
    <w:rsid w:val="004D3D95"/>
    <w:rsid w:val="0054216D"/>
    <w:rsid w:val="005A70E0"/>
    <w:rsid w:val="005B00F8"/>
    <w:rsid w:val="005C0DE3"/>
    <w:rsid w:val="006C185A"/>
    <w:rsid w:val="006F1373"/>
    <w:rsid w:val="00731345"/>
    <w:rsid w:val="00777524"/>
    <w:rsid w:val="007C55C2"/>
    <w:rsid w:val="008331F8"/>
    <w:rsid w:val="00865A02"/>
    <w:rsid w:val="0087622D"/>
    <w:rsid w:val="00916382"/>
    <w:rsid w:val="009B290B"/>
    <w:rsid w:val="009C292B"/>
    <w:rsid w:val="009F1B63"/>
    <w:rsid w:val="00AA294B"/>
    <w:rsid w:val="00AD3FC2"/>
    <w:rsid w:val="00B3000B"/>
    <w:rsid w:val="00B53469"/>
    <w:rsid w:val="00B85624"/>
    <w:rsid w:val="00BD1694"/>
    <w:rsid w:val="00C1356C"/>
    <w:rsid w:val="00C27152"/>
    <w:rsid w:val="00C55A6D"/>
    <w:rsid w:val="00CA1C19"/>
    <w:rsid w:val="00CA6CEF"/>
    <w:rsid w:val="00CE0BB2"/>
    <w:rsid w:val="00DB52A0"/>
    <w:rsid w:val="00E91E3A"/>
    <w:rsid w:val="00F16121"/>
    <w:rsid w:val="00F20EC7"/>
    <w:rsid w:val="00FD52AB"/>
    <w:rsid w:val="00FE6C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56D00"/>
  <w15:chartTrackingRefBased/>
  <w15:docId w15:val="{394027EB-D4A4-4C5C-B059-624BBDFF3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84D07"/>
    <w:pPr>
      <w:spacing w:after="120" w:line="240" w:lineRule="auto"/>
    </w:pPr>
    <w:rPr>
      <w:rFonts w:ascii="RimTimes" w:eastAsia="Times New Roman" w:hAnsi="RimTimes" w:cs="Times New Roman"/>
      <w:sz w:val="24"/>
      <w:szCs w:val="20"/>
      <w:lang w:val="en-US"/>
    </w:rPr>
  </w:style>
  <w:style w:type="character" w:customStyle="1" w:styleId="PamattekstsRakstz">
    <w:name w:val="Pamatteksts Rakstz."/>
    <w:basedOn w:val="Noklusjumarindkopasfonts"/>
    <w:link w:val="Pamatteksts"/>
    <w:rsid w:val="00284D07"/>
    <w:rPr>
      <w:rFonts w:ascii="RimTimes" w:eastAsia="Times New Roman" w:hAnsi="RimTimes" w:cs="Times New Roman"/>
      <w:sz w:val="24"/>
      <w:szCs w:val="20"/>
      <w:lang w:val="en-US"/>
    </w:rPr>
  </w:style>
  <w:style w:type="character" w:styleId="Hipersaite">
    <w:name w:val="Hyperlink"/>
    <w:basedOn w:val="Noklusjumarindkopasfonts"/>
    <w:uiPriority w:val="99"/>
    <w:unhideWhenUsed/>
    <w:rsid w:val="003503EC"/>
    <w:rPr>
      <w:color w:val="0563C1" w:themeColor="hyperlink"/>
      <w:u w:val="single"/>
    </w:rPr>
  </w:style>
  <w:style w:type="character" w:customStyle="1" w:styleId="Neatrisintapieminana1">
    <w:name w:val="Neatrisināta pieminēšana1"/>
    <w:basedOn w:val="Noklusjumarindkopasfonts"/>
    <w:uiPriority w:val="99"/>
    <w:semiHidden/>
    <w:unhideWhenUsed/>
    <w:rsid w:val="003503EC"/>
    <w:rPr>
      <w:color w:val="605E5C"/>
      <w:shd w:val="clear" w:color="auto" w:fill="E1DFDD"/>
    </w:rPr>
  </w:style>
  <w:style w:type="paragraph" w:customStyle="1" w:styleId="tv213">
    <w:name w:val="tv213"/>
    <w:basedOn w:val="Parasts"/>
    <w:rsid w:val="00B8562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B85624"/>
    <w:pPr>
      <w:ind w:left="720"/>
      <w:contextualSpacing/>
    </w:pPr>
  </w:style>
  <w:style w:type="character" w:customStyle="1" w:styleId="UnresolvedMention">
    <w:name w:val="Unresolved Mention"/>
    <w:basedOn w:val="Noklusjumarindkopasfonts"/>
    <w:uiPriority w:val="99"/>
    <w:semiHidden/>
    <w:unhideWhenUsed/>
    <w:rsid w:val="002E0F38"/>
    <w:rPr>
      <w:color w:val="605E5C"/>
      <w:shd w:val="clear" w:color="auto" w:fill="E1DFDD"/>
    </w:rPr>
  </w:style>
  <w:style w:type="character" w:customStyle="1" w:styleId="Virsraksts2Rakstz">
    <w:name w:val="Virsraksts 2 Rakstz."/>
    <w:rsid w:val="002E0F38"/>
    <w:rPr>
      <w:rFonts w:ascii="Times New Roman" w:eastAsia="Times New Roman" w:hAnsi="Times New Roman" w:cs="Times New Roman"/>
      <w:b/>
      <w:bCs/>
      <w:i/>
      <w:iCs/>
      <w:noProof/>
      <w:w w:val="100"/>
      <w:position w:val="-1"/>
      <w:sz w:val="24"/>
      <w:szCs w:val="24"/>
      <w:effect w:val="none"/>
      <w:vertAlign w:val="baseline"/>
      <w:cs w:val="0"/>
      <w:em w:val="none"/>
    </w:rPr>
  </w:style>
  <w:style w:type="paragraph" w:styleId="Galvene">
    <w:name w:val="header"/>
    <w:basedOn w:val="Parasts"/>
    <w:link w:val="GalveneRakstz"/>
    <w:uiPriority w:val="99"/>
    <w:unhideWhenUsed/>
    <w:rsid w:val="009C292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C292B"/>
  </w:style>
  <w:style w:type="paragraph" w:styleId="Kjene">
    <w:name w:val="footer"/>
    <w:basedOn w:val="Parasts"/>
    <w:link w:val="KjeneRakstz"/>
    <w:uiPriority w:val="99"/>
    <w:unhideWhenUsed/>
    <w:rsid w:val="009C292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C2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99901">
      <w:bodyDiv w:val="1"/>
      <w:marLeft w:val="0"/>
      <w:marRight w:val="0"/>
      <w:marTop w:val="0"/>
      <w:marBottom w:val="0"/>
      <w:divBdr>
        <w:top w:val="none" w:sz="0" w:space="0" w:color="auto"/>
        <w:left w:val="none" w:sz="0" w:space="0" w:color="auto"/>
        <w:bottom w:val="none" w:sz="0" w:space="0" w:color="auto"/>
        <w:right w:val="none" w:sz="0" w:space="0" w:color="auto"/>
      </w:divBdr>
    </w:div>
    <w:div w:id="220874871">
      <w:bodyDiv w:val="1"/>
      <w:marLeft w:val="0"/>
      <w:marRight w:val="0"/>
      <w:marTop w:val="0"/>
      <w:marBottom w:val="0"/>
      <w:divBdr>
        <w:top w:val="none" w:sz="0" w:space="0" w:color="auto"/>
        <w:left w:val="none" w:sz="0" w:space="0" w:color="auto"/>
        <w:bottom w:val="none" w:sz="0" w:space="0" w:color="auto"/>
        <w:right w:val="none" w:sz="0" w:space="0" w:color="auto"/>
      </w:divBdr>
    </w:div>
    <w:div w:id="571237616">
      <w:bodyDiv w:val="1"/>
      <w:marLeft w:val="0"/>
      <w:marRight w:val="0"/>
      <w:marTop w:val="0"/>
      <w:marBottom w:val="0"/>
      <w:divBdr>
        <w:top w:val="none" w:sz="0" w:space="0" w:color="auto"/>
        <w:left w:val="none" w:sz="0" w:space="0" w:color="auto"/>
        <w:bottom w:val="none" w:sz="0" w:space="0" w:color="auto"/>
        <w:right w:val="none" w:sz="0" w:space="0" w:color="auto"/>
      </w:divBdr>
    </w:div>
    <w:div w:id="589121725">
      <w:bodyDiv w:val="1"/>
      <w:marLeft w:val="0"/>
      <w:marRight w:val="0"/>
      <w:marTop w:val="0"/>
      <w:marBottom w:val="0"/>
      <w:divBdr>
        <w:top w:val="none" w:sz="0" w:space="0" w:color="auto"/>
        <w:left w:val="none" w:sz="0" w:space="0" w:color="auto"/>
        <w:bottom w:val="none" w:sz="0" w:space="0" w:color="auto"/>
        <w:right w:val="none" w:sz="0" w:space="0" w:color="auto"/>
      </w:divBdr>
    </w:div>
    <w:div w:id="594705979">
      <w:bodyDiv w:val="1"/>
      <w:marLeft w:val="0"/>
      <w:marRight w:val="0"/>
      <w:marTop w:val="0"/>
      <w:marBottom w:val="0"/>
      <w:divBdr>
        <w:top w:val="none" w:sz="0" w:space="0" w:color="auto"/>
        <w:left w:val="none" w:sz="0" w:space="0" w:color="auto"/>
        <w:bottom w:val="none" w:sz="0" w:space="0" w:color="auto"/>
        <w:right w:val="none" w:sz="0" w:space="0" w:color="auto"/>
      </w:divBdr>
    </w:div>
    <w:div w:id="719402791">
      <w:bodyDiv w:val="1"/>
      <w:marLeft w:val="0"/>
      <w:marRight w:val="0"/>
      <w:marTop w:val="0"/>
      <w:marBottom w:val="0"/>
      <w:divBdr>
        <w:top w:val="none" w:sz="0" w:space="0" w:color="auto"/>
        <w:left w:val="none" w:sz="0" w:space="0" w:color="auto"/>
        <w:bottom w:val="none" w:sz="0" w:space="0" w:color="auto"/>
        <w:right w:val="none" w:sz="0" w:space="0" w:color="auto"/>
      </w:divBdr>
      <w:divsChild>
        <w:div w:id="1655065483">
          <w:marLeft w:val="0"/>
          <w:marRight w:val="0"/>
          <w:marTop w:val="240"/>
          <w:marBottom w:val="0"/>
          <w:divBdr>
            <w:top w:val="none" w:sz="0" w:space="0" w:color="auto"/>
            <w:left w:val="none" w:sz="0" w:space="0" w:color="auto"/>
            <w:bottom w:val="none" w:sz="0" w:space="0" w:color="auto"/>
            <w:right w:val="none" w:sz="0" w:space="0" w:color="auto"/>
          </w:divBdr>
        </w:div>
      </w:divsChild>
    </w:div>
    <w:div w:id="846217571">
      <w:bodyDiv w:val="1"/>
      <w:marLeft w:val="0"/>
      <w:marRight w:val="0"/>
      <w:marTop w:val="0"/>
      <w:marBottom w:val="0"/>
      <w:divBdr>
        <w:top w:val="none" w:sz="0" w:space="0" w:color="auto"/>
        <w:left w:val="none" w:sz="0" w:space="0" w:color="auto"/>
        <w:bottom w:val="none" w:sz="0" w:space="0" w:color="auto"/>
        <w:right w:val="none" w:sz="0" w:space="0" w:color="auto"/>
      </w:divBdr>
    </w:div>
    <w:div w:id="980812998">
      <w:bodyDiv w:val="1"/>
      <w:marLeft w:val="0"/>
      <w:marRight w:val="0"/>
      <w:marTop w:val="0"/>
      <w:marBottom w:val="0"/>
      <w:divBdr>
        <w:top w:val="none" w:sz="0" w:space="0" w:color="auto"/>
        <w:left w:val="none" w:sz="0" w:space="0" w:color="auto"/>
        <w:bottom w:val="none" w:sz="0" w:space="0" w:color="auto"/>
        <w:right w:val="none" w:sz="0" w:space="0" w:color="auto"/>
      </w:divBdr>
    </w:div>
    <w:div w:id="1116606430">
      <w:bodyDiv w:val="1"/>
      <w:marLeft w:val="0"/>
      <w:marRight w:val="0"/>
      <w:marTop w:val="0"/>
      <w:marBottom w:val="0"/>
      <w:divBdr>
        <w:top w:val="none" w:sz="0" w:space="0" w:color="auto"/>
        <w:left w:val="none" w:sz="0" w:space="0" w:color="auto"/>
        <w:bottom w:val="none" w:sz="0" w:space="0" w:color="auto"/>
        <w:right w:val="none" w:sz="0" w:space="0" w:color="auto"/>
      </w:divBdr>
    </w:div>
    <w:div w:id="1208104796">
      <w:bodyDiv w:val="1"/>
      <w:marLeft w:val="0"/>
      <w:marRight w:val="0"/>
      <w:marTop w:val="0"/>
      <w:marBottom w:val="0"/>
      <w:divBdr>
        <w:top w:val="none" w:sz="0" w:space="0" w:color="auto"/>
        <w:left w:val="none" w:sz="0" w:space="0" w:color="auto"/>
        <w:bottom w:val="none" w:sz="0" w:space="0" w:color="auto"/>
        <w:right w:val="none" w:sz="0" w:space="0" w:color="auto"/>
      </w:divBdr>
    </w:div>
    <w:div w:id="1288197483">
      <w:bodyDiv w:val="1"/>
      <w:marLeft w:val="0"/>
      <w:marRight w:val="0"/>
      <w:marTop w:val="0"/>
      <w:marBottom w:val="0"/>
      <w:divBdr>
        <w:top w:val="none" w:sz="0" w:space="0" w:color="auto"/>
        <w:left w:val="none" w:sz="0" w:space="0" w:color="auto"/>
        <w:bottom w:val="none" w:sz="0" w:space="0" w:color="auto"/>
        <w:right w:val="none" w:sz="0" w:space="0" w:color="auto"/>
      </w:divBdr>
    </w:div>
    <w:div w:id="1369993657">
      <w:bodyDiv w:val="1"/>
      <w:marLeft w:val="0"/>
      <w:marRight w:val="0"/>
      <w:marTop w:val="0"/>
      <w:marBottom w:val="0"/>
      <w:divBdr>
        <w:top w:val="none" w:sz="0" w:space="0" w:color="auto"/>
        <w:left w:val="none" w:sz="0" w:space="0" w:color="auto"/>
        <w:bottom w:val="none" w:sz="0" w:space="0" w:color="auto"/>
        <w:right w:val="none" w:sz="0" w:space="0" w:color="auto"/>
      </w:divBdr>
    </w:div>
    <w:div w:id="1427265136">
      <w:bodyDiv w:val="1"/>
      <w:marLeft w:val="0"/>
      <w:marRight w:val="0"/>
      <w:marTop w:val="0"/>
      <w:marBottom w:val="0"/>
      <w:divBdr>
        <w:top w:val="none" w:sz="0" w:space="0" w:color="auto"/>
        <w:left w:val="none" w:sz="0" w:space="0" w:color="auto"/>
        <w:bottom w:val="none" w:sz="0" w:space="0" w:color="auto"/>
        <w:right w:val="none" w:sz="0" w:space="0" w:color="auto"/>
      </w:divBdr>
      <w:divsChild>
        <w:div w:id="1262491449">
          <w:marLeft w:val="0"/>
          <w:marRight w:val="0"/>
          <w:marTop w:val="0"/>
          <w:marBottom w:val="0"/>
          <w:divBdr>
            <w:top w:val="none" w:sz="0" w:space="0" w:color="auto"/>
            <w:left w:val="none" w:sz="0" w:space="0" w:color="auto"/>
            <w:bottom w:val="none" w:sz="0" w:space="0" w:color="auto"/>
            <w:right w:val="none" w:sz="0" w:space="0" w:color="auto"/>
          </w:divBdr>
        </w:div>
        <w:div w:id="92674867">
          <w:marLeft w:val="0"/>
          <w:marRight w:val="0"/>
          <w:marTop w:val="0"/>
          <w:marBottom w:val="0"/>
          <w:divBdr>
            <w:top w:val="none" w:sz="0" w:space="0" w:color="auto"/>
            <w:left w:val="none" w:sz="0" w:space="0" w:color="auto"/>
            <w:bottom w:val="none" w:sz="0" w:space="0" w:color="auto"/>
            <w:right w:val="none" w:sz="0" w:space="0" w:color="auto"/>
          </w:divBdr>
        </w:div>
        <w:div w:id="140539427">
          <w:marLeft w:val="0"/>
          <w:marRight w:val="0"/>
          <w:marTop w:val="0"/>
          <w:marBottom w:val="0"/>
          <w:divBdr>
            <w:top w:val="none" w:sz="0" w:space="0" w:color="auto"/>
            <w:left w:val="none" w:sz="0" w:space="0" w:color="auto"/>
            <w:bottom w:val="none" w:sz="0" w:space="0" w:color="auto"/>
            <w:right w:val="none" w:sz="0" w:space="0" w:color="auto"/>
          </w:divBdr>
        </w:div>
      </w:divsChild>
    </w:div>
    <w:div w:id="1787578990">
      <w:bodyDiv w:val="1"/>
      <w:marLeft w:val="0"/>
      <w:marRight w:val="0"/>
      <w:marTop w:val="0"/>
      <w:marBottom w:val="0"/>
      <w:divBdr>
        <w:top w:val="none" w:sz="0" w:space="0" w:color="auto"/>
        <w:left w:val="none" w:sz="0" w:space="0" w:color="auto"/>
        <w:bottom w:val="none" w:sz="0" w:space="0" w:color="auto"/>
        <w:right w:val="none" w:sz="0" w:space="0" w:color="auto"/>
      </w:divBdr>
    </w:div>
    <w:div w:id="1835342172">
      <w:bodyDiv w:val="1"/>
      <w:marLeft w:val="0"/>
      <w:marRight w:val="0"/>
      <w:marTop w:val="0"/>
      <w:marBottom w:val="0"/>
      <w:divBdr>
        <w:top w:val="none" w:sz="0" w:space="0" w:color="auto"/>
        <w:left w:val="none" w:sz="0" w:space="0" w:color="auto"/>
        <w:bottom w:val="none" w:sz="0" w:space="0" w:color="auto"/>
        <w:right w:val="none" w:sz="0" w:space="0" w:color="auto"/>
      </w:divBdr>
    </w:div>
    <w:div w:id="188783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6956-pasvaldibu-likums" TargetMode="External"/><Relationship Id="rId13" Type="http://schemas.openxmlformats.org/officeDocument/2006/relationships/hyperlink" Target="https://namejs.ogresnovads.lv/Portal/Documents/Update/1421373"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likumi.lv/ta/id/336956-pasvaldibu-likums" TargetMode="External"/><Relationship Id="rId12" Type="http://schemas.openxmlformats.org/officeDocument/2006/relationships/hyperlink" Target="https://namejs.ogresnovads.lv/Portal/Documents/Update/1421275"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357450-par-valsts-budzetu-2025-nbsp-gadam-un-budzeta-ietvaru-2025-2026-un-2027-nbsp-gadam" TargetMode="External"/><Relationship Id="rId5" Type="http://schemas.openxmlformats.org/officeDocument/2006/relationships/footnotes" Target="footnotes.xml"/><Relationship Id="rId15" Type="http://schemas.openxmlformats.org/officeDocument/2006/relationships/hyperlink" Target="http://www.ogresnovads.lv" TargetMode="External"/><Relationship Id="rId23" Type="http://schemas.openxmlformats.org/officeDocument/2006/relationships/theme" Target="theme/theme1.xml"/><Relationship Id="rId10" Type="http://schemas.openxmlformats.org/officeDocument/2006/relationships/hyperlink" Target="https://likumi.lv/ta/id/336956-pasvaldibu-likum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likumi.lv/ta/id/336956-pasvaldibu-likums" TargetMode="External"/><Relationship Id="rId14" Type="http://schemas.openxmlformats.org/officeDocument/2006/relationships/hyperlink" Target="http://www.ogresnovads.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12897</Words>
  <Characters>7352</Characters>
  <Application>Microsoft Office Word</Application>
  <DocSecurity>0</DocSecurity>
  <Lines>61</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Nikolajs Sapožņikovs</dc:creator>
  <cp:keywords/>
  <dc:description/>
  <cp:lastModifiedBy>Santa Hermane</cp:lastModifiedBy>
  <cp:revision>2</cp:revision>
  <dcterms:created xsi:type="dcterms:W3CDTF">2025-09-25T06:18:00Z</dcterms:created>
  <dcterms:modified xsi:type="dcterms:W3CDTF">2025-09-25T06:18:00Z</dcterms:modified>
</cp:coreProperties>
</file>