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6D545" w14:textId="77777777" w:rsidR="00391EE9" w:rsidRPr="00237523" w:rsidRDefault="00391EE9" w:rsidP="00391EE9">
      <w:pPr>
        <w:spacing w:after="0" w:line="240" w:lineRule="auto"/>
        <w:ind w:right="43"/>
        <w:jc w:val="center"/>
        <w:rPr>
          <w:noProof/>
          <w:lang w:val="lv-LV"/>
        </w:rPr>
      </w:pPr>
      <w:r w:rsidRPr="00237523">
        <w:rPr>
          <w:noProof/>
          <w:lang w:val="lv-LV" w:eastAsia="lv-LV"/>
        </w:rPr>
        <w:drawing>
          <wp:inline distT="0" distB="0" distL="0" distR="0" wp14:anchorId="36D489FE" wp14:editId="12BEAD2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A306147" w14:textId="77777777" w:rsidR="00391EE9" w:rsidRPr="00237523" w:rsidRDefault="00391EE9" w:rsidP="00391EE9">
      <w:pPr>
        <w:spacing w:after="0" w:line="240" w:lineRule="auto"/>
        <w:ind w:right="43"/>
        <w:jc w:val="center"/>
        <w:rPr>
          <w:rFonts w:ascii="Times New Roman" w:hAnsi="Times New Roman"/>
          <w:noProof/>
          <w:sz w:val="36"/>
          <w:lang w:val="lv-LV"/>
        </w:rPr>
      </w:pPr>
      <w:r w:rsidRPr="00237523">
        <w:rPr>
          <w:rFonts w:ascii="Times New Roman" w:hAnsi="Times New Roman"/>
          <w:noProof/>
          <w:sz w:val="36"/>
          <w:lang w:val="lv-LV"/>
        </w:rPr>
        <w:t>OGRES  NOVADA  PAŠVALDĪBA</w:t>
      </w:r>
    </w:p>
    <w:p w14:paraId="0D10B6E4" w14:textId="77777777" w:rsidR="00391EE9" w:rsidRPr="00237523" w:rsidRDefault="00391EE9" w:rsidP="00391EE9">
      <w:pPr>
        <w:spacing w:after="0" w:line="240" w:lineRule="auto"/>
        <w:ind w:right="43"/>
        <w:jc w:val="center"/>
        <w:rPr>
          <w:rFonts w:ascii="Times New Roman" w:hAnsi="Times New Roman"/>
          <w:noProof/>
          <w:sz w:val="18"/>
          <w:lang w:val="lv-LV"/>
        </w:rPr>
      </w:pPr>
      <w:r w:rsidRPr="00237523">
        <w:rPr>
          <w:rFonts w:ascii="Times New Roman" w:hAnsi="Times New Roman"/>
          <w:noProof/>
          <w:sz w:val="18"/>
          <w:lang w:val="lv-LV"/>
        </w:rPr>
        <w:t>Reģ.Nr.90000024455, Brīvības iela 33, Ogre, Ogres nov., LV-5001</w:t>
      </w:r>
    </w:p>
    <w:p w14:paraId="5544F0FD" w14:textId="77777777" w:rsidR="00391EE9" w:rsidRPr="00237523" w:rsidRDefault="00391EE9" w:rsidP="00391EE9">
      <w:pPr>
        <w:pBdr>
          <w:bottom w:val="single" w:sz="4" w:space="1" w:color="auto"/>
        </w:pBdr>
        <w:spacing w:after="0" w:line="240" w:lineRule="auto"/>
        <w:ind w:right="43"/>
        <w:jc w:val="center"/>
        <w:rPr>
          <w:rFonts w:ascii="Times New Roman" w:hAnsi="Times New Roman"/>
          <w:noProof/>
          <w:sz w:val="18"/>
          <w:lang w:val="lv-LV"/>
        </w:rPr>
      </w:pPr>
      <w:r w:rsidRPr="00237523">
        <w:rPr>
          <w:rFonts w:ascii="Times New Roman" w:hAnsi="Times New Roman"/>
          <w:noProof/>
          <w:sz w:val="18"/>
          <w:lang w:val="lv-LV"/>
        </w:rPr>
        <w:t xml:space="preserve">tālrunis 65071160, </w:t>
      </w:r>
      <w:r w:rsidRPr="00237523">
        <w:rPr>
          <w:rFonts w:ascii="Times New Roman" w:hAnsi="Times New Roman"/>
          <w:sz w:val="18"/>
          <w:lang w:val="lv-LV"/>
        </w:rPr>
        <w:t xml:space="preserve">e-pasts: ogredome@ogresnovads.lv, www.ogresnovads.lv </w:t>
      </w:r>
    </w:p>
    <w:p w14:paraId="50DE0189" w14:textId="77777777" w:rsidR="00391EE9" w:rsidRPr="00237523" w:rsidRDefault="00391EE9" w:rsidP="00391EE9">
      <w:pPr>
        <w:spacing w:after="0" w:line="240" w:lineRule="auto"/>
        <w:ind w:right="43"/>
        <w:rPr>
          <w:rFonts w:ascii="Times New Roman" w:hAnsi="Times New Roman"/>
          <w:szCs w:val="32"/>
          <w:lang w:val="lv-LV"/>
        </w:rPr>
      </w:pPr>
    </w:p>
    <w:p w14:paraId="6FEDC6A0" w14:textId="77777777" w:rsidR="00391EE9" w:rsidRPr="00237523" w:rsidRDefault="00391EE9" w:rsidP="00391EE9">
      <w:pPr>
        <w:spacing w:after="0" w:line="240" w:lineRule="auto"/>
        <w:ind w:right="43"/>
        <w:jc w:val="center"/>
        <w:rPr>
          <w:rFonts w:ascii="Times New Roman" w:hAnsi="Times New Roman"/>
          <w:sz w:val="32"/>
          <w:szCs w:val="32"/>
          <w:lang w:val="lv-LV"/>
        </w:rPr>
      </w:pPr>
      <w:r w:rsidRPr="00237523">
        <w:rPr>
          <w:rFonts w:ascii="Times New Roman" w:hAnsi="Times New Roman"/>
          <w:sz w:val="28"/>
          <w:szCs w:val="28"/>
          <w:lang w:val="lv-LV"/>
        </w:rPr>
        <w:t>PAŠVALDĪBAS DOMES SĒDES PROTOKOLA IZRAKSTS</w:t>
      </w:r>
    </w:p>
    <w:p w14:paraId="0FE9CA82" w14:textId="77777777" w:rsidR="00391EE9" w:rsidRPr="00237523" w:rsidRDefault="00391EE9" w:rsidP="00391EE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391EE9" w:rsidRPr="00CF4521" w14:paraId="3D88110E" w14:textId="77777777" w:rsidTr="008D656D">
        <w:tc>
          <w:tcPr>
            <w:tcW w:w="1648" w:type="pct"/>
          </w:tcPr>
          <w:p w14:paraId="170AA3BD" w14:textId="77777777" w:rsidR="00391EE9" w:rsidRPr="00CF4521" w:rsidRDefault="00391EE9" w:rsidP="00CF4521">
            <w:pPr>
              <w:spacing w:after="0" w:line="240" w:lineRule="auto"/>
              <w:ind w:right="43"/>
              <w:rPr>
                <w:rFonts w:ascii="Times New Roman" w:hAnsi="Times New Roman"/>
                <w:sz w:val="24"/>
                <w:szCs w:val="24"/>
                <w:lang w:val="lv-LV"/>
              </w:rPr>
            </w:pPr>
          </w:p>
          <w:p w14:paraId="0E383A38" w14:textId="77777777" w:rsidR="00391EE9" w:rsidRPr="00CF4521" w:rsidRDefault="00391EE9" w:rsidP="00CF4521">
            <w:pPr>
              <w:spacing w:after="0" w:line="240" w:lineRule="auto"/>
              <w:ind w:right="43"/>
              <w:rPr>
                <w:rFonts w:ascii="Times New Roman" w:hAnsi="Times New Roman"/>
                <w:sz w:val="24"/>
                <w:szCs w:val="24"/>
                <w:lang w:val="lv-LV"/>
              </w:rPr>
            </w:pPr>
            <w:r w:rsidRPr="00CF4521">
              <w:rPr>
                <w:rFonts w:ascii="Times New Roman" w:hAnsi="Times New Roman"/>
                <w:sz w:val="24"/>
                <w:szCs w:val="24"/>
                <w:lang w:val="lv-LV"/>
              </w:rPr>
              <w:t>Ogrē, Brīvības ielā 33</w:t>
            </w:r>
          </w:p>
        </w:tc>
        <w:tc>
          <w:tcPr>
            <w:tcW w:w="1647" w:type="pct"/>
          </w:tcPr>
          <w:p w14:paraId="1E1E1E6F" w14:textId="77777777" w:rsidR="00391EE9" w:rsidRPr="00CF4521" w:rsidRDefault="00391EE9" w:rsidP="00CF4521">
            <w:pPr>
              <w:pStyle w:val="Virsraksts2"/>
              <w:spacing w:after="0"/>
              <w:ind w:right="43"/>
            </w:pPr>
          </w:p>
          <w:p w14:paraId="0482429F" w14:textId="0034C54B" w:rsidR="00391EE9" w:rsidRPr="00CF4521" w:rsidRDefault="00391EE9" w:rsidP="00CF4521">
            <w:pPr>
              <w:pStyle w:val="Virsraksts2"/>
              <w:spacing w:after="0"/>
              <w:ind w:right="43"/>
              <w:rPr>
                <w:i/>
              </w:rPr>
            </w:pPr>
            <w:r w:rsidRPr="00CF4521">
              <w:t>Nr.</w:t>
            </w:r>
            <w:r w:rsidR="00061BEC">
              <w:t>12</w:t>
            </w:r>
          </w:p>
        </w:tc>
        <w:tc>
          <w:tcPr>
            <w:tcW w:w="1705" w:type="pct"/>
          </w:tcPr>
          <w:p w14:paraId="14428D61" w14:textId="77777777" w:rsidR="00391EE9" w:rsidRPr="00CF4521" w:rsidRDefault="00391EE9" w:rsidP="00CF4521">
            <w:pPr>
              <w:spacing w:after="0" w:line="240" w:lineRule="auto"/>
              <w:ind w:right="43"/>
              <w:jc w:val="right"/>
              <w:rPr>
                <w:rFonts w:ascii="Times New Roman" w:hAnsi="Times New Roman"/>
                <w:sz w:val="24"/>
                <w:szCs w:val="24"/>
                <w:lang w:val="lv-LV"/>
              </w:rPr>
            </w:pPr>
          </w:p>
          <w:p w14:paraId="58367DE1" w14:textId="2384E9F3" w:rsidR="00391EE9" w:rsidRPr="00CF4521" w:rsidRDefault="003373EC" w:rsidP="00061BEC">
            <w:pPr>
              <w:spacing w:after="0" w:line="240" w:lineRule="auto"/>
              <w:ind w:right="43"/>
              <w:jc w:val="right"/>
              <w:rPr>
                <w:rFonts w:ascii="Times New Roman" w:hAnsi="Times New Roman"/>
                <w:sz w:val="24"/>
                <w:szCs w:val="24"/>
                <w:lang w:val="lv-LV"/>
              </w:rPr>
            </w:pPr>
            <w:r w:rsidRPr="00CF4521">
              <w:rPr>
                <w:rFonts w:ascii="Times New Roman" w:hAnsi="Times New Roman"/>
                <w:sz w:val="24"/>
                <w:szCs w:val="24"/>
                <w:lang w:val="lv-LV"/>
              </w:rPr>
              <w:t>2025</w:t>
            </w:r>
            <w:r w:rsidR="00391EE9" w:rsidRPr="00CF4521">
              <w:rPr>
                <w:rFonts w:ascii="Times New Roman" w:hAnsi="Times New Roman"/>
                <w:sz w:val="24"/>
                <w:szCs w:val="24"/>
                <w:lang w:val="lv-LV"/>
              </w:rPr>
              <w:t>.</w:t>
            </w:r>
            <w:r w:rsidR="006A0D0C" w:rsidRPr="00CF4521">
              <w:rPr>
                <w:rFonts w:ascii="Times New Roman" w:hAnsi="Times New Roman"/>
                <w:sz w:val="24"/>
                <w:szCs w:val="24"/>
                <w:lang w:val="lv-LV"/>
              </w:rPr>
              <w:t> </w:t>
            </w:r>
            <w:r w:rsidR="00391EE9" w:rsidRPr="00CF4521">
              <w:rPr>
                <w:rFonts w:ascii="Times New Roman" w:hAnsi="Times New Roman"/>
                <w:sz w:val="24"/>
                <w:szCs w:val="24"/>
                <w:lang w:val="lv-LV"/>
              </w:rPr>
              <w:t>gada</w:t>
            </w:r>
            <w:r w:rsidR="0066554A" w:rsidRPr="00CF4521">
              <w:rPr>
                <w:rFonts w:ascii="Times New Roman" w:hAnsi="Times New Roman"/>
                <w:sz w:val="24"/>
                <w:szCs w:val="24"/>
                <w:lang w:val="lv-LV"/>
              </w:rPr>
              <w:t xml:space="preserve"> </w:t>
            </w:r>
            <w:r w:rsidR="00061BEC">
              <w:rPr>
                <w:rFonts w:ascii="Times New Roman" w:hAnsi="Times New Roman"/>
                <w:sz w:val="24"/>
                <w:szCs w:val="24"/>
                <w:lang w:val="lv-LV"/>
              </w:rPr>
              <w:t>27</w:t>
            </w:r>
            <w:r w:rsidR="00391EE9" w:rsidRPr="00CF4521">
              <w:rPr>
                <w:rFonts w:ascii="Times New Roman" w:hAnsi="Times New Roman"/>
                <w:sz w:val="24"/>
                <w:szCs w:val="24"/>
                <w:lang w:val="lv-LV"/>
              </w:rPr>
              <w:t>.</w:t>
            </w:r>
            <w:r w:rsidRPr="00CF4521">
              <w:rPr>
                <w:rFonts w:ascii="Times New Roman" w:hAnsi="Times New Roman"/>
                <w:sz w:val="24"/>
                <w:szCs w:val="24"/>
                <w:lang w:val="lv-LV"/>
              </w:rPr>
              <w:t xml:space="preserve"> novembrī</w:t>
            </w:r>
          </w:p>
        </w:tc>
      </w:tr>
    </w:tbl>
    <w:p w14:paraId="28032AA4" w14:textId="77777777" w:rsidR="00391EE9" w:rsidRPr="00CF4521" w:rsidRDefault="00391EE9" w:rsidP="00CF4521">
      <w:pPr>
        <w:spacing w:after="0" w:line="240" w:lineRule="auto"/>
        <w:ind w:right="43"/>
        <w:jc w:val="center"/>
        <w:rPr>
          <w:rFonts w:ascii="Times New Roman" w:hAnsi="Times New Roman"/>
          <w:b/>
          <w:sz w:val="24"/>
          <w:szCs w:val="24"/>
          <w:lang w:val="lv-LV"/>
        </w:rPr>
      </w:pPr>
    </w:p>
    <w:p w14:paraId="1C87A647" w14:textId="6FABBDA9" w:rsidR="00391EE9" w:rsidRPr="00CF4521" w:rsidRDefault="00061BEC" w:rsidP="00CF4521">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13</w:t>
      </w:r>
      <w:r w:rsidR="00391EE9" w:rsidRPr="00CF4521">
        <w:rPr>
          <w:rFonts w:ascii="Times New Roman" w:hAnsi="Times New Roman"/>
          <w:b/>
          <w:sz w:val="24"/>
          <w:szCs w:val="24"/>
          <w:lang w:val="lv-LV"/>
        </w:rPr>
        <w:t>.</w:t>
      </w:r>
    </w:p>
    <w:p w14:paraId="6CB207F3" w14:textId="7DBB39BC" w:rsidR="002710B1" w:rsidRPr="00CF4521" w:rsidRDefault="002710B1" w:rsidP="00CF4521">
      <w:pPr>
        <w:keepNext/>
        <w:widowControl/>
        <w:spacing w:after="0" w:line="240" w:lineRule="auto"/>
        <w:ind w:right="140"/>
        <w:jc w:val="center"/>
        <w:outlineLvl w:val="0"/>
        <w:rPr>
          <w:rFonts w:ascii="Times New Roman" w:eastAsia="Times New Roman" w:hAnsi="Times New Roman"/>
          <w:b/>
          <w:sz w:val="24"/>
          <w:szCs w:val="24"/>
          <w:u w:val="single"/>
          <w:lang w:val="lv-LV"/>
        </w:rPr>
      </w:pPr>
      <w:r w:rsidRPr="00CF4521">
        <w:rPr>
          <w:rFonts w:ascii="Times New Roman" w:eastAsia="Times New Roman" w:hAnsi="Times New Roman"/>
          <w:b/>
          <w:sz w:val="24"/>
          <w:szCs w:val="24"/>
          <w:u w:val="single"/>
          <w:lang w:val="lv-LV"/>
        </w:rPr>
        <w:t xml:space="preserve">Par </w:t>
      </w:r>
      <w:r w:rsidR="002463A8" w:rsidRPr="00CF4521">
        <w:rPr>
          <w:rFonts w:ascii="Times New Roman" w:eastAsia="Times New Roman" w:hAnsi="Times New Roman"/>
          <w:b/>
          <w:sz w:val="24"/>
          <w:szCs w:val="24"/>
          <w:u w:val="single"/>
          <w:lang w:val="lv-LV"/>
        </w:rPr>
        <w:t>atsevišķa</w:t>
      </w:r>
      <w:r w:rsidR="001C322A" w:rsidRPr="00CF4521">
        <w:rPr>
          <w:rFonts w:ascii="Times New Roman" w:eastAsia="Times New Roman" w:hAnsi="Times New Roman"/>
          <w:b/>
          <w:sz w:val="24"/>
          <w:szCs w:val="24"/>
          <w:u w:val="single"/>
          <w:lang w:val="lv-LV"/>
        </w:rPr>
        <w:t>s zemes vienības daļas</w:t>
      </w:r>
      <w:r w:rsidR="002463A8" w:rsidRPr="00CF4521">
        <w:rPr>
          <w:rFonts w:ascii="Times New Roman" w:eastAsia="Times New Roman" w:hAnsi="Times New Roman"/>
          <w:b/>
          <w:sz w:val="24"/>
          <w:szCs w:val="24"/>
          <w:u w:val="single"/>
          <w:lang w:val="lv-LV"/>
        </w:rPr>
        <w:t xml:space="preserve"> izveidošanu platībā, kas nepieciešama ēku (būvju) “Tīreļi”, Suntažu pag., Ogres nov., uzturēšanai</w:t>
      </w:r>
    </w:p>
    <w:p w14:paraId="37EC0A8A" w14:textId="77777777" w:rsidR="002463A8" w:rsidRPr="00CF4521" w:rsidRDefault="002463A8" w:rsidP="00CF4521">
      <w:pPr>
        <w:keepNext/>
        <w:widowControl/>
        <w:spacing w:after="0" w:line="240" w:lineRule="auto"/>
        <w:ind w:right="140"/>
        <w:jc w:val="center"/>
        <w:outlineLvl w:val="0"/>
        <w:rPr>
          <w:rFonts w:ascii="Times New Roman" w:eastAsia="Times New Roman" w:hAnsi="Times New Roman"/>
          <w:b/>
          <w:sz w:val="24"/>
          <w:szCs w:val="24"/>
          <w:lang w:val="lv-LV"/>
        </w:rPr>
      </w:pPr>
    </w:p>
    <w:p w14:paraId="4C6CEAC8" w14:textId="0EA36808" w:rsidR="006A30AD" w:rsidRPr="00CF4521" w:rsidRDefault="00304BE6" w:rsidP="00CF4521">
      <w:pPr>
        <w:widowControl/>
        <w:tabs>
          <w:tab w:val="left" w:pos="709"/>
        </w:tabs>
        <w:spacing w:after="0" w:line="240" w:lineRule="auto"/>
        <w:ind w:firstLine="709"/>
        <w:jc w:val="both"/>
        <w:rPr>
          <w:rFonts w:ascii="Times New Roman" w:eastAsia="Times New Roman" w:hAnsi="Times New Roman"/>
          <w:sz w:val="24"/>
          <w:szCs w:val="24"/>
          <w:lang w:val="lv-LV"/>
        </w:rPr>
      </w:pPr>
      <w:r w:rsidRPr="00CF4521">
        <w:rPr>
          <w:rFonts w:ascii="Times New Roman" w:eastAsia="Times New Roman" w:hAnsi="Times New Roman"/>
          <w:sz w:val="24"/>
          <w:szCs w:val="24"/>
          <w:lang w:val="lv-LV"/>
        </w:rPr>
        <w:t>Ogres novada Suntažu pagasta pārvaldē 2025.</w:t>
      </w:r>
      <w:r w:rsidR="00680E5F" w:rsidRPr="00CF4521">
        <w:rPr>
          <w:rFonts w:ascii="Times New Roman" w:eastAsia="Times New Roman" w:hAnsi="Times New Roman"/>
          <w:sz w:val="24"/>
          <w:szCs w:val="24"/>
          <w:lang w:val="lv-LV"/>
        </w:rPr>
        <w:t> </w:t>
      </w:r>
      <w:r w:rsidRPr="00CF4521">
        <w:rPr>
          <w:rFonts w:ascii="Times New Roman" w:eastAsia="Times New Roman" w:hAnsi="Times New Roman"/>
          <w:sz w:val="24"/>
          <w:szCs w:val="24"/>
          <w:lang w:val="lv-LV"/>
        </w:rPr>
        <w:t>gada 12.</w:t>
      </w:r>
      <w:r w:rsidR="00680E5F" w:rsidRPr="00CF4521">
        <w:rPr>
          <w:rFonts w:ascii="Times New Roman" w:eastAsia="Times New Roman" w:hAnsi="Times New Roman"/>
          <w:sz w:val="24"/>
          <w:szCs w:val="24"/>
          <w:lang w:val="lv-LV"/>
        </w:rPr>
        <w:t> </w:t>
      </w:r>
      <w:r w:rsidRPr="00CF4521">
        <w:rPr>
          <w:rFonts w:ascii="Times New Roman" w:eastAsia="Times New Roman" w:hAnsi="Times New Roman"/>
          <w:sz w:val="24"/>
          <w:szCs w:val="24"/>
          <w:lang w:val="lv-LV"/>
        </w:rPr>
        <w:t xml:space="preserve">septembrī </w:t>
      </w:r>
      <w:r w:rsidR="007B12A6" w:rsidRPr="00CF4521">
        <w:rPr>
          <w:rFonts w:ascii="Times New Roman" w:eastAsia="Times New Roman" w:hAnsi="Times New Roman"/>
          <w:sz w:val="24"/>
          <w:szCs w:val="24"/>
          <w:lang w:val="lv-LV"/>
        </w:rPr>
        <w:t xml:space="preserve">saņemts </w:t>
      </w:r>
      <w:r w:rsidR="00AA70B9">
        <w:rPr>
          <w:rFonts w:ascii="Times New Roman" w:eastAsia="Times New Roman" w:hAnsi="Times New Roman"/>
          <w:sz w:val="24"/>
          <w:szCs w:val="24"/>
          <w:lang w:val="lv-LV"/>
        </w:rPr>
        <w:t>[Vārds Uzvārds]</w:t>
      </w:r>
      <w:r w:rsidR="00306694" w:rsidRPr="00CF4521">
        <w:rPr>
          <w:rFonts w:ascii="Times New Roman" w:eastAsia="Times New Roman" w:hAnsi="Times New Roman"/>
          <w:sz w:val="24"/>
          <w:szCs w:val="24"/>
          <w:lang w:val="lv-LV"/>
        </w:rPr>
        <w:t xml:space="preserve">, personas kods </w:t>
      </w:r>
      <w:r w:rsidR="00AA70B9">
        <w:rPr>
          <w:rFonts w:ascii="Times New Roman" w:eastAsia="Times New Roman" w:hAnsi="Times New Roman"/>
          <w:sz w:val="24"/>
          <w:szCs w:val="24"/>
          <w:lang w:val="lv-LV"/>
        </w:rPr>
        <w:t>[personas kods]</w:t>
      </w:r>
      <w:r w:rsidR="007B12A6" w:rsidRPr="00CF4521">
        <w:rPr>
          <w:rFonts w:ascii="Times New Roman" w:eastAsia="Times New Roman" w:hAnsi="Times New Roman"/>
          <w:sz w:val="24"/>
          <w:szCs w:val="24"/>
          <w:lang w:val="lv-LV"/>
        </w:rPr>
        <w:t xml:space="preserve"> (turpmāk – Iesniedzējs)</w:t>
      </w:r>
      <w:r w:rsidR="00306694" w:rsidRPr="00CF4521">
        <w:rPr>
          <w:rFonts w:ascii="Times New Roman" w:eastAsia="Times New Roman" w:hAnsi="Times New Roman"/>
          <w:sz w:val="24"/>
          <w:szCs w:val="24"/>
          <w:lang w:val="lv-LV"/>
        </w:rPr>
        <w:t>,</w:t>
      </w:r>
      <w:r w:rsidR="007B12A6" w:rsidRPr="00CF4521">
        <w:rPr>
          <w:rFonts w:ascii="Times New Roman" w:eastAsia="Times New Roman" w:hAnsi="Times New Roman"/>
          <w:sz w:val="24"/>
          <w:szCs w:val="24"/>
          <w:lang w:val="lv-LV"/>
        </w:rPr>
        <w:t xml:space="preserve"> p</w:t>
      </w:r>
      <w:r w:rsidRPr="00CF4521">
        <w:rPr>
          <w:rFonts w:ascii="Times New Roman" w:eastAsia="Times New Roman" w:hAnsi="Times New Roman"/>
          <w:sz w:val="24"/>
          <w:szCs w:val="24"/>
          <w:lang w:val="lv-LV"/>
        </w:rPr>
        <w:t xml:space="preserve">ilnvarotās personas </w:t>
      </w:r>
      <w:r w:rsidR="00AA70B9">
        <w:rPr>
          <w:rFonts w:ascii="Times New Roman" w:eastAsia="Times New Roman" w:hAnsi="Times New Roman"/>
          <w:sz w:val="24"/>
          <w:szCs w:val="24"/>
          <w:lang w:val="lv-LV"/>
        </w:rPr>
        <w:t>[Vārds Uzvārds]</w:t>
      </w:r>
      <w:r w:rsidR="00306694" w:rsidRPr="00CF4521">
        <w:rPr>
          <w:rFonts w:ascii="Times New Roman" w:eastAsia="Times New Roman" w:hAnsi="Times New Roman"/>
          <w:sz w:val="24"/>
          <w:szCs w:val="24"/>
          <w:lang w:val="lv-LV"/>
        </w:rPr>
        <w:t xml:space="preserve">, personas kods </w:t>
      </w:r>
      <w:r w:rsidR="00AA70B9">
        <w:rPr>
          <w:rFonts w:ascii="Times New Roman" w:eastAsia="Times New Roman" w:hAnsi="Times New Roman"/>
          <w:sz w:val="24"/>
          <w:szCs w:val="24"/>
          <w:lang w:val="lv-LV"/>
        </w:rPr>
        <w:t>[personas kods]</w:t>
      </w:r>
      <w:r w:rsidR="00306694" w:rsidRPr="00CF4521">
        <w:rPr>
          <w:rFonts w:ascii="Times New Roman" w:eastAsia="Times New Roman" w:hAnsi="Times New Roman"/>
          <w:sz w:val="24"/>
          <w:szCs w:val="24"/>
          <w:lang w:val="lv-LV"/>
        </w:rPr>
        <w:t xml:space="preserve"> </w:t>
      </w:r>
      <w:r w:rsidR="00AB3F40" w:rsidRPr="00CF4521">
        <w:rPr>
          <w:rFonts w:ascii="Times New Roman" w:eastAsia="Times New Roman" w:hAnsi="Times New Roman"/>
          <w:sz w:val="24"/>
          <w:szCs w:val="24"/>
          <w:lang w:val="lv-LV"/>
        </w:rPr>
        <w:t xml:space="preserve">(turpmāk - </w:t>
      </w:r>
      <w:r w:rsidR="00AB3F40" w:rsidRPr="00CF4521">
        <w:rPr>
          <w:rFonts w:ascii="Times New Roman" w:eastAsia="Times New Roman" w:hAnsi="Times New Roman"/>
          <w:sz w:val="24"/>
          <w:szCs w:val="24"/>
          <w:lang w:val="lv-LV" w:eastAsia="lv-LV"/>
        </w:rPr>
        <w:t xml:space="preserve">Iesniedzēja pilnvarotā persona), </w:t>
      </w:r>
      <w:r w:rsidR="00306694" w:rsidRPr="00CF4521">
        <w:rPr>
          <w:rFonts w:ascii="Times New Roman" w:eastAsia="Times New Roman" w:hAnsi="Times New Roman"/>
          <w:sz w:val="24"/>
          <w:szCs w:val="24"/>
          <w:lang w:val="lv-LV"/>
        </w:rPr>
        <w:t>kura rīkojas Iesniedzēja</w:t>
      </w:r>
      <w:r w:rsidR="00C57E57" w:rsidRPr="00CF4521">
        <w:rPr>
          <w:rFonts w:ascii="Times New Roman" w:eastAsia="Times New Roman" w:hAnsi="Times New Roman"/>
          <w:sz w:val="24"/>
          <w:szCs w:val="24"/>
          <w:lang w:val="lv-LV"/>
        </w:rPr>
        <w:t xml:space="preserve"> vārdā</w:t>
      </w:r>
      <w:r w:rsidR="006A0D0C" w:rsidRPr="00CF4521">
        <w:rPr>
          <w:rFonts w:ascii="Times New Roman" w:eastAsia="Times New Roman" w:hAnsi="Times New Roman"/>
          <w:sz w:val="24"/>
          <w:szCs w:val="24"/>
          <w:lang w:val="lv-LV"/>
        </w:rPr>
        <w:t>,</w:t>
      </w:r>
      <w:r w:rsidR="00C57E57" w:rsidRPr="00CF4521">
        <w:rPr>
          <w:rFonts w:ascii="Times New Roman" w:eastAsia="Times New Roman" w:hAnsi="Times New Roman"/>
          <w:sz w:val="24"/>
          <w:szCs w:val="24"/>
          <w:lang w:val="lv-LV"/>
        </w:rPr>
        <w:t xml:space="preserve"> pamatojoties uz </w:t>
      </w:r>
      <w:r w:rsidR="00BC7566" w:rsidRPr="00CF4521">
        <w:rPr>
          <w:rFonts w:ascii="Times New Roman" w:eastAsia="Times New Roman" w:hAnsi="Times New Roman"/>
          <w:sz w:val="24"/>
          <w:szCs w:val="24"/>
          <w:lang w:val="lv-LV"/>
        </w:rPr>
        <w:t xml:space="preserve">Rīgas apgabaltiesas zvērinātas notāres Baibas </w:t>
      </w:r>
      <w:proofErr w:type="spellStart"/>
      <w:r w:rsidR="00BC7566" w:rsidRPr="00CF4521">
        <w:rPr>
          <w:rFonts w:ascii="Times New Roman" w:eastAsia="Times New Roman" w:hAnsi="Times New Roman"/>
          <w:sz w:val="24"/>
          <w:szCs w:val="24"/>
          <w:lang w:val="lv-LV"/>
        </w:rPr>
        <w:t>Dambes</w:t>
      </w:r>
      <w:proofErr w:type="spellEnd"/>
      <w:r w:rsidR="00BC7566" w:rsidRPr="00CF4521">
        <w:rPr>
          <w:rFonts w:ascii="Times New Roman" w:eastAsia="Times New Roman" w:hAnsi="Times New Roman"/>
          <w:sz w:val="24"/>
          <w:szCs w:val="24"/>
          <w:lang w:val="lv-LV"/>
        </w:rPr>
        <w:t xml:space="preserve"> 2014.</w:t>
      </w:r>
      <w:r w:rsidR="00680E5F" w:rsidRPr="00CF4521">
        <w:rPr>
          <w:rFonts w:ascii="Times New Roman" w:eastAsia="Times New Roman" w:hAnsi="Times New Roman"/>
          <w:sz w:val="24"/>
          <w:szCs w:val="24"/>
          <w:lang w:val="lv-LV"/>
        </w:rPr>
        <w:t> </w:t>
      </w:r>
      <w:r w:rsidR="00C57E57" w:rsidRPr="00CF4521">
        <w:rPr>
          <w:rFonts w:ascii="Times New Roman" w:eastAsia="Times New Roman" w:hAnsi="Times New Roman"/>
          <w:sz w:val="24"/>
          <w:szCs w:val="24"/>
          <w:lang w:val="lv-LV"/>
        </w:rPr>
        <w:t>gada 19.</w:t>
      </w:r>
      <w:r w:rsidR="006A0D0C" w:rsidRPr="00CF4521">
        <w:rPr>
          <w:rFonts w:ascii="Times New Roman" w:eastAsia="Times New Roman" w:hAnsi="Times New Roman"/>
          <w:sz w:val="24"/>
          <w:szCs w:val="24"/>
          <w:lang w:val="lv-LV"/>
        </w:rPr>
        <w:t> </w:t>
      </w:r>
      <w:r w:rsidR="00C57E57" w:rsidRPr="00CF4521">
        <w:rPr>
          <w:rFonts w:ascii="Times New Roman" w:eastAsia="Times New Roman" w:hAnsi="Times New Roman"/>
          <w:sz w:val="24"/>
          <w:szCs w:val="24"/>
          <w:lang w:val="lv-LV"/>
        </w:rPr>
        <w:t>jūnijā</w:t>
      </w:r>
      <w:r w:rsidR="00680E5F" w:rsidRPr="00CF4521">
        <w:rPr>
          <w:rFonts w:ascii="Times New Roman" w:eastAsia="Times New Roman" w:hAnsi="Times New Roman"/>
          <w:sz w:val="24"/>
          <w:szCs w:val="24"/>
          <w:lang w:val="lv-LV"/>
        </w:rPr>
        <w:t xml:space="preserve"> izdoto</w:t>
      </w:r>
      <w:r w:rsidR="00C57E57" w:rsidRPr="00CF4521">
        <w:rPr>
          <w:rFonts w:ascii="Times New Roman" w:eastAsia="Times New Roman" w:hAnsi="Times New Roman"/>
          <w:sz w:val="24"/>
          <w:szCs w:val="24"/>
          <w:lang w:val="lv-LV"/>
        </w:rPr>
        <w:t xml:space="preserve"> universāl</w:t>
      </w:r>
      <w:r w:rsidR="00BC7566" w:rsidRPr="00CF4521">
        <w:rPr>
          <w:rFonts w:ascii="Times New Roman" w:eastAsia="Times New Roman" w:hAnsi="Times New Roman"/>
          <w:sz w:val="24"/>
          <w:szCs w:val="24"/>
          <w:lang w:val="lv-LV"/>
        </w:rPr>
        <w:t xml:space="preserve">o </w:t>
      </w:r>
      <w:r w:rsidR="00C57E57" w:rsidRPr="00CF4521">
        <w:rPr>
          <w:rFonts w:ascii="Times New Roman" w:eastAsia="Times New Roman" w:hAnsi="Times New Roman"/>
          <w:sz w:val="24"/>
          <w:szCs w:val="24"/>
          <w:lang w:val="lv-LV"/>
        </w:rPr>
        <w:t>pilnvaru</w:t>
      </w:r>
      <w:r w:rsidR="00680E5F" w:rsidRPr="00CF4521">
        <w:rPr>
          <w:rFonts w:ascii="Times New Roman" w:eastAsia="Times New Roman" w:hAnsi="Times New Roman"/>
          <w:sz w:val="24"/>
          <w:szCs w:val="24"/>
          <w:lang w:val="lv-LV"/>
        </w:rPr>
        <w:t xml:space="preserve"> (</w:t>
      </w:r>
      <w:r w:rsidR="00C57E57" w:rsidRPr="00CF4521">
        <w:rPr>
          <w:rFonts w:ascii="Times New Roman" w:eastAsia="Times New Roman" w:hAnsi="Times New Roman"/>
          <w:sz w:val="24"/>
          <w:szCs w:val="24"/>
          <w:lang w:val="lv-LV"/>
        </w:rPr>
        <w:t>iereģistrēt</w:t>
      </w:r>
      <w:r w:rsidR="00BC7566" w:rsidRPr="00CF4521">
        <w:rPr>
          <w:rFonts w:ascii="Times New Roman" w:eastAsia="Times New Roman" w:hAnsi="Times New Roman"/>
          <w:sz w:val="24"/>
          <w:szCs w:val="24"/>
          <w:lang w:val="lv-LV"/>
        </w:rPr>
        <w:t>u</w:t>
      </w:r>
      <w:r w:rsidR="00C57E57" w:rsidRPr="00CF4521">
        <w:rPr>
          <w:rFonts w:ascii="Times New Roman" w:eastAsia="Times New Roman" w:hAnsi="Times New Roman"/>
          <w:sz w:val="24"/>
          <w:szCs w:val="24"/>
          <w:lang w:val="lv-LV"/>
        </w:rPr>
        <w:t xml:space="preserve"> aktu un apliecinājumu reģistrā ar Nr. 2071</w:t>
      </w:r>
      <w:r w:rsidR="00680E5F" w:rsidRPr="00CF4521">
        <w:rPr>
          <w:rFonts w:ascii="Times New Roman" w:eastAsia="Times New Roman" w:hAnsi="Times New Roman"/>
          <w:sz w:val="24"/>
          <w:szCs w:val="24"/>
          <w:lang w:val="lv-LV"/>
        </w:rPr>
        <w:t>)</w:t>
      </w:r>
      <w:r w:rsidR="00C57E57" w:rsidRPr="00CF4521">
        <w:rPr>
          <w:rFonts w:ascii="Times New Roman" w:eastAsia="Times New Roman" w:hAnsi="Times New Roman"/>
          <w:sz w:val="24"/>
          <w:szCs w:val="24"/>
          <w:lang w:val="lv-LV"/>
        </w:rPr>
        <w:t xml:space="preserve">, </w:t>
      </w:r>
      <w:r w:rsidRPr="00CF4521">
        <w:rPr>
          <w:rFonts w:ascii="Times New Roman" w:eastAsia="Times New Roman" w:hAnsi="Times New Roman"/>
          <w:sz w:val="24"/>
          <w:szCs w:val="24"/>
          <w:lang w:val="lv-LV"/>
        </w:rPr>
        <w:t>2025.</w:t>
      </w:r>
      <w:r w:rsidR="00680E5F" w:rsidRPr="00CF4521">
        <w:rPr>
          <w:rFonts w:ascii="Times New Roman" w:eastAsia="Times New Roman" w:hAnsi="Times New Roman"/>
          <w:sz w:val="24"/>
          <w:szCs w:val="24"/>
          <w:lang w:val="lv-LV"/>
        </w:rPr>
        <w:t xml:space="preserve"> </w:t>
      </w:r>
      <w:r w:rsidRPr="00CF4521">
        <w:rPr>
          <w:rFonts w:ascii="Times New Roman" w:eastAsia="Times New Roman" w:hAnsi="Times New Roman"/>
          <w:sz w:val="24"/>
          <w:szCs w:val="24"/>
          <w:lang w:val="lv-LV"/>
        </w:rPr>
        <w:t>gada 11.</w:t>
      </w:r>
      <w:r w:rsidR="00680E5F" w:rsidRPr="00CF4521">
        <w:rPr>
          <w:rFonts w:ascii="Times New Roman" w:eastAsia="Times New Roman" w:hAnsi="Times New Roman"/>
          <w:sz w:val="24"/>
          <w:szCs w:val="24"/>
          <w:lang w:val="lv-LV"/>
        </w:rPr>
        <w:t xml:space="preserve"> </w:t>
      </w:r>
      <w:r w:rsidRPr="00CF4521">
        <w:rPr>
          <w:rFonts w:ascii="Times New Roman" w:eastAsia="Times New Roman" w:hAnsi="Times New Roman"/>
          <w:sz w:val="24"/>
          <w:szCs w:val="24"/>
          <w:lang w:val="lv-LV"/>
        </w:rPr>
        <w:t xml:space="preserve">septembra iesniegums (reģistrēts </w:t>
      </w:r>
      <w:r w:rsidR="00BC7566" w:rsidRPr="00CF4521">
        <w:rPr>
          <w:rFonts w:ascii="Times New Roman" w:eastAsia="Times New Roman" w:hAnsi="Times New Roman"/>
          <w:sz w:val="24"/>
          <w:szCs w:val="24"/>
          <w:lang w:val="lv-LV"/>
        </w:rPr>
        <w:t>Ogres novada</w:t>
      </w:r>
      <w:r w:rsidRPr="00CF4521">
        <w:rPr>
          <w:rFonts w:ascii="Times New Roman" w:eastAsia="Times New Roman" w:hAnsi="Times New Roman"/>
          <w:sz w:val="24"/>
          <w:szCs w:val="24"/>
          <w:lang w:val="lv-LV"/>
        </w:rPr>
        <w:t xml:space="preserve"> Suntažu pagasta pārvaldē 2025.</w:t>
      </w:r>
      <w:r w:rsidR="00680E5F" w:rsidRPr="00CF4521">
        <w:rPr>
          <w:rFonts w:ascii="Times New Roman" w:eastAsia="Times New Roman" w:hAnsi="Times New Roman"/>
          <w:sz w:val="24"/>
          <w:szCs w:val="24"/>
          <w:lang w:val="lv-LV"/>
        </w:rPr>
        <w:t> </w:t>
      </w:r>
      <w:r w:rsidRPr="00CF4521">
        <w:rPr>
          <w:rFonts w:ascii="Times New Roman" w:eastAsia="Times New Roman" w:hAnsi="Times New Roman"/>
          <w:sz w:val="24"/>
          <w:szCs w:val="24"/>
          <w:lang w:val="lv-LV"/>
        </w:rPr>
        <w:t>gada 12.</w:t>
      </w:r>
      <w:r w:rsidR="00680E5F" w:rsidRPr="00CF4521">
        <w:rPr>
          <w:rFonts w:ascii="Times New Roman" w:eastAsia="Times New Roman" w:hAnsi="Times New Roman"/>
          <w:sz w:val="24"/>
          <w:szCs w:val="24"/>
          <w:lang w:val="lv-LV"/>
        </w:rPr>
        <w:t> </w:t>
      </w:r>
      <w:r w:rsidRPr="00CF4521">
        <w:rPr>
          <w:rFonts w:ascii="Times New Roman" w:eastAsia="Times New Roman" w:hAnsi="Times New Roman"/>
          <w:sz w:val="24"/>
          <w:szCs w:val="24"/>
          <w:lang w:val="lv-LV"/>
        </w:rPr>
        <w:t>septembrī  ar Nr.</w:t>
      </w:r>
      <w:r w:rsidR="00680E5F" w:rsidRPr="00CF4521">
        <w:rPr>
          <w:rFonts w:ascii="Times New Roman" w:eastAsia="Times New Roman" w:hAnsi="Times New Roman"/>
          <w:sz w:val="24"/>
          <w:szCs w:val="24"/>
          <w:lang w:val="lv-LV"/>
        </w:rPr>
        <w:t xml:space="preserve"> </w:t>
      </w:r>
      <w:r w:rsidRPr="00CF4521">
        <w:rPr>
          <w:rFonts w:ascii="Times New Roman" w:eastAsia="Times New Roman" w:hAnsi="Times New Roman"/>
          <w:sz w:val="24"/>
          <w:szCs w:val="24"/>
          <w:lang w:val="lv-LV"/>
        </w:rPr>
        <w:t>1-9/158</w:t>
      </w:r>
      <w:r w:rsidR="00680E5F" w:rsidRPr="00CF4521">
        <w:rPr>
          <w:rFonts w:ascii="Times New Roman" w:eastAsia="Times New Roman" w:hAnsi="Times New Roman"/>
          <w:sz w:val="24"/>
          <w:szCs w:val="24"/>
          <w:lang w:val="lv-LV"/>
        </w:rPr>
        <w:t>)</w:t>
      </w:r>
      <w:r w:rsidRPr="00CF4521">
        <w:rPr>
          <w:rFonts w:ascii="Times New Roman" w:eastAsia="Times New Roman" w:hAnsi="Times New Roman"/>
          <w:sz w:val="24"/>
          <w:szCs w:val="24"/>
          <w:lang w:val="lv-LV"/>
        </w:rPr>
        <w:t>,</w:t>
      </w:r>
      <w:r w:rsidR="00680E5F" w:rsidRPr="00CF4521">
        <w:rPr>
          <w:rFonts w:ascii="Times New Roman" w:eastAsia="Times New Roman" w:hAnsi="Times New Roman"/>
          <w:sz w:val="24"/>
          <w:szCs w:val="24"/>
          <w:lang w:val="lv-LV"/>
        </w:rPr>
        <w:t xml:space="preserve"> </w:t>
      </w:r>
      <w:r w:rsidRPr="00CF4521">
        <w:rPr>
          <w:rFonts w:ascii="Times New Roman" w:eastAsia="Times New Roman" w:hAnsi="Times New Roman"/>
          <w:sz w:val="24"/>
          <w:szCs w:val="24"/>
          <w:lang w:val="lv-LV"/>
        </w:rPr>
        <w:t>turpmāk – Iesniegums</w:t>
      </w:r>
      <w:r w:rsidR="00680E5F" w:rsidRPr="00CF4521">
        <w:rPr>
          <w:rFonts w:ascii="Times New Roman" w:eastAsia="Times New Roman" w:hAnsi="Times New Roman"/>
          <w:sz w:val="24"/>
          <w:szCs w:val="24"/>
          <w:lang w:val="lv-LV"/>
        </w:rPr>
        <w:t>,</w:t>
      </w:r>
      <w:r w:rsidRPr="00CF4521">
        <w:rPr>
          <w:rFonts w:ascii="Times New Roman" w:eastAsia="Times New Roman" w:hAnsi="Times New Roman"/>
          <w:sz w:val="24"/>
          <w:szCs w:val="24"/>
          <w:lang w:val="lv-LV"/>
        </w:rPr>
        <w:t xml:space="preserve"> par  </w:t>
      </w:r>
      <w:r w:rsidR="00BC7566" w:rsidRPr="00CF4521">
        <w:rPr>
          <w:rFonts w:ascii="Times New Roman" w:eastAsia="Times New Roman" w:hAnsi="Times New Roman"/>
          <w:sz w:val="24"/>
          <w:szCs w:val="24"/>
          <w:lang w:val="lv-LV"/>
        </w:rPr>
        <w:t>2015.</w:t>
      </w:r>
      <w:r w:rsidR="00680E5F" w:rsidRPr="00CF4521">
        <w:rPr>
          <w:rFonts w:ascii="Times New Roman" w:eastAsia="Times New Roman" w:hAnsi="Times New Roman"/>
          <w:sz w:val="24"/>
          <w:szCs w:val="24"/>
          <w:lang w:val="lv-LV"/>
        </w:rPr>
        <w:t> </w:t>
      </w:r>
      <w:r w:rsidR="00BC7566" w:rsidRPr="00CF4521">
        <w:rPr>
          <w:rFonts w:ascii="Times New Roman" w:eastAsia="Times New Roman" w:hAnsi="Times New Roman"/>
          <w:sz w:val="24"/>
          <w:szCs w:val="24"/>
          <w:lang w:val="lv-LV"/>
        </w:rPr>
        <w:t>gada 14.</w:t>
      </w:r>
      <w:r w:rsidR="00680E5F" w:rsidRPr="00CF4521">
        <w:rPr>
          <w:rFonts w:ascii="Times New Roman" w:eastAsia="Times New Roman" w:hAnsi="Times New Roman"/>
          <w:sz w:val="24"/>
          <w:szCs w:val="24"/>
          <w:lang w:val="lv-LV"/>
        </w:rPr>
        <w:t> </w:t>
      </w:r>
      <w:r w:rsidR="00BC7566" w:rsidRPr="00CF4521">
        <w:rPr>
          <w:rFonts w:ascii="Times New Roman" w:eastAsia="Times New Roman" w:hAnsi="Times New Roman"/>
          <w:sz w:val="24"/>
          <w:szCs w:val="24"/>
          <w:lang w:val="lv-LV"/>
        </w:rPr>
        <w:t xml:space="preserve">septembra </w:t>
      </w:r>
      <w:r w:rsidRPr="00CF4521">
        <w:rPr>
          <w:rFonts w:ascii="Times New Roman" w:eastAsia="Times New Roman" w:hAnsi="Times New Roman"/>
          <w:sz w:val="24"/>
          <w:szCs w:val="24"/>
          <w:lang w:val="lv-LV"/>
        </w:rPr>
        <w:t>Lauku apvidus zemes nomas līguma Nr. 32</w:t>
      </w:r>
      <w:r w:rsidR="00EC6C41" w:rsidRPr="00CF4521">
        <w:rPr>
          <w:rFonts w:ascii="Times New Roman" w:eastAsia="Times New Roman" w:hAnsi="Times New Roman"/>
          <w:sz w:val="24"/>
          <w:szCs w:val="24"/>
          <w:lang w:val="lv-LV"/>
        </w:rPr>
        <w:t>-</w:t>
      </w:r>
      <w:r w:rsidRPr="00CF4521">
        <w:rPr>
          <w:rFonts w:ascii="Times New Roman" w:eastAsia="Times New Roman" w:hAnsi="Times New Roman"/>
          <w:sz w:val="24"/>
          <w:szCs w:val="24"/>
          <w:lang w:val="lv-LV"/>
        </w:rPr>
        <w:t xml:space="preserve">2015 par zemes vienības ar kadastra apzīmējumu 7488 005 0055 nomu un </w:t>
      </w:r>
      <w:r w:rsidR="00BC7566" w:rsidRPr="00CF4521">
        <w:rPr>
          <w:rFonts w:ascii="Times New Roman" w:eastAsia="Times New Roman" w:hAnsi="Times New Roman"/>
          <w:sz w:val="24"/>
          <w:szCs w:val="24"/>
          <w:lang w:val="lv-LV"/>
        </w:rPr>
        <w:t>2015.</w:t>
      </w:r>
      <w:r w:rsidR="00680E5F" w:rsidRPr="00CF4521">
        <w:rPr>
          <w:rFonts w:ascii="Times New Roman" w:eastAsia="Times New Roman" w:hAnsi="Times New Roman"/>
          <w:sz w:val="24"/>
          <w:szCs w:val="24"/>
          <w:lang w:val="lv-LV"/>
        </w:rPr>
        <w:t> </w:t>
      </w:r>
      <w:r w:rsidR="00BC7566" w:rsidRPr="00CF4521">
        <w:rPr>
          <w:rFonts w:ascii="Times New Roman" w:eastAsia="Times New Roman" w:hAnsi="Times New Roman"/>
          <w:sz w:val="24"/>
          <w:szCs w:val="24"/>
          <w:lang w:val="lv-LV"/>
        </w:rPr>
        <w:t xml:space="preserve">gada 14. septembra </w:t>
      </w:r>
      <w:r w:rsidRPr="00CF4521">
        <w:rPr>
          <w:rFonts w:ascii="Times New Roman" w:eastAsia="Times New Roman" w:hAnsi="Times New Roman"/>
          <w:sz w:val="24"/>
          <w:szCs w:val="24"/>
          <w:lang w:val="lv-LV"/>
        </w:rPr>
        <w:t>Lauku apvidus zemes nomas līguma Nr. 34</w:t>
      </w:r>
      <w:r w:rsidR="00EC6C41" w:rsidRPr="00CF4521">
        <w:rPr>
          <w:rFonts w:ascii="Times New Roman" w:eastAsia="Times New Roman" w:hAnsi="Times New Roman"/>
          <w:sz w:val="24"/>
          <w:szCs w:val="24"/>
          <w:lang w:val="lv-LV"/>
        </w:rPr>
        <w:t>-</w:t>
      </w:r>
      <w:r w:rsidRPr="00CF4521">
        <w:rPr>
          <w:rFonts w:ascii="Times New Roman" w:eastAsia="Times New Roman" w:hAnsi="Times New Roman"/>
          <w:sz w:val="24"/>
          <w:szCs w:val="24"/>
          <w:lang w:val="lv-LV"/>
        </w:rPr>
        <w:t>2015</w:t>
      </w:r>
      <w:r w:rsidR="006A30AD" w:rsidRPr="00CF4521">
        <w:rPr>
          <w:rFonts w:ascii="Times New Roman" w:eastAsia="Times New Roman" w:hAnsi="Times New Roman"/>
          <w:sz w:val="24"/>
          <w:szCs w:val="24"/>
          <w:lang w:val="lv-LV"/>
        </w:rPr>
        <w:t xml:space="preserve"> </w:t>
      </w:r>
      <w:r w:rsidRPr="00CF4521">
        <w:rPr>
          <w:rFonts w:ascii="Times New Roman" w:eastAsia="Times New Roman" w:hAnsi="Times New Roman"/>
          <w:sz w:val="24"/>
          <w:szCs w:val="24"/>
          <w:lang w:val="lv-LV"/>
        </w:rPr>
        <w:t xml:space="preserve">par zemes vienības ar kadastra apzīmējumu 7488 005 0045 nomu pagarināšanu. </w:t>
      </w:r>
    </w:p>
    <w:p w14:paraId="25E3C8D6" w14:textId="5B38A54A" w:rsidR="006A30AD" w:rsidRPr="00CF4521" w:rsidRDefault="006A30AD" w:rsidP="00CF4521">
      <w:pPr>
        <w:widowControl/>
        <w:tabs>
          <w:tab w:val="left" w:pos="709"/>
        </w:tabs>
        <w:spacing w:after="0" w:line="240" w:lineRule="auto"/>
        <w:ind w:firstLine="709"/>
        <w:jc w:val="both"/>
        <w:rPr>
          <w:rFonts w:ascii="Times New Roman" w:eastAsia="Times New Roman" w:hAnsi="Times New Roman"/>
          <w:sz w:val="24"/>
          <w:szCs w:val="24"/>
          <w:lang w:val="lv-LV"/>
        </w:rPr>
      </w:pPr>
      <w:r w:rsidRPr="00CF4521">
        <w:rPr>
          <w:rFonts w:ascii="Times New Roman" w:eastAsia="Times New Roman" w:hAnsi="Times New Roman"/>
          <w:sz w:val="24"/>
          <w:szCs w:val="24"/>
          <w:lang w:val="lv-LV"/>
        </w:rPr>
        <w:t>Izskatot Iesniegumu</w:t>
      </w:r>
      <w:r w:rsidR="00680E5F" w:rsidRPr="00CF4521">
        <w:rPr>
          <w:rFonts w:ascii="Times New Roman" w:eastAsia="Times New Roman" w:hAnsi="Times New Roman"/>
          <w:sz w:val="24"/>
          <w:szCs w:val="24"/>
          <w:lang w:val="lv-LV"/>
        </w:rPr>
        <w:t xml:space="preserve">, tam </w:t>
      </w:r>
      <w:r w:rsidRPr="00CF4521">
        <w:rPr>
          <w:rFonts w:ascii="Times New Roman" w:eastAsia="Times New Roman" w:hAnsi="Times New Roman"/>
          <w:sz w:val="24"/>
          <w:szCs w:val="24"/>
          <w:lang w:val="lv-LV"/>
        </w:rPr>
        <w:t>pievienot</w:t>
      </w:r>
      <w:r w:rsidR="00680E5F" w:rsidRPr="00CF4521">
        <w:rPr>
          <w:rFonts w:ascii="Times New Roman" w:eastAsia="Times New Roman" w:hAnsi="Times New Roman"/>
          <w:sz w:val="24"/>
          <w:szCs w:val="24"/>
          <w:lang w:val="lv-LV"/>
        </w:rPr>
        <w:t>os</w:t>
      </w:r>
      <w:r w:rsidRPr="00CF4521">
        <w:rPr>
          <w:rFonts w:ascii="Times New Roman" w:eastAsia="Times New Roman" w:hAnsi="Times New Roman"/>
          <w:sz w:val="24"/>
          <w:szCs w:val="24"/>
          <w:lang w:val="lv-LV"/>
        </w:rPr>
        <w:t xml:space="preserve"> dokument</w:t>
      </w:r>
      <w:r w:rsidR="00680E5F" w:rsidRPr="00CF4521">
        <w:rPr>
          <w:rFonts w:ascii="Times New Roman" w:eastAsia="Times New Roman" w:hAnsi="Times New Roman"/>
          <w:sz w:val="24"/>
          <w:szCs w:val="24"/>
          <w:lang w:val="lv-LV"/>
        </w:rPr>
        <w:t>us</w:t>
      </w:r>
      <w:r w:rsidRPr="00CF4521">
        <w:rPr>
          <w:rFonts w:ascii="Times New Roman" w:eastAsia="Times New Roman" w:hAnsi="Times New Roman"/>
          <w:sz w:val="24"/>
          <w:szCs w:val="24"/>
          <w:lang w:val="lv-LV"/>
        </w:rPr>
        <w:t xml:space="preserve"> un </w:t>
      </w:r>
      <w:r w:rsidR="00BC7566" w:rsidRPr="00CF4521">
        <w:rPr>
          <w:rFonts w:ascii="Times New Roman" w:eastAsia="Times New Roman" w:hAnsi="Times New Roman"/>
          <w:sz w:val="24"/>
          <w:szCs w:val="24"/>
          <w:lang w:val="lv-LV"/>
        </w:rPr>
        <w:t>Ogres novada p</w:t>
      </w:r>
      <w:r w:rsidRPr="00CF4521">
        <w:rPr>
          <w:rFonts w:ascii="Times New Roman" w:eastAsia="Times New Roman" w:hAnsi="Times New Roman"/>
          <w:sz w:val="24"/>
          <w:szCs w:val="24"/>
          <w:lang w:val="lv-LV"/>
        </w:rPr>
        <w:t>ašvaldības</w:t>
      </w:r>
      <w:r w:rsidR="00BC7566" w:rsidRPr="00CF4521">
        <w:rPr>
          <w:rFonts w:ascii="Times New Roman" w:eastAsia="Times New Roman" w:hAnsi="Times New Roman"/>
          <w:sz w:val="24"/>
          <w:szCs w:val="24"/>
          <w:lang w:val="lv-LV"/>
        </w:rPr>
        <w:t xml:space="preserve"> (turpmāk – Pašvaldība)</w:t>
      </w:r>
      <w:r w:rsidRPr="00CF4521">
        <w:rPr>
          <w:rFonts w:ascii="Times New Roman" w:eastAsia="Times New Roman" w:hAnsi="Times New Roman"/>
          <w:sz w:val="24"/>
          <w:szCs w:val="24"/>
          <w:lang w:val="lv-LV"/>
        </w:rPr>
        <w:t xml:space="preserve"> rīcībā esošo informāciju, Pašvaldības dome konstatēja:</w:t>
      </w:r>
    </w:p>
    <w:p w14:paraId="51681954" w14:textId="024D1E4A" w:rsidR="006A30AD" w:rsidRPr="00CF4521" w:rsidRDefault="006A30AD" w:rsidP="00CF4521">
      <w:pPr>
        <w:pStyle w:val="Sarakstarindkopa"/>
        <w:numPr>
          <w:ilvl w:val="0"/>
          <w:numId w:val="5"/>
        </w:numPr>
        <w:jc w:val="both"/>
      </w:pPr>
      <w:r w:rsidRPr="00CF4521">
        <w:t>Zemgales rajona tiesas Suntažu pagasta zemesgrāmatas nodalījum</w:t>
      </w:r>
      <w:r w:rsidR="00BC7566" w:rsidRPr="00CF4521">
        <w:t xml:space="preserve">ā </w:t>
      </w:r>
      <w:r w:rsidRPr="00CF4521">
        <w:t xml:space="preserve">Nr. 100000595430 </w:t>
      </w:r>
      <w:r w:rsidR="006C66EB" w:rsidRPr="00CF4521">
        <w:t>ierakstīts</w:t>
      </w:r>
      <w:r w:rsidRPr="00CF4521">
        <w:t xml:space="preserve"> nekustamais īpašums</w:t>
      </w:r>
      <w:r w:rsidR="006C66EB" w:rsidRPr="00CF4521">
        <w:t xml:space="preserve"> ar nosaukumu</w:t>
      </w:r>
      <w:r w:rsidRPr="00CF4521">
        <w:t xml:space="preserve"> “Tīreļi”</w:t>
      </w:r>
      <w:r w:rsidR="006C66EB" w:rsidRPr="00CF4521">
        <w:t>, adrese: “Tīreļi”, Suntažu pag., Ogres nov.,</w:t>
      </w:r>
      <w:r w:rsidRPr="00CF4521">
        <w:t xml:space="preserve"> ar </w:t>
      </w:r>
      <w:r w:rsidR="00BC7566" w:rsidRPr="00CF4521">
        <w:t>kadastra numuru 7488 005 </w:t>
      </w:r>
      <w:r w:rsidRPr="00CF4521">
        <w:t>0055, kura sastāvā reģistrētas divas zemes vienības ar kadastra apzīmējumu 7488 005 0055</w:t>
      </w:r>
      <w:r w:rsidR="00680E5F" w:rsidRPr="00CF4521">
        <w:t xml:space="preserve"> ar </w:t>
      </w:r>
      <w:r w:rsidRPr="00CF4521">
        <w:t>platīb</w:t>
      </w:r>
      <w:r w:rsidR="00680E5F" w:rsidRPr="00CF4521">
        <w:t>u</w:t>
      </w:r>
      <w:r w:rsidRPr="00CF4521">
        <w:t xml:space="preserve"> 21,6 ha</w:t>
      </w:r>
      <w:r w:rsidR="00680E5F" w:rsidRPr="00CF4521">
        <w:t>,</w:t>
      </w:r>
      <w:r w:rsidRPr="00CF4521">
        <w:t xml:space="preserve"> un ar kadastra apzīmējumu 7488 005 0045 </w:t>
      </w:r>
      <w:r w:rsidR="00680E5F" w:rsidRPr="00CF4521">
        <w:t xml:space="preserve">ar </w:t>
      </w:r>
      <w:r w:rsidRPr="00CF4521">
        <w:t>platīb</w:t>
      </w:r>
      <w:r w:rsidR="00680E5F" w:rsidRPr="00CF4521">
        <w:t>u</w:t>
      </w:r>
      <w:r w:rsidRPr="00CF4521">
        <w:t xml:space="preserve"> 8 ha, īpašnieks </w:t>
      </w:r>
      <w:r w:rsidR="00680E5F" w:rsidRPr="00CF4521">
        <w:t xml:space="preserve">ir </w:t>
      </w:r>
      <w:r w:rsidR="00CB7489" w:rsidRPr="00CF4521">
        <w:t>Pašvaldība;</w:t>
      </w:r>
    </w:p>
    <w:p w14:paraId="12FC1A7E" w14:textId="57CC8BF4" w:rsidR="006A30AD" w:rsidRPr="00CF4521" w:rsidRDefault="006A30AD" w:rsidP="00CF4521">
      <w:pPr>
        <w:pStyle w:val="Sarakstarindkopa"/>
        <w:numPr>
          <w:ilvl w:val="0"/>
          <w:numId w:val="5"/>
        </w:numPr>
        <w:jc w:val="both"/>
      </w:pPr>
      <w:r w:rsidRPr="00CF4521">
        <w:t xml:space="preserve">Valsts zemes dienesta Nekustamā īpašuma valsts kadastra informācijas sistēmā (turpmāk – Kadastrs) reģistrēts nekustamais īpašums “Tīreļi” ar kadastra numuru 7488 005 0055, kura sastāvā reģistrēta zemes vienība ar kadastra apzīmējumu 7488 005 0055 </w:t>
      </w:r>
      <w:r w:rsidR="00680E5F" w:rsidRPr="00CF4521">
        <w:t xml:space="preserve">ar </w:t>
      </w:r>
      <w:r w:rsidRPr="00CF4521">
        <w:t>platīb</w:t>
      </w:r>
      <w:r w:rsidR="00680E5F" w:rsidRPr="00CF4521">
        <w:t>u</w:t>
      </w:r>
      <w:r w:rsidRPr="00CF4521">
        <w:t xml:space="preserve"> 21,6 ha (turpmāk – Zemes vienība 1)</w:t>
      </w:r>
      <w:r w:rsidR="00BC7566" w:rsidRPr="00CF4521">
        <w:t>,</w:t>
      </w:r>
      <w:r w:rsidRPr="00CF4521">
        <w:t xml:space="preserve"> ar adresi: "Tīreļi", Suntažu pag., Ogres nov., (identifikācijas kods Adrešu reģistrā </w:t>
      </w:r>
      <w:r w:rsidRPr="00CF4521">
        <w:rPr>
          <w:bCs/>
          <w:color w:val="000000"/>
        </w:rPr>
        <w:t>102976478</w:t>
      </w:r>
      <w:r w:rsidRPr="00CF4521">
        <w:rPr>
          <w:color w:val="000000"/>
        </w:rPr>
        <w:t>)</w:t>
      </w:r>
      <w:r w:rsidR="00434EE4" w:rsidRPr="00CF4521">
        <w:t xml:space="preserve"> un zemes vienība ar kadastra apzīmējumu 7488 005 0045 </w:t>
      </w:r>
      <w:r w:rsidR="00680E5F" w:rsidRPr="00CF4521">
        <w:t xml:space="preserve">ar </w:t>
      </w:r>
      <w:r w:rsidR="00434EE4" w:rsidRPr="00CF4521">
        <w:t>platīb</w:t>
      </w:r>
      <w:r w:rsidR="00680E5F" w:rsidRPr="00CF4521">
        <w:t>u</w:t>
      </w:r>
      <w:r w:rsidR="00434EE4" w:rsidRPr="00CF4521">
        <w:t xml:space="preserve"> 8</w:t>
      </w:r>
      <w:r w:rsidR="00680E5F" w:rsidRPr="00CF4521">
        <w:t xml:space="preserve"> </w:t>
      </w:r>
      <w:r w:rsidR="00434EE4" w:rsidRPr="00CF4521">
        <w:t>ha, bez adreses (turpmāk – Zemes vienība 2);</w:t>
      </w:r>
    </w:p>
    <w:p w14:paraId="504D36D8" w14:textId="371B0B63" w:rsidR="00434EE4" w:rsidRPr="00CF4521" w:rsidRDefault="00434EE4" w:rsidP="00CF4521">
      <w:pPr>
        <w:pStyle w:val="Sarakstarindkopa"/>
        <w:numPr>
          <w:ilvl w:val="0"/>
          <w:numId w:val="5"/>
        </w:numPr>
        <w:jc w:val="both"/>
      </w:pPr>
      <w:r w:rsidRPr="00CF4521">
        <w:t>s</w:t>
      </w:r>
      <w:r w:rsidR="006A30AD" w:rsidRPr="00CF4521">
        <w:t xml:space="preserve">askaņā ar Kadastrā reģistrētajiem datiem Zemes vienība 1 ir apbūvēta un uz tās atrodas </w:t>
      </w:r>
      <w:r w:rsidR="00115369" w:rsidRPr="00CF4521">
        <w:t>Pašvaldībai nepiederošas</w:t>
      </w:r>
      <w:r w:rsidR="006A30AD" w:rsidRPr="00CF4521">
        <w:t xml:space="preserve"> </w:t>
      </w:r>
      <w:r w:rsidR="0025407A" w:rsidRPr="00CF4521">
        <w:t>ēkas (</w:t>
      </w:r>
      <w:r w:rsidR="006A30AD" w:rsidRPr="00CF4521">
        <w:t>būves</w:t>
      </w:r>
      <w:r w:rsidR="0025407A" w:rsidRPr="00CF4521">
        <w:t>) ar</w:t>
      </w:r>
      <w:r w:rsidR="00096307" w:rsidRPr="00CF4521">
        <w:t xml:space="preserve"> kadastra apzīmējumiem 7488 005 </w:t>
      </w:r>
      <w:r w:rsidR="00694822" w:rsidRPr="00CF4521">
        <w:t>0055 </w:t>
      </w:r>
      <w:r w:rsidR="0025407A" w:rsidRPr="00CF4521">
        <w:t>001 (</w:t>
      </w:r>
      <w:r w:rsidR="000C65A9" w:rsidRPr="00CF4521">
        <w:t>d</w:t>
      </w:r>
      <w:r w:rsidR="0025407A" w:rsidRPr="00CF4521">
        <w:t>zīvojamā ēka); 7488 005 0055 002</w:t>
      </w:r>
      <w:r w:rsidR="000C65A9" w:rsidRPr="00CF4521">
        <w:t xml:space="preserve"> (k</w:t>
      </w:r>
      <w:r w:rsidR="0025407A" w:rsidRPr="00CF4521">
        <w:t>lēts);</w:t>
      </w:r>
      <w:r w:rsidR="00096307" w:rsidRPr="00CF4521">
        <w:t xml:space="preserve"> 7488 005 0055 </w:t>
      </w:r>
      <w:r w:rsidR="000C65A9" w:rsidRPr="00CF4521">
        <w:t>003 (šķūnis); 7488 005 0055 005 (šķūnis); 7488 005 0055 006 (kūts); 7488 005 0055 008 (kūts); 7488 005 0055 009 (g</w:t>
      </w:r>
      <w:r w:rsidR="0025407A" w:rsidRPr="00CF4521">
        <w:t>arāža);</w:t>
      </w:r>
      <w:r w:rsidR="00096307" w:rsidRPr="00CF4521">
        <w:t xml:space="preserve"> 7488 005 0055 </w:t>
      </w:r>
      <w:r w:rsidR="000C65A9" w:rsidRPr="00CF4521">
        <w:t>010 (</w:t>
      </w:r>
      <w:r w:rsidR="00CB7489" w:rsidRPr="00CF4521">
        <w:t>šķūnis</w:t>
      </w:r>
      <w:r w:rsidR="0025407A" w:rsidRPr="00CF4521">
        <w:t xml:space="preserve">); </w:t>
      </w:r>
      <w:r w:rsidR="00096307" w:rsidRPr="00CF4521">
        <w:t>7488 005 0055 011</w:t>
      </w:r>
      <w:r w:rsidR="000C65A9" w:rsidRPr="00CF4521">
        <w:t xml:space="preserve"> (š</w:t>
      </w:r>
      <w:r w:rsidR="0025407A" w:rsidRPr="00CF4521">
        <w:t>ķūnis</w:t>
      </w:r>
      <w:r w:rsidR="00096307" w:rsidRPr="00CF4521">
        <w:t>) (turpmāk</w:t>
      </w:r>
      <w:r w:rsidR="00680E5F" w:rsidRPr="00CF4521">
        <w:t xml:space="preserve"> - </w:t>
      </w:r>
      <w:r w:rsidR="00096307" w:rsidRPr="00CF4521">
        <w:t xml:space="preserve">Būves), ar adresi “Tīreļi”, Suntažu pag., Ogres nov., Būvju </w:t>
      </w:r>
      <w:r w:rsidR="006A30AD" w:rsidRPr="00CF4521">
        <w:t>īpašuma tiesības zemesgrāmatā nav nostiprinātas</w:t>
      </w:r>
      <w:r w:rsidRPr="00CF4521">
        <w:t>;</w:t>
      </w:r>
    </w:p>
    <w:p w14:paraId="173EA165" w14:textId="421EA9E5" w:rsidR="001F6633" w:rsidRPr="00CF4521" w:rsidRDefault="00B93FC2" w:rsidP="00CF4521">
      <w:pPr>
        <w:pStyle w:val="Sarakstarindkopa"/>
        <w:numPr>
          <w:ilvl w:val="0"/>
          <w:numId w:val="5"/>
        </w:numPr>
        <w:jc w:val="both"/>
      </w:pPr>
      <w:r w:rsidRPr="00CF4521">
        <w:t>saskaņā ar Suntažu ciema Darba</w:t>
      </w:r>
      <w:r w:rsidR="001F6633" w:rsidRPr="00CF4521">
        <w:t>ļaužu deputātu padomes izpildu komitejā 1977.</w:t>
      </w:r>
      <w:r w:rsidR="00680E5F" w:rsidRPr="00CF4521">
        <w:t> </w:t>
      </w:r>
      <w:r w:rsidR="001F6633" w:rsidRPr="00CF4521">
        <w:t xml:space="preserve">gada 20. aprīlī apliecināto līgumu, iereģistrēts ar Nr. 26, Iesniedzējs nopirka </w:t>
      </w:r>
      <w:r w:rsidR="001F6633" w:rsidRPr="00CF4521">
        <w:lastRenderedPageBreak/>
        <w:t>vienu dzīvojamo māju “Tīreļi”, Suntažu ciemā, Ogres rajonā, kas sastāv no trīs istabām ar apdzīvojamo platību 59,59 m</w:t>
      </w:r>
      <w:r w:rsidR="001F6633" w:rsidRPr="00CF4521">
        <w:rPr>
          <w:vertAlign w:val="superscript"/>
        </w:rPr>
        <w:t>2</w:t>
      </w:r>
      <w:r w:rsidR="00CB7489" w:rsidRPr="00CF4521">
        <w:t xml:space="preserve"> un sešas saimniecības ēkas</w:t>
      </w:r>
      <w:r w:rsidR="001F6633" w:rsidRPr="00CF4521">
        <w:t>;</w:t>
      </w:r>
    </w:p>
    <w:p w14:paraId="1AACC61A" w14:textId="6C9F5BF9" w:rsidR="005635C2" w:rsidRPr="00CF4521" w:rsidRDefault="00434EE4" w:rsidP="00CF4521">
      <w:pPr>
        <w:pStyle w:val="Sarakstarindkopa"/>
        <w:numPr>
          <w:ilvl w:val="0"/>
          <w:numId w:val="5"/>
        </w:numPr>
        <w:jc w:val="both"/>
      </w:pPr>
      <w:r w:rsidRPr="00CF4521">
        <w:t xml:space="preserve">Zemes vienībai 1 </w:t>
      </w:r>
      <w:r w:rsidR="0025407A" w:rsidRPr="00CF4521">
        <w:t xml:space="preserve">Kadastrā </w:t>
      </w:r>
      <w:r w:rsidR="006A30AD" w:rsidRPr="00CF4521">
        <w:t>reģistrēts nekustamā īpašuma lietošanas mērķis – “Zeme, uz kuras galvenā saimnieciskā darbība ir lauksaimniecība” (NĪLM kods 0101</w:t>
      </w:r>
      <w:r w:rsidR="005550E0" w:rsidRPr="00CF4521">
        <w:t>,</w:t>
      </w:r>
      <w:r w:rsidR="006A30AD" w:rsidRPr="00CF4521">
        <w:t xml:space="preserve"> platība 17,8 ha) un “Zeme, uz kuras galvenā saimnieciskā darbība ir mežsaimniecība” (NĪLM kods 0201, platīb</w:t>
      </w:r>
      <w:r w:rsidR="005550E0" w:rsidRPr="00CF4521">
        <w:t xml:space="preserve">a 3,8 ha) (mežaudzes vērtība </w:t>
      </w:r>
      <w:r w:rsidR="00680E5F" w:rsidRPr="00CF4521">
        <w:t>-</w:t>
      </w:r>
      <w:r w:rsidR="005550E0" w:rsidRPr="00CF4521">
        <w:t xml:space="preserve">1 </w:t>
      </w:r>
      <w:r w:rsidR="006A30AD" w:rsidRPr="00CF4521">
        <w:t xml:space="preserve">020 </w:t>
      </w:r>
      <w:r w:rsidR="006A30AD" w:rsidRPr="00CF4521">
        <w:rPr>
          <w:i/>
        </w:rPr>
        <w:t>euro</w:t>
      </w:r>
      <w:r w:rsidR="00680E5F" w:rsidRPr="00CF4521">
        <w:t>;</w:t>
      </w:r>
      <w:r w:rsidR="006A30AD" w:rsidRPr="00CF4521">
        <w:t xml:space="preserve"> dati uz 2024.</w:t>
      </w:r>
      <w:r w:rsidR="00680E5F" w:rsidRPr="00CF4521">
        <w:t> </w:t>
      </w:r>
      <w:r w:rsidR="006A30AD" w:rsidRPr="00CF4521">
        <w:t>gada 26.</w:t>
      </w:r>
      <w:r w:rsidR="00680E5F" w:rsidRPr="00CF4521">
        <w:t> </w:t>
      </w:r>
      <w:r w:rsidR="006A30AD" w:rsidRPr="00CF4521">
        <w:t>decembri</w:t>
      </w:r>
      <w:r w:rsidRPr="00CF4521">
        <w:t xml:space="preserve">), savukārt Zemes vienībai 2 </w:t>
      </w:r>
      <w:r w:rsidR="0025407A" w:rsidRPr="00CF4521">
        <w:t xml:space="preserve">Kadastrā </w:t>
      </w:r>
      <w:r w:rsidRPr="00CF4521">
        <w:t>reģistrēts nekustamā īpašuma lietošanas mērķis</w:t>
      </w:r>
      <w:r w:rsidR="00680E5F" w:rsidRPr="00CF4521">
        <w:t xml:space="preserve"> -</w:t>
      </w:r>
      <w:r w:rsidRPr="00CF4521">
        <w:t xml:space="preserve"> “Zeme, uz kuras galvenā saimnieciskā darbība ir mežsaimniecība” (NĪLM kods 0201, pla</w:t>
      </w:r>
      <w:r w:rsidR="005550E0" w:rsidRPr="00CF4521">
        <w:t xml:space="preserve">tība 8 ha) (mežaudzes vērtība </w:t>
      </w:r>
      <w:r w:rsidR="00680E5F" w:rsidRPr="00CF4521">
        <w:t>-</w:t>
      </w:r>
      <w:r w:rsidR="005550E0" w:rsidRPr="00CF4521">
        <w:t>4 </w:t>
      </w:r>
      <w:r w:rsidRPr="00CF4521">
        <w:t xml:space="preserve">251 </w:t>
      </w:r>
      <w:r w:rsidRPr="00CF4521">
        <w:rPr>
          <w:i/>
        </w:rPr>
        <w:t>euro</w:t>
      </w:r>
      <w:r w:rsidR="00680E5F" w:rsidRPr="00CF4521">
        <w:rPr>
          <w:iCs/>
        </w:rPr>
        <w:t>;</w:t>
      </w:r>
      <w:r w:rsidRPr="00CF4521">
        <w:t xml:space="preserve"> dati uz 2024. gada 26. decembri)</w:t>
      </w:r>
      <w:r w:rsidR="0025407A" w:rsidRPr="00CF4521">
        <w:t>;</w:t>
      </w:r>
    </w:p>
    <w:p w14:paraId="76FD25D7" w14:textId="02DD9581" w:rsidR="005635C2" w:rsidRPr="00CF4521" w:rsidRDefault="005635C2" w:rsidP="00CF4521">
      <w:pPr>
        <w:pStyle w:val="Sarakstarindkopa"/>
        <w:numPr>
          <w:ilvl w:val="0"/>
          <w:numId w:val="5"/>
        </w:numPr>
        <w:jc w:val="both"/>
      </w:pPr>
      <w:r w:rsidRPr="00CF4521">
        <w:t>ar Pašvaldības domes 2015.</w:t>
      </w:r>
      <w:r w:rsidR="00680E5F" w:rsidRPr="00CF4521">
        <w:t> </w:t>
      </w:r>
      <w:r w:rsidRPr="00CF4521">
        <w:t>gada 20.</w:t>
      </w:r>
      <w:r w:rsidR="00680E5F" w:rsidRPr="00CF4521">
        <w:t> </w:t>
      </w:r>
      <w:r w:rsidRPr="00CF4521">
        <w:t xml:space="preserve">augusta lēmumu “Par zemes pastāvīgās lietošanas tiesību izbeigšanu </w:t>
      </w:r>
      <w:r w:rsidR="00AA70B9">
        <w:t>[Vārds Uzvārds]</w:t>
      </w:r>
      <w:r w:rsidRPr="00CF4521">
        <w:t xml:space="preserve"> uz zemes vienībām ,,Tīreļi”,  Suntažu pag., Ogres nov.” (sēdes protokols Nr. 13; 31.) noteikts, ka </w:t>
      </w:r>
      <w:r w:rsidR="007B12A6" w:rsidRPr="00CF4521">
        <w:t>Iesniedzējam (</w:t>
      </w:r>
      <w:r w:rsidR="00AA70B9">
        <w:t>[Vārds Uzvārds]</w:t>
      </w:r>
      <w:r w:rsidR="007B12A6" w:rsidRPr="00CF4521">
        <w:t>)</w:t>
      </w:r>
      <w:r w:rsidRPr="00CF4521">
        <w:t xml:space="preserve"> izbeigušās zemes pastāvīgās lietošanas tiesības 2011.</w:t>
      </w:r>
      <w:r w:rsidR="00680E5F" w:rsidRPr="00CF4521">
        <w:t> </w:t>
      </w:r>
      <w:r w:rsidRPr="00CF4521">
        <w:t>gada 31.</w:t>
      </w:r>
      <w:r w:rsidR="00680E5F" w:rsidRPr="00CF4521">
        <w:t> </w:t>
      </w:r>
      <w:r w:rsidRPr="00CF4521">
        <w:t>decembrī un, ka Zemes vienība 1 piekrīt Pašvaldībai, savukārt ar P</w:t>
      </w:r>
      <w:r w:rsidR="0011464F" w:rsidRPr="00CF4521">
        <w:t>ašvaldības domes 2015.</w:t>
      </w:r>
      <w:r w:rsidR="0094077E" w:rsidRPr="00CF4521">
        <w:t> </w:t>
      </w:r>
      <w:r w:rsidR="007B12A6" w:rsidRPr="00CF4521">
        <w:t>gada 15.</w:t>
      </w:r>
      <w:r w:rsidR="0094077E" w:rsidRPr="00CF4521">
        <w:t xml:space="preserve"> </w:t>
      </w:r>
      <w:r w:rsidRPr="00CF4521">
        <w:t xml:space="preserve">oktobra lēmumu “Par zemes vienības ,,Tīreļi’’, Suntažu pag., Ogres nov., </w:t>
      </w:r>
      <w:r w:rsidR="0094077E" w:rsidRPr="00CF4521">
        <w:t>(</w:t>
      </w:r>
      <w:r w:rsidRPr="00CF4521">
        <w:t xml:space="preserve">kadastra apzīmējums 7488 002 0045) </w:t>
      </w:r>
      <w:r w:rsidRPr="00CF4521">
        <w:rPr>
          <w:bCs/>
        </w:rPr>
        <w:t xml:space="preserve">piekritību Ogres novada  pašvaldībai” (sēdes protokols Nr. 17; 28.) noteikts, ka Zemes vienība 2 </w:t>
      </w:r>
      <w:r w:rsidRPr="00CF4521">
        <w:t>piekrīt Pašvaldībai un</w:t>
      </w:r>
      <w:r w:rsidR="007B12A6" w:rsidRPr="00CF4521">
        <w:t xml:space="preserve"> </w:t>
      </w:r>
      <w:r w:rsidRPr="00CF4521">
        <w:t>ierakstāma zemesgrāmatā uz Pašvaldības vārda</w:t>
      </w:r>
      <w:r w:rsidR="007B12A6" w:rsidRPr="00CF4521">
        <w:t>;</w:t>
      </w:r>
    </w:p>
    <w:p w14:paraId="0C719EAC" w14:textId="2263CFF4" w:rsidR="006A30AD" w:rsidRPr="00CF4521" w:rsidRDefault="007B12A6" w:rsidP="00CF4521">
      <w:pPr>
        <w:pStyle w:val="Sarakstarindkopa"/>
        <w:numPr>
          <w:ilvl w:val="0"/>
          <w:numId w:val="5"/>
        </w:numPr>
        <w:jc w:val="both"/>
      </w:pPr>
      <w:r w:rsidRPr="00CF4521">
        <w:t>2015.</w:t>
      </w:r>
      <w:r w:rsidR="0094077E" w:rsidRPr="00CF4521">
        <w:t> </w:t>
      </w:r>
      <w:r w:rsidRPr="00CF4521">
        <w:t>gada 14.</w:t>
      </w:r>
      <w:r w:rsidR="0094077E" w:rsidRPr="00CF4521">
        <w:t> </w:t>
      </w:r>
      <w:r w:rsidRPr="00CF4521">
        <w:t xml:space="preserve">septembrī </w:t>
      </w:r>
      <w:r w:rsidR="000E4F93" w:rsidRPr="00CF4521">
        <w:t>ar  Iesniedzēju</w:t>
      </w:r>
      <w:r w:rsidR="0094077E" w:rsidRPr="00CF4521">
        <w:t xml:space="preserve"> </w:t>
      </w:r>
      <w:r w:rsidR="000E4F93" w:rsidRPr="00CF4521">
        <w:t>tika</w:t>
      </w:r>
      <w:r w:rsidRPr="00CF4521">
        <w:t xml:space="preserve"> noslēgti Lauku apvidus zemes nomas līgumi uz 10 (desmit) gadiem  par  Zemes vienības</w:t>
      </w:r>
      <w:r w:rsidR="000E4F93" w:rsidRPr="00CF4521">
        <w:t xml:space="preserve"> 1 </w:t>
      </w:r>
      <w:r w:rsidR="001C322A" w:rsidRPr="00CF4521">
        <w:t>(</w:t>
      </w:r>
      <w:r w:rsidR="00C25DB2" w:rsidRPr="00CF4521">
        <w:t>l</w:t>
      </w:r>
      <w:r w:rsidR="001C322A" w:rsidRPr="00CF4521">
        <w:t>īguma Nr. </w:t>
      </w:r>
      <w:r w:rsidR="000E4F93" w:rsidRPr="00CF4521">
        <w:t>32</w:t>
      </w:r>
      <w:r w:rsidR="0011464F" w:rsidRPr="00CF4521">
        <w:t>-</w:t>
      </w:r>
      <w:r w:rsidR="000E4F93" w:rsidRPr="00CF4521">
        <w:t>2015) un Zemes vienības 2 (</w:t>
      </w:r>
      <w:r w:rsidR="00C25DB2" w:rsidRPr="00CF4521">
        <w:t>l</w:t>
      </w:r>
      <w:r w:rsidR="000E4F93" w:rsidRPr="00CF4521">
        <w:t>īguma Nr. 34</w:t>
      </w:r>
      <w:r w:rsidR="0011464F" w:rsidRPr="00CF4521">
        <w:t>-</w:t>
      </w:r>
      <w:r w:rsidR="000E4F93" w:rsidRPr="00CF4521">
        <w:t>2015)</w:t>
      </w:r>
      <w:r w:rsidR="0011464F" w:rsidRPr="00CF4521">
        <w:t>,</w:t>
      </w:r>
      <w:r w:rsidR="000E4F93" w:rsidRPr="00CF4521">
        <w:t xml:space="preserve"> kuras saskaņā ar Ogres rajona Suntažu TDP 19.</w:t>
      </w:r>
      <w:r w:rsidR="0094077E" w:rsidRPr="00CF4521">
        <w:t> </w:t>
      </w:r>
      <w:r w:rsidR="000E4F93" w:rsidRPr="00CF4521">
        <w:t>sasaukuma 13.</w:t>
      </w:r>
      <w:r w:rsidR="0094077E" w:rsidRPr="00CF4521">
        <w:t> </w:t>
      </w:r>
      <w:r w:rsidR="000E4F93" w:rsidRPr="00CF4521">
        <w:t xml:space="preserve">sesijas </w:t>
      </w:r>
      <w:r w:rsidR="0011464F" w:rsidRPr="00CF4521">
        <w:t>1992.</w:t>
      </w:r>
      <w:r w:rsidR="0094077E" w:rsidRPr="00CF4521">
        <w:t> </w:t>
      </w:r>
      <w:r w:rsidR="0011464F" w:rsidRPr="00CF4521">
        <w:t>gada 31.</w:t>
      </w:r>
      <w:r w:rsidR="0094077E" w:rsidRPr="00CF4521">
        <w:t> </w:t>
      </w:r>
      <w:r w:rsidR="0011464F" w:rsidRPr="00CF4521">
        <w:t xml:space="preserve">marta </w:t>
      </w:r>
      <w:r w:rsidR="000E4F93" w:rsidRPr="00CF4521">
        <w:t>lēmumu un Suntažu pagasta padomes 1995.</w:t>
      </w:r>
      <w:r w:rsidR="0094077E" w:rsidRPr="00CF4521">
        <w:t> </w:t>
      </w:r>
      <w:r w:rsidR="000E4F93" w:rsidRPr="00CF4521">
        <w:t>gada 6.</w:t>
      </w:r>
      <w:r w:rsidR="0094077E" w:rsidRPr="00CF4521">
        <w:t> </w:t>
      </w:r>
      <w:r w:rsidR="000E4F93" w:rsidRPr="00CF4521">
        <w:t>aprīļa lēmumu tika piešķirtas lietošanā</w:t>
      </w:r>
      <w:r w:rsidR="0011464F" w:rsidRPr="00CF4521">
        <w:t xml:space="preserve"> Iesniedzējam (</w:t>
      </w:r>
      <w:r w:rsidR="00AA70B9">
        <w:t>[Vārds Uzvārds]</w:t>
      </w:r>
      <w:r w:rsidR="0011464F" w:rsidRPr="00CF4521">
        <w:t>)</w:t>
      </w:r>
      <w:r w:rsidR="00B93FC2" w:rsidRPr="00CF4521">
        <w:t>,</w:t>
      </w:r>
      <w:r w:rsidR="000E4F93" w:rsidRPr="00CF4521">
        <w:t xml:space="preserve"> nomu</w:t>
      </w:r>
      <w:r w:rsidR="00CC0475" w:rsidRPr="00CF4521">
        <w:t>.</w:t>
      </w:r>
    </w:p>
    <w:p w14:paraId="5D2896F5" w14:textId="43003DD0" w:rsidR="00CC0475" w:rsidRPr="00CF4521" w:rsidRDefault="00CC0475" w:rsidP="00CF4521">
      <w:pPr>
        <w:tabs>
          <w:tab w:val="left" w:pos="709"/>
          <w:tab w:val="left" w:pos="851"/>
        </w:tabs>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Saskaņā ar Ogres novada pašvaldības 2012.</w:t>
      </w:r>
      <w:r w:rsidR="0094077E"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gada 21.</w:t>
      </w:r>
      <w:r w:rsidR="0094077E"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sz w:val="24"/>
          <w:szCs w:val="24"/>
          <w:lang w:val="lv-LV" w:eastAsia="lv-LV"/>
        </w:rPr>
        <w:t>jūnija saistošo noteikumu Nr. 16/2012 “Ogres novada teritorijas izmantošanas un apbūves noteikumi” (turpmāk</w:t>
      </w:r>
      <w:r w:rsidR="0094077E"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sz w:val="24"/>
          <w:szCs w:val="24"/>
          <w:lang w:val="lv-LV" w:eastAsia="lv-LV"/>
        </w:rPr>
        <w:t xml:space="preserve"> SN/16/2012) 7. pielikumu “Ogres novada teritorijas atļautās un plānotas izmantošanas kartes” </w:t>
      </w:r>
      <w:r w:rsidR="00115369" w:rsidRPr="00CF4521">
        <w:rPr>
          <w:rFonts w:ascii="Times New Roman" w:eastAsia="Times New Roman" w:hAnsi="Times New Roman"/>
          <w:sz w:val="24"/>
          <w:szCs w:val="24"/>
          <w:lang w:val="lv-LV" w:eastAsia="lv-LV"/>
        </w:rPr>
        <w:t>Zemes vienība 1 atrodas Suntažu pagasta teritorijā, kurai noteiktas funkcionālās zonas “Lauksaimniecības teritorijas (L)”, “Zaļās teritorijas” (Z) un “Ūdeņu teritorijas (U)”, Zemes vienība 2 atrodas Suntažu pagasta teritorijā, kurai noteiktas funkcionālās zonas “Zaļās teritorijas” (Z) un “Ūdeņu teritorijas (U)”</w:t>
      </w:r>
      <w:r w:rsidRPr="00CF4521">
        <w:rPr>
          <w:rFonts w:ascii="Times New Roman" w:eastAsia="Times New Roman" w:hAnsi="Times New Roman"/>
          <w:sz w:val="24"/>
          <w:szCs w:val="24"/>
          <w:lang w:val="lv-LV" w:eastAsia="lv-LV"/>
        </w:rPr>
        <w:t>.</w:t>
      </w:r>
    </w:p>
    <w:p w14:paraId="34EA197C" w14:textId="12BDB7A5" w:rsidR="002640EC" w:rsidRPr="00CF4521" w:rsidRDefault="002640EC" w:rsidP="00CF4521">
      <w:pPr>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Valsts un pašvaldību īpašuma privatizācijas un privatizācijas sertifikātu izmantošanas pabeigšanas likuma (t</w:t>
      </w:r>
      <w:r w:rsidR="00160621" w:rsidRPr="00CF4521">
        <w:rPr>
          <w:rFonts w:ascii="Times New Roman" w:eastAsia="Times New Roman" w:hAnsi="Times New Roman"/>
          <w:sz w:val="24"/>
          <w:szCs w:val="24"/>
          <w:lang w:val="lv-LV" w:eastAsia="lv-LV"/>
        </w:rPr>
        <w:t>urpmāk – Privatizācijas likums)</w:t>
      </w:r>
      <w:r w:rsidRPr="00CF4521">
        <w:rPr>
          <w:rFonts w:ascii="Times New Roman" w:eastAsia="Times New Roman" w:hAnsi="Times New Roman"/>
          <w:sz w:val="24"/>
          <w:szCs w:val="24"/>
          <w:lang w:val="lv-LV" w:eastAsia="lv-LV"/>
        </w:rPr>
        <w:t xml:space="preserve"> 25. panta otrajā daļā noteikts, </w:t>
      </w:r>
      <w:r w:rsidR="00680E5F" w:rsidRPr="00CF4521">
        <w:rPr>
          <w:rFonts w:ascii="Times New Roman" w:eastAsia="Times New Roman" w:hAnsi="Times New Roman"/>
          <w:sz w:val="24"/>
          <w:szCs w:val="24"/>
          <w:lang w:val="lv-LV" w:eastAsia="lv-LV"/>
        </w:rPr>
        <w:t>ka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 Zemes nomniekam ir tiesības zemes nomas līgumu ierakstīt zemesgrāmatā.</w:t>
      </w:r>
    </w:p>
    <w:p w14:paraId="4762D09E" w14:textId="6EC7DDD9" w:rsidR="002640EC" w:rsidRPr="00CF4521" w:rsidRDefault="002640EC" w:rsidP="00CF4521">
      <w:pPr>
        <w:tabs>
          <w:tab w:val="left" w:pos="709"/>
        </w:tabs>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Privatizācijas likuma 25. panta devītajā daļā noteikts, </w:t>
      </w:r>
      <w:r w:rsidR="00680E5F" w:rsidRPr="00CF4521">
        <w:rPr>
          <w:rFonts w:ascii="Times New Roman" w:eastAsia="Times New Roman" w:hAnsi="Times New Roman"/>
          <w:sz w:val="24"/>
          <w:szCs w:val="24"/>
          <w:lang w:val="lv-LV" w:eastAsia="lv-LV"/>
        </w:rPr>
        <w:t>ja zemes un apbūves īpašnieki ir dažādi (likuma "Par atjaunotā Latvijas Republikas 1937.</w:t>
      </w:r>
      <w:r w:rsidR="0094077E" w:rsidRPr="00CF4521">
        <w:rPr>
          <w:rFonts w:ascii="Times New Roman" w:eastAsia="Times New Roman" w:hAnsi="Times New Roman"/>
          <w:sz w:val="24"/>
          <w:szCs w:val="24"/>
          <w:lang w:val="lv-LV" w:eastAsia="lv-LV"/>
        </w:rPr>
        <w:t xml:space="preserve"> </w:t>
      </w:r>
      <w:r w:rsidR="00680E5F" w:rsidRPr="00CF4521">
        <w:rPr>
          <w:rFonts w:ascii="Times New Roman" w:eastAsia="Times New Roman" w:hAnsi="Times New Roman"/>
          <w:sz w:val="24"/>
          <w:szCs w:val="24"/>
          <w:lang w:val="lv-LV" w:eastAsia="lv-LV"/>
        </w:rPr>
        <w:t>gada Civillikuma ievada, mantojuma tiesību un lietu tiesību daļas spēkā stāšanās laiku un piemērošanas kārtību" 14.</w:t>
      </w:r>
      <w:r w:rsidR="0094077E" w:rsidRPr="00CF4521">
        <w:rPr>
          <w:rFonts w:ascii="Times New Roman" w:eastAsia="Times New Roman" w:hAnsi="Times New Roman"/>
          <w:sz w:val="24"/>
          <w:szCs w:val="24"/>
          <w:lang w:val="lv-LV" w:eastAsia="lv-LV"/>
        </w:rPr>
        <w:t> </w:t>
      </w:r>
      <w:r w:rsidR="00680E5F" w:rsidRPr="00CF4521">
        <w:rPr>
          <w:rFonts w:ascii="Times New Roman" w:eastAsia="Times New Roman" w:hAnsi="Times New Roman"/>
          <w:sz w:val="24"/>
          <w:szCs w:val="24"/>
          <w:lang w:val="lv-LV" w:eastAsia="lv-LV"/>
        </w:rPr>
        <w:t>panta pirmā daļa), viņu savstarpējās attiecības regulējamas saskaņā ar šā panta 4.</w:t>
      </w:r>
      <w:r w:rsidR="00680E5F" w:rsidRPr="00CF4521">
        <w:rPr>
          <w:rFonts w:ascii="Times New Roman" w:eastAsia="Times New Roman" w:hAnsi="Times New Roman"/>
          <w:sz w:val="24"/>
          <w:szCs w:val="24"/>
          <w:vertAlign w:val="superscript"/>
          <w:lang w:val="lv-LV" w:eastAsia="lv-LV"/>
        </w:rPr>
        <w:t>1</w:t>
      </w:r>
      <w:r w:rsidR="00680E5F" w:rsidRPr="00CF4521">
        <w:rPr>
          <w:rFonts w:ascii="Times New Roman" w:eastAsia="Times New Roman" w:hAnsi="Times New Roman"/>
          <w:sz w:val="24"/>
          <w:szCs w:val="24"/>
          <w:lang w:val="lv-LV" w:eastAsia="lv-LV"/>
        </w:rPr>
        <w:t xml:space="preserve"> daļu, Civillikumu un likumu "Par atjaunotā Latvijas Republikas 1937.</w:t>
      </w:r>
      <w:r w:rsidR="0094077E" w:rsidRPr="00CF4521">
        <w:rPr>
          <w:rFonts w:ascii="Times New Roman" w:eastAsia="Times New Roman" w:hAnsi="Times New Roman"/>
          <w:sz w:val="24"/>
          <w:szCs w:val="24"/>
          <w:lang w:val="lv-LV" w:eastAsia="lv-LV"/>
        </w:rPr>
        <w:t xml:space="preserve"> </w:t>
      </w:r>
      <w:r w:rsidR="00680E5F" w:rsidRPr="00CF4521">
        <w:rPr>
          <w:rFonts w:ascii="Times New Roman" w:eastAsia="Times New Roman" w:hAnsi="Times New Roman"/>
          <w:sz w:val="24"/>
          <w:szCs w:val="24"/>
          <w:lang w:val="lv-LV" w:eastAsia="lv-LV"/>
        </w:rPr>
        <w:t>gada Civillikuma ievada, mantojuma tiesību un lietu tiesību daļas spēkā stāšanās laiku un piemērošanas kārtību".</w:t>
      </w:r>
      <w:r w:rsidR="00545CF4"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sz w:val="24"/>
          <w:szCs w:val="24"/>
          <w:lang w:val="lv-LV" w:eastAsia="lv-LV"/>
        </w:rPr>
        <w:t xml:space="preserve"> (turpmāk -  Spēkā stāšanās likums)</w:t>
      </w:r>
      <w:r w:rsidR="00160621" w:rsidRPr="00CF4521">
        <w:rPr>
          <w:rFonts w:ascii="Times New Roman" w:eastAsia="Times New Roman" w:hAnsi="Times New Roman"/>
          <w:sz w:val="24"/>
          <w:szCs w:val="24"/>
          <w:lang w:val="lv-LV" w:eastAsia="lv-LV"/>
        </w:rPr>
        <w:t>.</w:t>
      </w:r>
    </w:p>
    <w:p w14:paraId="1A819E39" w14:textId="468F9DF6" w:rsidR="002640EC" w:rsidRPr="00CF4521" w:rsidRDefault="00CB7489" w:rsidP="00CF4521">
      <w:pPr>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P</w:t>
      </w:r>
      <w:r w:rsidR="00160621" w:rsidRPr="00CF4521">
        <w:rPr>
          <w:rFonts w:ascii="Times New Roman" w:eastAsia="Times New Roman" w:hAnsi="Times New Roman"/>
          <w:sz w:val="24"/>
          <w:szCs w:val="24"/>
          <w:lang w:val="lv-LV" w:eastAsia="lv-LV"/>
        </w:rPr>
        <w:t xml:space="preserve">ar </w:t>
      </w:r>
      <w:r w:rsidR="002640EC" w:rsidRPr="00CF4521">
        <w:rPr>
          <w:rFonts w:ascii="Times New Roman" w:eastAsia="Times New Roman" w:hAnsi="Times New Roman"/>
          <w:sz w:val="24"/>
          <w:szCs w:val="24"/>
          <w:lang w:val="lv-LV" w:eastAsia="lv-LV"/>
        </w:rPr>
        <w:t>pašvaldību īpašumā (valdījumā) esošas lauku apvidus zemes, uz kuru personai izbeigušās pastāvīgās lietošanas tiesības, kuru tā nav izpirkusi un uz kuru attiecīgi tai ir nomas pirmtiesības,</w:t>
      </w:r>
      <w:r w:rsidR="005266B4" w:rsidRPr="00CF4521">
        <w:rPr>
          <w:rFonts w:ascii="Times New Roman" w:eastAsia="Times New Roman" w:hAnsi="Times New Roman"/>
          <w:sz w:val="24"/>
          <w:szCs w:val="24"/>
          <w:lang w:val="lv-LV" w:eastAsia="lv-LV"/>
        </w:rPr>
        <w:t xml:space="preserve"> iznomāšanu un nomas maksas/ likumiskās lietošanas maksas noteikšanu</w:t>
      </w:r>
      <w:r w:rsidR="002640EC" w:rsidRPr="00CF4521">
        <w:rPr>
          <w:rFonts w:ascii="Times New Roman" w:eastAsia="Times New Roman" w:hAnsi="Times New Roman"/>
          <w:sz w:val="24"/>
          <w:szCs w:val="24"/>
          <w:lang w:val="lv-LV" w:eastAsia="lv-LV"/>
        </w:rPr>
        <w:t xml:space="preserve"> </w:t>
      </w:r>
      <w:r w:rsidR="002573D8" w:rsidRPr="00CF4521">
        <w:rPr>
          <w:rFonts w:ascii="Times New Roman" w:eastAsia="Times New Roman" w:hAnsi="Times New Roman"/>
          <w:sz w:val="24"/>
          <w:szCs w:val="24"/>
          <w:lang w:val="lv-LV" w:eastAsia="lv-LV"/>
        </w:rPr>
        <w:t>regulē</w:t>
      </w:r>
      <w:r w:rsidR="002640EC" w:rsidRPr="00CF4521">
        <w:rPr>
          <w:rFonts w:ascii="Times New Roman" w:eastAsia="Times New Roman" w:hAnsi="Times New Roman"/>
          <w:sz w:val="24"/>
          <w:szCs w:val="24"/>
          <w:lang w:val="lv-LV" w:eastAsia="lv-LV"/>
        </w:rPr>
        <w:t xml:space="preserve"> </w:t>
      </w:r>
      <w:r w:rsidR="00545CF4" w:rsidRPr="00CF4521">
        <w:rPr>
          <w:rFonts w:ascii="Times New Roman" w:eastAsia="Times New Roman" w:hAnsi="Times New Roman"/>
          <w:sz w:val="24"/>
          <w:szCs w:val="24"/>
          <w:lang w:val="lv-LV" w:eastAsia="lv-LV"/>
        </w:rPr>
        <w:t>P</w:t>
      </w:r>
      <w:r w:rsidR="002640EC" w:rsidRPr="00CF4521">
        <w:rPr>
          <w:rFonts w:ascii="Times New Roman" w:eastAsia="Times New Roman" w:hAnsi="Times New Roman"/>
          <w:sz w:val="24"/>
          <w:szCs w:val="24"/>
          <w:lang w:val="lv-LV" w:eastAsia="lv-LV"/>
        </w:rPr>
        <w:t>rivatizācijas</w:t>
      </w:r>
      <w:r w:rsidR="0094077E" w:rsidRPr="00CF4521">
        <w:rPr>
          <w:rFonts w:ascii="Times New Roman" w:eastAsia="Times New Roman" w:hAnsi="Times New Roman"/>
          <w:sz w:val="24"/>
          <w:szCs w:val="24"/>
          <w:lang w:val="lv-LV" w:eastAsia="lv-LV"/>
        </w:rPr>
        <w:t xml:space="preserve"> </w:t>
      </w:r>
      <w:r w:rsidR="002640EC" w:rsidRPr="00CF4521">
        <w:rPr>
          <w:rFonts w:ascii="Times New Roman" w:eastAsia="Times New Roman" w:hAnsi="Times New Roman"/>
          <w:sz w:val="24"/>
          <w:szCs w:val="24"/>
          <w:lang w:val="lv-LV" w:eastAsia="lv-LV"/>
        </w:rPr>
        <w:t>likuma 25.</w:t>
      </w:r>
      <w:r w:rsidR="0094077E" w:rsidRPr="00CF4521">
        <w:rPr>
          <w:rFonts w:ascii="Times New Roman" w:eastAsia="Times New Roman" w:hAnsi="Times New Roman"/>
          <w:sz w:val="24"/>
          <w:szCs w:val="24"/>
          <w:lang w:val="lv-LV" w:eastAsia="lv-LV"/>
        </w:rPr>
        <w:t> </w:t>
      </w:r>
      <w:r w:rsidR="002640EC" w:rsidRPr="00CF4521">
        <w:rPr>
          <w:rFonts w:ascii="Times New Roman" w:eastAsia="Times New Roman" w:hAnsi="Times New Roman"/>
          <w:sz w:val="24"/>
          <w:szCs w:val="24"/>
          <w:lang w:val="lv-LV" w:eastAsia="lv-LV"/>
        </w:rPr>
        <w:t>pant</w:t>
      </w:r>
      <w:r w:rsidR="002573D8" w:rsidRPr="00CF4521">
        <w:rPr>
          <w:rFonts w:ascii="Times New Roman" w:eastAsia="Times New Roman" w:hAnsi="Times New Roman"/>
          <w:sz w:val="24"/>
          <w:szCs w:val="24"/>
          <w:lang w:val="lv-LV" w:eastAsia="lv-LV"/>
        </w:rPr>
        <w:t>s</w:t>
      </w:r>
      <w:r w:rsidR="002640EC" w:rsidRPr="00CF4521">
        <w:rPr>
          <w:rFonts w:ascii="Times New Roman" w:eastAsia="Times New Roman" w:hAnsi="Times New Roman"/>
          <w:sz w:val="24"/>
          <w:szCs w:val="24"/>
          <w:lang w:val="lv-LV" w:eastAsia="lv-LV"/>
        </w:rPr>
        <w:t xml:space="preserve"> un saskaņā ar šī panta septīto daļu izdot</w:t>
      </w:r>
      <w:r w:rsidR="002573D8" w:rsidRPr="00CF4521">
        <w:rPr>
          <w:rFonts w:ascii="Times New Roman" w:eastAsia="Times New Roman" w:hAnsi="Times New Roman"/>
          <w:sz w:val="24"/>
          <w:szCs w:val="24"/>
          <w:lang w:val="lv-LV" w:eastAsia="lv-LV"/>
        </w:rPr>
        <w:t>ie</w:t>
      </w:r>
      <w:r w:rsidR="002640EC" w:rsidRPr="00CF4521">
        <w:rPr>
          <w:rFonts w:ascii="Times New Roman" w:eastAsia="Times New Roman" w:hAnsi="Times New Roman"/>
          <w:sz w:val="24"/>
          <w:szCs w:val="24"/>
          <w:lang w:val="lv-LV" w:eastAsia="lv-LV"/>
        </w:rPr>
        <w:t xml:space="preserve"> Ministru kabineta </w:t>
      </w:r>
      <w:r w:rsidR="002640EC" w:rsidRPr="00CF4521">
        <w:rPr>
          <w:rFonts w:ascii="Times New Roman" w:eastAsia="Times New Roman" w:hAnsi="Times New Roman"/>
          <w:sz w:val="24"/>
          <w:szCs w:val="24"/>
          <w:lang w:val="lv-LV" w:eastAsia="lv-LV"/>
        </w:rPr>
        <w:lastRenderedPageBreak/>
        <w:t>2005.</w:t>
      </w:r>
      <w:r w:rsidR="0094077E" w:rsidRPr="00CF4521">
        <w:rPr>
          <w:rFonts w:ascii="Times New Roman" w:eastAsia="Times New Roman" w:hAnsi="Times New Roman"/>
          <w:sz w:val="24"/>
          <w:szCs w:val="24"/>
          <w:lang w:val="lv-LV" w:eastAsia="lv-LV"/>
        </w:rPr>
        <w:t> </w:t>
      </w:r>
      <w:r w:rsidR="002640EC" w:rsidRPr="00CF4521">
        <w:rPr>
          <w:rFonts w:ascii="Times New Roman" w:eastAsia="Times New Roman" w:hAnsi="Times New Roman"/>
          <w:sz w:val="24"/>
          <w:szCs w:val="24"/>
          <w:lang w:val="lv-LV" w:eastAsia="lv-LV"/>
        </w:rPr>
        <w:t>gada 30.</w:t>
      </w:r>
      <w:r w:rsidR="0094077E" w:rsidRPr="00CF4521">
        <w:rPr>
          <w:rFonts w:ascii="Times New Roman" w:eastAsia="Times New Roman" w:hAnsi="Times New Roman"/>
          <w:sz w:val="24"/>
          <w:szCs w:val="24"/>
          <w:lang w:val="lv-LV" w:eastAsia="lv-LV"/>
        </w:rPr>
        <w:t> </w:t>
      </w:r>
      <w:r w:rsidR="002640EC" w:rsidRPr="00CF4521">
        <w:rPr>
          <w:rFonts w:ascii="Times New Roman" w:eastAsia="Times New Roman" w:hAnsi="Times New Roman"/>
          <w:sz w:val="24"/>
          <w:szCs w:val="24"/>
          <w:lang w:val="lv-LV" w:eastAsia="lv-LV"/>
        </w:rPr>
        <w:t>augusta noteikum</w:t>
      </w:r>
      <w:r w:rsidR="002573D8" w:rsidRPr="00CF4521">
        <w:rPr>
          <w:rFonts w:ascii="Times New Roman" w:eastAsia="Times New Roman" w:hAnsi="Times New Roman"/>
          <w:sz w:val="24"/>
          <w:szCs w:val="24"/>
          <w:lang w:val="lv-LV" w:eastAsia="lv-LV"/>
        </w:rPr>
        <w:t>i</w:t>
      </w:r>
      <w:r w:rsidR="002640EC" w:rsidRPr="00CF4521">
        <w:rPr>
          <w:rFonts w:ascii="Times New Roman" w:eastAsia="Times New Roman" w:hAnsi="Times New Roman"/>
          <w:sz w:val="24"/>
          <w:szCs w:val="24"/>
          <w:lang w:val="lv-LV" w:eastAsia="lv-LV"/>
        </w:rPr>
        <w:t xml:space="preserve"> Nr.</w:t>
      </w:r>
      <w:r w:rsidR="0094077E" w:rsidRPr="00CF4521">
        <w:rPr>
          <w:rFonts w:ascii="Times New Roman" w:eastAsia="Times New Roman" w:hAnsi="Times New Roman"/>
          <w:sz w:val="24"/>
          <w:szCs w:val="24"/>
          <w:lang w:val="lv-LV" w:eastAsia="lv-LV"/>
        </w:rPr>
        <w:t> </w:t>
      </w:r>
      <w:r w:rsidR="002640EC" w:rsidRPr="00CF4521">
        <w:rPr>
          <w:rFonts w:ascii="Times New Roman" w:eastAsia="Times New Roman" w:hAnsi="Times New Roman"/>
          <w:sz w:val="24"/>
          <w:szCs w:val="24"/>
          <w:lang w:val="lv-LV" w:eastAsia="lv-LV"/>
        </w:rPr>
        <w:t>644 "Noteikumi par neizpirktās lauku apvidus zemes nomas līguma noslēgšanas un nomas maksas aprēķināšanas kārtību"</w:t>
      </w:r>
      <w:r w:rsidR="005266B4" w:rsidRPr="00CF4521">
        <w:rPr>
          <w:rFonts w:ascii="Times New Roman" w:eastAsia="Times New Roman" w:hAnsi="Times New Roman"/>
          <w:sz w:val="24"/>
          <w:szCs w:val="24"/>
          <w:lang w:val="lv-LV" w:eastAsia="lv-LV"/>
        </w:rPr>
        <w:t>, un Spēkā stāšanās likum</w:t>
      </w:r>
      <w:r w:rsidR="002573D8" w:rsidRPr="00CF4521">
        <w:rPr>
          <w:rFonts w:ascii="Times New Roman" w:eastAsia="Times New Roman" w:hAnsi="Times New Roman"/>
          <w:sz w:val="24"/>
          <w:szCs w:val="24"/>
          <w:lang w:val="lv-LV" w:eastAsia="lv-LV"/>
        </w:rPr>
        <w:t>s</w:t>
      </w:r>
      <w:r w:rsidR="002640EC" w:rsidRPr="00CF4521">
        <w:rPr>
          <w:rFonts w:ascii="Times New Roman" w:eastAsia="Times New Roman" w:hAnsi="Times New Roman"/>
          <w:sz w:val="24"/>
          <w:szCs w:val="24"/>
          <w:lang w:val="lv-LV" w:eastAsia="lv-LV"/>
        </w:rPr>
        <w:t>.</w:t>
      </w:r>
    </w:p>
    <w:p w14:paraId="6E7453D7" w14:textId="2D8F1DF8" w:rsidR="002640EC" w:rsidRPr="00CF4521" w:rsidRDefault="002640EC" w:rsidP="00CF4521">
      <w:pPr>
        <w:tabs>
          <w:tab w:val="left" w:pos="709"/>
        </w:tabs>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Privatizācijas likuma 25.</w:t>
      </w:r>
      <w:r w:rsidR="0033381F"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panta 4</w:t>
      </w:r>
      <w:r w:rsidRPr="00CF4521">
        <w:rPr>
          <w:rFonts w:ascii="Times New Roman" w:eastAsia="Times New Roman" w:hAnsi="Times New Roman"/>
          <w:sz w:val="24"/>
          <w:szCs w:val="24"/>
          <w:vertAlign w:val="superscript"/>
          <w:lang w:val="lv-LV" w:eastAsia="lv-LV"/>
        </w:rPr>
        <w:t>1</w:t>
      </w:r>
      <w:r w:rsidRPr="00CF4521">
        <w:rPr>
          <w:rFonts w:ascii="Times New Roman" w:eastAsia="Times New Roman" w:hAnsi="Times New Roman"/>
          <w:sz w:val="24"/>
          <w:szCs w:val="24"/>
          <w:lang w:val="lv-LV" w:eastAsia="lv-LV"/>
        </w:rPr>
        <w:t>. daļ</w:t>
      </w:r>
      <w:r w:rsidR="0033381F" w:rsidRPr="00CF4521">
        <w:rPr>
          <w:rFonts w:ascii="Times New Roman" w:eastAsia="Times New Roman" w:hAnsi="Times New Roman"/>
          <w:sz w:val="24"/>
          <w:szCs w:val="24"/>
          <w:lang w:val="lv-LV" w:eastAsia="lv-LV"/>
        </w:rPr>
        <w:t>a</w:t>
      </w:r>
      <w:r w:rsidRPr="00CF4521">
        <w:rPr>
          <w:rFonts w:ascii="Times New Roman" w:eastAsia="Times New Roman" w:hAnsi="Times New Roman"/>
          <w:sz w:val="24"/>
          <w:szCs w:val="24"/>
          <w:lang w:val="lv-LV" w:eastAsia="lv-LV"/>
        </w:rPr>
        <w:t xml:space="preserve"> notei</w:t>
      </w:r>
      <w:r w:rsidR="0033381F" w:rsidRPr="00CF4521">
        <w:rPr>
          <w:rFonts w:ascii="Times New Roman" w:eastAsia="Times New Roman" w:hAnsi="Times New Roman"/>
          <w:sz w:val="24"/>
          <w:szCs w:val="24"/>
          <w:lang w:val="lv-LV" w:eastAsia="lv-LV"/>
        </w:rPr>
        <w:t>c</w:t>
      </w:r>
      <w:r w:rsidRPr="00CF4521">
        <w:rPr>
          <w:rFonts w:ascii="Times New Roman" w:eastAsia="Times New Roman" w:hAnsi="Times New Roman"/>
          <w:sz w:val="24"/>
          <w:szCs w:val="24"/>
          <w:lang w:val="lv-LV" w:eastAsia="lv-LV"/>
        </w:rPr>
        <w:t>, </w:t>
      </w:r>
      <w:r w:rsidR="0033381F" w:rsidRPr="00CF4521">
        <w:rPr>
          <w:rFonts w:ascii="Times New Roman" w:eastAsia="Times New Roman" w:hAnsi="Times New Roman"/>
          <w:sz w:val="24"/>
          <w:szCs w:val="24"/>
          <w:lang w:val="lv-LV" w:eastAsia="lv-LV"/>
        </w:rPr>
        <w:t>- j</w:t>
      </w:r>
      <w:r w:rsidR="0094077E" w:rsidRPr="00CF4521">
        <w:rPr>
          <w:rFonts w:ascii="Times New Roman" w:eastAsia="Times New Roman" w:hAnsi="Times New Roman"/>
          <w:sz w:val="24"/>
          <w:szCs w:val="24"/>
          <w:lang w:val="lv-LV" w:eastAsia="lv-LV"/>
        </w:rPr>
        <w:t xml:space="preserve">a personai saskaņā ar šo likumu ir izbeigušās zemes pastāvīgās lietošanas tiesības, bet uz zemesgabala atrodas šai personai piederošas ēkas (būves), pašvaldība pieņem lēmumu par atsevišķa zemesgabala izveidošanu platībā, kas nepieciešama ēku (būvju) uzturēšanai saskaņā ar pašvaldības saistošajos noteikumos paredzēto apbūves platību, izņemot par zemi, kas ierakstīta zemesgrāmatā uz valsts vārda. Izveidotajam zemesgabalam nosaka atbilstošu nekustamā īpašuma lietošanas mērķi, un lēmumam par atsevišķa zemesgabala izveidošanu pievieno zemesgabala grafisko pielikumu ar norādītu sadalāmā zemesgabala kadastra apzīmējumu. Ēku (būvju) īpašniekam ir zemes likumiskās lietošanas tiesības uz izveidoto zemesgabalu. </w:t>
      </w:r>
    </w:p>
    <w:p w14:paraId="70072FB2" w14:textId="5C4225BE" w:rsidR="002640EC" w:rsidRPr="00CF4521" w:rsidRDefault="002640EC" w:rsidP="00CF4521">
      <w:pPr>
        <w:tabs>
          <w:tab w:val="left" w:pos="709"/>
        </w:tabs>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Saskaņā ar Spēkā stāšanās likuma 14.</w:t>
      </w:r>
      <w:r w:rsidR="0033381F"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 xml:space="preserve">panta otro daļu, </w:t>
      </w:r>
      <w:r w:rsidR="0033381F"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sz w:val="24"/>
          <w:szCs w:val="24"/>
          <w:lang w:val="lv-LV" w:eastAsia="lv-LV"/>
        </w:rPr>
        <w:t>ja atsavina zemi, tad ēkas (būves), kas ir patstāvīgs īpašuma objekts, īpašniekam ir pirmpirkuma vai izpirkuma tiesības uz šo zemi. Savukārt Publiskas personas mantas atsavināšanas likumā attiecībā uz piespiedu dalītā īpašuma gadījumiem noteiktas gan būves īpašnieka tiesības ierosināt tādas zemes, uz kuras atrodas viņam piederošās būves, atsavināšanu, gan noteikts, ka publiskai personai piederošu zemesgabalu, uz kura atrodas citai personai piederošas ēkas (būves), var pārdot tikai ēkas (būves) īpašniekam, un minētais zemesgabals netiek atsavināts citām personām, izņemot gadījumu, kad publiska persona apbūvētu zemesgabalu bez atlīdzības nodod citai publiskai personai valsts pārvaldes funkciju veikšanai.</w:t>
      </w:r>
    </w:p>
    <w:p w14:paraId="5EBDB573" w14:textId="7E0C8AE4" w:rsidR="002640EC" w:rsidRPr="00CF4521" w:rsidRDefault="002640EC" w:rsidP="00CF4521">
      <w:pPr>
        <w:tabs>
          <w:tab w:val="left" w:pos="709"/>
        </w:tabs>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Piespiedu dalītā īpašuma gadījumos (ciktāl zemes lietošana nepieciešama īpašuma tiesību īstenošanai pār būvi, kas ir patstāvīgs īpašuma objekts saskaņā ar Spēkā stāšanās likuma 14.</w:t>
      </w:r>
      <w:r w:rsidR="0033381F"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 xml:space="preserve">panta pirmās daļas 1., 2., 3. vai 4. punktu) piemērojamas tās tiesību normas, kas regulē zemes likumiskās lietošanas tiesības, t.i., zemes un būvju īpašnieku tiesības un pienākumi savstarpējo tiesisko attiecību ietvaros nosakāmi atbilstoši Spēkā stāšanās likuma un Civillikuma noteikumiem. </w:t>
      </w:r>
    </w:p>
    <w:p w14:paraId="6702B12B" w14:textId="423940BE" w:rsidR="00AB3F40" w:rsidRPr="00CF4521" w:rsidRDefault="002640EC" w:rsidP="00CF4521">
      <w:pPr>
        <w:tabs>
          <w:tab w:val="left" w:pos="709"/>
        </w:tabs>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Ņemot vērā minēto</w:t>
      </w:r>
      <w:r w:rsidR="001C322A"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sz w:val="24"/>
          <w:szCs w:val="24"/>
          <w:lang w:val="lv-LV" w:eastAsia="lv-LV"/>
        </w:rPr>
        <w:t xml:space="preserve">nepieciešams </w:t>
      </w:r>
      <w:r w:rsidR="00212D1E" w:rsidRPr="00CF4521">
        <w:rPr>
          <w:rFonts w:ascii="Times New Roman" w:eastAsia="Times New Roman" w:hAnsi="Times New Roman"/>
          <w:sz w:val="24"/>
          <w:szCs w:val="24"/>
          <w:lang w:val="lv-LV" w:eastAsia="lv-LV"/>
        </w:rPr>
        <w:t>izveidot zemes vienības daļu</w:t>
      </w:r>
      <w:r w:rsidRPr="00CF4521">
        <w:rPr>
          <w:rFonts w:ascii="Times New Roman" w:eastAsia="Times New Roman" w:hAnsi="Times New Roman"/>
          <w:sz w:val="24"/>
          <w:szCs w:val="24"/>
          <w:lang w:val="lv-LV" w:eastAsia="lv-LV"/>
        </w:rPr>
        <w:t xml:space="preserve"> </w:t>
      </w:r>
      <w:r w:rsidR="00212D1E" w:rsidRPr="00CF4521">
        <w:rPr>
          <w:rFonts w:ascii="Times New Roman" w:eastAsia="Times New Roman" w:hAnsi="Times New Roman"/>
          <w:sz w:val="24"/>
          <w:szCs w:val="24"/>
          <w:lang w:val="lv-LV" w:eastAsia="lv-LV"/>
        </w:rPr>
        <w:t>platībā, kas</w:t>
      </w:r>
      <w:r w:rsidRPr="00CF4521">
        <w:rPr>
          <w:rFonts w:ascii="Times New Roman" w:eastAsia="Times New Roman" w:hAnsi="Times New Roman"/>
          <w:sz w:val="24"/>
          <w:szCs w:val="24"/>
          <w:lang w:val="lv-LV" w:eastAsia="lv-LV"/>
        </w:rPr>
        <w:t xml:space="preserve"> nepieciešama Būvju uzturēšanai un ekspluatācijai, likumiskās lietošanas mak</w:t>
      </w:r>
      <w:r w:rsidR="00BC0BC5" w:rsidRPr="00CF4521">
        <w:rPr>
          <w:rFonts w:ascii="Times New Roman" w:eastAsia="Times New Roman" w:hAnsi="Times New Roman"/>
          <w:sz w:val="24"/>
          <w:szCs w:val="24"/>
          <w:lang w:val="lv-LV" w:eastAsia="lv-LV"/>
        </w:rPr>
        <w:t>sa</w:t>
      </w:r>
      <w:r w:rsidR="006E1846" w:rsidRPr="00CF4521">
        <w:rPr>
          <w:rFonts w:ascii="Times New Roman" w:eastAsia="Times New Roman" w:hAnsi="Times New Roman"/>
          <w:sz w:val="24"/>
          <w:szCs w:val="24"/>
          <w:lang w:val="lv-LV" w:eastAsia="lv-LV"/>
        </w:rPr>
        <w:t>s</w:t>
      </w:r>
      <w:r w:rsidR="00BC0BC5" w:rsidRPr="00CF4521">
        <w:rPr>
          <w:rFonts w:ascii="Times New Roman" w:eastAsia="Times New Roman" w:hAnsi="Times New Roman"/>
          <w:sz w:val="24"/>
          <w:szCs w:val="24"/>
          <w:lang w:val="lv-LV" w:eastAsia="lv-LV"/>
        </w:rPr>
        <w:t xml:space="preserve"> piemērošanai, </w:t>
      </w:r>
      <w:r w:rsidR="00212D1E" w:rsidRPr="00CF4521">
        <w:rPr>
          <w:rFonts w:ascii="Times New Roman" w:eastAsia="Times New Roman" w:hAnsi="Times New Roman"/>
          <w:sz w:val="24"/>
          <w:szCs w:val="24"/>
          <w:lang w:val="lv-LV" w:eastAsia="lv-LV"/>
        </w:rPr>
        <w:t xml:space="preserve"> izdalot to no apbūvētās Zemes vienības 1. </w:t>
      </w:r>
    </w:p>
    <w:p w14:paraId="6BDD9960" w14:textId="0645379B" w:rsidR="002640EC" w:rsidRPr="00CF4521" w:rsidRDefault="00212D1E" w:rsidP="00CF4521">
      <w:pPr>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 xml:space="preserve">Iesniedzēja pilnvarotā persona ir </w:t>
      </w:r>
      <w:r w:rsidR="00AB3F40" w:rsidRPr="00CF4521">
        <w:rPr>
          <w:rFonts w:ascii="Times New Roman" w:eastAsia="Times New Roman" w:hAnsi="Times New Roman"/>
          <w:sz w:val="24"/>
          <w:szCs w:val="24"/>
          <w:lang w:val="lv-LV" w:eastAsia="lv-LV"/>
        </w:rPr>
        <w:t>piekritusi un saskaņojusi grafisko pielikumu</w:t>
      </w:r>
      <w:r w:rsidR="0033381F" w:rsidRPr="00CF4521">
        <w:rPr>
          <w:rFonts w:ascii="Times New Roman" w:eastAsia="Times New Roman" w:hAnsi="Times New Roman"/>
          <w:sz w:val="24"/>
          <w:szCs w:val="24"/>
          <w:lang w:val="lv-LV" w:eastAsia="lv-LV"/>
        </w:rPr>
        <w:t xml:space="preserve"> - </w:t>
      </w:r>
      <w:r w:rsidR="00AB3F40" w:rsidRPr="00CF4521">
        <w:rPr>
          <w:rFonts w:ascii="Times New Roman" w:eastAsia="Times New Roman" w:hAnsi="Times New Roman"/>
          <w:sz w:val="24"/>
          <w:szCs w:val="24"/>
          <w:lang w:val="lv-LV" w:eastAsia="lv-LV"/>
        </w:rPr>
        <w:t>skici, kurā izveidojamās zemes vienības daļas platība, kas nepieciešama Būvju uzturēšanai un ekspluatācijai</w:t>
      </w:r>
      <w:r w:rsidR="006E1846" w:rsidRPr="00CF4521">
        <w:rPr>
          <w:rFonts w:ascii="Times New Roman" w:eastAsia="Times New Roman" w:hAnsi="Times New Roman"/>
          <w:sz w:val="24"/>
          <w:szCs w:val="24"/>
          <w:lang w:val="lv-LV" w:eastAsia="lv-LV"/>
        </w:rPr>
        <w:t>,</w:t>
      </w:r>
      <w:r w:rsidR="00AB3F40" w:rsidRPr="00CF4521">
        <w:rPr>
          <w:rFonts w:ascii="Times New Roman" w:eastAsia="Times New Roman" w:hAnsi="Times New Roman"/>
          <w:sz w:val="24"/>
          <w:szCs w:val="24"/>
          <w:lang w:val="lv-LV" w:eastAsia="lv-LV"/>
        </w:rPr>
        <w:t xml:space="preserve"> ir ~ 1,5 ha.</w:t>
      </w:r>
      <w:r w:rsidRPr="00CF4521">
        <w:rPr>
          <w:rFonts w:ascii="Times New Roman" w:eastAsia="Times New Roman" w:hAnsi="Times New Roman"/>
          <w:sz w:val="24"/>
          <w:szCs w:val="24"/>
          <w:lang w:val="lv-LV" w:eastAsia="lv-LV"/>
        </w:rPr>
        <w:t xml:space="preserve"> </w:t>
      </w:r>
    </w:p>
    <w:p w14:paraId="48973959" w14:textId="2822D776" w:rsidR="002640EC" w:rsidRPr="00CF4521" w:rsidRDefault="002640EC" w:rsidP="00CF4521">
      <w:pPr>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Ministru kabineta 2013.</w:t>
      </w:r>
      <w:r w:rsidR="0033381F"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gada 30.</w:t>
      </w:r>
      <w:r w:rsidR="0033381F"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aprīļa noteikumu Nr. 240</w:t>
      </w:r>
      <w:r w:rsidR="0033381F" w:rsidRPr="00CF4521">
        <w:rPr>
          <w:rFonts w:ascii="Times New Roman" w:eastAsia="Times New Roman" w:hAnsi="Times New Roman"/>
          <w:sz w:val="24"/>
          <w:szCs w:val="24"/>
          <w:lang w:val="lv-LV" w:eastAsia="lv-LV"/>
        </w:rPr>
        <w:t> </w:t>
      </w:r>
      <w:r w:rsidR="007E34F3" w:rsidRPr="00CF4521">
        <w:rPr>
          <w:rFonts w:ascii="Times New Roman" w:eastAsia="Times New Roman" w:hAnsi="Times New Roman"/>
          <w:sz w:val="24"/>
          <w:szCs w:val="24"/>
          <w:lang w:val="lv-LV" w:eastAsia="lv-LV"/>
        </w:rPr>
        <w:t>“</w:t>
      </w:r>
      <w:r w:rsidR="007E34F3" w:rsidRPr="00CF4521">
        <w:rPr>
          <w:rFonts w:ascii="Times New Roman" w:hAnsi="Times New Roman"/>
          <w:sz w:val="24"/>
          <w:szCs w:val="24"/>
          <w:lang w:val="lv-LV"/>
        </w:rPr>
        <w:t xml:space="preserve">Vispārīgie teritorijas plānošanas, izmantošanas un apbūves noteikumi” </w:t>
      </w:r>
      <w:r w:rsidRPr="00CF4521">
        <w:rPr>
          <w:rFonts w:ascii="Times New Roman" w:eastAsia="Times New Roman" w:hAnsi="Times New Roman"/>
          <w:sz w:val="24"/>
          <w:szCs w:val="24"/>
          <w:lang w:val="lv-LV" w:eastAsia="lv-LV"/>
        </w:rPr>
        <w:t xml:space="preserve">12. punktā noteikts, ja nepieciešams sadalīt kopīpašumā esošu un līdz šo noteikumu spēkā stāšanās dienai jau likumīgi apbūvētu zemes vienību vai tādu zemes vienību, kur būvei un zemei ir dažādi īpašnieki, jauno zemes vienību platība drīkst būt mazāka par teritorijas plānojumā vai </w:t>
      </w:r>
      <w:proofErr w:type="spellStart"/>
      <w:r w:rsidRPr="00CF4521">
        <w:rPr>
          <w:rFonts w:ascii="Times New Roman" w:eastAsia="Times New Roman" w:hAnsi="Times New Roman"/>
          <w:sz w:val="24"/>
          <w:szCs w:val="24"/>
          <w:lang w:val="lv-LV" w:eastAsia="lv-LV"/>
        </w:rPr>
        <w:t>lokālplānojumā</w:t>
      </w:r>
      <w:proofErr w:type="spellEnd"/>
      <w:r w:rsidRPr="00CF4521">
        <w:rPr>
          <w:rFonts w:ascii="Times New Roman" w:eastAsia="Times New Roman" w:hAnsi="Times New Roman"/>
          <w:sz w:val="24"/>
          <w:szCs w:val="24"/>
          <w:lang w:val="lv-LV" w:eastAsia="lv-LV"/>
        </w:rPr>
        <w:t xml:space="preserve"> noteikto minimālo platību un 12.</w:t>
      </w:r>
      <w:r w:rsidRPr="00CF4521">
        <w:rPr>
          <w:rFonts w:ascii="Times New Roman" w:eastAsia="Times New Roman" w:hAnsi="Times New Roman"/>
          <w:sz w:val="24"/>
          <w:szCs w:val="24"/>
          <w:vertAlign w:val="superscript"/>
          <w:lang w:val="lv-LV" w:eastAsia="lv-LV"/>
        </w:rPr>
        <w:t>1</w:t>
      </w:r>
      <w:r w:rsidR="007E34F3"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sz w:val="24"/>
          <w:szCs w:val="24"/>
          <w:lang w:val="lv-LV" w:eastAsia="lv-LV"/>
        </w:rPr>
        <w:t xml:space="preserve">punktā noteikts, ka </w:t>
      </w:r>
      <w:r w:rsidR="007E34F3" w:rsidRPr="00CF4521">
        <w:rPr>
          <w:rFonts w:ascii="Times New Roman" w:eastAsia="Times New Roman" w:hAnsi="Times New Roman"/>
          <w:sz w:val="24"/>
          <w:szCs w:val="24"/>
          <w:lang w:val="lv-LV" w:eastAsia="lv-LV"/>
        </w:rPr>
        <w:t>v</w:t>
      </w:r>
      <w:r w:rsidRPr="00CF4521">
        <w:rPr>
          <w:rFonts w:ascii="Times New Roman" w:eastAsia="Times New Roman" w:hAnsi="Times New Roman"/>
          <w:sz w:val="24"/>
          <w:szCs w:val="24"/>
          <w:lang w:val="lv-LV" w:eastAsia="lv-LV"/>
        </w:rPr>
        <w:t>eicot zemes vienības sadalīšanu šo noteikumu </w:t>
      </w:r>
      <w:hyperlink r:id="rId9" w:anchor="p12" w:history="1">
        <w:r w:rsidRPr="00CF4521">
          <w:rPr>
            <w:rFonts w:ascii="Times New Roman" w:eastAsia="Times New Roman" w:hAnsi="Times New Roman"/>
            <w:sz w:val="24"/>
            <w:szCs w:val="24"/>
            <w:lang w:val="lv-LV" w:eastAsia="lv-LV"/>
          </w:rPr>
          <w:t>12.</w:t>
        </w:r>
      </w:hyperlink>
      <w:r w:rsidRPr="00CF4521">
        <w:rPr>
          <w:rFonts w:ascii="Times New Roman" w:eastAsia="Times New Roman" w:hAnsi="Times New Roman"/>
          <w:sz w:val="24"/>
          <w:szCs w:val="24"/>
          <w:lang w:val="lv-LV" w:eastAsia="lv-LV"/>
        </w:rPr>
        <w:t> punktā minētajos gadījumos, zemes vienībai ar esošo apbūvi platību nosaka atbilstoši funkcionālajai nepieciešamībai, iekļaujot teritoriju, kurā atrodas atdalāmā būve vai tās daļa un tās uzturēšanai, apsaimniekošanai un funkcionēšanai nepieciešamie infrastruktūras, labiekārtojuma un inženiertīklu elementi</w:t>
      </w:r>
      <w:r w:rsidR="00195061" w:rsidRPr="00CF4521">
        <w:rPr>
          <w:rFonts w:ascii="Times New Roman" w:eastAsia="Times New Roman" w:hAnsi="Times New Roman"/>
          <w:sz w:val="24"/>
          <w:szCs w:val="24"/>
          <w:lang w:val="lv-LV" w:eastAsia="lv-LV"/>
        </w:rPr>
        <w:t xml:space="preserve">. Visu </w:t>
      </w:r>
      <w:proofErr w:type="spellStart"/>
      <w:r w:rsidR="00195061" w:rsidRPr="00CF4521">
        <w:rPr>
          <w:rFonts w:ascii="Times New Roman" w:eastAsia="Times New Roman" w:hAnsi="Times New Roman"/>
          <w:sz w:val="24"/>
          <w:szCs w:val="24"/>
          <w:lang w:val="lv-LV" w:eastAsia="lv-LV"/>
        </w:rPr>
        <w:t>jaunizveidoto</w:t>
      </w:r>
      <w:proofErr w:type="spellEnd"/>
      <w:r w:rsidR="00195061" w:rsidRPr="00CF4521">
        <w:rPr>
          <w:rFonts w:ascii="Times New Roman" w:eastAsia="Times New Roman" w:hAnsi="Times New Roman"/>
          <w:sz w:val="24"/>
          <w:szCs w:val="24"/>
          <w:lang w:val="lv-LV" w:eastAsia="lv-LV"/>
        </w:rPr>
        <w:t xml:space="preserve"> zemes vienību turpmākā izmantošana veicama atbilstoši teritorijas plānojumam vai </w:t>
      </w:r>
      <w:proofErr w:type="spellStart"/>
      <w:r w:rsidR="00195061" w:rsidRPr="00CF4521">
        <w:rPr>
          <w:rFonts w:ascii="Times New Roman" w:eastAsia="Times New Roman" w:hAnsi="Times New Roman"/>
          <w:sz w:val="24"/>
          <w:szCs w:val="24"/>
          <w:lang w:val="lv-LV" w:eastAsia="lv-LV"/>
        </w:rPr>
        <w:t>lokālplānojumam</w:t>
      </w:r>
      <w:proofErr w:type="spellEnd"/>
      <w:r w:rsidR="00195061" w:rsidRPr="00CF4521">
        <w:rPr>
          <w:rFonts w:ascii="Times New Roman" w:eastAsia="Times New Roman" w:hAnsi="Times New Roman"/>
          <w:sz w:val="24"/>
          <w:szCs w:val="24"/>
          <w:lang w:val="lv-LV" w:eastAsia="lv-LV"/>
        </w:rPr>
        <w:t>.</w:t>
      </w:r>
    </w:p>
    <w:p w14:paraId="5F30C113" w14:textId="139212A8" w:rsidR="00B50D9C" w:rsidRPr="00CF4521" w:rsidRDefault="00B50D9C" w:rsidP="00CF4521">
      <w:pPr>
        <w:tabs>
          <w:tab w:val="left" w:pos="709"/>
        </w:tabs>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Saskaņā ar Nekustamā īpašuma v</w:t>
      </w:r>
      <w:r w:rsidR="0063578D" w:rsidRPr="00CF4521">
        <w:rPr>
          <w:rFonts w:ascii="Times New Roman" w:eastAsia="Times New Roman" w:hAnsi="Times New Roman"/>
          <w:sz w:val="24"/>
          <w:szCs w:val="24"/>
          <w:lang w:val="lv-LV" w:eastAsia="lv-LV"/>
        </w:rPr>
        <w:t>alsts kadastra likuma 9. pant</w:t>
      </w:r>
      <w:r w:rsidR="00B93FC2" w:rsidRPr="00CF4521">
        <w:rPr>
          <w:rFonts w:ascii="Times New Roman" w:eastAsia="Times New Roman" w:hAnsi="Times New Roman"/>
          <w:sz w:val="24"/>
          <w:szCs w:val="24"/>
          <w:lang w:val="lv-LV" w:eastAsia="lv-LV"/>
        </w:rPr>
        <w:t>a</w:t>
      </w:r>
      <w:r w:rsidR="0063578D"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sz w:val="24"/>
          <w:szCs w:val="24"/>
          <w:lang w:val="lv-LV" w:eastAsia="lv-LV"/>
        </w:rPr>
        <w:t>pirmās daļas 1.</w:t>
      </w:r>
      <w:r w:rsidR="00195061"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 xml:space="preserve">punktu </w:t>
      </w:r>
      <w:r w:rsidR="00195061" w:rsidRPr="00CF4521">
        <w:rPr>
          <w:rFonts w:ascii="Times New Roman" w:eastAsia="Times New Roman" w:hAnsi="Times New Roman"/>
          <w:sz w:val="24"/>
          <w:szCs w:val="24"/>
          <w:lang w:val="lv-LV" w:eastAsia="lv-LV"/>
        </w:rPr>
        <w:t>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w:t>
      </w:r>
    </w:p>
    <w:p w14:paraId="6C6BEAF0" w14:textId="4021219A" w:rsidR="00B50D9C" w:rsidRPr="00CF4521" w:rsidRDefault="00B50D9C" w:rsidP="00CF4521">
      <w:pPr>
        <w:tabs>
          <w:tab w:val="left" w:pos="709"/>
        </w:tabs>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bCs/>
          <w:sz w:val="24"/>
          <w:szCs w:val="24"/>
          <w:lang w:val="lv-LV" w:eastAsia="lv-LV"/>
        </w:rPr>
        <w:t>Ministru kabineta</w:t>
      </w:r>
      <w:r w:rsidR="00195061" w:rsidRPr="00CF4521">
        <w:rPr>
          <w:rFonts w:ascii="Times New Roman" w:eastAsia="Times New Roman" w:hAnsi="Times New Roman"/>
          <w:bCs/>
          <w:sz w:val="24"/>
          <w:szCs w:val="24"/>
          <w:lang w:val="lv-LV" w:eastAsia="lv-LV"/>
        </w:rPr>
        <w:t> </w:t>
      </w:r>
      <w:r w:rsidRPr="00CF4521">
        <w:rPr>
          <w:rFonts w:ascii="Times New Roman" w:eastAsia="Times New Roman" w:hAnsi="Times New Roman"/>
          <w:bCs/>
          <w:sz w:val="24"/>
          <w:szCs w:val="24"/>
          <w:lang w:val="lv-LV" w:eastAsia="lv-LV"/>
        </w:rPr>
        <w:t>2006.</w:t>
      </w:r>
      <w:r w:rsidR="00195061" w:rsidRPr="00CF4521">
        <w:rPr>
          <w:rFonts w:ascii="Times New Roman" w:eastAsia="Times New Roman" w:hAnsi="Times New Roman"/>
          <w:bCs/>
          <w:sz w:val="24"/>
          <w:szCs w:val="24"/>
          <w:lang w:val="lv-LV" w:eastAsia="lv-LV"/>
        </w:rPr>
        <w:t> </w:t>
      </w:r>
      <w:r w:rsidRPr="00CF4521">
        <w:rPr>
          <w:rFonts w:ascii="Times New Roman" w:eastAsia="Times New Roman" w:hAnsi="Times New Roman"/>
          <w:bCs/>
          <w:sz w:val="24"/>
          <w:szCs w:val="24"/>
          <w:lang w:val="lv-LV" w:eastAsia="lv-LV"/>
        </w:rPr>
        <w:t>gada 20.</w:t>
      </w:r>
      <w:r w:rsidR="00195061" w:rsidRPr="00CF4521">
        <w:rPr>
          <w:rFonts w:ascii="Times New Roman" w:eastAsia="Times New Roman" w:hAnsi="Times New Roman"/>
          <w:bCs/>
          <w:sz w:val="24"/>
          <w:szCs w:val="24"/>
          <w:lang w:val="lv-LV" w:eastAsia="lv-LV"/>
        </w:rPr>
        <w:t> </w:t>
      </w:r>
      <w:r w:rsidRPr="00CF4521">
        <w:rPr>
          <w:rFonts w:ascii="Times New Roman" w:eastAsia="Times New Roman" w:hAnsi="Times New Roman"/>
          <w:bCs/>
          <w:sz w:val="24"/>
          <w:szCs w:val="24"/>
          <w:lang w:val="lv-LV" w:eastAsia="lv-LV"/>
        </w:rPr>
        <w:t>jūnija noteikum</w:t>
      </w:r>
      <w:r w:rsidR="00195061" w:rsidRPr="00CF4521">
        <w:rPr>
          <w:rFonts w:ascii="Times New Roman" w:eastAsia="Times New Roman" w:hAnsi="Times New Roman"/>
          <w:bCs/>
          <w:sz w:val="24"/>
          <w:szCs w:val="24"/>
          <w:lang w:val="lv-LV" w:eastAsia="lv-LV"/>
        </w:rPr>
        <w:t>i</w:t>
      </w:r>
      <w:r w:rsidRPr="00CF4521">
        <w:rPr>
          <w:rFonts w:ascii="Times New Roman" w:eastAsia="Times New Roman" w:hAnsi="Times New Roman"/>
          <w:bCs/>
          <w:sz w:val="24"/>
          <w:szCs w:val="24"/>
          <w:lang w:val="lv-LV" w:eastAsia="lv-LV"/>
        </w:rPr>
        <w:t xml:space="preserve"> Nr. 496</w:t>
      </w:r>
      <w:r w:rsidR="00195061" w:rsidRPr="00CF4521">
        <w:rPr>
          <w:rFonts w:ascii="Times New Roman" w:eastAsia="Times New Roman" w:hAnsi="Times New Roman"/>
          <w:bCs/>
          <w:sz w:val="24"/>
          <w:szCs w:val="24"/>
          <w:lang w:val="lv-LV" w:eastAsia="lv-LV"/>
        </w:rPr>
        <w:t> </w:t>
      </w:r>
      <w:r w:rsidRPr="00CF4521">
        <w:rPr>
          <w:rFonts w:ascii="Times New Roman" w:eastAsia="Times New Roman" w:hAnsi="Times New Roman"/>
          <w:bCs/>
          <w:sz w:val="24"/>
          <w:szCs w:val="24"/>
          <w:lang w:val="lv-LV" w:eastAsia="lv-LV"/>
        </w:rPr>
        <w:t>“Nekustamā īpašuma lietošanas mērķu klasifikācija un nekustamā īpašuma lietošanas mērķu noteikšanas un maiņas kārtība” (turpmāk</w:t>
      </w:r>
      <w:r w:rsidR="00CF4521" w:rsidRPr="00CF4521">
        <w:rPr>
          <w:rFonts w:ascii="Times New Roman" w:eastAsia="Times New Roman" w:hAnsi="Times New Roman"/>
          <w:bCs/>
          <w:sz w:val="24"/>
          <w:szCs w:val="24"/>
          <w:lang w:val="lv-LV" w:eastAsia="lv-LV"/>
        </w:rPr>
        <w:t xml:space="preserve"> - </w:t>
      </w:r>
      <w:r w:rsidRPr="00CF4521">
        <w:rPr>
          <w:rFonts w:ascii="Times New Roman" w:eastAsia="Times New Roman" w:hAnsi="Times New Roman"/>
          <w:bCs/>
          <w:sz w:val="24"/>
          <w:szCs w:val="24"/>
          <w:lang w:val="lv-LV" w:eastAsia="lv-LV"/>
        </w:rPr>
        <w:t>MK Noteikum</w:t>
      </w:r>
      <w:r w:rsidR="00CF4521" w:rsidRPr="00CF4521">
        <w:rPr>
          <w:rFonts w:ascii="Times New Roman" w:eastAsia="Times New Roman" w:hAnsi="Times New Roman"/>
          <w:bCs/>
          <w:sz w:val="24"/>
          <w:szCs w:val="24"/>
          <w:lang w:val="lv-LV" w:eastAsia="lv-LV"/>
        </w:rPr>
        <w:t>i</w:t>
      </w:r>
      <w:r w:rsidRPr="00CF4521">
        <w:rPr>
          <w:rFonts w:ascii="Times New Roman" w:eastAsia="Times New Roman" w:hAnsi="Times New Roman"/>
          <w:bCs/>
          <w:sz w:val="24"/>
          <w:szCs w:val="24"/>
          <w:lang w:val="lv-LV" w:eastAsia="lv-LV"/>
        </w:rPr>
        <w:t> Nr. 496)</w:t>
      </w:r>
      <w:r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bCs/>
          <w:sz w:val="24"/>
          <w:szCs w:val="24"/>
          <w:lang w:val="lv-LV" w:eastAsia="lv-LV"/>
        </w:rPr>
        <w:t>no</w:t>
      </w:r>
      <w:r w:rsidR="00195061" w:rsidRPr="00CF4521">
        <w:rPr>
          <w:rFonts w:ascii="Times New Roman" w:eastAsia="Times New Roman" w:hAnsi="Times New Roman"/>
          <w:bCs/>
          <w:sz w:val="24"/>
          <w:szCs w:val="24"/>
          <w:lang w:val="lv-LV" w:eastAsia="lv-LV"/>
        </w:rPr>
        <w:t>teic</w:t>
      </w:r>
      <w:r w:rsidRPr="00CF4521">
        <w:rPr>
          <w:rFonts w:ascii="Times New Roman" w:eastAsia="Times New Roman" w:hAnsi="Times New Roman"/>
          <w:bCs/>
          <w:sz w:val="24"/>
          <w:szCs w:val="24"/>
          <w:lang w:val="lv-LV" w:eastAsia="lv-LV"/>
        </w:rPr>
        <w:t xml:space="preserve"> nekustamā īpašuma lietošanas mērķu </w:t>
      </w:r>
      <w:r w:rsidRPr="00CF4521">
        <w:rPr>
          <w:rFonts w:ascii="Times New Roman" w:eastAsia="Times New Roman" w:hAnsi="Times New Roman"/>
          <w:bCs/>
          <w:sz w:val="24"/>
          <w:szCs w:val="24"/>
          <w:lang w:val="lv-LV" w:eastAsia="lv-LV"/>
        </w:rPr>
        <w:lastRenderedPageBreak/>
        <w:t>klasifikāciju un kārtību, kādā nosaka un maina nekustamā īpašuma lietošanas mērķus.</w:t>
      </w:r>
    </w:p>
    <w:p w14:paraId="0320EEC1" w14:textId="614DC2D4" w:rsidR="00B50D9C" w:rsidRPr="00CF4521" w:rsidRDefault="00B50D9C" w:rsidP="00CF4521">
      <w:pPr>
        <w:spacing w:after="0" w:line="240" w:lineRule="auto"/>
        <w:ind w:firstLine="720"/>
        <w:jc w:val="both"/>
        <w:rPr>
          <w:rFonts w:ascii="Times New Roman" w:eastAsia="Times New Roman" w:hAnsi="Times New Roman"/>
          <w:bCs/>
          <w:sz w:val="24"/>
          <w:szCs w:val="24"/>
          <w:lang w:val="lv-LV" w:eastAsia="lv-LV"/>
        </w:rPr>
      </w:pPr>
      <w:r w:rsidRPr="00CF4521">
        <w:rPr>
          <w:rFonts w:ascii="Times New Roman" w:eastAsia="Times New Roman" w:hAnsi="Times New Roman"/>
          <w:bCs/>
          <w:sz w:val="24"/>
          <w:szCs w:val="24"/>
          <w:lang w:val="lv-LV" w:eastAsia="lv-LV"/>
        </w:rPr>
        <w:t>Saskaņā ar MK Noteikumu Nr. 496 2.</w:t>
      </w:r>
      <w:r w:rsidR="00347D54" w:rsidRPr="00CF4521">
        <w:rPr>
          <w:rFonts w:ascii="Times New Roman" w:eastAsia="Times New Roman" w:hAnsi="Times New Roman"/>
          <w:bCs/>
          <w:sz w:val="24"/>
          <w:szCs w:val="24"/>
          <w:lang w:val="lv-LV" w:eastAsia="lv-LV"/>
        </w:rPr>
        <w:t>2</w:t>
      </w:r>
      <w:r w:rsidRPr="00CF4521">
        <w:rPr>
          <w:rFonts w:ascii="Times New Roman" w:eastAsia="Times New Roman" w:hAnsi="Times New Roman"/>
          <w:bCs/>
          <w:sz w:val="24"/>
          <w:szCs w:val="24"/>
          <w:lang w:val="lv-LV" w:eastAsia="lv-LV"/>
        </w:rPr>
        <w:t>. apakšpunktu</w:t>
      </w:r>
      <w:r w:rsidRPr="00CF4521">
        <w:rPr>
          <w:rFonts w:ascii="Times New Roman" w:eastAsia="Times New Roman" w:hAnsi="Times New Roman"/>
          <w:sz w:val="24"/>
          <w:szCs w:val="24"/>
          <w:lang w:val="lv-LV" w:eastAsia="lv-LV"/>
        </w:rPr>
        <w:t xml:space="preserve"> </w:t>
      </w:r>
      <w:r w:rsidR="00347D54" w:rsidRPr="00CF4521">
        <w:rPr>
          <w:rFonts w:ascii="Times New Roman" w:eastAsia="Times New Roman" w:hAnsi="Times New Roman"/>
          <w:bCs/>
          <w:sz w:val="24"/>
          <w:szCs w:val="24"/>
          <w:lang w:val="lv-LV" w:eastAsia="lv-LV"/>
        </w:rPr>
        <w:t>zemes vienības daļai vai plānotai (projektētai) zemes vienības daļai</w:t>
      </w:r>
      <w:r w:rsidRPr="00CF4521">
        <w:rPr>
          <w:rFonts w:ascii="Times New Roman" w:eastAsia="Times New Roman" w:hAnsi="Times New Roman"/>
          <w:bCs/>
          <w:sz w:val="24"/>
          <w:szCs w:val="24"/>
          <w:lang w:val="lv-LV" w:eastAsia="lv-LV"/>
        </w:rPr>
        <w:t xml:space="preserve"> nekustamā īpašuma lietošanas mērķi nosaka atbilstoši detālplānojumam, </w:t>
      </w:r>
      <w:proofErr w:type="spellStart"/>
      <w:r w:rsidRPr="00CF4521">
        <w:rPr>
          <w:rFonts w:ascii="Times New Roman" w:eastAsia="Times New Roman" w:hAnsi="Times New Roman"/>
          <w:bCs/>
          <w:sz w:val="24"/>
          <w:szCs w:val="24"/>
          <w:lang w:val="lv-LV" w:eastAsia="lv-LV"/>
        </w:rPr>
        <w:t>lokālplānojumam</w:t>
      </w:r>
      <w:proofErr w:type="spellEnd"/>
      <w:r w:rsidRPr="00CF4521">
        <w:rPr>
          <w:rFonts w:ascii="Times New Roman" w:eastAsia="Times New Roman" w:hAnsi="Times New Roman"/>
          <w:bCs/>
          <w:sz w:val="24"/>
          <w:szCs w:val="24"/>
          <w:lang w:val="lv-LV" w:eastAsia="lv-LV"/>
        </w:rPr>
        <w:t>, vietējās pašvaldības teritorijas plānojumam vai normatīvajos aktos noteiktajā kārtībā uzsāktai zemes vai būves pašreizējai izmantošanai kadastrālās vērtēšanas vajadzībām.</w:t>
      </w:r>
    </w:p>
    <w:p w14:paraId="7D6753C9" w14:textId="1E058573" w:rsidR="00B50D9C" w:rsidRPr="00CF4521" w:rsidRDefault="00B50D9C" w:rsidP="00CF4521">
      <w:pPr>
        <w:spacing w:after="0" w:line="240" w:lineRule="auto"/>
        <w:ind w:firstLine="720"/>
        <w:jc w:val="both"/>
        <w:rPr>
          <w:rFonts w:ascii="Times New Roman" w:eastAsia="Times New Roman" w:hAnsi="Times New Roman"/>
          <w:bCs/>
          <w:sz w:val="24"/>
          <w:szCs w:val="24"/>
          <w:lang w:val="lv-LV" w:eastAsia="lv-LV"/>
        </w:rPr>
      </w:pPr>
      <w:r w:rsidRPr="00CF4521">
        <w:rPr>
          <w:rFonts w:ascii="Times New Roman" w:eastAsia="Times New Roman" w:hAnsi="Times New Roman"/>
          <w:bCs/>
          <w:sz w:val="24"/>
          <w:szCs w:val="24"/>
          <w:lang w:val="lv-LV" w:eastAsia="lv-LV"/>
        </w:rPr>
        <w:t xml:space="preserve">Ņemot vērā, ka plānotā zemes vienība, saskaņā ar </w:t>
      </w:r>
      <w:r w:rsidR="00CB7489" w:rsidRPr="00CF4521">
        <w:rPr>
          <w:rFonts w:ascii="Times New Roman" w:eastAsia="Times New Roman" w:hAnsi="Times New Roman"/>
          <w:bCs/>
          <w:sz w:val="24"/>
          <w:szCs w:val="24"/>
          <w:lang w:val="lv-LV" w:eastAsia="lv-LV"/>
        </w:rPr>
        <w:t xml:space="preserve">SN/16/2012 </w:t>
      </w:r>
      <w:r w:rsidRPr="00CF4521">
        <w:rPr>
          <w:rFonts w:ascii="Times New Roman" w:eastAsia="Times New Roman" w:hAnsi="Times New Roman"/>
          <w:bCs/>
          <w:sz w:val="24"/>
          <w:szCs w:val="24"/>
          <w:lang w:val="lv-LV" w:eastAsia="lv-LV"/>
        </w:rPr>
        <w:t>7. pielikumu “Ogres novada teritorijas atļautās un plānotas izmantošanas kartes</w:t>
      </w:r>
      <w:r w:rsidR="0063578D" w:rsidRPr="00CF4521">
        <w:rPr>
          <w:rFonts w:ascii="Times New Roman" w:eastAsia="Times New Roman" w:hAnsi="Times New Roman"/>
          <w:bCs/>
          <w:sz w:val="24"/>
          <w:szCs w:val="24"/>
          <w:lang w:val="lv-LV" w:eastAsia="lv-LV"/>
        </w:rPr>
        <w:t>,</w:t>
      </w:r>
      <w:r w:rsidRPr="00CF4521">
        <w:rPr>
          <w:rFonts w:ascii="Times New Roman" w:eastAsia="Times New Roman" w:hAnsi="Times New Roman"/>
          <w:bCs/>
          <w:sz w:val="24"/>
          <w:szCs w:val="24"/>
          <w:lang w:val="lv-LV" w:eastAsia="lv-LV"/>
        </w:rPr>
        <w:t>” atrodas funkcionālās zonas “Lauksaimniecī</w:t>
      </w:r>
      <w:r w:rsidR="0063578D" w:rsidRPr="00CF4521">
        <w:rPr>
          <w:rFonts w:ascii="Times New Roman" w:eastAsia="Times New Roman" w:hAnsi="Times New Roman"/>
          <w:bCs/>
          <w:sz w:val="24"/>
          <w:szCs w:val="24"/>
          <w:lang w:val="lv-LV" w:eastAsia="lv-LV"/>
        </w:rPr>
        <w:t>bas teritorijas (L)” teritorijā</w:t>
      </w:r>
      <w:r w:rsidR="00616F7C" w:rsidRPr="00CF4521">
        <w:rPr>
          <w:rFonts w:ascii="Times New Roman" w:eastAsia="Times New Roman" w:hAnsi="Times New Roman"/>
          <w:bCs/>
          <w:sz w:val="24"/>
          <w:szCs w:val="24"/>
          <w:lang w:val="lv-LV" w:eastAsia="lv-LV"/>
        </w:rPr>
        <w:t>,</w:t>
      </w:r>
      <w:r w:rsidRPr="00CF4521">
        <w:rPr>
          <w:rFonts w:ascii="Times New Roman" w:eastAsia="Times New Roman" w:hAnsi="Times New Roman"/>
          <w:bCs/>
          <w:sz w:val="24"/>
          <w:szCs w:val="24"/>
          <w:lang w:val="lv-LV" w:eastAsia="lv-LV"/>
        </w:rPr>
        <w:t xml:space="preserve"> plānotajai zemes vienībai nosakāms nekustamā īpašuma lietošanas mērķis no lietošanas mērķu grupas</w:t>
      </w:r>
      <w:r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bCs/>
          <w:sz w:val="24"/>
          <w:szCs w:val="24"/>
          <w:lang w:val="lv-LV" w:eastAsia="lv-LV"/>
        </w:rPr>
        <w:t xml:space="preserve">01 </w:t>
      </w:r>
      <w:r w:rsidR="0063578D" w:rsidRPr="00CF4521">
        <w:rPr>
          <w:rFonts w:ascii="Times New Roman" w:eastAsia="Times New Roman" w:hAnsi="Times New Roman"/>
          <w:bCs/>
          <w:sz w:val="24"/>
          <w:szCs w:val="24"/>
          <w:lang w:val="lv-LV" w:eastAsia="lv-LV"/>
        </w:rPr>
        <w:t>“Lauksaimniecības zeme”</w:t>
      </w:r>
      <w:r w:rsidRPr="00CF4521">
        <w:rPr>
          <w:rFonts w:ascii="Times New Roman" w:eastAsia="Times New Roman" w:hAnsi="Times New Roman"/>
          <w:sz w:val="24"/>
          <w:szCs w:val="24"/>
          <w:lang w:val="lv-LV" w:eastAsia="lv-LV"/>
        </w:rPr>
        <w:t>”</w:t>
      </w:r>
      <w:r w:rsidRPr="00CF4521">
        <w:rPr>
          <w:rFonts w:ascii="Times New Roman" w:eastAsia="Times New Roman" w:hAnsi="Times New Roman"/>
          <w:bCs/>
          <w:sz w:val="24"/>
          <w:szCs w:val="24"/>
          <w:lang w:val="lv-LV" w:eastAsia="lv-LV"/>
        </w:rPr>
        <w:t>, kas ir atbilstoša lietošanas mē</w:t>
      </w:r>
      <w:r w:rsidR="0063578D" w:rsidRPr="00CF4521">
        <w:rPr>
          <w:rFonts w:ascii="Times New Roman" w:eastAsia="Times New Roman" w:hAnsi="Times New Roman"/>
          <w:bCs/>
          <w:sz w:val="24"/>
          <w:szCs w:val="24"/>
          <w:lang w:val="lv-LV" w:eastAsia="lv-LV"/>
        </w:rPr>
        <w:t>r</w:t>
      </w:r>
      <w:r w:rsidRPr="00CF4521">
        <w:rPr>
          <w:rFonts w:ascii="Times New Roman" w:eastAsia="Times New Roman" w:hAnsi="Times New Roman"/>
          <w:bCs/>
          <w:sz w:val="24"/>
          <w:szCs w:val="24"/>
          <w:lang w:val="lv-LV" w:eastAsia="lv-LV"/>
        </w:rPr>
        <w:t xml:space="preserve">ķu klasei “Zeme, uz kuras apbūve nav primārā zemes </w:t>
      </w:r>
      <w:r w:rsidR="00CB7489" w:rsidRPr="00CF4521">
        <w:rPr>
          <w:rFonts w:ascii="Times New Roman" w:eastAsia="Times New Roman" w:hAnsi="Times New Roman"/>
          <w:bCs/>
          <w:sz w:val="24"/>
          <w:szCs w:val="24"/>
          <w:lang w:val="lv-LV" w:eastAsia="lv-LV"/>
        </w:rPr>
        <w:t>izmantošana,</w:t>
      </w:r>
      <w:r w:rsidRPr="00CF4521">
        <w:rPr>
          <w:rFonts w:ascii="Times New Roman" w:eastAsia="Times New Roman" w:hAnsi="Times New Roman"/>
          <w:bCs/>
          <w:sz w:val="24"/>
          <w:szCs w:val="24"/>
          <w:lang w:val="lv-LV" w:eastAsia="lv-LV"/>
        </w:rPr>
        <w:t xml:space="preserve"> kur apbūve pieļaujama gadījumos, ja tā nepieciešama atļautās izmantošanas nodrošināšanai”, atbilstoši MK Noteikumu Nr. 496 12.1.1 apakšpunktam.</w:t>
      </w:r>
    </w:p>
    <w:p w14:paraId="00063EA9" w14:textId="55300475" w:rsidR="00B50D9C" w:rsidRPr="00CF4521" w:rsidRDefault="00B50D9C" w:rsidP="00CF4521">
      <w:pPr>
        <w:spacing w:after="0" w:line="240" w:lineRule="auto"/>
        <w:ind w:firstLine="720"/>
        <w:jc w:val="both"/>
        <w:rPr>
          <w:rFonts w:ascii="Times New Roman" w:eastAsia="Times New Roman" w:hAnsi="Times New Roman"/>
          <w:bCs/>
          <w:sz w:val="24"/>
          <w:szCs w:val="24"/>
          <w:lang w:val="lv-LV" w:eastAsia="lv-LV"/>
        </w:rPr>
      </w:pPr>
      <w:r w:rsidRPr="00CF4521">
        <w:rPr>
          <w:rFonts w:ascii="Times New Roman" w:eastAsia="Times New Roman" w:hAnsi="Times New Roman"/>
          <w:bCs/>
          <w:sz w:val="24"/>
          <w:szCs w:val="24"/>
          <w:lang w:val="lv-LV" w:eastAsia="lv-LV"/>
        </w:rPr>
        <w:t>Saskaņā ar MK Noteikumu Nr. 496 11.</w:t>
      </w:r>
      <w:r w:rsidR="00CF4521" w:rsidRPr="00CF4521">
        <w:rPr>
          <w:rFonts w:ascii="Times New Roman" w:eastAsia="Times New Roman" w:hAnsi="Times New Roman"/>
          <w:bCs/>
          <w:sz w:val="24"/>
          <w:szCs w:val="24"/>
          <w:lang w:val="lv-LV" w:eastAsia="lv-LV"/>
        </w:rPr>
        <w:t> </w:t>
      </w:r>
      <w:r w:rsidRPr="00CF4521">
        <w:rPr>
          <w:rFonts w:ascii="Times New Roman" w:eastAsia="Times New Roman" w:hAnsi="Times New Roman"/>
          <w:bCs/>
          <w:sz w:val="24"/>
          <w:szCs w:val="24"/>
          <w:lang w:val="lv-LV" w:eastAsia="lv-LV"/>
        </w:rPr>
        <w:t>punktu</w:t>
      </w:r>
      <w:r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bCs/>
          <w:sz w:val="24"/>
          <w:szCs w:val="24"/>
          <w:lang w:val="lv-LV" w:eastAsia="lv-LV"/>
        </w:rPr>
        <w:t>katram lietošanas mērķim piešķir kodu saskaņā ar nekustamā īpašuma lietošanas mērķu klasifikāciju, kas noteikta MK Noteikumu Nr. 496 1.</w:t>
      </w:r>
      <w:r w:rsidR="00CF4521" w:rsidRPr="00CF4521">
        <w:rPr>
          <w:rFonts w:ascii="Times New Roman" w:eastAsia="Times New Roman" w:hAnsi="Times New Roman"/>
          <w:bCs/>
          <w:sz w:val="24"/>
          <w:szCs w:val="24"/>
          <w:lang w:val="lv-LV" w:eastAsia="lv-LV"/>
        </w:rPr>
        <w:t> </w:t>
      </w:r>
      <w:r w:rsidRPr="00CF4521">
        <w:rPr>
          <w:rFonts w:ascii="Times New Roman" w:eastAsia="Times New Roman" w:hAnsi="Times New Roman"/>
          <w:bCs/>
          <w:sz w:val="24"/>
          <w:szCs w:val="24"/>
          <w:lang w:val="lv-LV" w:eastAsia="lv-LV"/>
        </w:rPr>
        <w:t xml:space="preserve">pielikumā </w:t>
      </w:r>
      <w:r w:rsidRPr="00CF4521">
        <w:rPr>
          <w:rFonts w:ascii="Times New Roman" w:eastAsia="Times New Roman" w:hAnsi="Times New Roman"/>
          <w:b/>
          <w:bCs/>
          <w:sz w:val="24"/>
          <w:szCs w:val="24"/>
          <w:lang w:val="lv-LV" w:eastAsia="lv-LV"/>
        </w:rPr>
        <w:t>“</w:t>
      </w:r>
      <w:r w:rsidRPr="00CF4521">
        <w:rPr>
          <w:rFonts w:ascii="Times New Roman" w:eastAsia="Times New Roman" w:hAnsi="Times New Roman"/>
          <w:bCs/>
          <w:sz w:val="24"/>
          <w:szCs w:val="24"/>
          <w:lang w:val="lv-LV" w:eastAsia="lv-LV"/>
        </w:rPr>
        <w:t xml:space="preserve">Nekustamā īpašuma </w:t>
      </w:r>
      <w:r w:rsidR="0063578D" w:rsidRPr="00CF4521">
        <w:rPr>
          <w:rFonts w:ascii="Times New Roman" w:eastAsia="Times New Roman" w:hAnsi="Times New Roman"/>
          <w:bCs/>
          <w:sz w:val="24"/>
          <w:szCs w:val="24"/>
          <w:lang w:val="lv-LV" w:eastAsia="lv-LV"/>
        </w:rPr>
        <w:t>lietošanas mērķu klasifikācija”</w:t>
      </w:r>
      <w:r w:rsidRPr="00CF4521">
        <w:rPr>
          <w:rFonts w:ascii="Times New Roman" w:eastAsia="Times New Roman" w:hAnsi="Times New Roman"/>
          <w:bCs/>
          <w:sz w:val="24"/>
          <w:szCs w:val="24"/>
          <w:lang w:val="lv-LV" w:eastAsia="lv-LV"/>
        </w:rPr>
        <w:t>. Lietošanas mērķu kodu veido lietošanas mērķa grupas apzīmējums un tā kārtas numurs grupā.</w:t>
      </w:r>
    </w:p>
    <w:p w14:paraId="42651981" w14:textId="10C3D971" w:rsidR="00B50D9C" w:rsidRPr="00CF4521" w:rsidRDefault="00B50D9C" w:rsidP="00CF4521">
      <w:pPr>
        <w:tabs>
          <w:tab w:val="left" w:pos="709"/>
        </w:tabs>
        <w:spacing w:after="0" w:line="240" w:lineRule="auto"/>
        <w:ind w:firstLine="720"/>
        <w:jc w:val="both"/>
        <w:rPr>
          <w:rFonts w:ascii="Times New Roman" w:eastAsia="Times New Roman" w:hAnsi="Times New Roman"/>
          <w:bCs/>
          <w:sz w:val="24"/>
          <w:szCs w:val="24"/>
          <w:lang w:val="lv-LV" w:eastAsia="lv-LV"/>
        </w:rPr>
      </w:pPr>
      <w:r w:rsidRPr="00CF4521">
        <w:rPr>
          <w:rFonts w:ascii="Times New Roman" w:eastAsia="Times New Roman" w:hAnsi="Times New Roman"/>
          <w:sz w:val="24"/>
          <w:szCs w:val="24"/>
          <w:lang w:val="lv-LV" w:eastAsia="lv-LV"/>
        </w:rPr>
        <w:t xml:space="preserve">Atbilstoši </w:t>
      </w:r>
      <w:r w:rsidRPr="00CF4521">
        <w:rPr>
          <w:rFonts w:ascii="Times New Roman" w:eastAsia="Times New Roman" w:hAnsi="Times New Roman"/>
          <w:bCs/>
          <w:sz w:val="24"/>
          <w:szCs w:val="24"/>
          <w:lang w:val="lv-LV" w:eastAsia="lv-LV"/>
        </w:rPr>
        <w:t>MK Noteikumu Nr. 496</w:t>
      </w:r>
      <w:r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bCs/>
          <w:sz w:val="24"/>
          <w:szCs w:val="24"/>
          <w:lang w:val="lv-LV" w:eastAsia="lv-LV"/>
        </w:rPr>
        <w:t>13.</w:t>
      </w:r>
      <w:r w:rsidR="00CF4521" w:rsidRPr="00CF4521">
        <w:rPr>
          <w:rFonts w:ascii="Times New Roman" w:eastAsia="Times New Roman" w:hAnsi="Times New Roman"/>
          <w:bCs/>
          <w:sz w:val="24"/>
          <w:szCs w:val="24"/>
          <w:lang w:val="lv-LV" w:eastAsia="lv-LV"/>
        </w:rPr>
        <w:t> </w:t>
      </w:r>
      <w:r w:rsidRPr="00CF4521">
        <w:rPr>
          <w:rFonts w:ascii="Times New Roman" w:eastAsia="Times New Roman" w:hAnsi="Times New Roman"/>
          <w:bCs/>
          <w:sz w:val="24"/>
          <w:szCs w:val="24"/>
          <w:lang w:val="lv-LV" w:eastAsia="lv-LV"/>
        </w:rPr>
        <w:t xml:space="preserve">punktam </w:t>
      </w:r>
      <w:r w:rsidR="00CF4521" w:rsidRPr="00CF4521">
        <w:rPr>
          <w:rFonts w:ascii="Times New Roman" w:eastAsia="Times New Roman" w:hAnsi="Times New Roman"/>
          <w:bCs/>
          <w:sz w:val="24"/>
          <w:szCs w:val="24"/>
          <w:lang w:val="lv-LV" w:eastAsia="lv-LV"/>
        </w:rPr>
        <w:t>zeme, uz kuras apbūve nav primārā zemes izmantošana, šo noteikumu izpratnē ir lauksaimniecībai, mežsaimniecībai, ūdens objektu, derīgo izrakteņu ieguvei vai dabas pamatnei un rekreācijai izmantotās teritorijas, tai skaitā zeme zem ēkām un pagalmiem, ja tā ir saistīta ar minēto zemes izmantošanu.</w:t>
      </w:r>
    </w:p>
    <w:p w14:paraId="33F7709C" w14:textId="4F86BA4B" w:rsidR="0063578D" w:rsidRPr="00CF4521" w:rsidRDefault="002640EC" w:rsidP="00CF4521">
      <w:pPr>
        <w:spacing w:after="0" w:line="240" w:lineRule="auto"/>
        <w:ind w:firstLine="720"/>
        <w:jc w:val="both"/>
        <w:rPr>
          <w:rFonts w:ascii="Times New Roman" w:eastAsia="Times New Roman" w:hAnsi="Times New Roman"/>
          <w:sz w:val="24"/>
          <w:szCs w:val="24"/>
          <w:lang w:val="lv-LV" w:eastAsia="lv-LV"/>
        </w:rPr>
      </w:pPr>
      <w:r w:rsidRPr="00CF4521">
        <w:rPr>
          <w:rFonts w:ascii="Times New Roman" w:eastAsia="Times New Roman" w:hAnsi="Times New Roman"/>
          <w:sz w:val="24"/>
          <w:szCs w:val="24"/>
          <w:lang w:val="lv-LV" w:eastAsia="lv-LV"/>
        </w:rPr>
        <w:t xml:space="preserve">Ņemot vērā iepriekš minēto, pamatojoties uz </w:t>
      </w:r>
      <w:r w:rsidR="007E34F3" w:rsidRPr="00CF4521">
        <w:rPr>
          <w:rFonts w:ascii="Times New Roman" w:eastAsia="Times New Roman" w:hAnsi="Times New Roman"/>
          <w:sz w:val="24"/>
          <w:szCs w:val="24"/>
          <w:lang w:val="lv-LV" w:eastAsia="lv-LV"/>
        </w:rPr>
        <w:t>Pašvaldību</w:t>
      </w:r>
      <w:r w:rsidRPr="00CF4521">
        <w:rPr>
          <w:rFonts w:ascii="Times New Roman" w:eastAsia="Times New Roman" w:hAnsi="Times New Roman"/>
          <w:sz w:val="24"/>
          <w:szCs w:val="24"/>
          <w:lang w:val="lv-LV" w:eastAsia="lv-LV"/>
        </w:rPr>
        <w:t xml:space="preserve"> </w:t>
      </w:r>
      <w:r w:rsidR="007E34F3" w:rsidRPr="00CF4521">
        <w:rPr>
          <w:rFonts w:ascii="Times New Roman" w:eastAsia="Times New Roman" w:hAnsi="Times New Roman"/>
          <w:sz w:val="24"/>
          <w:szCs w:val="24"/>
          <w:lang w:val="lv-LV" w:eastAsia="lv-LV"/>
        </w:rPr>
        <w:t xml:space="preserve">likuma </w:t>
      </w:r>
      <w:r w:rsidR="00CD749D" w:rsidRPr="00CF4521">
        <w:rPr>
          <w:rFonts w:ascii="Times New Roman" w:eastAsia="Times New Roman" w:hAnsi="Times New Roman"/>
          <w:sz w:val="24"/>
          <w:szCs w:val="24"/>
          <w:lang w:val="lv-LV" w:eastAsia="lv-LV"/>
        </w:rPr>
        <w:t>10.</w:t>
      </w:r>
      <w:r w:rsidR="00CF4521" w:rsidRPr="00CF4521">
        <w:rPr>
          <w:rFonts w:ascii="Times New Roman" w:eastAsia="Times New Roman" w:hAnsi="Times New Roman"/>
          <w:sz w:val="24"/>
          <w:szCs w:val="24"/>
          <w:lang w:val="lv-LV" w:eastAsia="lv-LV"/>
        </w:rPr>
        <w:t> </w:t>
      </w:r>
      <w:r w:rsidR="00CD749D" w:rsidRPr="00CF4521">
        <w:rPr>
          <w:rFonts w:ascii="Times New Roman" w:eastAsia="Times New Roman" w:hAnsi="Times New Roman"/>
          <w:sz w:val="24"/>
          <w:szCs w:val="24"/>
          <w:lang w:val="lv-LV" w:eastAsia="lv-LV"/>
        </w:rPr>
        <w:t xml:space="preserve">panta pirmās daļas 21. punktu, </w:t>
      </w:r>
      <w:r w:rsidR="001C322A" w:rsidRPr="00CF4521">
        <w:rPr>
          <w:rFonts w:ascii="Times New Roman" w:eastAsia="Times New Roman" w:hAnsi="Times New Roman"/>
          <w:sz w:val="24"/>
          <w:szCs w:val="24"/>
          <w:lang w:val="lv-LV" w:eastAsia="lv-LV"/>
        </w:rPr>
        <w:t>73</w:t>
      </w:r>
      <w:r w:rsidRPr="00CF4521">
        <w:rPr>
          <w:rFonts w:ascii="Times New Roman" w:eastAsia="Times New Roman" w:hAnsi="Times New Roman"/>
          <w:sz w:val="24"/>
          <w:szCs w:val="24"/>
          <w:lang w:val="lv-LV" w:eastAsia="lv-LV"/>
        </w:rPr>
        <w:t>.</w:t>
      </w:r>
      <w:r w:rsidR="00CF4521"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 xml:space="preserve">panta </w:t>
      </w:r>
      <w:r w:rsidR="001C322A" w:rsidRPr="00CF4521">
        <w:rPr>
          <w:rFonts w:ascii="Times New Roman" w:eastAsia="Times New Roman" w:hAnsi="Times New Roman"/>
          <w:sz w:val="24"/>
          <w:szCs w:val="24"/>
          <w:lang w:val="lv-LV" w:eastAsia="lv-LV"/>
        </w:rPr>
        <w:t xml:space="preserve">ceturto </w:t>
      </w:r>
      <w:r w:rsidR="00CD749D" w:rsidRPr="00CF4521">
        <w:rPr>
          <w:rFonts w:ascii="Times New Roman" w:eastAsia="Times New Roman" w:hAnsi="Times New Roman"/>
          <w:sz w:val="24"/>
          <w:szCs w:val="24"/>
          <w:lang w:val="lv-LV" w:eastAsia="lv-LV"/>
        </w:rPr>
        <w:t>daļu,</w:t>
      </w:r>
      <w:r w:rsidRPr="00CF4521">
        <w:rPr>
          <w:rFonts w:ascii="Times New Roman" w:eastAsia="Times New Roman" w:hAnsi="Times New Roman"/>
          <w:sz w:val="24"/>
          <w:szCs w:val="24"/>
          <w:lang w:val="lv-LV" w:eastAsia="lv-LV"/>
        </w:rPr>
        <w:t xml:space="preserve"> Valsts un pašvaldību īpašuma privatizācijas un privatizācijas sertifikātu izmantošanas pabeigšanas likuma 25.</w:t>
      </w:r>
      <w:r w:rsidR="00CF4521"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panta otro, 4.</w:t>
      </w:r>
      <w:r w:rsidRPr="00CF4521">
        <w:rPr>
          <w:rFonts w:ascii="Times New Roman" w:eastAsia="Times New Roman" w:hAnsi="Times New Roman"/>
          <w:sz w:val="24"/>
          <w:szCs w:val="24"/>
          <w:vertAlign w:val="superscript"/>
          <w:lang w:val="lv-LV" w:eastAsia="lv-LV"/>
        </w:rPr>
        <w:t>1</w:t>
      </w:r>
      <w:r w:rsidR="003145A4" w:rsidRPr="00CF4521">
        <w:rPr>
          <w:rFonts w:ascii="Times New Roman" w:eastAsia="Times New Roman" w:hAnsi="Times New Roman"/>
          <w:sz w:val="24"/>
          <w:szCs w:val="24"/>
          <w:lang w:val="lv-LV" w:eastAsia="lv-LV"/>
        </w:rPr>
        <w:t>,</w:t>
      </w:r>
      <w:r w:rsidR="00CF4521" w:rsidRPr="00CF4521">
        <w:rPr>
          <w:rFonts w:ascii="Times New Roman" w:eastAsia="Times New Roman" w:hAnsi="Times New Roman"/>
          <w:sz w:val="24"/>
          <w:szCs w:val="24"/>
          <w:lang w:val="lv-LV" w:eastAsia="lv-LV"/>
        </w:rPr>
        <w:t> </w:t>
      </w:r>
      <w:r w:rsidR="00B93FC2" w:rsidRPr="00CF4521">
        <w:rPr>
          <w:rFonts w:ascii="Times New Roman" w:eastAsia="Times New Roman" w:hAnsi="Times New Roman"/>
          <w:sz w:val="24"/>
          <w:szCs w:val="24"/>
          <w:lang w:val="lv-LV" w:eastAsia="lv-LV"/>
        </w:rPr>
        <w:t>devīto</w:t>
      </w:r>
      <w:r w:rsidR="0063578D" w:rsidRPr="00CF4521">
        <w:rPr>
          <w:rFonts w:ascii="Times New Roman" w:eastAsia="Times New Roman" w:hAnsi="Times New Roman"/>
          <w:sz w:val="24"/>
          <w:szCs w:val="24"/>
          <w:lang w:val="lv-LV" w:eastAsia="lv-LV"/>
        </w:rPr>
        <w:t xml:space="preserve"> daļu, likuma “Par atjaunotā Latvijas Republikas 1937.</w:t>
      </w:r>
      <w:r w:rsidR="00CF4521" w:rsidRPr="00CF4521">
        <w:rPr>
          <w:rFonts w:ascii="Times New Roman" w:eastAsia="Times New Roman" w:hAnsi="Times New Roman"/>
          <w:sz w:val="24"/>
          <w:szCs w:val="24"/>
          <w:lang w:val="lv-LV" w:eastAsia="lv-LV"/>
        </w:rPr>
        <w:t> </w:t>
      </w:r>
      <w:r w:rsidR="0063578D" w:rsidRPr="00CF4521">
        <w:rPr>
          <w:rFonts w:ascii="Times New Roman" w:eastAsia="Times New Roman" w:hAnsi="Times New Roman"/>
          <w:sz w:val="24"/>
          <w:szCs w:val="24"/>
          <w:lang w:val="lv-LV" w:eastAsia="lv-LV"/>
        </w:rPr>
        <w:t>gada </w:t>
      </w:r>
      <w:hyperlink r:id="rId10" w:tgtFrame="_blank" w:history="1">
        <w:r w:rsidR="0063578D" w:rsidRPr="00CF4521">
          <w:rPr>
            <w:rFonts w:ascii="Times New Roman" w:eastAsia="Times New Roman" w:hAnsi="Times New Roman"/>
            <w:sz w:val="24"/>
            <w:szCs w:val="24"/>
            <w:lang w:val="lv-LV" w:eastAsia="lv-LV"/>
          </w:rPr>
          <w:t>Civillikuma</w:t>
        </w:r>
      </w:hyperlink>
      <w:r w:rsidR="0063578D" w:rsidRPr="00CF4521">
        <w:rPr>
          <w:rFonts w:ascii="Times New Roman" w:eastAsia="Times New Roman" w:hAnsi="Times New Roman"/>
          <w:sz w:val="24"/>
          <w:szCs w:val="24"/>
          <w:lang w:val="lv-LV" w:eastAsia="lv-LV"/>
        </w:rPr>
        <w:t> ievada, mantojuma tiesību un lietu tiesību daļas spēkā stāšanās laiku un piemērošanas kārtību”</w:t>
      </w:r>
      <w:r w:rsidRPr="00CF4521">
        <w:rPr>
          <w:rFonts w:ascii="Times New Roman" w:eastAsia="Times New Roman" w:hAnsi="Times New Roman"/>
          <w:sz w:val="24"/>
          <w:szCs w:val="24"/>
          <w:lang w:val="lv-LV" w:eastAsia="lv-LV"/>
        </w:rPr>
        <w:t> </w:t>
      </w:r>
      <w:hyperlink r:id="rId11" w:anchor="p14" w:tgtFrame="_blank" w:history="1">
        <w:r w:rsidRPr="00CF4521">
          <w:rPr>
            <w:rFonts w:ascii="Times New Roman" w:eastAsia="Times New Roman" w:hAnsi="Times New Roman"/>
            <w:sz w:val="24"/>
            <w:szCs w:val="24"/>
            <w:lang w:val="lv-LV" w:eastAsia="lv-LV"/>
          </w:rPr>
          <w:t>14.</w:t>
        </w:r>
      </w:hyperlink>
      <w:r w:rsidR="00CF4521"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panta pirmo</w:t>
      </w:r>
      <w:r w:rsidR="007E34F3" w:rsidRPr="00CF4521">
        <w:rPr>
          <w:rFonts w:ascii="Times New Roman" w:eastAsia="Times New Roman" w:hAnsi="Times New Roman"/>
          <w:sz w:val="24"/>
          <w:szCs w:val="24"/>
          <w:lang w:val="lv-LV" w:eastAsia="lv-LV"/>
        </w:rPr>
        <w:t xml:space="preserve"> daļu</w:t>
      </w:r>
      <w:r w:rsidRPr="00CF4521">
        <w:rPr>
          <w:rFonts w:ascii="Times New Roman" w:eastAsia="Times New Roman" w:hAnsi="Times New Roman"/>
          <w:sz w:val="24"/>
          <w:szCs w:val="24"/>
          <w:lang w:val="lv-LV" w:eastAsia="lv-LV"/>
        </w:rPr>
        <w:t>,</w:t>
      </w:r>
      <w:r w:rsidR="0063578D" w:rsidRPr="00CF4521">
        <w:rPr>
          <w:rFonts w:ascii="Times New Roman" w:eastAsia="Times New Roman" w:hAnsi="Times New Roman"/>
          <w:sz w:val="24"/>
          <w:szCs w:val="24"/>
          <w:lang w:val="lv-LV" w:eastAsia="lv-LV"/>
        </w:rPr>
        <w:t xml:space="preserve"> Nekustamā īpašuma valsts kadastra likuma 9.</w:t>
      </w:r>
      <w:r w:rsidR="00CF4521" w:rsidRPr="00CF4521">
        <w:rPr>
          <w:rFonts w:ascii="Times New Roman" w:eastAsia="Times New Roman" w:hAnsi="Times New Roman"/>
          <w:sz w:val="24"/>
          <w:szCs w:val="24"/>
          <w:lang w:val="lv-LV" w:eastAsia="lv-LV"/>
        </w:rPr>
        <w:t> </w:t>
      </w:r>
      <w:r w:rsidR="0063578D" w:rsidRPr="00CF4521">
        <w:rPr>
          <w:rFonts w:ascii="Times New Roman" w:eastAsia="Times New Roman" w:hAnsi="Times New Roman"/>
          <w:sz w:val="24"/>
          <w:szCs w:val="24"/>
          <w:lang w:val="lv-LV" w:eastAsia="lv-LV"/>
        </w:rPr>
        <w:t>pant</w:t>
      </w:r>
      <w:r w:rsidR="00CF4521" w:rsidRPr="00CF4521">
        <w:rPr>
          <w:rFonts w:ascii="Times New Roman" w:eastAsia="Times New Roman" w:hAnsi="Times New Roman"/>
          <w:sz w:val="24"/>
          <w:szCs w:val="24"/>
          <w:lang w:val="lv-LV" w:eastAsia="lv-LV"/>
        </w:rPr>
        <w:t>a</w:t>
      </w:r>
      <w:r w:rsidR="0063578D" w:rsidRPr="00CF4521">
        <w:rPr>
          <w:rFonts w:ascii="Times New Roman" w:eastAsia="Times New Roman" w:hAnsi="Times New Roman"/>
          <w:sz w:val="24"/>
          <w:szCs w:val="24"/>
          <w:lang w:val="lv-LV" w:eastAsia="lv-LV"/>
        </w:rPr>
        <w:t xml:space="preserve"> pirmās daļas 1.</w:t>
      </w:r>
      <w:r w:rsidR="00CF4521" w:rsidRPr="00CF4521">
        <w:rPr>
          <w:rFonts w:ascii="Times New Roman" w:eastAsia="Times New Roman" w:hAnsi="Times New Roman"/>
          <w:sz w:val="24"/>
          <w:szCs w:val="24"/>
          <w:lang w:val="lv-LV" w:eastAsia="lv-LV"/>
        </w:rPr>
        <w:t> </w:t>
      </w:r>
      <w:r w:rsidR="0063578D" w:rsidRPr="00CF4521">
        <w:rPr>
          <w:rFonts w:ascii="Times New Roman" w:eastAsia="Times New Roman" w:hAnsi="Times New Roman"/>
          <w:sz w:val="24"/>
          <w:szCs w:val="24"/>
          <w:lang w:val="lv-LV" w:eastAsia="lv-LV"/>
        </w:rPr>
        <w:t>punktu,</w:t>
      </w:r>
      <w:r w:rsidRPr="00CF4521">
        <w:rPr>
          <w:rFonts w:ascii="Times New Roman" w:eastAsia="Times New Roman" w:hAnsi="Times New Roman"/>
          <w:sz w:val="24"/>
          <w:szCs w:val="24"/>
          <w:lang w:val="lv-LV" w:eastAsia="lv-LV"/>
        </w:rPr>
        <w:t xml:space="preserve"> Ministru kabineta 2013.</w:t>
      </w:r>
      <w:r w:rsidR="00CF4521"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gada 30.</w:t>
      </w:r>
      <w:r w:rsidR="00CF4521" w:rsidRPr="00CF4521">
        <w:rPr>
          <w:rFonts w:ascii="Times New Roman" w:eastAsia="Times New Roman" w:hAnsi="Times New Roman"/>
          <w:sz w:val="24"/>
          <w:szCs w:val="24"/>
          <w:lang w:val="lv-LV" w:eastAsia="lv-LV"/>
        </w:rPr>
        <w:t> </w:t>
      </w:r>
      <w:r w:rsidRPr="00CF4521">
        <w:rPr>
          <w:rFonts w:ascii="Times New Roman" w:eastAsia="Times New Roman" w:hAnsi="Times New Roman"/>
          <w:sz w:val="24"/>
          <w:szCs w:val="24"/>
          <w:lang w:val="lv-LV" w:eastAsia="lv-LV"/>
        </w:rPr>
        <w:t>aprīļa noteikumu Nr. 240</w:t>
      </w:r>
      <w:r w:rsidR="007E34F3" w:rsidRPr="00CF4521">
        <w:rPr>
          <w:rFonts w:ascii="Times New Roman" w:eastAsia="Times New Roman" w:hAnsi="Times New Roman"/>
          <w:sz w:val="24"/>
          <w:szCs w:val="24"/>
          <w:lang w:val="lv-LV" w:eastAsia="lv-LV"/>
        </w:rPr>
        <w:t xml:space="preserve"> “</w:t>
      </w:r>
      <w:r w:rsidR="007E34F3" w:rsidRPr="00CF4521">
        <w:rPr>
          <w:rFonts w:ascii="Times New Roman" w:hAnsi="Times New Roman"/>
          <w:sz w:val="24"/>
          <w:szCs w:val="24"/>
          <w:lang w:val="lv-LV"/>
        </w:rPr>
        <w:t xml:space="preserve">Vispārīgie teritorijas plānošanas, izmantošanas un apbūves noteikumi” </w:t>
      </w:r>
      <w:r w:rsidRPr="00CF4521">
        <w:rPr>
          <w:rFonts w:ascii="Times New Roman" w:eastAsia="Times New Roman" w:hAnsi="Times New Roman"/>
          <w:sz w:val="24"/>
          <w:szCs w:val="24"/>
          <w:lang w:val="lv-LV" w:eastAsia="lv-LV"/>
        </w:rPr>
        <w:t>12., 12.</w:t>
      </w:r>
      <w:r w:rsidRPr="00CF4521">
        <w:rPr>
          <w:rFonts w:ascii="Times New Roman" w:eastAsia="Times New Roman" w:hAnsi="Times New Roman"/>
          <w:sz w:val="24"/>
          <w:szCs w:val="24"/>
          <w:vertAlign w:val="superscript"/>
          <w:lang w:val="lv-LV" w:eastAsia="lv-LV"/>
        </w:rPr>
        <w:t>1</w:t>
      </w:r>
      <w:r w:rsidRPr="00CF4521">
        <w:rPr>
          <w:rFonts w:ascii="Times New Roman" w:eastAsia="Times New Roman" w:hAnsi="Times New Roman"/>
          <w:sz w:val="24"/>
          <w:szCs w:val="24"/>
          <w:lang w:val="lv-LV" w:eastAsia="lv-LV"/>
        </w:rPr>
        <w:t> pu</w:t>
      </w:r>
      <w:r w:rsidR="007E34F3" w:rsidRPr="00CF4521">
        <w:rPr>
          <w:rFonts w:ascii="Times New Roman" w:eastAsia="Times New Roman" w:hAnsi="Times New Roman"/>
          <w:sz w:val="24"/>
          <w:szCs w:val="24"/>
          <w:lang w:val="lv-LV" w:eastAsia="lv-LV"/>
        </w:rPr>
        <w:t>n</w:t>
      </w:r>
      <w:r w:rsidRPr="00CF4521">
        <w:rPr>
          <w:rFonts w:ascii="Times New Roman" w:eastAsia="Times New Roman" w:hAnsi="Times New Roman"/>
          <w:sz w:val="24"/>
          <w:szCs w:val="24"/>
          <w:lang w:val="lv-LV" w:eastAsia="lv-LV"/>
        </w:rPr>
        <w:t xml:space="preserve">ktu, </w:t>
      </w:r>
      <w:r w:rsidR="0063578D" w:rsidRPr="00CF4521">
        <w:rPr>
          <w:rFonts w:ascii="Times New Roman" w:eastAsia="Times New Roman" w:hAnsi="Times New Roman"/>
          <w:bCs/>
          <w:sz w:val="24"/>
          <w:szCs w:val="24"/>
          <w:lang w:val="lv-LV" w:eastAsia="lv-LV"/>
        </w:rPr>
        <w:t>Ministru kabineta 2006.</w:t>
      </w:r>
      <w:r w:rsidR="00CF4521" w:rsidRPr="00CF4521">
        <w:rPr>
          <w:rFonts w:ascii="Times New Roman" w:eastAsia="Times New Roman" w:hAnsi="Times New Roman"/>
          <w:bCs/>
          <w:sz w:val="24"/>
          <w:szCs w:val="24"/>
          <w:lang w:val="lv-LV" w:eastAsia="lv-LV"/>
        </w:rPr>
        <w:t> </w:t>
      </w:r>
      <w:r w:rsidR="0063578D" w:rsidRPr="00CF4521">
        <w:rPr>
          <w:rFonts w:ascii="Times New Roman" w:eastAsia="Times New Roman" w:hAnsi="Times New Roman"/>
          <w:bCs/>
          <w:sz w:val="24"/>
          <w:szCs w:val="24"/>
          <w:lang w:val="lv-LV" w:eastAsia="lv-LV"/>
        </w:rPr>
        <w:t>gada 20. jūnija noteikumu Nr. 496 “Nekustamā īpašuma lietošanas mērķu klasifikācija un nekustamā īpašuma lietošanas mērķu noteikšanas un maiņas kārtība” 11</w:t>
      </w:r>
      <w:r w:rsidR="00CF4521" w:rsidRPr="00CF4521">
        <w:rPr>
          <w:rFonts w:ascii="Times New Roman" w:eastAsia="Times New Roman" w:hAnsi="Times New Roman"/>
          <w:bCs/>
          <w:sz w:val="24"/>
          <w:szCs w:val="24"/>
          <w:lang w:val="lv-LV" w:eastAsia="lv-LV"/>
        </w:rPr>
        <w:t>.</w:t>
      </w:r>
      <w:r w:rsidR="0063578D" w:rsidRPr="00CF4521">
        <w:rPr>
          <w:rFonts w:ascii="Times New Roman" w:eastAsia="Times New Roman" w:hAnsi="Times New Roman"/>
          <w:bCs/>
          <w:sz w:val="24"/>
          <w:szCs w:val="24"/>
          <w:lang w:val="lv-LV" w:eastAsia="lv-LV"/>
        </w:rPr>
        <w:t>,</w:t>
      </w:r>
      <w:r w:rsidR="00CF4521" w:rsidRPr="00CF4521">
        <w:rPr>
          <w:rFonts w:ascii="Times New Roman" w:eastAsia="Times New Roman" w:hAnsi="Times New Roman"/>
          <w:bCs/>
          <w:sz w:val="24"/>
          <w:szCs w:val="24"/>
          <w:lang w:val="lv-LV" w:eastAsia="lv-LV"/>
        </w:rPr>
        <w:t> </w:t>
      </w:r>
      <w:r w:rsidR="0063578D" w:rsidRPr="00CF4521">
        <w:rPr>
          <w:rFonts w:ascii="Times New Roman" w:eastAsia="Times New Roman" w:hAnsi="Times New Roman"/>
          <w:bCs/>
          <w:sz w:val="24"/>
          <w:szCs w:val="24"/>
          <w:lang w:val="lv-LV" w:eastAsia="lv-LV"/>
        </w:rPr>
        <w:t>13.</w:t>
      </w:r>
      <w:r w:rsidR="00CF4521" w:rsidRPr="00CF4521">
        <w:rPr>
          <w:rFonts w:ascii="Times New Roman" w:eastAsia="Times New Roman" w:hAnsi="Times New Roman"/>
          <w:bCs/>
          <w:sz w:val="24"/>
          <w:szCs w:val="24"/>
          <w:lang w:val="lv-LV" w:eastAsia="lv-LV"/>
        </w:rPr>
        <w:t> </w:t>
      </w:r>
      <w:r w:rsidR="0063578D" w:rsidRPr="00CF4521">
        <w:rPr>
          <w:rFonts w:ascii="Times New Roman" w:eastAsia="Times New Roman" w:hAnsi="Times New Roman"/>
          <w:bCs/>
          <w:sz w:val="24"/>
          <w:szCs w:val="24"/>
          <w:lang w:val="lv-LV" w:eastAsia="lv-LV"/>
        </w:rPr>
        <w:t>punktu,</w:t>
      </w:r>
      <w:r w:rsidR="00CF4521" w:rsidRPr="00CF4521">
        <w:rPr>
          <w:rFonts w:ascii="Times New Roman" w:eastAsia="Times New Roman" w:hAnsi="Times New Roman"/>
          <w:bCs/>
          <w:sz w:val="24"/>
          <w:szCs w:val="24"/>
          <w:lang w:val="lv-LV" w:eastAsia="lv-LV"/>
        </w:rPr>
        <w:t> </w:t>
      </w:r>
      <w:r w:rsidR="0063578D" w:rsidRPr="00CF4521">
        <w:rPr>
          <w:rFonts w:ascii="Times New Roman" w:eastAsia="Times New Roman" w:hAnsi="Times New Roman"/>
          <w:bCs/>
          <w:sz w:val="24"/>
          <w:szCs w:val="24"/>
          <w:lang w:val="lv-LV" w:eastAsia="lv-LV"/>
        </w:rPr>
        <w:t>2.</w:t>
      </w:r>
      <w:r w:rsidR="00313AED" w:rsidRPr="00CF4521">
        <w:rPr>
          <w:rFonts w:ascii="Times New Roman" w:eastAsia="Times New Roman" w:hAnsi="Times New Roman"/>
          <w:bCs/>
          <w:sz w:val="24"/>
          <w:szCs w:val="24"/>
          <w:lang w:val="lv-LV" w:eastAsia="lv-LV"/>
        </w:rPr>
        <w:t>2</w:t>
      </w:r>
      <w:r w:rsidR="0063578D" w:rsidRPr="00CF4521">
        <w:rPr>
          <w:rFonts w:ascii="Times New Roman" w:eastAsia="Times New Roman" w:hAnsi="Times New Roman"/>
          <w:bCs/>
          <w:sz w:val="24"/>
          <w:szCs w:val="24"/>
          <w:lang w:val="lv-LV" w:eastAsia="lv-LV"/>
        </w:rPr>
        <w:t>.,</w:t>
      </w:r>
      <w:r w:rsidR="00CF4521" w:rsidRPr="00CF4521">
        <w:rPr>
          <w:rFonts w:ascii="Times New Roman" w:eastAsia="Times New Roman" w:hAnsi="Times New Roman"/>
          <w:bCs/>
          <w:sz w:val="24"/>
          <w:szCs w:val="24"/>
          <w:lang w:val="lv-LV" w:eastAsia="lv-LV"/>
        </w:rPr>
        <w:t> </w:t>
      </w:r>
      <w:r w:rsidR="0063578D" w:rsidRPr="00CF4521">
        <w:rPr>
          <w:rFonts w:ascii="Times New Roman" w:eastAsia="Times New Roman" w:hAnsi="Times New Roman"/>
          <w:bCs/>
          <w:sz w:val="24"/>
          <w:szCs w:val="24"/>
          <w:lang w:val="lv-LV" w:eastAsia="lv-LV"/>
        </w:rPr>
        <w:t>12.1.1.</w:t>
      </w:r>
      <w:r w:rsidR="00CF4521" w:rsidRPr="00CF4521">
        <w:rPr>
          <w:rFonts w:ascii="Times New Roman" w:eastAsia="Times New Roman" w:hAnsi="Times New Roman"/>
          <w:bCs/>
          <w:sz w:val="24"/>
          <w:szCs w:val="24"/>
          <w:lang w:val="lv-LV" w:eastAsia="lv-LV"/>
        </w:rPr>
        <w:t> </w:t>
      </w:r>
      <w:r w:rsidR="0063578D" w:rsidRPr="00CF4521">
        <w:rPr>
          <w:rFonts w:ascii="Times New Roman" w:eastAsia="Times New Roman" w:hAnsi="Times New Roman"/>
          <w:bCs/>
          <w:sz w:val="24"/>
          <w:szCs w:val="24"/>
          <w:lang w:val="lv-LV" w:eastAsia="lv-LV"/>
        </w:rPr>
        <w:t>apakšpunktu, Ogres novada pašvaldības 2012.</w:t>
      </w:r>
      <w:r w:rsidR="00CF4521" w:rsidRPr="00CF4521">
        <w:rPr>
          <w:rFonts w:ascii="Times New Roman" w:eastAsia="Times New Roman" w:hAnsi="Times New Roman"/>
          <w:bCs/>
          <w:sz w:val="24"/>
          <w:szCs w:val="24"/>
          <w:lang w:val="lv-LV" w:eastAsia="lv-LV"/>
        </w:rPr>
        <w:t xml:space="preserve"> </w:t>
      </w:r>
      <w:r w:rsidR="0063578D" w:rsidRPr="00CF4521">
        <w:rPr>
          <w:rFonts w:ascii="Times New Roman" w:eastAsia="Times New Roman" w:hAnsi="Times New Roman"/>
          <w:bCs/>
          <w:sz w:val="24"/>
          <w:szCs w:val="24"/>
          <w:lang w:val="lv-LV" w:eastAsia="lv-LV"/>
        </w:rPr>
        <w:t>gada 21.</w:t>
      </w:r>
      <w:r w:rsidR="00CF4521" w:rsidRPr="00CF4521">
        <w:rPr>
          <w:rFonts w:ascii="Times New Roman" w:eastAsia="Times New Roman" w:hAnsi="Times New Roman"/>
          <w:bCs/>
          <w:sz w:val="24"/>
          <w:szCs w:val="24"/>
          <w:lang w:val="lv-LV" w:eastAsia="lv-LV"/>
        </w:rPr>
        <w:t> </w:t>
      </w:r>
      <w:r w:rsidR="0063578D" w:rsidRPr="00CF4521">
        <w:rPr>
          <w:rFonts w:ascii="Times New Roman" w:eastAsia="Times New Roman" w:hAnsi="Times New Roman"/>
          <w:bCs/>
          <w:sz w:val="24"/>
          <w:szCs w:val="24"/>
          <w:lang w:val="lv-LV" w:eastAsia="lv-LV"/>
        </w:rPr>
        <w:t>jūnija saistošo noteikumu Nr. 16/2012 “Ogres novada teritorijas izmantošanas un apbūves noteikumi”</w:t>
      </w:r>
      <w:r w:rsidR="0063578D" w:rsidRPr="00CF4521">
        <w:rPr>
          <w:rFonts w:ascii="Times New Roman" w:eastAsia="Times New Roman" w:hAnsi="Times New Roman"/>
          <w:sz w:val="24"/>
          <w:szCs w:val="24"/>
          <w:lang w:val="lv-LV" w:eastAsia="lv-LV"/>
        </w:rPr>
        <w:t xml:space="preserve"> </w:t>
      </w:r>
      <w:r w:rsidR="0063578D" w:rsidRPr="00CF4521">
        <w:rPr>
          <w:rFonts w:ascii="Times New Roman" w:eastAsia="Times New Roman" w:hAnsi="Times New Roman"/>
          <w:bCs/>
          <w:sz w:val="24"/>
          <w:szCs w:val="24"/>
          <w:lang w:val="lv-LV" w:eastAsia="lv-LV"/>
        </w:rPr>
        <w:t>7. pielikumu “Ogres novada teritorijas atļautās un plānotas izmantošanas kartes”,</w:t>
      </w:r>
    </w:p>
    <w:p w14:paraId="7B7D407E" w14:textId="4CEEC984" w:rsidR="007E34F3" w:rsidRPr="00CF4521" w:rsidRDefault="007E34F3" w:rsidP="00CF4521">
      <w:pPr>
        <w:spacing w:after="0" w:line="240" w:lineRule="auto"/>
        <w:ind w:right="43"/>
        <w:rPr>
          <w:rFonts w:ascii="Times New Roman" w:hAnsi="Times New Roman"/>
          <w:b/>
          <w:bCs/>
          <w:sz w:val="24"/>
          <w:szCs w:val="24"/>
          <w:lang w:val="lv-LV"/>
        </w:rPr>
      </w:pPr>
    </w:p>
    <w:p w14:paraId="0F202A39" w14:textId="44E35E62" w:rsidR="007E34F3" w:rsidRPr="00061BEC" w:rsidRDefault="00061BEC" w:rsidP="00CF4521">
      <w:pPr>
        <w:spacing w:after="0" w:line="240" w:lineRule="auto"/>
        <w:ind w:right="43"/>
        <w:jc w:val="center"/>
        <w:rPr>
          <w:rFonts w:ascii="Times New Roman" w:hAnsi="Times New Roman"/>
          <w:b/>
          <w:bCs/>
          <w:sz w:val="24"/>
          <w:szCs w:val="24"/>
          <w:lang w:val="lv-LV"/>
        </w:rPr>
      </w:pPr>
      <w:proofErr w:type="spellStart"/>
      <w:r w:rsidRPr="00061BEC">
        <w:rPr>
          <w:rFonts w:ascii="Times New Roman" w:hAnsi="Times New Roman"/>
          <w:b/>
          <w:sz w:val="24"/>
          <w:szCs w:val="24"/>
        </w:rPr>
        <w:t>balsojot</w:t>
      </w:r>
      <w:proofErr w:type="spellEnd"/>
      <w:r w:rsidRPr="00061BEC">
        <w:rPr>
          <w:rFonts w:ascii="Times New Roman" w:hAnsi="Times New Roman"/>
          <w:b/>
          <w:sz w:val="24"/>
          <w:szCs w:val="24"/>
        </w:rPr>
        <w:t xml:space="preserve">: </w:t>
      </w:r>
      <w:r w:rsidRPr="00061BEC">
        <w:rPr>
          <w:rFonts w:ascii="Times New Roman" w:hAnsi="Times New Roman"/>
          <w:b/>
          <w:noProof/>
          <w:sz w:val="24"/>
          <w:szCs w:val="24"/>
        </w:rPr>
        <w:t>ar 20 balsīm "Par" (Andris Krauja, Artūrs Mangulis, Atvars Lakstīgala, Dace Kļaviņa, Dace Veiliņa,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007E34F3" w:rsidRPr="00061BEC">
        <w:rPr>
          <w:rFonts w:ascii="Times New Roman" w:hAnsi="Times New Roman"/>
          <w:bCs/>
          <w:sz w:val="24"/>
          <w:szCs w:val="24"/>
          <w:lang w:val="lv-LV"/>
        </w:rPr>
        <w:t>,</w:t>
      </w:r>
    </w:p>
    <w:p w14:paraId="60007757" w14:textId="77777777" w:rsidR="007E34F3" w:rsidRPr="00CF4521" w:rsidRDefault="007E34F3" w:rsidP="00CF4521">
      <w:pPr>
        <w:spacing w:after="0" w:line="240" w:lineRule="auto"/>
        <w:ind w:right="43"/>
        <w:jc w:val="center"/>
        <w:rPr>
          <w:rFonts w:ascii="Times New Roman" w:hAnsi="Times New Roman"/>
          <w:b/>
          <w:bCs/>
          <w:sz w:val="24"/>
          <w:szCs w:val="24"/>
          <w:lang w:val="lv-LV"/>
        </w:rPr>
      </w:pPr>
      <w:r w:rsidRPr="00CF4521">
        <w:rPr>
          <w:rFonts w:ascii="Times New Roman" w:hAnsi="Times New Roman"/>
          <w:sz w:val="24"/>
          <w:szCs w:val="24"/>
          <w:lang w:val="lv-LV"/>
        </w:rPr>
        <w:t xml:space="preserve">Ogres novada pašvaldības dome </w:t>
      </w:r>
      <w:r w:rsidRPr="00CF4521">
        <w:rPr>
          <w:rFonts w:ascii="Times New Roman" w:hAnsi="Times New Roman"/>
          <w:b/>
          <w:bCs/>
          <w:sz w:val="24"/>
          <w:szCs w:val="24"/>
          <w:lang w:val="lv-LV"/>
        </w:rPr>
        <w:t>NOLEMJ:</w:t>
      </w:r>
    </w:p>
    <w:p w14:paraId="4E7815AD" w14:textId="77777777" w:rsidR="007E34F3" w:rsidRPr="00CF4521" w:rsidRDefault="007E34F3" w:rsidP="00CF4521">
      <w:pPr>
        <w:widowControl/>
        <w:suppressAutoHyphens/>
        <w:spacing w:after="0" w:line="240" w:lineRule="auto"/>
        <w:ind w:left="360"/>
        <w:jc w:val="both"/>
        <w:rPr>
          <w:rFonts w:ascii="Times New Roman" w:eastAsia="Times New Roman" w:hAnsi="Times New Roman"/>
          <w:sz w:val="24"/>
          <w:szCs w:val="24"/>
          <w:lang w:val="lv-LV" w:eastAsia="lv-LV"/>
        </w:rPr>
      </w:pPr>
    </w:p>
    <w:p w14:paraId="7DC910F8" w14:textId="7C6A8B47" w:rsidR="002640EC" w:rsidRPr="00CF4521" w:rsidRDefault="007D0001" w:rsidP="00CF4521">
      <w:pPr>
        <w:widowControl/>
        <w:numPr>
          <w:ilvl w:val="0"/>
          <w:numId w:val="6"/>
        </w:numPr>
        <w:suppressAutoHyphens/>
        <w:spacing w:after="0" w:line="240" w:lineRule="auto"/>
        <w:jc w:val="both"/>
        <w:rPr>
          <w:rFonts w:ascii="Times New Roman" w:eastAsia="Times New Roman" w:hAnsi="Times New Roman"/>
          <w:sz w:val="24"/>
          <w:szCs w:val="24"/>
          <w:lang w:val="lv-LV" w:eastAsia="lv-LV"/>
        </w:rPr>
      </w:pPr>
      <w:r w:rsidRPr="00CF4521">
        <w:rPr>
          <w:rFonts w:ascii="Times New Roman" w:eastAsia="Times New Roman" w:hAnsi="Times New Roman"/>
          <w:b/>
          <w:sz w:val="24"/>
          <w:szCs w:val="24"/>
          <w:lang w:val="lv-LV" w:eastAsia="lv-LV"/>
        </w:rPr>
        <w:t xml:space="preserve">Izveidot </w:t>
      </w:r>
      <w:r w:rsidR="00F07EE6" w:rsidRPr="00CF4521">
        <w:rPr>
          <w:rFonts w:ascii="Times New Roman" w:eastAsia="Times New Roman" w:hAnsi="Times New Roman"/>
          <w:sz w:val="24"/>
          <w:szCs w:val="24"/>
          <w:lang w:val="lv-LV" w:eastAsia="lv-LV"/>
        </w:rPr>
        <w:t>atsevišķu</w:t>
      </w:r>
      <w:r w:rsidR="00F07EE6" w:rsidRPr="00CF4521">
        <w:rPr>
          <w:rFonts w:ascii="Times New Roman" w:eastAsia="Times New Roman" w:hAnsi="Times New Roman"/>
          <w:b/>
          <w:sz w:val="24"/>
          <w:szCs w:val="24"/>
          <w:lang w:val="lv-LV" w:eastAsia="lv-LV"/>
        </w:rPr>
        <w:t xml:space="preserve"> </w:t>
      </w:r>
      <w:r w:rsidR="00B76C14" w:rsidRPr="00CF4521">
        <w:rPr>
          <w:rFonts w:ascii="Times New Roman" w:eastAsia="Times New Roman" w:hAnsi="Times New Roman"/>
          <w:sz w:val="24"/>
          <w:szCs w:val="24"/>
          <w:lang w:val="lv-LV" w:eastAsia="lv-LV"/>
        </w:rPr>
        <w:t>zemes vienības daļu</w:t>
      </w:r>
      <w:r w:rsidR="00F07EE6" w:rsidRPr="00CF4521">
        <w:rPr>
          <w:rFonts w:ascii="Times New Roman" w:eastAsia="Times New Roman" w:hAnsi="Times New Roman"/>
          <w:sz w:val="24"/>
          <w:szCs w:val="24"/>
          <w:lang w:val="lv-LV" w:eastAsia="lv-LV"/>
        </w:rPr>
        <w:t xml:space="preserve"> ~ 1.5 ha platībā</w:t>
      </w:r>
      <w:r w:rsidR="00B76C14" w:rsidRPr="00CF4521">
        <w:rPr>
          <w:rFonts w:ascii="Times New Roman" w:eastAsia="Times New Roman" w:hAnsi="Times New Roman"/>
          <w:sz w:val="24"/>
          <w:szCs w:val="24"/>
          <w:lang w:val="lv-LV" w:eastAsia="lv-LV"/>
        </w:rPr>
        <w:t xml:space="preserve"> (turpmāk – Zemes vienības daļa)</w:t>
      </w:r>
      <w:r w:rsidRPr="00CF4521">
        <w:rPr>
          <w:rFonts w:ascii="Times New Roman" w:eastAsia="Times New Roman" w:hAnsi="Times New Roman"/>
          <w:sz w:val="24"/>
          <w:szCs w:val="24"/>
          <w:lang w:val="lv-LV" w:eastAsia="lv-LV"/>
        </w:rPr>
        <w:t xml:space="preserve">, kas nepieciešama ēku (būvju) </w:t>
      </w:r>
      <w:r w:rsidR="00F07EE6" w:rsidRPr="00CF4521">
        <w:rPr>
          <w:rFonts w:ascii="Times New Roman" w:eastAsia="Times New Roman" w:hAnsi="Times New Roman"/>
          <w:sz w:val="24"/>
          <w:szCs w:val="24"/>
          <w:lang w:val="lv-LV" w:eastAsia="lv-LV"/>
        </w:rPr>
        <w:t>ar kadastra apzīmējumiem 7488 005 0055 001 (</w:t>
      </w:r>
      <w:r w:rsidR="00B50D9C" w:rsidRPr="00CF4521">
        <w:rPr>
          <w:rFonts w:ascii="Times New Roman" w:eastAsia="Times New Roman" w:hAnsi="Times New Roman"/>
          <w:sz w:val="24"/>
          <w:szCs w:val="24"/>
          <w:lang w:val="lv-LV" w:eastAsia="lv-LV"/>
        </w:rPr>
        <w:t>d</w:t>
      </w:r>
      <w:r w:rsidR="00F07EE6" w:rsidRPr="00CF4521">
        <w:rPr>
          <w:rFonts w:ascii="Times New Roman" w:eastAsia="Times New Roman" w:hAnsi="Times New Roman"/>
          <w:sz w:val="24"/>
          <w:szCs w:val="24"/>
          <w:lang w:val="lv-LV" w:eastAsia="lv-LV"/>
        </w:rPr>
        <w:t>zīvojamā ēka); 7488 005 0055 002 (</w:t>
      </w:r>
      <w:r w:rsidR="00B50D9C" w:rsidRPr="00CF4521">
        <w:rPr>
          <w:rFonts w:ascii="Times New Roman" w:eastAsia="Times New Roman" w:hAnsi="Times New Roman"/>
          <w:sz w:val="24"/>
          <w:szCs w:val="24"/>
          <w:lang w:val="lv-LV" w:eastAsia="lv-LV"/>
        </w:rPr>
        <w:t>k</w:t>
      </w:r>
      <w:r w:rsidR="00F07EE6" w:rsidRPr="00CF4521">
        <w:rPr>
          <w:rFonts w:ascii="Times New Roman" w:eastAsia="Times New Roman" w:hAnsi="Times New Roman"/>
          <w:sz w:val="24"/>
          <w:szCs w:val="24"/>
          <w:lang w:val="lv-LV" w:eastAsia="lv-LV"/>
        </w:rPr>
        <w:t>lēts); 7488 005 0055 003 (</w:t>
      </w:r>
      <w:r w:rsidR="00B50D9C" w:rsidRPr="00CF4521">
        <w:rPr>
          <w:rFonts w:ascii="Times New Roman" w:eastAsia="Times New Roman" w:hAnsi="Times New Roman"/>
          <w:sz w:val="24"/>
          <w:szCs w:val="24"/>
          <w:lang w:val="lv-LV" w:eastAsia="lv-LV"/>
        </w:rPr>
        <w:t>š</w:t>
      </w:r>
      <w:r w:rsidR="00F07EE6" w:rsidRPr="00CF4521">
        <w:rPr>
          <w:rFonts w:ascii="Times New Roman" w:eastAsia="Times New Roman" w:hAnsi="Times New Roman"/>
          <w:sz w:val="24"/>
          <w:szCs w:val="24"/>
          <w:lang w:val="lv-LV" w:eastAsia="lv-LV"/>
        </w:rPr>
        <w:t>ķūnis); 7488 005 0055 005 (</w:t>
      </w:r>
      <w:r w:rsidR="00B50D9C" w:rsidRPr="00CF4521">
        <w:rPr>
          <w:rFonts w:ascii="Times New Roman" w:eastAsia="Times New Roman" w:hAnsi="Times New Roman"/>
          <w:sz w:val="24"/>
          <w:szCs w:val="24"/>
          <w:lang w:val="lv-LV" w:eastAsia="lv-LV"/>
        </w:rPr>
        <w:t>š</w:t>
      </w:r>
      <w:r w:rsidR="00F07EE6" w:rsidRPr="00CF4521">
        <w:rPr>
          <w:rFonts w:ascii="Times New Roman" w:eastAsia="Times New Roman" w:hAnsi="Times New Roman"/>
          <w:sz w:val="24"/>
          <w:szCs w:val="24"/>
          <w:lang w:val="lv-LV" w:eastAsia="lv-LV"/>
        </w:rPr>
        <w:t>ķūnis); 7488 005 0055 006 (</w:t>
      </w:r>
      <w:r w:rsidR="00B50D9C" w:rsidRPr="00CF4521">
        <w:rPr>
          <w:rFonts w:ascii="Times New Roman" w:eastAsia="Times New Roman" w:hAnsi="Times New Roman"/>
          <w:sz w:val="24"/>
          <w:szCs w:val="24"/>
          <w:lang w:val="lv-LV" w:eastAsia="lv-LV"/>
        </w:rPr>
        <w:t>k</w:t>
      </w:r>
      <w:r w:rsidR="00F07EE6" w:rsidRPr="00CF4521">
        <w:rPr>
          <w:rFonts w:ascii="Times New Roman" w:eastAsia="Times New Roman" w:hAnsi="Times New Roman"/>
          <w:sz w:val="24"/>
          <w:szCs w:val="24"/>
          <w:lang w:val="lv-LV" w:eastAsia="lv-LV"/>
        </w:rPr>
        <w:t>ūts); 7488 005 0055 008 (</w:t>
      </w:r>
      <w:r w:rsidR="00B50D9C" w:rsidRPr="00CF4521">
        <w:rPr>
          <w:rFonts w:ascii="Times New Roman" w:eastAsia="Times New Roman" w:hAnsi="Times New Roman"/>
          <w:sz w:val="24"/>
          <w:szCs w:val="24"/>
          <w:lang w:val="lv-LV" w:eastAsia="lv-LV"/>
        </w:rPr>
        <w:t>k</w:t>
      </w:r>
      <w:r w:rsidR="00F07EE6" w:rsidRPr="00CF4521">
        <w:rPr>
          <w:rFonts w:ascii="Times New Roman" w:eastAsia="Times New Roman" w:hAnsi="Times New Roman"/>
          <w:sz w:val="24"/>
          <w:szCs w:val="24"/>
          <w:lang w:val="lv-LV" w:eastAsia="lv-LV"/>
        </w:rPr>
        <w:t>ūts); 7488 005 0055 009 (</w:t>
      </w:r>
      <w:r w:rsidR="00B50D9C" w:rsidRPr="00CF4521">
        <w:rPr>
          <w:rFonts w:ascii="Times New Roman" w:eastAsia="Times New Roman" w:hAnsi="Times New Roman"/>
          <w:sz w:val="24"/>
          <w:szCs w:val="24"/>
          <w:lang w:val="lv-LV" w:eastAsia="lv-LV"/>
        </w:rPr>
        <w:t>g</w:t>
      </w:r>
      <w:r w:rsidR="00B93FC2" w:rsidRPr="00CF4521">
        <w:rPr>
          <w:rFonts w:ascii="Times New Roman" w:eastAsia="Times New Roman" w:hAnsi="Times New Roman"/>
          <w:sz w:val="24"/>
          <w:szCs w:val="24"/>
          <w:lang w:val="lv-LV" w:eastAsia="lv-LV"/>
        </w:rPr>
        <w:t>arāža); 7488 </w:t>
      </w:r>
      <w:r w:rsidR="00F07EE6" w:rsidRPr="00CF4521">
        <w:rPr>
          <w:rFonts w:ascii="Times New Roman" w:eastAsia="Times New Roman" w:hAnsi="Times New Roman"/>
          <w:sz w:val="24"/>
          <w:szCs w:val="24"/>
          <w:lang w:val="lv-LV" w:eastAsia="lv-LV"/>
        </w:rPr>
        <w:t>005 0055 010 (</w:t>
      </w:r>
      <w:r w:rsidR="00B50D9C" w:rsidRPr="00CF4521">
        <w:rPr>
          <w:rFonts w:ascii="Times New Roman" w:eastAsia="Times New Roman" w:hAnsi="Times New Roman"/>
          <w:sz w:val="24"/>
          <w:szCs w:val="24"/>
          <w:lang w:val="lv-LV" w:eastAsia="lv-LV"/>
        </w:rPr>
        <w:t>š</w:t>
      </w:r>
      <w:r w:rsidR="00F07EE6" w:rsidRPr="00CF4521">
        <w:rPr>
          <w:rFonts w:ascii="Times New Roman" w:eastAsia="Times New Roman" w:hAnsi="Times New Roman"/>
          <w:sz w:val="24"/>
          <w:szCs w:val="24"/>
          <w:lang w:val="lv-LV" w:eastAsia="lv-LV"/>
        </w:rPr>
        <w:t>ķūnis); 7488 005 0055 011 (</w:t>
      </w:r>
      <w:r w:rsidR="00B50D9C" w:rsidRPr="00CF4521">
        <w:rPr>
          <w:rFonts w:ascii="Times New Roman" w:eastAsia="Times New Roman" w:hAnsi="Times New Roman"/>
          <w:sz w:val="24"/>
          <w:szCs w:val="24"/>
          <w:lang w:val="lv-LV" w:eastAsia="lv-LV"/>
        </w:rPr>
        <w:t>š</w:t>
      </w:r>
      <w:r w:rsidR="00F07EE6" w:rsidRPr="00CF4521">
        <w:rPr>
          <w:rFonts w:ascii="Times New Roman" w:eastAsia="Times New Roman" w:hAnsi="Times New Roman"/>
          <w:sz w:val="24"/>
          <w:szCs w:val="24"/>
          <w:lang w:val="lv-LV" w:eastAsia="lv-LV"/>
        </w:rPr>
        <w:t>ķūnis)</w:t>
      </w:r>
      <w:r w:rsidR="00CF4521"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sz w:val="24"/>
          <w:szCs w:val="24"/>
          <w:lang w:val="lv-LV" w:eastAsia="lv-LV"/>
        </w:rPr>
        <w:t>ar adresi “Tīreļi”, Suntažu pag., Ogres nov., uzturēšanai un ekspluatācijai</w:t>
      </w:r>
      <w:r w:rsidR="00616F7C" w:rsidRPr="00CF4521">
        <w:rPr>
          <w:rFonts w:ascii="Times New Roman" w:eastAsia="Times New Roman" w:hAnsi="Times New Roman"/>
          <w:sz w:val="24"/>
          <w:szCs w:val="24"/>
          <w:lang w:val="lv-LV" w:eastAsia="lv-LV"/>
        </w:rPr>
        <w:t>,</w:t>
      </w:r>
      <w:r w:rsidRPr="00CF4521">
        <w:rPr>
          <w:rFonts w:ascii="Times New Roman" w:eastAsia="Times New Roman" w:hAnsi="Times New Roman"/>
          <w:b/>
          <w:sz w:val="24"/>
          <w:szCs w:val="24"/>
          <w:lang w:val="lv-LV" w:eastAsia="lv-LV"/>
        </w:rPr>
        <w:t xml:space="preserve"> </w:t>
      </w:r>
      <w:r w:rsidR="00545CF4" w:rsidRPr="00CF4521">
        <w:rPr>
          <w:rFonts w:ascii="Times New Roman" w:eastAsia="Times New Roman" w:hAnsi="Times New Roman"/>
          <w:sz w:val="24"/>
          <w:szCs w:val="24"/>
          <w:lang w:val="lv-LV" w:eastAsia="lv-LV"/>
        </w:rPr>
        <w:t>kā arī</w:t>
      </w:r>
      <w:r w:rsidR="00F07EE6" w:rsidRPr="00CF4521">
        <w:rPr>
          <w:rFonts w:ascii="Times New Roman" w:eastAsia="Times New Roman" w:hAnsi="Times New Roman"/>
          <w:b/>
          <w:sz w:val="24"/>
          <w:szCs w:val="24"/>
          <w:lang w:val="lv-LV" w:eastAsia="lv-LV"/>
        </w:rPr>
        <w:t xml:space="preserve"> </w:t>
      </w:r>
      <w:r w:rsidRPr="00CF4521">
        <w:rPr>
          <w:rFonts w:ascii="Times New Roman" w:eastAsia="Times New Roman" w:hAnsi="Times New Roman"/>
          <w:sz w:val="24"/>
          <w:szCs w:val="24"/>
          <w:lang w:val="lv-LV" w:eastAsia="lv-LV"/>
        </w:rPr>
        <w:t>likumiskās lietošanas maksas piemērošanai</w:t>
      </w:r>
      <w:r w:rsidR="00F07EE6" w:rsidRPr="00CF4521">
        <w:rPr>
          <w:rFonts w:ascii="Times New Roman" w:eastAsia="Times New Roman" w:hAnsi="Times New Roman"/>
          <w:sz w:val="24"/>
          <w:szCs w:val="24"/>
          <w:lang w:val="lv-LV" w:eastAsia="lv-LV"/>
        </w:rPr>
        <w:t>,</w:t>
      </w:r>
      <w:r w:rsidRPr="00CF4521">
        <w:rPr>
          <w:rFonts w:ascii="Times New Roman" w:eastAsia="Times New Roman" w:hAnsi="Times New Roman"/>
          <w:sz w:val="24"/>
          <w:szCs w:val="24"/>
          <w:lang w:val="lv-LV" w:eastAsia="lv-LV"/>
        </w:rPr>
        <w:t xml:space="preserve"> </w:t>
      </w:r>
      <w:r w:rsidR="00B76C14" w:rsidRPr="00CF4521">
        <w:rPr>
          <w:rFonts w:ascii="Times New Roman" w:eastAsia="Times New Roman" w:hAnsi="Times New Roman"/>
          <w:sz w:val="24"/>
          <w:szCs w:val="24"/>
          <w:lang w:val="lv-LV" w:eastAsia="lv-LV"/>
        </w:rPr>
        <w:t>atbilstoši grafiskajam pielikumam</w:t>
      </w:r>
      <w:r w:rsidR="00B50D9C" w:rsidRPr="00CF4521">
        <w:rPr>
          <w:rFonts w:ascii="Times New Roman" w:eastAsia="Times New Roman" w:hAnsi="Times New Roman"/>
          <w:sz w:val="24"/>
          <w:szCs w:val="24"/>
          <w:lang w:val="lv-LV" w:eastAsia="lv-LV"/>
        </w:rPr>
        <w:t>,</w:t>
      </w:r>
      <w:r w:rsidR="00B76C14" w:rsidRPr="00CF4521">
        <w:rPr>
          <w:rFonts w:ascii="Times New Roman" w:eastAsia="Times New Roman" w:hAnsi="Times New Roman"/>
          <w:sz w:val="24"/>
          <w:szCs w:val="24"/>
          <w:lang w:val="lv-LV" w:eastAsia="lv-LV"/>
        </w:rPr>
        <w:t xml:space="preserve"> </w:t>
      </w:r>
      <w:r w:rsidRPr="00CF4521">
        <w:rPr>
          <w:rFonts w:ascii="Times New Roman" w:eastAsia="Times New Roman" w:hAnsi="Times New Roman"/>
          <w:sz w:val="24"/>
          <w:szCs w:val="24"/>
          <w:lang w:val="lv-LV" w:eastAsia="lv-LV"/>
        </w:rPr>
        <w:t>sadalot</w:t>
      </w:r>
      <w:r w:rsidR="002640EC" w:rsidRPr="00CF4521">
        <w:rPr>
          <w:rFonts w:ascii="Times New Roman" w:eastAsia="Times New Roman" w:hAnsi="Times New Roman"/>
          <w:sz w:val="24"/>
          <w:szCs w:val="24"/>
          <w:lang w:val="lv-LV" w:eastAsia="lv-LV"/>
        </w:rPr>
        <w:t xml:space="preserve"> zemes vienību ar kadastra apzīmējumu 7488</w:t>
      </w:r>
      <w:r w:rsidRPr="00CF4521">
        <w:rPr>
          <w:rFonts w:ascii="Times New Roman" w:eastAsia="Times New Roman" w:hAnsi="Times New Roman"/>
          <w:sz w:val="24"/>
          <w:szCs w:val="24"/>
          <w:lang w:val="lv-LV" w:eastAsia="lv-LV"/>
        </w:rPr>
        <w:t xml:space="preserve"> 005</w:t>
      </w:r>
      <w:r w:rsidR="00F07EE6" w:rsidRPr="00CF4521">
        <w:rPr>
          <w:rFonts w:ascii="Times New Roman" w:eastAsia="Times New Roman" w:hAnsi="Times New Roman"/>
          <w:sz w:val="24"/>
          <w:szCs w:val="24"/>
          <w:lang w:val="lv-LV" w:eastAsia="lv-LV"/>
        </w:rPr>
        <w:t xml:space="preserve"> 0055</w:t>
      </w:r>
      <w:r w:rsidR="00A05F71" w:rsidRPr="00CF4521">
        <w:rPr>
          <w:rFonts w:ascii="Times New Roman" w:eastAsia="Times New Roman" w:hAnsi="Times New Roman"/>
          <w:sz w:val="24"/>
          <w:szCs w:val="24"/>
          <w:lang w:val="lv-LV" w:eastAsia="lv-LV"/>
        </w:rPr>
        <w:t xml:space="preserve"> (ietilpst nekustamā īpašuma </w:t>
      </w:r>
      <w:r w:rsidR="00A05F71" w:rsidRPr="00CF4521">
        <w:rPr>
          <w:rFonts w:ascii="Times New Roman" w:hAnsi="Times New Roman"/>
          <w:sz w:val="24"/>
          <w:szCs w:val="24"/>
          <w:lang w:val="lv-LV"/>
        </w:rPr>
        <w:t>"Tīreļi", Suntažu pag., Ogres nov., kadastra numurs 7488 005 0055, sastāvā)</w:t>
      </w:r>
      <w:r w:rsidR="00B76C14" w:rsidRPr="00CF4521">
        <w:rPr>
          <w:rFonts w:ascii="Times New Roman" w:eastAsia="Times New Roman" w:hAnsi="Times New Roman"/>
          <w:sz w:val="24"/>
          <w:szCs w:val="24"/>
          <w:lang w:val="lv-LV" w:eastAsia="lv-LV"/>
        </w:rPr>
        <w:t>.</w:t>
      </w:r>
      <w:r w:rsidR="00F07EE6" w:rsidRPr="00CF4521">
        <w:rPr>
          <w:rFonts w:ascii="Times New Roman" w:eastAsia="Times New Roman" w:hAnsi="Times New Roman"/>
          <w:sz w:val="24"/>
          <w:szCs w:val="24"/>
          <w:lang w:val="lv-LV" w:eastAsia="lv-LV"/>
        </w:rPr>
        <w:t xml:space="preserve"> </w:t>
      </w:r>
    </w:p>
    <w:p w14:paraId="7740E4A2" w14:textId="163FAC94" w:rsidR="00EC6C41" w:rsidRPr="00CF4521" w:rsidRDefault="00EC6C41" w:rsidP="00CF4521">
      <w:pPr>
        <w:numPr>
          <w:ilvl w:val="0"/>
          <w:numId w:val="6"/>
        </w:numPr>
        <w:suppressAutoHyphens/>
        <w:spacing w:after="0" w:line="240" w:lineRule="auto"/>
        <w:jc w:val="both"/>
        <w:rPr>
          <w:rFonts w:ascii="Times New Roman" w:eastAsia="Times New Roman" w:hAnsi="Times New Roman"/>
          <w:sz w:val="24"/>
          <w:szCs w:val="24"/>
          <w:lang w:val="lv-LV" w:eastAsia="lv-LV"/>
        </w:rPr>
      </w:pPr>
      <w:r w:rsidRPr="00CF4521">
        <w:rPr>
          <w:rFonts w:ascii="Times New Roman" w:eastAsia="Times New Roman" w:hAnsi="Times New Roman"/>
          <w:b/>
          <w:bCs/>
          <w:sz w:val="24"/>
          <w:szCs w:val="24"/>
          <w:lang w:val="lv-LV" w:eastAsia="lv-LV"/>
        </w:rPr>
        <w:t>Noteikt</w:t>
      </w:r>
      <w:r w:rsidRPr="00CF4521">
        <w:rPr>
          <w:rFonts w:ascii="Times New Roman" w:eastAsia="Times New Roman" w:hAnsi="Times New Roman"/>
          <w:sz w:val="24"/>
          <w:szCs w:val="24"/>
          <w:lang w:val="lv-LV" w:eastAsia="lv-LV"/>
        </w:rPr>
        <w:t xml:space="preserve"> </w:t>
      </w:r>
      <w:r w:rsidR="00347D54" w:rsidRPr="00CF4521">
        <w:rPr>
          <w:rFonts w:ascii="Times New Roman" w:eastAsia="Times New Roman" w:hAnsi="Times New Roman"/>
          <w:sz w:val="24"/>
          <w:szCs w:val="24"/>
          <w:lang w:val="lv-LV" w:eastAsia="lv-LV"/>
        </w:rPr>
        <w:t>Z</w:t>
      </w:r>
      <w:r w:rsidR="00B50D9C" w:rsidRPr="00CF4521">
        <w:rPr>
          <w:rFonts w:ascii="Times New Roman" w:eastAsia="Times New Roman" w:hAnsi="Times New Roman"/>
          <w:sz w:val="24"/>
          <w:szCs w:val="24"/>
          <w:lang w:val="lv-LV" w:eastAsia="lv-LV"/>
        </w:rPr>
        <w:t>e</w:t>
      </w:r>
      <w:r w:rsidR="00347D54" w:rsidRPr="00CF4521">
        <w:rPr>
          <w:rFonts w:ascii="Times New Roman" w:eastAsia="Times New Roman" w:hAnsi="Times New Roman"/>
          <w:sz w:val="24"/>
          <w:szCs w:val="24"/>
          <w:lang w:val="lv-LV" w:eastAsia="lv-LV"/>
        </w:rPr>
        <w:t>mes vienības daļai</w:t>
      </w:r>
      <w:r w:rsidR="00B50D9C" w:rsidRPr="00CF4521">
        <w:rPr>
          <w:rFonts w:ascii="Times New Roman" w:eastAsia="Times New Roman" w:hAnsi="Times New Roman"/>
          <w:sz w:val="24"/>
          <w:szCs w:val="24"/>
          <w:lang w:val="lv-LV" w:eastAsia="lv-LV"/>
        </w:rPr>
        <w:t xml:space="preserve"> nekustamā īpašuma lietošanas mērķi </w:t>
      </w:r>
      <w:r w:rsidR="00237523" w:rsidRPr="00CF4521">
        <w:rPr>
          <w:rFonts w:ascii="Times New Roman" w:eastAsia="Times New Roman" w:hAnsi="Times New Roman"/>
          <w:sz w:val="24"/>
          <w:szCs w:val="24"/>
          <w:lang w:val="lv-LV" w:eastAsia="lv-LV"/>
        </w:rPr>
        <w:t xml:space="preserve"> </w:t>
      </w:r>
      <w:r w:rsidR="00B50D9C" w:rsidRPr="00CF4521">
        <w:rPr>
          <w:rFonts w:ascii="Times New Roman" w:eastAsia="Times New Roman" w:hAnsi="Times New Roman"/>
          <w:sz w:val="24"/>
          <w:szCs w:val="24"/>
          <w:lang w:val="lv-LV" w:eastAsia="lv-LV"/>
        </w:rPr>
        <w:t xml:space="preserve">“Zeme, uz kuras </w:t>
      </w:r>
      <w:r w:rsidR="00B50D9C" w:rsidRPr="00CF4521">
        <w:rPr>
          <w:rFonts w:ascii="Times New Roman" w:eastAsia="Times New Roman" w:hAnsi="Times New Roman"/>
          <w:sz w:val="24"/>
          <w:szCs w:val="24"/>
          <w:lang w:val="lv-LV" w:eastAsia="lv-LV"/>
        </w:rPr>
        <w:lastRenderedPageBreak/>
        <w:t>galvenā saimnieciskā darbība ir lauksaimniecība”</w:t>
      </w:r>
      <w:r w:rsidR="0063578D" w:rsidRPr="00CF4521">
        <w:rPr>
          <w:rFonts w:ascii="Times New Roman" w:eastAsia="Times New Roman" w:hAnsi="Times New Roman"/>
          <w:sz w:val="24"/>
          <w:szCs w:val="24"/>
          <w:lang w:val="lv-LV" w:eastAsia="lv-LV"/>
        </w:rPr>
        <w:t xml:space="preserve"> </w:t>
      </w:r>
      <w:r w:rsidR="00B50D9C" w:rsidRPr="00CF4521">
        <w:rPr>
          <w:rFonts w:ascii="Times New Roman" w:eastAsia="Times New Roman" w:hAnsi="Times New Roman"/>
          <w:sz w:val="24"/>
          <w:szCs w:val="24"/>
          <w:lang w:val="lv-LV" w:eastAsia="lv-LV"/>
        </w:rPr>
        <w:t>(NĪLM kods 0101, platība 1,5 ha)</w:t>
      </w:r>
      <w:r w:rsidR="00F32979" w:rsidRPr="00CF4521">
        <w:rPr>
          <w:rFonts w:ascii="Times New Roman" w:eastAsia="Times New Roman" w:hAnsi="Times New Roman"/>
          <w:sz w:val="24"/>
          <w:szCs w:val="24"/>
          <w:lang w:val="lv-LV" w:eastAsia="lv-LV"/>
        </w:rPr>
        <w:t>.</w:t>
      </w:r>
    </w:p>
    <w:p w14:paraId="5C7428CA" w14:textId="060024D5" w:rsidR="00EC6C41" w:rsidRPr="00CF4521" w:rsidRDefault="00EC6C41" w:rsidP="00CF4521">
      <w:pPr>
        <w:pStyle w:val="Sarakstarindkopa"/>
        <w:numPr>
          <w:ilvl w:val="0"/>
          <w:numId w:val="6"/>
        </w:numPr>
        <w:suppressAutoHyphens/>
        <w:jc w:val="both"/>
      </w:pPr>
      <w:r w:rsidRPr="00CF4521">
        <w:rPr>
          <w:b/>
        </w:rPr>
        <w:t>Uzdot</w:t>
      </w:r>
      <w:r w:rsidRPr="00CF4521">
        <w:t xml:space="preserve"> Ogres novada pašvaldības Centrālās administrācijas Kancelejai informēt </w:t>
      </w:r>
      <w:r w:rsidR="00AA70B9">
        <w:t>[Vārds Uzvārds]</w:t>
      </w:r>
      <w:r w:rsidRPr="00CF4521">
        <w:t xml:space="preserve"> par pieņemto lēmumu.</w:t>
      </w:r>
    </w:p>
    <w:p w14:paraId="67DA2A95" w14:textId="295E6486" w:rsidR="00EC6C41" w:rsidRPr="00CF4521" w:rsidRDefault="007E34F3" w:rsidP="00CF4521">
      <w:pPr>
        <w:pStyle w:val="Sarakstarindkopa"/>
        <w:numPr>
          <w:ilvl w:val="0"/>
          <w:numId w:val="6"/>
        </w:numPr>
        <w:suppressAutoHyphens/>
        <w:jc w:val="both"/>
      </w:pPr>
      <w:r w:rsidRPr="00CF4521">
        <w:rPr>
          <w:b/>
        </w:rPr>
        <w:t>Uzdot</w:t>
      </w:r>
      <w:r w:rsidRPr="00CF4521">
        <w:t xml:space="preserve"> Ogres novada pašvaldības Centrālās administrācijas </w:t>
      </w:r>
      <w:r w:rsidR="007D0001" w:rsidRPr="00CF4521">
        <w:t>Nekustamo īpa</w:t>
      </w:r>
      <w:r w:rsidR="00EC6C41" w:rsidRPr="00CF4521">
        <w:t xml:space="preserve">šumu pārvaldes nodaļai </w:t>
      </w:r>
      <w:r w:rsidR="00712F75">
        <w:t xml:space="preserve">pēc lēmuma pieņemšanas </w:t>
      </w:r>
      <w:r w:rsidR="00B76C14" w:rsidRPr="00CF4521">
        <w:t xml:space="preserve">iesniegt </w:t>
      </w:r>
      <w:r w:rsidR="00A05F71" w:rsidRPr="00CF4521">
        <w:t>dokumentus</w:t>
      </w:r>
      <w:r w:rsidR="00B76C14" w:rsidRPr="00CF4521">
        <w:t xml:space="preserve"> </w:t>
      </w:r>
      <w:r w:rsidRPr="00CF4521">
        <w:t>Valsts zemes</w:t>
      </w:r>
      <w:r w:rsidR="00B76C14" w:rsidRPr="00CF4521">
        <w:t xml:space="preserve"> dienest</w:t>
      </w:r>
      <w:r w:rsidR="00A05F71" w:rsidRPr="00CF4521">
        <w:t>ā</w:t>
      </w:r>
      <w:r w:rsidR="00237523" w:rsidRPr="00CF4521">
        <w:t xml:space="preserve"> Z</w:t>
      </w:r>
      <w:r w:rsidR="00F32979" w:rsidRPr="00CF4521">
        <w:t>emes vienības daļas reģistrēšanai.</w:t>
      </w:r>
    </w:p>
    <w:p w14:paraId="48E67AF1" w14:textId="146F2A25" w:rsidR="00422B13" w:rsidRPr="00CF4521" w:rsidRDefault="00A05F71" w:rsidP="00CF4521">
      <w:pPr>
        <w:numPr>
          <w:ilvl w:val="0"/>
          <w:numId w:val="6"/>
        </w:numPr>
        <w:suppressAutoHyphens/>
        <w:spacing w:after="0" w:line="240" w:lineRule="auto"/>
        <w:jc w:val="both"/>
        <w:rPr>
          <w:rFonts w:ascii="Times New Roman" w:eastAsia="Times New Roman" w:hAnsi="Times New Roman"/>
          <w:sz w:val="24"/>
          <w:szCs w:val="24"/>
          <w:lang w:val="lv-LV" w:eastAsia="lv-LV"/>
        </w:rPr>
      </w:pPr>
      <w:r w:rsidRPr="00CF4521">
        <w:rPr>
          <w:rFonts w:ascii="Times New Roman" w:eastAsia="Times New Roman" w:hAnsi="Times New Roman"/>
          <w:b/>
          <w:bCs/>
          <w:sz w:val="24"/>
          <w:szCs w:val="24"/>
          <w:lang w:val="lv-LV" w:eastAsia="lv-LV"/>
        </w:rPr>
        <w:t>Pilnvarot</w:t>
      </w:r>
      <w:r w:rsidRPr="00CF4521">
        <w:rPr>
          <w:rFonts w:ascii="Times New Roman" w:eastAsia="Times New Roman" w:hAnsi="Times New Roman"/>
          <w:sz w:val="24"/>
          <w:szCs w:val="24"/>
          <w:lang w:val="lv-LV" w:eastAsia="lv-LV"/>
        </w:rPr>
        <w:t xml:space="preserve"> </w:t>
      </w:r>
      <w:r w:rsidRPr="00CF4521">
        <w:rPr>
          <w:rFonts w:ascii="Times New Roman" w:hAnsi="Times New Roman"/>
          <w:sz w:val="24"/>
          <w:szCs w:val="24"/>
          <w:lang w:val="lv-LV"/>
        </w:rPr>
        <w:t xml:space="preserve">Ogres novada </w:t>
      </w:r>
      <w:r w:rsidR="00EC6C41" w:rsidRPr="00CF4521">
        <w:rPr>
          <w:rFonts w:ascii="Times New Roman" w:hAnsi="Times New Roman"/>
          <w:sz w:val="24"/>
          <w:szCs w:val="24"/>
          <w:lang w:val="lv-LV"/>
        </w:rPr>
        <w:t>Suntažu</w:t>
      </w:r>
      <w:r w:rsidRPr="00CF4521">
        <w:rPr>
          <w:rFonts w:ascii="Times New Roman" w:hAnsi="Times New Roman"/>
          <w:sz w:val="24"/>
          <w:szCs w:val="24"/>
          <w:lang w:val="lv-LV"/>
        </w:rPr>
        <w:t xml:space="preserve"> pagasta pārvaldes vadītāju viena mēneša laikā </w:t>
      </w:r>
      <w:r w:rsidR="00EC6C41" w:rsidRPr="00CF4521">
        <w:rPr>
          <w:rFonts w:ascii="Times New Roman" w:hAnsi="Times New Roman"/>
          <w:sz w:val="24"/>
          <w:szCs w:val="24"/>
          <w:lang w:val="lv-LV"/>
        </w:rPr>
        <w:t>pēc Zemes vienības daļas reģistrēšanas Valsts zemes dienestā</w:t>
      </w:r>
      <w:r w:rsidR="001F6633" w:rsidRPr="00CF4521">
        <w:rPr>
          <w:rFonts w:ascii="Times New Roman" w:hAnsi="Times New Roman"/>
          <w:sz w:val="24"/>
          <w:szCs w:val="24"/>
          <w:lang w:val="lv-LV"/>
        </w:rPr>
        <w:t>, sagatavot un noslēgt vienošan</w:t>
      </w:r>
      <w:r w:rsidR="00CF4521" w:rsidRPr="00CF4521">
        <w:rPr>
          <w:rFonts w:ascii="Times New Roman" w:hAnsi="Times New Roman"/>
          <w:sz w:val="24"/>
          <w:szCs w:val="24"/>
          <w:lang w:val="lv-LV"/>
        </w:rPr>
        <w:t>os</w:t>
      </w:r>
      <w:r w:rsidR="00EC6C41" w:rsidRPr="00CF4521">
        <w:rPr>
          <w:rFonts w:ascii="Times New Roman" w:hAnsi="Times New Roman"/>
          <w:sz w:val="24"/>
          <w:szCs w:val="24"/>
          <w:lang w:val="lv-LV"/>
        </w:rPr>
        <w:t xml:space="preserve"> par grozījumiem </w:t>
      </w:r>
      <w:r w:rsidR="00EC6C41" w:rsidRPr="00CF4521">
        <w:rPr>
          <w:rFonts w:ascii="Times New Roman" w:eastAsia="Times New Roman" w:hAnsi="Times New Roman"/>
          <w:sz w:val="24"/>
          <w:szCs w:val="24"/>
          <w:lang w:val="lv-LV"/>
        </w:rPr>
        <w:t>2015.</w:t>
      </w:r>
      <w:r w:rsidR="00CF4521" w:rsidRPr="00CF4521">
        <w:rPr>
          <w:rFonts w:ascii="Times New Roman" w:eastAsia="Times New Roman" w:hAnsi="Times New Roman"/>
          <w:sz w:val="24"/>
          <w:szCs w:val="24"/>
          <w:lang w:val="lv-LV"/>
        </w:rPr>
        <w:t> </w:t>
      </w:r>
      <w:r w:rsidR="00EC6C41" w:rsidRPr="00CF4521">
        <w:rPr>
          <w:rFonts w:ascii="Times New Roman" w:eastAsia="Times New Roman" w:hAnsi="Times New Roman"/>
          <w:sz w:val="24"/>
          <w:szCs w:val="24"/>
          <w:lang w:val="lv-LV"/>
        </w:rPr>
        <w:t>gada 14.</w:t>
      </w:r>
      <w:r w:rsidR="00CF4521" w:rsidRPr="00CF4521">
        <w:rPr>
          <w:rFonts w:ascii="Times New Roman" w:eastAsia="Times New Roman" w:hAnsi="Times New Roman"/>
          <w:sz w:val="24"/>
          <w:szCs w:val="24"/>
          <w:lang w:val="lv-LV"/>
        </w:rPr>
        <w:t> </w:t>
      </w:r>
      <w:r w:rsidR="00EC6C41" w:rsidRPr="00CF4521">
        <w:rPr>
          <w:rFonts w:ascii="Times New Roman" w:eastAsia="Times New Roman" w:hAnsi="Times New Roman"/>
          <w:sz w:val="24"/>
          <w:szCs w:val="24"/>
          <w:lang w:val="lv-LV"/>
        </w:rPr>
        <w:t>septembra Lauku apvidus zemes nomas līgumā Nr.</w:t>
      </w:r>
      <w:r w:rsidR="00CF4521" w:rsidRPr="00CF4521">
        <w:rPr>
          <w:rFonts w:ascii="Times New Roman" w:eastAsia="Times New Roman" w:hAnsi="Times New Roman"/>
          <w:sz w:val="24"/>
          <w:szCs w:val="24"/>
          <w:lang w:val="lv-LV"/>
        </w:rPr>
        <w:t> </w:t>
      </w:r>
      <w:r w:rsidR="00EC6C41" w:rsidRPr="00CF4521">
        <w:rPr>
          <w:rFonts w:ascii="Times New Roman" w:eastAsia="Times New Roman" w:hAnsi="Times New Roman"/>
          <w:sz w:val="24"/>
          <w:szCs w:val="24"/>
          <w:lang w:val="lv-LV"/>
        </w:rPr>
        <w:t>32-2015 un 2015.</w:t>
      </w:r>
      <w:r w:rsidR="00CF4521" w:rsidRPr="00CF4521">
        <w:rPr>
          <w:rFonts w:ascii="Times New Roman" w:eastAsia="Times New Roman" w:hAnsi="Times New Roman"/>
          <w:sz w:val="24"/>
          <w:szCs w:val="24"/>
          <w:lang w:val="lv-LV"/>
        </w:rPr>
        <w:t> </w:t>
      </w:r>
      <w:r w:rsidR="00EC6C41" w:rsidRPr="00CF4521">
        <w:rPr>
          <w:rFonts w:ascii="Times New Roman" w:eastAsia="Times New Roman" w:hAnsi="Times New Roman"/>
          <w:sz w:val="24"/>
          <w:szCs w:val="24"/>
          <w:lang w:val="lv-LV"/>
        </w:rPr>
        <w:t>gada 14.</w:t>
      </w:r>
      <w:r w:rsidR="00CF4521" w:rsidRPr="00CF4521">
        <w:rPr>
          <w:rFonts w:ascii="Times New Roman" w:eastAsia="Times New Roman" w:hAnsi="Times New Roman"/>
          <w:sz w:val="24"/>
          <w:szCs w:val="24"/>
          <w:lang w:val="lv-LV"/>
        </w:rPr>
        <w:t> </w:t>
      </w:r>
      <w:r w:rsidR="00EC6C41" w:rsidRPr="00CF4521">
        <w:rPr>
          <w:rFonts w:ascii="Times New Roman" w:eastAsia="Times New Roman" w:hAnsi="Times New Roman"/>
          <w:sz w:val="24"/>
          <w:szCs w:val="24"/>
          <w:lang w:val="lv-LV"/>
        </w:rPr>
        <w:t>septembra Lauku apvidus zemes nomas līgumā Nr.</w:t>
      </w:r>
      <w:r w:rsidR="00CF4521" w:rsidRPr="00CF4521">
        <w:rPr>
          <w:rFonts w:ascii="Times New Roman" w:eastAsia="Times New Roman" w:hAnsi="Times New Roman"/>
          <w:sz w:val="24"/>
          <w:szCs w:val="24"/>
          <w:lang w:val="lv-LV"/>
        </w:rPr>
        <w:t> </w:t>
      </w:r>
      <w:r w:rsidR="00EC6C41" w:rsidRPr="00CF4521">
        <w:rPr>
          <w:rFonts w:ascii="Times New Roman" w:eastAsia="Times New Roman" w:hAnsi="Times New Roman"/>
          <w:sz w:val="24"/>
          <w:szCs w:val="24"/>
          <w:lang w:val="lv-LV"/>
        </w:rPr>
        <w:t>34-2015</w:t>
      </w:r>
      <w:r w:rsidR="001F6633" w:rsidRPr="00CF4521">
        <w:rPr>
          <w:rFonts w:ascii="Times New Roman" w:eastAsia="Times New Roman" w:hAnsi="Times New Roman"/>
          <w:sz w:val="24"/>
          <w:szCs w:val="24"/>
          <w:lang w:val="lv-LV"/>
        </w:rPr>
        <w:t xml:space="preserve"> atbilstoši šim lēmumam un normatīvajiem aktiem</w:t>
      </w:r>
      <w:r w:rsidR="001F6633" w:rsidRPr="00CF4521">
        <w:rPr>
          <w:rFonts w:ascii="Times New Roman" w:hAnsi="Times New Roman"/>
          <w:sz w:val="24"/>
          <w:szCs w:val="24"/>
          <w:lang w:val="lv-LV"/>
        </w:rPr>
        <w:t>, s</w:t>
      </w:r>
      <w:r w:rsidRPr="00CF4521">
        <w:rPr>
          <w:rFonts w:ascii="Times New Roman" w:hAnsi="Times New Roman"/>
          <w:sz w:val="24"/>
          <w:szCs w:val="24"/>
          <w:lang w:val="lv-LV"/>
        </w:rPr>
        <w:t>askaņojot ar Ogres novada pašvaldības Centrālo administrāciju</w:t>
      </w:r>
      <w:r w:rsidR="001F6633" w:rsidRPr="00CF4521">
        <w:rPr>
          <w:rFonts w:ascii="Times New Roman" w:hAnsi="Times New Roman"/>
          <w:sz w:val="24"/>
          <w:szCs w:val="24"/>
          <w:lang w:val="lv-LV"/>
        </w:rPr>
        <w:t>.</w:t>
      </w:r>
    </w:p>
    <w:p w14:paraId="646FB8C3" w14:textId="21E600E1" w:rsidR="007E34F3" w:rsidRPr="00CF4521" w:rsidRDefault="007E34F3" w:rsidP="00CF4521">
      <w:pPr>
        <w:numPr>
          <w:ilvl w:val="0"/>
          <w:numId w:val="6"/>
        </w:numPr>
        <w:suppressAutoHyphens/>
        <w:spacing w:after="0" w:line="240" w:lineRule="auto"/>
        <w:jc w:val="both"/>
        <w:rPr>
          <w:rFonts w:ascii="Times New Roman" w:eastAsia="Times New Roman" w:hAnsi="Times New Roman"/>
          <w:sz w:val="24"/>
          <w:szCs w:val="24"/>
          <w:lang w:val="lv-LV" w:eastAsia="lv-LV"/>
        </w:rPr>
      </w:pPr>
      <w:r w:rsidRPr="00CF4521">
        <w:rPr>
          <w:rFonts w:ascii="Times New Roman" w:eastAsia="Times New Roman" w:hAnsi="Times New Roman"/>
          <w:b/>
          <w:sz w:val="24"/>
          <w:szCs w:val="24"/>
          <w:lang w:val="lv-LV" w:eastAsia="lv-LV"/>
        </w:rPr>
        <w:t>Kontroli par lēmuma izpildi uzdot</w:t>
      </w:r>
      <w:r w:rsidRPr="00CF4521">
        <w:rPr>
          <w:rFonts w:ascii="Times New Roman" w:eastAsia="Times New Roman" w:hAnsi="Times New Roman"/>
          <w:sz w:val="24"/>
          <w:szCs w:val="24"/>
          <w:lang w:val="lv-LV" w:eastAsia="lv-LV"/>
        </w:rPr>
        <w:t xml:space="preserve"> </w:t>
      </w:r>
      <w:r w:rsidR="007D0001" w:rsidRPr="00CF4521">
        <w:rPr>
          <w:rFonts w:ascii="Times New Roman" w:eastAsia="Times New Roman" w:hAnsi="Times New Roman"/>
          <w:sz w:val="24"/>
          <w:szCs w:val="24"/>
          <w:lang w:val="lv-LV" w:eastAsia="lv-LV"/>
        </w:rPr>
        <w:t xml:space="preserve">Ogres novada </w:t>
      </w:r>
      <w:r w:rsidRPr="00CF4521">
        <w:rPr>
          <w:rFonts w:ascii="Times New Roman" w:eastAsia="Times New Roman" w:hAnsi="Times New Roman"/>
          <w:sz w:val="24"/>
          <w:szCs w:val="24"/>
          <w:lang w:val="lv-LV" w:eastAsia="lv-LV"/>
        </w:rPr>
        <w:t>pašvaldības izpilddi</w:t>
      </w:r>
      <w:r w:rsidR="007D0001" w:rsidRPr="00CF4521">
        <w:rPr>
          <w:rFonts w:ascii="Times New Roman" w:eastAsia="Times New Roman" w:hAnsi="Times New Roman"/>
          <w:sz w:val="24"/>
          <w:szCs w:val="24"/>
          <w:lang w:val="lv-LV" w:eastAsia="lv-LV"/>
        </w:rPr>
        <w:t>rektoram</w:t>
      </w:r>
      <w:r w:rsidRPr="00CF4521">
        <w:rPr>
          <w:rFonts w:ascii="Times New Roman" w:eastAsia="Times New Roman" w:hAnsi="Times New Roman"/>
          <w:sz w:val="24"/>
          <w:szCs w:val="24"/>
          <w:lang w:val="lv-LV" w:eastAsia="lv-LV"/>
        </w:rPr>
        <w:t>.</w:t>
      </w:r>
    </w:p>
    <w:p w14:paraId="2B8C9887" w14:textId="77777777" w:rsidR="007E34F3" w:rsidRPr="00CF4521" w:rsidRDefault="007E34F3" w:rsidP="00CF4521">
      <w:pPr>
        <w:spacing w:after="0" w:line="240" w:lineRule="auto"/>
        <w:ind w:left="360"/>
        <w:jc w:val="both"/>
        <w:rPr>
          <w:rFonts w:ascii="Times New Roman" w:eastAsia="Times New Roman" w:hAnsi="Times New Roman"/>
          <w:sz w:val="24"/>
          <w:szCs w:val="24"/>
          <w:lang w:val="lv-LV" w:eastAsia="lv-LV"/>
        </w:rPr>
      </w:pPr>
    </w:p>
    <w:p w14:paraId="44E30A7B" w14:textId="77777777" w:rsidR="007E34F3" w:rsidRPr="00CF4521" w:rsidRDefault="007E34F3" w:rsidP="00CF4521">
      <w:pPr>
        <w:spacing w:after="0" w:line="240" w:lineRule="auto"/>
        <w:ind w:left="360"/>
        <w:jc w:val="both"/>
        <w:rPr>
          <w:rFonts w:ascii="Times New Roman" w:eastAsia="Times New Roman" w:hAnsi="Times New Roman"/>
          <w:sz w:val="24"/>
          <w:szCs w:val="24"/>
          <w:lang w:val="lv-LV" w:eastAsia="lv-LV"/>
        </w:rPr>
      </w:pPr>
    </w:p>
    <w:p w14:paraId="4CF091E8" w14:textId="31F90B1B" w:rsidR="00391EE9" w:rsidRPr="00CF4521" w:rsidRDefault="00F62688" w:rsidP="00CF4521">
      <w:pPr>
        <w:pStyle w:val="Pamattekstaatkpe2"/>
        <w:spacing w:after="0" w:line="240" w:lineRule="auto"/>
        <w:ind w:left="0" w:right="43"/>
        <w:jc w:val="right"/>
        <w:rPr>
          <w:rFonts w:ascii="Times New Roman" w:hAnsi="Times New Roman" w:cs="Times New Roman"/>
          <w:sz w:val="24"/>
          <w:szCs w:val="24"/>
        </w:rPr>
      </w:pPr>
      <w:r w:rsidRPr="00CF4521">
        <w:rPr>
          <w:rFonts w:ascii="Times New Roman" w:hAnsi="Times New Roman" w:cs="Times New Roman"/>
          <w:sz w:val="24"/>
          <w:szCs w:val="24"/>
        </w:rPr>
        <w:t xml:space="preserve"> </w:t>
      </w:r>
      <w:r w:rsidR="00391EE9" w:rsidRPr="00CF4521">
        <w:rPr>
          <w:rFonts w:ascii="Times New Roman" w:hAnsi="Times New Roman" w:cs="Times New Roman"/>
          <w:sz w:val="24"/>
          <w:szCs w:val="24"/>
        </w:rPr>
        <w:t>(Sēdes vadītāja,</w:t>
      </w:r>
    </w:p>
    <w:p w14:paraId="278C93C3" w14:textId="53F413E7" w:rsidR="00391EE9" w:rsidRPr="006A0D0C" w:rsidRDefault="00391EE9" w:rsidP="00CF4521">
      <w:pPr>
        <w:spacing w:after="0" w:line="240" w:lineRule="auto"/>
        <w:ind w:right="43"/>
        <w:jc w:val="right"/>
        <w:rPr>
          <w:rFonts w:ascii="Times New Roman" w:hAnsi="Times New Roman"/>
          <w:sz w:val="24"/>
          <w:szCs w:val="24"/>
          <w:lang w:val="lv-LV"/>
        </w:rPr>
      </w:pPr>
      <w:r w:rsidRPr="00CF4521">
        <w:rPr>
          <w:rFonts w:ascii="Times New Roman" w:hAnsi="Times New Roman"/>
          <w:sz w:val="24"/>
          <w:szCs w:val="24"/>
          <w:lang w:val="lv-LV"/>
        </w:rPr>
        <w:t>domes priekšsēdētāj</w:t>
      </w:r>
      <w:r w:rsidRPr="006A0D0C">
        <w:rPr>
          <w:rFonts w:ascii="Times New Roman" w:hAnsi="Times New Roman"/>
          <w:sz w:val="24"/>
          <w:szCs w:val="24"/>
          <w:lang w:val="lv-LV"/>
        </w:rPr>
        <w:t>a</w:t>
      </w:r>
      <w:r w:rsidR="006A0D0C">
        <w:rPr>
          <w:rFonts w:ascii="Times New Roman" w:hAnsi="Times New Roman"/>
          <w:sz w:val="24"/>
          <w:szCs w:val="24"/>
          <w:lang w:val="lv-LV"/>
        </w:rPr>
        <w:t xml:space="preserve"> vietniek</w:t>
      </w:r>
      <w:bookmarkStart w:id="0" w:name="_GoBack"/>
      <w:bookmarkEnd w:id="0"/>
      <w:r w:rsidR="006A0D0C">
        <w:rPr>
          <w:rFonts w:ascii="Times New Roman" w:hAnsi="Times New Roman"/>
          <w:sz w:val="24"/>
          <w:szCs w:val="24"/>
          <w:lang w:val="lv-LV"/>
        </w:rPr>
        <w:t>a A. Kraujas</w:t>
      </w:r>
      <w:r w:rsidRPr="006A0D0C">
        <w:rPr>
          <w:rFonts w:ascii="Times New Roman" w:hAnsi="Times New Roman"/>
          <w:i/>
          <w:color w:val="000000"/>
          <w:sz w:val="24"/>
          <w:szCs w:val="24"/>
          <w:lang w:val="lv-LV"/>
        </w:rPr>
        <w:t xml:space="preserve"> </w:t>
      </w:r>
      <w:r w:rsidRPr="006A0D0C">
        <w:rPr>
          <w:rFonts w:ascii="Times New Roman" w:hAnsi="Times New Roman"/>
          <w:sz w:val="24"/>
          <w:szCs w:val="24"/>
          <w:lang w:val="lv-LV"/>
        </w:rPr>
        <w:t>paraksts)</w:t>
      </w:r>
    </w:p>
    <w:sectPr w:rsidR="00391EE9" w:rsidRPr="006A0D0C" w:rsidSect="0066554A">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D95E0" w14:textId="77777777" w:rsidR="0066554A" w:rsidRDefault="0066554A" w:rsidP="0066554A">
      <w:pPr>
        <w:spacing w:after="0" w:line="240" w:lineRule="auto"/>
      </w:pPr>
      <w:r>
        <w:separator/>
      </w:r>
    </w:p>
  </w:endnote>
  <w:endnote w:type="continuationSeparator" w:id="0">
    <w:p w14:paraId="662B5FF9" w14:textId="77777777" w:rsidR="0066554A" w:rsidRDefault="0066554A" w:rsidP="0066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4811" w14:textId="77777777" w:rsidR="0066554A" w:rsidRDefault="0066554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95418"/>
      <w:docPartObj>
        <w:docPartGallery w:val="Page Numbers (Bottom of Page)"/>
        <w:docPartUnique/>
      </w:docPartObj>
    </w:sdtPr>
    <w:sdtEndPr>
      <w:rPr>
        <w:rFonts w:ascii="Times New Roman" w:hAnsi="Times New Roman"/>
        <w:sz w:val="24"/>
        <w:szCs w:val="24"/>
      </w:rPr>
    </w:sdtEndPr>
    <w:sdtContent>
      <w:p w14:paraId="2356513E" w14:textId="017F6128" w:rsidR="0066554A" w:rsidRPr="0066554A" w:rsidRDefault="0066554A">
        <w:pPr>
          <w:pStyle w:val="Kjene"/>
          <w:jc w:val="center"/>
          <w:rPr>
            <w:rFonts w:ascii="Times New Roman" w:hAnsi="Times New Roman"/>
            <w:sz w:val="24"/>
            <w:szCs w:val="24"/>
          </w:rPr>
        </w:pPr>
        <w:r w:rsidRPr="0066554A">
          <w:rPr>
            <w:rFonts w:ascii="Times New Roman" w:hAnsi="Times New Roman"/>
            <w:sz w:val="24"/>
            <w:szCs w:val="24"/>
          </w:rPr>
          <w:fldChar w:fldCharType="begin"/>
        </w:r>
        <w:r w:rsidRPr="0066554A">
          <w:rPr>
            <w:rFonts w:ascii="Times New Roman" w:hAnsi="Times New Roman"/>
            <w:sz w:val="24"/>
            <w:szCs w:val="24"/>
          </w:rPr>
          <w:instrText>PAGE   \* MERGEFORMAT</w:instrText>
        </w:r>
        <w:r w:rsidRPr="0066554A">
          <w:rPr>
            <w:rFonts w:ascii="Times New Roman" w:hAnsi="Times New Roman"/>
            <w:sz w:val="24"/>
            <w:szCs w:val="24"/>
          </w:rPr>
          <w:fldChar w:fldCharType="separate"/>
        </w:r>
        <w:r w:rsidR="00AA70B9" w:rsidRPr="00AA70B9">
          <w:rPr>
            <w:rFonts w:ascii="Times New Roman" w:hAnsi="Times New Roman"/>
            <w:noProof/>
            <w:sz w:val="24"/>
            <w:szCs w:val="24"/>
            <w:lang w:val="lv-LV"/>
          </w:rPr>
          <w:t>5</w:t>
        </w:r>
        <w:r w:rsidRPr="0066554A">
          <w:rPr>
            <w:rFonts w:ascii="Times New Roman" w:hAnsi="Times New Roman"/>
            <w:sz w:val="24"/>
            <w:szCs w:val="24"/>
          </w:rPr>
          <w:fldChar w:fldCharType="end"/>
        </w:r>
      </w:p>
    </w:sdtContent>
  </w:sdt>
  <w:p w14:paraId="44C90AA5" w14:textId="77777777" w:rsidR="0066554A" w:rsidRDefault="0066554A">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BAA05" w14:textId="77777777" w:rsidR="0066554A" w:rsidRDefault="0066554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77A60" w14:textId="77777777" w:rsidR="0066554A" w:rsidRDefault="0066554A" w:rsidP="0066554A">
      <w:pPr>
        <w:spacing w:after="0" w:line="240" w:lineRule="auto"/>
      </w:pPr>
      <w:r>
        <w:separator/>
      </w:r>
    </w:p>
  </w:footnote>
  <w:footnote w:type="continuationSeparator" w:id="0">
    <w:p w14:paraId="4D7F046B" w14:textId="77777777" w:rsidR="0066554A" w:rsidRDefault="0066554A" w:rsidP="00665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9CE15" w14:textId="77777777" w:rsidR="0066554A" w:rsidRDefault="0066554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30092" w14:textId="77777777" w:rsidR="0066554A" w:rsidRDefault="0066554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BC8F1" w14:textId="77777777" w:rsidR="0066554A" w:rsidRDefault="0066554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2E5C4F"/>
    <w:multiLevelType w:val="hybridMultilevel"/>
    <w:tmpl w:val="6C1836D8"/>
    <w:lvl w:ilvl="0" w:tplc="4310291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9104F21"/>
    <w:multiLevelType w:val="multilevel"/>
    <w:tmpl w:val="E3749C08"/>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B55FB0"/>
    <w:multiLevelType w:val="hybridMultilevel"/>
    <w:tmpl w:val="29D4FA94"/>
    <w:lvl w:ilvl="0" w:tplc="C05CFCFC">
      <w:start w:val="1"/>
      <w:numFmt w:val="decimal"/>
      <w:lvlText w:val="%1)"/>
      <w:lvlJc w:val="left"/>
      <w:pPr>
        <w:ind w:left="680" w:firstLine="30"/>
      </w:pPr>
      <w:rPr>
        <w:rFonts w:ascii="Times New Roman" w:eastAsia="Times New Roman" w:hAnsi="Times New Roman" w:cs="Times New Roman"/>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 w15:restartNumberingAfterBreak="0">
    <w:nsid w:val="431665FE"/>
    <w:multiLevelType w:val="hybridMultilevel"/>
    <w:tmpl w:val="15C0BAB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AF264CA"/>
    <w:multiLevelType w:val="hybridMultilevel"/>
    <w:tmpl w:val="97728C30"/>
    <w:lvl w:ilvl="0" w:tplc="062AE0FA">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7F972A7F"/>
    <w:multiLevelType w:val="hybridMultilevel"/>
    <w:tmpl w:val="00E0D5A4"/>
    <w:lvl w:ilvl="0" w:tplc="EEB4223E">
      <w:start w:val="1"/>
      <w:numFmt w:val="bullet"/>
      <w:lvlText w:val="-"/>
      <w:lvlJc w:val="left"/>
      <w:pPr>
        <w:ind w:left="1430" w:hanging="360"/>
      </w:pPr>
      <w:rPr>
        <w:rFonts w:ascii="Times New Roman" w:eastAsia="Times New Roman" w:hAnsi="Times New Roman" w:cs="Times New Roman" w:hint="default"/>
      </w:rPr>
    </w:lvl>
    <w:lvl w:ilvl="1" w:tplc="04260003" w:tentative="1">
      <w:start w:val="1"/>
      <w:numFmt w:val="bullet"/>
      <w:lvlText w:val="o"/>
      <w:lvlJc w:val="left"/>
      <w:pPr>
        <w:ind w:left="2150" w:hanging="360"/>
      </w:pPr>
      <w:rPr>
        <w:rFonts w:ascii="Courier New" w:hAnsi="Courier New" w:cs="Courier New" w:hint="default"/>
      </w:rPr>
    </w:lvl>
    <w:lvl w:ilvl="2" w:tplc="04260005" w:tentative="1">
      <w:start w:val="1"/>
      <w:numFmt w:val="bullet"/>
      <w:lvlText w:val=""/>
      <w:lvlJc w:val="left"/>
      <w:pPr>
        <w:ind w:left="2870" w:hanging="360"/>
      </w:pPr>
      <w:rPr>
        <w:rFonts w:ascii="Wingdings" w:hAnsi="Wingdings" w:hint="default"/>
      </w:rPr>
    </w:lvl>
    <w:lvl w:ilvl="3" w:tplc="04260001" w:tentative="1">
      <w:start w:val="1"/>
      <w:numFmt w:val="bullet"/>
      <w:lvlText w:val=""/>
      <w:lvlJc w:val="left"/>
      <w:pPr>
        <w:ind w:left="3590" w:hanging="360"/>
      </w:pPr>
      <w:rPr>
        <w:rFonts w:ascii="Symbol" w:hAnsi="Symbol" w:hint="default"/>
      </w:rPr>
    </w:lvl>
    <w:lvl w:ilvl="4" w:tplc="04260003" w:tentative="1">
      <w:start w:val="1"/>
      <w:numFmt w:val="bullet"/>
      <w:lvlText w:val="o"/>
      <w:lvlJc w:val="left"/>
      <w:pPr>
        <w:ind w:left="4310" w:hanging="360"/>
      </w:pPr>
      <w:rPr>
        <w:rFonts w:ascii="Courier New" w:hAnsi="Courier New" w:cs="Courier New" w:hint="default"/>
      </w:rPr>
    </w:lvl>
    <w:lvl w:ilvl="5" w:tplc="04260005" w:tentative="1">
      <w:start w:val="1"/>
      <w:numFmt w:val="bullet"/>
      <w:lvlText w:val=""/>
      <w:lvlJc w:val="left"/>
      <w:pPr>
        <w:ind w:left="5030" w:hanging="360"/>
      </w:pPr>
      <w:rPr>
        <w:rFonts w:ascii="Wingdings" w:hAnsi="Wingdings" w:hint="default"/>
      </w:rPr>
    </w:lvl>
    <w:lvl w:ilvl="6" w:tplc="04260001" w:tentative="1">
      <w:start w:val="1"/>
      <w:numFmt w:val="bullet"/>
      <w:lvlText w:val=""/>
      <w:lvlJc w:val="left"/>
      <w:pPr>
        <w:ind w:left="5750" w:hanging="360"/>
      </w:pPr>
      <w:rPr>
        <w:rFonts w:ascii="Symbol" w:hAnsi="Symbol" w:hint="default"/>
      </w:rPr>
    </w:lvl>
    <w:lvl w:ilvl="7" w:tplc="04260003" w:tentative="1">
      <w:start w:val="1"/>
      <w:numFmt w:val="bullet"/>
      <w:lvlText w:val="o"/>
      <w:lvlJc w:val="left"/>
      <w:pPr>
        <w:ind w:left="6470" w:hanging="360"/>
      </w:pPr>
      <w:rPr>
        <w:rFonts w:ascii="Courier New" w:hAnsi="Courier New" w:cs="Courier New" w:hint="default"/>
      </w:rPr>
    </w:lvl>
    <w:lvl w:ilvl="8" w:tplc="04260005" w:tentative="1">
      <w:start w:val="1"/>
      <w:numFmt w:val="bullet"/>
      <w:lvlText w:val=""/>
      <w:lvlJc w:val="left"/>
      <w:pPr>
        <w:ind w:left="719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61BEC"/>
    <w:rsid w:val="00096307"/>
    <w:rsid w:val="000C65A9"/>
    <w:rsid w:val="000D1D9E"/>
    <w:rsid w:val="000E4F93"/>
    <w:rsid w:val="000F53E6"/>
    <w:rsid w:val="0011242B"/>
    <w:rsid w:val="0011464F"/>
    <w:rsid w:val="00115369"/>
    <w:rsid w:val="00134898"/>
    <w:rsid w:val="00160621"/>
    <w:rsid w:val="00166A8A"/>
    <w:rsid w:val="0017706E"/>
    <w:rsid w:val="00187B3A"/>
    <w:rsid w:val="00195061"/>
    <w:rsid w:val="001C322A"/>
    <w:rsid w:val="001D127E"/>
    <w:rsid w:val="001E6A4B"/>
    <w:rsid w:val="001F6633"/>
    <w:rsid w:val="001F78DD"/>
    <w:rsid w:val="00212D1E"/>
    <w:rsid w:val="00237523"/>
    <w:rsid w:val="002463A8"/>
    <w:rsid w:val="0025407A"/>
    <w:rsid w:val="00257373"/>
    <w:rsid w:val="002573D8"/>
    <w:rsid w:val="002640EC"/>
    <w:rsid w:val="002710B1"/>
    <w:rsid w:val="00304BE6"/>
    <w:rsid w:val="00306694"/>
    <w:rsid w:val="00312C9C"/>
    <w:rsid w:val="00313AED"/>
    <w:rsid w:val="003145A4"/>
    <w:rsid w:val="003237F2"/>
    <w:rsid w:val="0033381F"/>
    <w:rsid w:val="003373EC"/>
    <w:rsid w:val="00347D54"/>
    <w:rsid w:val="00391EE9"/>
    <w:rsid w:val="003B073A"/>
    <w:rsid w:val="003F7523"/>
    <w:rsid w:val="00422B13"/>
    <w:rsid w:val="00434EE4"/>
    <w:rsid w:val="00477254"/>
    <w:rsid w:val="004A0549"/>
    <w:rsid w:val="004F48F5"/>
    <w:rsid w:val="005266B4"/>
    <w:rsid w:val="00530052"/>
    <w:rsid w:val="00545CF4"/>
    <w:rsid w:val="005550E0"/>
    <w:rsid w:val="005635C2"/>
    <w:rsid w:val="005F1A30"/>
    <w:rsid w:val="00616F7C"/>
    <w:rsid w:val="0063578D"/>
    <w:rsid w:val="00647811"/>
    <w:rsid w:val="0066554A"/>
    <w:rsid w:val="00680E5F"/>
    <w:rsid w:val="00694822"/>
    <w:rsid w:val="006A0D0C"/>
    <w:rsid w:val="006A30AD"/>
    <w:rsid w:val="006C66EB"/>
    <w:rsid w:val="006C736F"/>
    <w:rsid w:val="006E1846"/>
    <w:rsid w:val="00712F75"/>
    <w:rsid w:val="00726669"/>
    <w:rsid w:val="0075305C"/>
    <w:rsid w:val="00783A8C"/>
    <w:rsid w:val="00792715"/>
    <w:rsid w:val="007B12A6"/>
    <w:rsid w:val="007D0001"/>
    <w:rsid w:val="007E0CB5"/>
    <w:rsid w:val="007E34F3"/>
    <w:rsid w:val="007E586B"/>
    <w:rsid w:val="007F23A2"/>
    <w:rsid w:val="007F7472"/>
    <w:rsid w:val="0094077E"/>
    <w:rsid w:val="009446DF"/>
    <w:rsid w:val="009724BC"/>
    <w:rsid w:val="00997F6E"/>
    <w:rsid w:val="009E74D0"/>
    <w:rsid w:val="009F0700"/>
    <w:rsid w:val="00A05F71"/>
    <w:rsid w:val="00A55803"/>
    <w:rsid w:val="00AA0D34"/>
    <w:rsid w:val="00AA70B9"/>
    <w:rsid w:val="00AB3F40"/>
    <w:rsid w:val="00AC1A82"/>
    <w:rsid w:val="00AD23EA"/>
    <w:rsid w:val="00AF3C97"/>
    <w:rsid w:val="00B50D9C"/>
    <w:rsid w:val="00B5164D"/>
    <w:rsid w:val="00B724D3"/>
    <w:rsid w:val="00B76C14"/>
    <w:rsid w:val="00B93FC2"/>
    <w:rsid w:val="00B97853"/>
    <w:rsid w:val="00BA5EB8"/>
    <w:rsid w:val="00BC0BC5"/>
    <w:rsid w:val="00BC7566"/>
    <w:rsid w:val="00C25DB2"/>
    <w:rsid w:val="00C462EB"/>
    <w:rsid w:val="00C47D3E"/>
    <w:rsid w:val="00C57E57"/>
    <w:rsid w:val="00C86BCD"/>
    <w:rsid w:val="00CB7489"/>
    <w:rsid w:val="00CC0475"/>
    <w:rsid w:val="00CD749D"/>
    <w:rsid w:val="00CF4521"/>
    <w:rsid w:val="00D92102"/>
    <w:rsid w:val="00DF48B7"/>
    <w:rsid w:val="00E00FC3"/>
    <w:rsid w:val="00E529DD"/>
    <w:rsid w:val="00EC6C41"/>
    <w:rsid w:val="00F045D8"/>
    <w:rsid w:val="00F07EE6"/>
    <w:rsid w:val="00F32979"/>
    <w:rsid w:val="00F33A45"/>
    <w:rsid w:val="00F35542"/>
    <w:rsid w:val="00F5245B"/>
    <w:rsid w:val="00F6268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934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customStyle="1" w:styleId="WW8Num1ztrue">
    <w:name w:val="WW8Num1ztrue"/>
    <w:rsid w:val="005635C2"/>
  </w:style>
  <w:style w:type="character" w:styleId="Hipersaite">
    <w:name w:val="Hyperlink"/>
    <w:uiPriority w:val="99"/>
    <w:unhideWhenUsed/>
    <w:rsid w:val="007B12A6"/>
    <w:rPr>
      <w:color w:val="0563C1"/>
      <w:u w:val="single"/>
    </w:rPr>
  </w:style>
  <w:style w:type="paragraph" w:styleId="Balonteksts">
    <w:name w:val="Balloon Text"/>
    <w:basedOn w:val="Parasts"/>
    <w:link w:val="BalontekstsRakstz"/>
    <w:uiPriority w:val="99"/>
    <w:semiHidden/>
    <w:unhideWhenUsed/>
    <w:rsid w:val="0030669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06694"/>
    <w:rPr>
      <w:rFonts w:ascii="Segoe UI" w:eastAsia="Calibri" w:hAnsi="Segoe UI" w:cs="Segoe UI"/>
      <w:sz w:val="18"/>
      <w:szCs w:val="18"/>
      <w:lang w:val="en-US"/>
    </w:rPr>
  </w:style>
  <w:style w:type="paragraph" w:styleId="Kjene">
    <w:name w:val="footer"/>
    <w:basedOn w:val="Parasts"/>
    <w:link w:val="KjeneRakstz"/>
    <w:uiPriority w:val="99"/>
    <w:unhideWhenUsed/>
    <w:rsid w:val="0066554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554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225418-civilliku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256866"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412C-0C79-47A0-8D69-5BD551EE8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10629</Words>
  <Characters>6059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2025-11-27T11:47:00Z</cp:lastPrinted>
  <dcterms:created xsi:type="dcterms:W3CDTF">2025-11-27T11:50:00Z</dcterms:created>
  <dcterms:modified xsi:type="dcterms:W3CDTF">2025-11-27T12:03:00Z</dcterms:modified>
</cp:coreProperties>
</file>