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0138A737" w14:textId="77777777" w:rsidR="00261090" w:rsidRDefault="00261090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0F8DE811" w14:textId="20210012" w:rsidR="00C1424E" w:rsidRPr="00C1424E" w:rsidRDefault="00202B23" w:rsidP="00C1424E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="002C543B" w:rsidRPr="002C543B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C1424E" w:rsidRPr="00C1424E">
        <w:rPr>
          <w:rFonts w:eastAsia="Arial Unicode MS"/>
          <w:b/>
          <w:bCs/>
          <w:color w:val="000000"/>
          <w:sz w:val="28"/>
          <w:szCs w:val="24"/>
          <w:lang w:eastAsia="en-US"/>
        </w:rPr>
        <w:t>par neapdzīvojamas telpas “Pagastmāja”, Madliena, Madlienas pag., Ogres nov., nomas tiesību izsoli</w:t>
      </w:r>
    </w:p>
    <w:p w14:paraId="70C0B346" w14:textId="320CAB3F" w:rsidR="00261090" w:rsidRPr="00261090" w:rsidRDefault="00261090" w:rsidP="00261090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5BE07B32" w14:textId="2CA9C329" w:rsidR="008D5B71" w:rsidRPr="008D5B71" w:rsidRDefault="00202B23" w:rsidP="008D5B71">
      <w:pPr>
        <w:pStyle w:val="Pamattekstaatkpe2"/>
        <w:tabs>
          <w:tab w:val="left" w:pos="284"/>
        </w:tabs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C71861">
        <w:t>Ogres novada p</w:t>
      </w:r>
      <w:r w:rsidR="00C71861" w:rsidRPr="005019C1">
        <w:t>ašvaldībai piederošā nekustamā īpašuma</w:t>
      </w:r>
      <w:r w:rsidR="00822C93" w:rsidRPr="00822C93">
        <w:t xml:space="preserve"> ar nosaukumu “Pagastmāja”, Madlienas pag., Ogres nov., </w:t>
      </w:r>
      <w:r w:rsidR="00822C93" w:rsidRPr="00822C93">
        <w:rPr>
          <w:b/>
          <w:bCs/>
        </w:rPr>
        <w:t>kadastra numurs 7468 001 0291, sastāvā esošās administratīvās ēkas ar kadastra apzīmējumu 7468 001 0291 001 daļu - telpu grupas ar kadastra apzīmējumu 7468 001 0291 001 001 telpas Nr. 24 daļu ar platību 14,2 m</w:t>
      </w:r>
      <w:r w:rsidR="00822C93" w:rsidRPr="00822C93">
        <w:rPr>
          <w:b/>
          <w:bCs/>
          <w:vertAlign w:val="superscript"/>
        </w:rPr>
        <w:t>2</w:t>
      </w:r>
      <w:r w:rsidR="00822C93" w:rsidRPr="00822C93">
        <w:rPr>
          <w:b/>
          <w:bCs/>
        </w:rPr>
        <w:t xml:space="preserve"> un telpu Nr. 25 ar platību 0,9 m², ar summāro platību 15,1 m</w:t>
      </w:r>
      <w:r w:rsidR="00822C93" w:rsidRPr="00822C93">
        <w:rPr>
          <w:b/>
          <w:bCs/>
          <w:vertAlign w:val="superscript"/>
        </w:rPr>
        <w:t>2</w:t>
      </w:r>
      <w:r w:rsidR="00C71861">
        <w:t xml:space="preserve"> (turpmāk – Objekts).</w:t>
      </w:r>
    </w:p>
    <w:p w14:paraId="161574EC" w14:textId="2A62C4D2" w:rsidR="00202B23" w:rsidRDefault="00202B23" w:rsidP="00202B23">
      <w:pPr>
        <w:spacing w:after="120"/>
        <w:jc w:val="both"/>
      </w:pPr>
      <w:r>
        <w:t xml:space="preserve">Nomas tiesību termiņš – </w:t>
      </w:r>
      <w:r w:rsidR="00822C93">
        <w:rPr>
          <w:b/>
        </w:rPr>
        <w:t xml:space="preserve">5 </w:t>
      </w:r>
      <w:r>
        <w:rPr>
          <w:b/>
        </w:rPr>
        <w:t>gad</w:t>
      </w:r>
      <w:r w:rsidR="00E11E2D">
        <w:rPr>
          <w:b/>
        </w:rPr>
        <w:t>i</w:t>
      </w:r>
      <w:r w:rsidR="00187EF3">
        <w:rPr>
          <w:b/>
        </w:rPr>
        <w:t>.</w:t>
      </w:r>
    </w:p>
    <w:p w14:paraId="50334CE3" w14:textId="332EE38D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C71861" w:rsidRPr="0055028D">
        <w:t xml:space="preserve">saimnieciskās darbības  veikšana </w:t>
      </w:r>
    </w:p>
    <w:p w14:paraId="7C86E7B8" w14:textId="19B7EFF4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822C93">
        <w:rPr>
          <w:b/>
          <w:bCs/>
          <w:szCs w:val="24"/>
        </w:rPr>
        <w:t>3</w:t>
      </w:r>
      <w:r w:rsidR="00E11E2D" w:rsidRPr="000F3D69">
        <w:rPr>
          <w:b/>
          <w:bCs/>
          <w:szCs w:val="24"/>
        </w:rPr>
        <w:t xml:space="preserve"> EUR (</w:t>
      </w:r>
      <w:r w:rsidR="00822C93">
        <w:rPr>
          <w:b/>
          <w:bCs/>
          <w:szCs w:val="24"/>
        </w:rPr>
        <w:t>trīs</w:t>
      </w:r>
      <w:r w:rsidR="00D67644">
        <w:rPr>
          <w:b/>
          <w:bCs/>
          <w:szCs w:val="24"/>
        </w:rPr>
        <w:t xml:space="preserve"> </w:t>
      </w:r>
      <w:proofErr w:type="spellStart"/>
      <w:r w:rsidR="00D67644" w:rsidRPr="00D67644">
        <w:rPr>
          <w:b/>
          <w:bCs/>
          <w:i/>
          <w:iCs/>
          <w:szCs w:val="24"/>
        </w:rPr>
        <w:t>euro</w:t>
      </w:r>
      <w:proofErr w:type="spellEnd"/>
      <w:r w:rsidR="00E11E2D" w:rsidRPr="000F3D69">
        <w:rPr>
          <w:b/>
          <w:bCs/>
          <w:szCs w:val="24"/>
        </w:rPr>
        <w:t>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A5A2E49" w14:textId="77777777" w:rsidR="000B1C49" w:rsidRPr="00622BB3" w:rsidRDefault="000B1C49" w:rsidP="000B1C49">
      <w:pPr>
        <w:jc w:val="center"/>
        <w:rPr>
          <w:b/>
        </w:rPr>
      </w:pPr>
      <w:r w:rsidRPr="00622BB3">
        <w:rPr>
          <w:b/>
        </w:rPr>
        <w:t>APLIECINĀJUMS</w:t>
      </w:r>
    </w:p>
    <w:p w14:paraId="20AE8754" w14:textId="77777777" w:rsidR="000B1C49" w:rsidRPr="00622BB3" w:rsidRDefault="000B1C49" w:rsidP="000B1C49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628A6F11" w14:textId="77777777" w:rsidR="000B1C49" w:rsidRPr="002A4CD9" w:rsidRDefault="000B1C49" w:rsidP="000B1C49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73D3B8F0" w14:textId="77777777" w:rsidR="000B1C49" w:rsidRDefault="000B1C49" w:rsidP="000B1C49">
      <w:pPr>
        <w:jc w:val="both"/>
      </w:pPr>
    </w:p>
    <w:p w14:paraId="1C6AC042" w14:textId="77777777" w:rsidR="000B1C49" w:rsidRPr="00AC5559" w:rsidRDefault="000B1C49" w:rsidP="000B1C49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465E5B33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2CDD8859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49C4897C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lastRenderedPageBreak/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13DB3B02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5C7370D9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3BD2CB7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1B695A4D" w14:textId="77777777" w:rsidR="000B1C49" w:rsidRPr="00622BB3" w:rsidRDefault="000B1C49" w:rsidP="000B1C49"/>
    <w:p w14:paraId="5924B4BC" w14:textId="26F796A5" w:rsidR="00202B23" w:rsidRPr="00622BB3" w:rsidRDefault="00202B23" w:rsidP="000B1C49">
      <w:pPr>
        <w:rPr>
          <w:b/>
        </w:rPr>
      </w:pPr>
    </w:p>
    <w:p w14:paraId="1448CBCE" w14:textId="77777777" w:rsidR="00545184" w:rsidRDefault="00545184" w:rsidP="00202B23"/>
    <w:p w14:paraId="317185A1" w14:textId="669C3502" w:rsidR="003879BE" w:rsidRPr="00202B23" w:rsidRDefault="00202B23" w:rsidP="00202B23">
      <w:r w:rsidRPr="00622BB3">
        <w:t>202</w:t>
      </w:r>
      <w:r w:rsidR="008D5B71">
        <w:t>5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90271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B1C49"/>
    <w:rsid w:val="000C671B"/>
    <w:rsid w:val="000D581B"/>
    <w:rsid w:val="000E1AE7"/>
    <w:rsid w:val="00123552"/>
    <w:rsid w:val="001349A8"/>
    <w:rsid w:val="00187EF3"/>
    <w:rsid w:val="0019138C"/>
    <w:rsid w:val="00197C28"/>
    <w:rsid w:val="00202B23"/>
    <w:rsid w:val="00234A2F"/>
    <w:rsid w:val="002529AA"/>
    <w:rsid w:val="00261090"/>
    <w:rsid w:val="002C543B"/>
    <w:rsid w:val="002F5BB6"/>
    <w:rsid w:val="003879BE"/>
    <w:rsid w:val="00395D73"/>
    <w:rsid w:val="003A742E"/>
    <w:rsid w:val="003C0609"/>
    <w:rsid w:val="003F4CDE"/>
    <w:rsid w:val="00405FA4"/>
    <w:rsid w:val="00490861"/>
    <w:rsid w:val="0049350C"/>
    <w:rsid w:val="004A21AC"/>
    <w:rsid w:val="004D1EA7"/>
    <w:rsid w:val="00500E11"/>
    <w:rsid w:val="00545184"/>
    <w:rsid w:val="00555655"/>
    <w:rsid w:val="006762ED"/>
    <w:rsid w:val="00696568"/>
    <w:rsid w:val="006A3BF5"/>
    <w:rsid w:val="006C573E"/>
    <w:rsid w:val="00773DCD"/>
    <w:rsid w:val="00822C93"/>
    <w:rsid w:val="00847AD5"/>
    <w:rsid w:val="008A1AB7"/>
    <w:rsid w:val="008D5B71"/>
    <w:rsid w:val="008E263D"/>
    <w:rsid w:val="00953B75"/>
    <w:rsid w:val="00A2198C"/>
    <w:rsid w:val="00A40DFD"/>
    <w:rsid w:val="00AA6F62"/>
    <w:rsid w:val="00AD11DE"/>
    <w:rsid w:val="00B06837"/>
    <w:rsid w:val="00B41B4A"/>
    <w:rsid w:val="00B65CE8"/>
    <w:rsid w:val="00BA3898"/>
    <w:rsid w:val="00C1424E"/>
    <w:rsid w:val="00C16871"/>
    <w:rsid w:val="00C21FEF"/>
    <w:rsid w:val="00C555F6"/>
    <w:rsid w:val="00C71861"/>
    <w:rsid w:val="00CD6588"/>
    <w:rsid w:val="00D67644"/>
    <w:rsid w:val="00D84D49"/>
    <w:rsid w:val="00DA048A"/>
    <w:rsid w:val="00DB0451"/>
    <w:rsid w:val="00E11E2D"/>
    <w:rsid w:val="00EB7C24"/>
    <w:rsid w:val="00F1533F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1785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8</cp:revision>
  <dcterms:created xsi:type="dcterms:W3CDTF">2025-02-10T10:06:00Z</dcterms:created>
  <dcterms:modified xsi:type="dcterms:W3CDTF">2025-11-28T13:03:00Z</dcterms:modified>
</cp:coreProperties>
</file>