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6E8157D4" w:rsidR="001B7768" w:rsidRDefault="001B7768" w:rsidP="001B7768">
      <w:r>
        <w:t>Ogrē, 202</w:t>
      </w:r>
      <w:r w:rsidR="009117A0">
        <w:t>5</w:t>
      </w:r>
      <w:r>
        <w:t xml:space="preserve">.gada </w:t>
      </w:r>
      <w:r w:rsidR="009117A0">
        <w:t xml:space="preserve"> </w:t>
      </w:r>
      <w:r w:rsidR="004A3673">
        <w:t>1</w:t>
      </w:r>
      <w:r w:rsidR="00820E4B">
        <w:t>.</w:t>
      </w:r>
      <w:r w:rsidR="006D2910">
        <w:t xml:space="preserve"> </w:t>
      </w:r>
      <w:r w:rsidR="00D43328">
        <w:t>decembrī</w:t>
      </w:r>
    </w:p>
    <w:p w14:paraId="65206EC5" w14:textId="01A9D329" w:rsidR="001B7768" w:rsidRPr="00622BB3" w:rsidRDefault="001B7768" w:rsidP="001B7768">
      <w:r>
        <w:t>Nr. K.1-2</w:t>
      </w:r>
      <w:r w:rsidR="00B434DF">
        <w:t>/</w:t>
      </w:r>
      <w:r w:rsidR="004A3673">
        <w:t>198</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D96427">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5F25C827" w14:textId="55CCDD36" w:rsidR="00D43328" w:rsidRPr="00D43328" w:rsidRDefault="00D43328" w:rsidP="00D43328">
      <w:pPr>
        <w:pStyle w:val="Virsraksts1"/>
        <w:tabs>
          <w:tab w:val="left" w:pos="0"/>
        </w:tabs>
        <w:ind w:left="0"/>
        <w:rPr>
          <w:szCs w:val="24"/>
          <w:u w:val="none"/>
        </w:rPr>
      </w:pPr>
      <w:r w:rsidRPr="00D43328">
        <w:rPr>
          <w:szCs w:val="24"/>
          <w:u w:val="none"/>
        </w:rPr>
        <w:t>par neapdzīvojamas telpas “Pagastmāja”, Madliena, Madlienas pag., Ogres nov., nomas tiesību izsoli</w:t>
      </w:r>
    </w:p>
    <w:p w14:paraId="14C4F3B3" w14:textId="77777777" w:rsidR="00D43328" w:rsidRDefault="00D43328" w:rsidP="00D96427">
      <w:pPr>
        <w:pStyle w:val="Paraststmeklis"/>
        <w:spacing w:before="0" w:after="0"/>
        <w:jc w:val="center"/>
        <w:rPr>
          <w:b/>
          <w:bCs/>
        </w:rPr>
      </w:pPr>
    </w:p>
    <w:p w14:paraId="030A65FA" w14:textId="7ADF6BEF" w:rsidR="004E0165" w:rsidRPr="00F03CAE" w:rsidRDefault="004E0165" w:rsidP="007319D3">
      <w:pPr>
        <w:pStyle w:val="Virsraksts1"/>
        <w:tabs>
          <w:tab w:val="left" w:pos="0"/>
        </w:tabs>
        <w:ind w:left="0" w:firstLine="0"/>
        <w:rPr>
          <w:u w:val="none"/>
        </w:rPr>
      </w:pP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485936CA"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 xml:space="preserve">Komisija), kas darbojas saskaņā </w:t>
      </w:r>
      <w:r w:rsidR="007319D3">
        <w:t xml:space="preserve">ar </w:t>
      </w:r>
      <w:r w:rsidRPr="00622BB3">
        <w:t>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3E25C4E2" w:rsidR="00365DDC" w:rsidRPr="00A12C7F" w:rsidRDefault="00365DDC" w:rsidP="00D021F6">
      <w:pPr>
        <w:pStyle w:val="Default"/>
        <w:spacing w:after="60"/>
        <w:jc w:val="both"/>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A12C7F">
        <w:rPr>
          <w:bCs/>
        </w:rPr>
        <w:t>5</w:t>
      </w:r>
      <w:r w:rsidRPr="00431FF9">
        <w:rPr>
          <w:bCs/>
        </w:rPr>
        <w:t>.gada</w:t>
      </w:r>
      <w:r>
        <w:rPr>
          <w:bCs/>
        </w:rPr>
        <w:t xml:space="preserve"> </w:t>
      </w:r>
      <w:r w:rsidR="008C4866">
        <w:rPr>
          <w:bCs/>
        </w:rPr>
        <w:t>2</w:t>
      </w:r>
      <w:r w:rsidR="00D43328">
        <w:rPr>
          <w:bCs/>
        </w:rPr>
        <w:t>7</w:t>
      </w:r>
      <w:r w:rsidR="00DD59B8">
        <w:rPr>
          <w:bCs/>
        </w:rPr>
        <w:t>.</w:t>
      </w:r>
      <w:r w:rsidR="00D43328">
        <w:rPr>
          <w:bCs/>
        </w:rPr>
        <w:t>novembra</w:t>
      </w:r>
      <w:r w:rsidR="00A12C7F">
        <w:rPr>
          <w:bCs/>
        </w:rPr>
        <w:t xml:space="preserve"> </w:t>
      </w:r>
      <w:r>
        <w:rPr>
          <w:bCs/>
        </w:rPr>
        <w:t xml:space="preserve">domes </w:t>
      </w:r>
      <w:r w:rsidRPr="00431FF9">
        <w:rPr>
          <w:bCs/>
        </w:rPr>
        <w:t xml:space="preserve">sēdes lēmumu </w:t>
      </w:r>
      <w:r w:rsidR="00A12C7F">
        <w:rPr>
          <w:bCs/>
        </w:rPr>
        <w:t>“</w:t>
      </w:r>
      <w:r w:rsidR="00D43328" w:rsidRPr="00D43328">
        <w:rPr>
          <w:bCs/>
        </w:rPr>
        <w:t>Par neapdzīvojamas telpas “Pagastmāja”, Madliena, Madlienas pag., Ogres nov., nomas tiesību izsoli</w:t>
      </w:r>
      <w:r w:rsidR="00D93B77">
        <w:rPr>
          <w:bCs/>
        </w:rPr>
        <w:t>”</w:t>
      </w:r>
      <w:r>
        <w:rPr>
          <w:bCs/>
        </w:rPr>
        <w:t xml:space="preserve"> </w:t>
      </w:r>
      <w:r w:rsidRPr="00431FF9">
        <w:rPr>
          <w:bCs/>
        </w:rPr>
        <w:t>(protokols Nr.</w:t>
      </w:r>
      <w:r w:rsidR="00D43328">
        <w:rPr>
          <w:bCs/>
        </w:rPr>
        <w:t>12</w:t>
      </w:r>
      <w:r w:rsidRPr="00431FF9">
        <w:rPr>
          <w:bCs/>
        </w:rPr>
        <w:t xml:space="preserve">; </w:t>
      </w:r>
      <w:r w:rsidR="00D43328">
        <w:rPr>
          <w:bCs/>
        </w:rPr>
        <w:t>1</w:t>
      </w:r>
      <w:r w:rsidR="00A12C7F">
        <w:rPr>
          <w:bCs/>
        </w:rPr>
        <w:t>2</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3E0AC13F"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bookmarkStart w:id="0" w:name="_Hlk107400566"/>
      <w:r w:rsidR="006506C6" w:rsidRPr="005019C1">
        <w:t xml:space="preserve"> </w:t>
      </w:r>
      <w:r w:rsidR="006506C6">
        <w:t>Ogres novada p</w:t>
      </w:r>
      <w:r w:rsidR="006506C6" w:rsidRPr="005019C1">
        <w:t>ašvaldībai piederošā nekustamā</w:t>
      </w:r>
      <w:r w:rsidR="008C4866" w:rsidRPr="005019C1">
        <w:t xml:space="preserve"> īpašuma</w:t>
      </w:r>
      <w:r w:rsidR="008C4866">
        <w:t xml:space="preserve"> ar nosaukumu</w:t>
      </w:r>
      <w:r w:rsidR="00435473">
        <w:t xml:space="preserve"> </w:t>
      </w:r>
      <w:r w:rsidR="00435473" w:rsidRPr="00944314">
        <w:rPr>
          <w:szCs w:val="24"/>
        </w:rPr>
        <w:t>“Pagastmāja”, Madlienas pag., Ogres nov., kadastra numurs 7468 001 0291, sastāvā esošās administratīvās ēkas</w:t>
      </w:r>
      <w:r w:rsidR="00435473">
        <w:rPr>
          <w:szCs w:val="24"/>
        </w:rPr>
        <w:t xml:space="preserve"> ar </w:t>
      </w:r>
      <w:r w:rsidR="00435473" w:rsidRPr="00944314">
        <w:rPr>
          <w:szCs w:val="24"/>
        </w:rPr>
        <w:t>kadastra apzīmējum</w:t>
      </w:r>
      <w:r w:rsidR="00435473">
        <w:rPr>
          <w:szCs w:val="24"/>
        </w:rPr>
        <w:t>u</w:t>
      </w:r>
      <w:r w:rsidR="00435473" w:rsidRPr="00944314">
        <w:rPr>
          <w:szCs w:val="24"/>
        </w:rPr>
        <w:t xml:space="preserve"> 7468 001 0291 001</w:t>
      </w:r>
      <w:r w:rsidR="00435473">
        <w:rPr>
          <w:szCs w:val="24"/>
        </w:rPr>
        <w:t xml:space="preserve"> </w:t>
      </w:r>
      <w:r w:rsidR="00435473" w:rsidRPr="00944314">
        <w:rPr>
          <w:szCs w:val="24"/>
        </w:rPr>
        <w:t xml:space="preserve">daļu - </w:t>
      </w:r>
      <w:r w:rsidR="00435473" w:rsidRPr="00944314">
        <w:rPr>
          <w:bCs/>
          <w:szCs w:val="24"/>
        </w:rPr>
        <w:t xml:space="preserve">telpu grupas ar kadastra apzīmējumu 7468 001 0291 001 001 telpas Nr. 24 </w:t>
      </w:r>
      <w:r w:rsidR="00435473" w:rsidRPr="00944314">
        <w:rPr>
          <w:bCs/>
        </w:rPr>
        <w:t>daļu ar platību 14,2 m</w:t>
      </w:r>
      <w:r w:rsidR="00435473" w:rsidRPr="00944314">
        <w:rPr>
          <w:bCs/>
          <w:vertAlign w:val="superscript"/>
        </w:rPr>
        <w:t>2</w:t>
      </w:r>
      <w:r w:rsidR="00435473" w:rsidRPr="00944314">
        <w:rPr>
          <w:bCs/>
        </w:rPr>
        <w:t xml:space="preserve"> </w:t>
      </w:r>
      <w:r w:rsidR="00435473" w:rsidRPr="00944314">
        <w:rPr>
          <w:bCs/>
          <w:szCs w:val="24"/>
        </w:rPr>
        <w:t xml:space="preserve">un telpu Nr. 25 </w:t>
      </w:r>
      <w:r w:rsidR="00435473" w:rsidRPr="00944314">
        <w:rPr>
          <w:bCs/>
        </w:rPr>
        <w:t>ar platību</w:t>
      </w:r>
      <w:r w:rsidR="00435473" w:rsidRPr="00944314">
        <w:rPr>
          <w:bCs/>
          <w:szCs w:val="24"/>
        </w:rPr>
        <w:t xml:space="preserve"> 0,9 m², ar summāro platību 15,1 m</w:t>
      </w:r>
      <w:r w:rsidR="00435473" w:rsidRPr="00944314">
        <w:rPr>
          <w:bCs/>
          <w:szCs w:val="24"/>
          <w:vertAlign w:val="superscript"/>
        </w:rPr>
        <w:t>2</w:t>
      </w:r>
      <w:r w:rsidR="008C4866" w:rsidRPr="005019C1">
        <w:t xml:space="preserve"> </w:t>
      </w:r>
      <w:r w:rsidR="008C4866">
        <w:t xml:space="preserve">, </w:t>
      </w:r>
      <w:r w:rsidR="006506C6">
        <w:t xml:space="preserve"> (turpmāk – Telpa). </w:t>
      </w:r>
      <w:bookmarkStart w:id="1" w:name="_Hlk165552005"/>
      <w:bookmarkStart w:id="2" w:name="_Hlk137485314"/>
    </w:p>
    <w:bookmarkEnd w:id="0"/>
    <w:bookmarkEnd w:id="1"/>
    <w:bookmarkEnd w:id="2"/>
    <w:p w14:paraId="1843043F" w14:textId="570AEA9A"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B055C9">
        <w:rPr>
          <w:b/>
          <w:bCs/>
          <w:szCs w:val="24"/>
        </w:rPr>
        <w:t>3</w:t>
      </w:r>
      <w:r w:rsidR="000F3D69" w:rsidRPr="000F3D69">
        <w:rPr>
          <w:b/>
          <w:bCs/>
          <w:szCs w:val="24"/>
        </w:rPr>
        <w:t>,</w:t>
      </w:r>
      <w:r w:rsidR="0055028D">
        <w:rPr>
          <w:b/>
          <w:bCs/>
          <w:szCs w:val="24"/>
        </w:rPr>
        <w:t xml:space="preserve">00 </w:t>
      </w:r>
      <w:r w:rsidR="000F3D69" w:rsidRPr="000F3D69">
        <w:rPr>
          <w:b/>
          <w:bCs/>
          <w:szCs w:val="24"/>
        </w:rPr>
        <w:t>EUR (</w:t>
      </w:r>
      <w:r w:rsidR="00B055C9">
        <w:rPr>
          <w:b/>
          <w:bCs/>
          <w:szCs w:val="24"/>
        </w:rPr>
        <w:t>trīs</w:t>
      </w:r>
      <w:r w:rsidR="00F514E3">
        <w:rPr>
          <w:b/>
          <w:bCs/>
          <w:szCs w:val="24"/>
        </w:rPr>
        <w:t xml:space="preserve"> </w:t>
      </w:r>
      <w:r w:rsidR="00F514E3" w:rsidRPr="00F514E3">
        <w:rPr>
          <w:b/>
          <w:bCs/>
          <w:i/>
          <w:iCs/>
          <w:szCs w:val="24"/>
        </w:rPr>
        <w:t>euro</w:t>
      </w:r>
      <w:r w:rsidR="000F3D69" w:rsidRPr="000F3D69">
        <w:rPr>
          <w:b/>
          <w:bCs/>
          <w:szCs w:val="24"/>
        </w:rPr>
        <w:t>)</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01D3ABC3"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55028D" w:rsidRPr="0055028D">
        <w:rPr>
          <w:szCs w:val="24"/>
          <w:lang w:eastAsia="lv-LV"/>
        </w:rPr>
        <w:t xml:space="preserve"> </w:t>
      </w:r>
      <w:r w:rsidR="0055028D" w:rsidRPr="0055028D">
        <w:rPr>
          <w:szCs w:val="24"/>
        </w:rPr>
        <w:t>saimnieciskās darbības  veikšana.</w:t>
      </w:r>
    </w:p>
    <w:p w14:paraId="600FA450" w14:textId="53A07945"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B84730">
        <w:rPr>
          <w:szCs w:val="24"/>
        </w:rPr>
        <w:t>5</w:t>
      </w:r>
      <w:r w:rsidR="000F3D69" w:rsidRPr="000F3D69">
        <w:rPr>
          <w:szCs w:val="24"/>
        </w:rPr>
        <w:t xml:space="preserve"> (</w:t>
      </w:r>
      <w:r w:rsidR="00B84730">
        <w:rPr>
          <w:szCs w:val="24"/>
        </w:rPr>
        <w:t>pieci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4347A9F"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(pielikums Nr.1)</w:t>
      </w:r>
      <w:r w:rsidR="007319D3">
        <w:t>.</w:t>
      </w:r>
      <w:r w:rsidR="00E17C58" w:rsidRPr="00622BB3">
        <w:t xml:space="preserve">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2197CADC"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59C10413"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EE4E61">
        <w:rPr>
          <w:rStyle w:val="Izclums"/>
          <w:b/>
          <w:bCs/>
          <w:i w:val="0"/>
          <w:iCs w:val="0"/>
        </w:rPr>
        <w:t>5</w:t>
      </w:r>
      <w:r w:rsidR="007A2015" w:rsidRPr="00622BB3">
        <w:rPr>
          <w:rStyle w:val="Izclums"/>
          <w:b/>
          <w:bCs/>
          <w:i w:val="0"/>
          <w:iCs w:val="0"/>
        </w:rPr>
        <w:t xml:space="preserve">.gada </w:t>
      </w:r>
      <w:r w:rsidR="0007583F">
        <w:rPr>
          <w:rStyle w:val="Izclums"/>
          <w:b/>
          <w:bCs/>
          <w:i w:val="0"/>
          <w:iCs w:val="0"/>
        </w:rPr>
        <w:t>17</w:t>
      </w:r>
      <w:r w:rsidR="00D24F4D">
        <w:rPr>
          <w:rStyle w:val="Izclums"/>
          <w:b/>
          <w:bCs/>
          <w:i w:val="0"/>
          <w:iCs w:val="0"/>
        </w:rPr>
        <w:t>.</w:t>
      </w:r>
      <w:r w:rsidR="0007583F">
        <w:rPr>
          <w:rStyle w:val="Izclums"/>
          <w:b/>
          <w:bCs/>
          <w:i w:val="0"/>
          <w:iCs w:val="0"/>
        </w:rPr>
        <w:t>decemb</w:t>
      </w:r>
      <w:r w:rsidR="006A36AF">
        <w:rPr>
          <w:rStyle w:val="Izclums"/>
          <w:b/>
          <w:bCs/>
          <w:i w:val="0"/>
          <w:iCs w:val="0"/>
        </w:rPr>
        <w:t>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xml:space="preserve">, Ogrē, Brīvības ielā 33, 1.stāvā, </w:t>
      </w:r>
      <w:r w:rsidR="007319D3">
        <w:rPr>
          <w:rStyle w:val="Izclums"/>
          <w:i w:val="0"/>
          <w:iCs w:val="0"/>
        </w:rPr>
        <w:t>Klientu</w:t>
      </w:r>
      <w:r w:rsidR="007A2015" w:rsidRPr="00622BB3">
        <w:rPr>
          <w:rStyle w:val="Izclums"/>
          <w:i w:val="0"/>
          <w:iCs w:val="0"/>
        </w:rPr>
        <w:t xml:space="preserve"> </w:t>
      </w:r>
      <w:r w:rsidR="007319D3">
        <w:rPr>
          <w:rStyle w:val="Izclums"/>
          <w:i w:val="0"/>
          <w:iCs w:val="0"/>
        </w:rPr>
        <w:t>apkalpošanas</w:t>
      </w:r>
      <w:r w:rsidR="007A2015" w:rsidRPr="00622BB3">
        <w:rPr>
          <w:rStyle w:val="Izclums"/>
          <w:i w:val="0"/>
          <w:iCs w:val="0"/>
        </w:rPr>
        <w:t xml:space="preserve">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14D2B08C"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EE4E61">
        <w:rPr>
          <w:b/>
          <w:bCs/>
          <w:color w:val="auto"/>
        </w:rPr>
        <w:t>5</w:t>
      </w:r>
      <w:r w:rsidR="001623F1">
        <w:rPr>
          <w:b/>
          <w:bCs/>
          <w:color w:val="auto"/>
        </w:rPr>
        <w:t>.gada</w:t>
      </w:r>
      <w:r w:rsidRPr="0023294C">
        <w:rPr>
          <w:b/>
          <w:bCs/>
          <w:color w:val="auto"/>
        </w:rPr>
        <w:t xml:space="preserve"> </w:t>
      </w:r>
      <w:r w:rsidR="0007583F">
        <w:rPr>
          <w:b/>
          <w:bCs/>
          <w:color w:val="auto"/>
        </w:rPr>
        <w:t>19</w:t>
      </w:r>
      <w:r w:rsidR="0023294C" w:rsidRPr="0023294C">
        <w:rPr>
          <w:b/>
          <w:bCs/>
          <w:color w:val="auto"/>
        </w:rPr>
        <w:t>.</w:t>
      </w:r>
      <w:r w:rsidR="0007583F">
        <w:rPr>
          <w:b/>
          <w:bCs/>
          <w:color w:val="auto"/>
        </w:rPr>
        <w:t>decembrī</w:t>
      </w:r>
      <w:r w:rsidR="00F6766E" w:rsidRPr="0023294C">
        <w:rPr>
          <w:b/>
          <w:bCs/>
          <w:color w:val="auto"/>
        </w:rPr>
        <w:t xml:space="preserve"> plkst.</w:t>
      </w:r>
      <w:r w:rsidR="00EE4E61">
        <w:rPr>
          <w:b/>
          <w:bCs/>
          <w:color w:val="auto"/>
        </w:rPr>
        <w:t>1</w:t>
      </w:r>
      <w:r w:rsidR="0007583F">
        <w:rPr>
          <w:b/>
          <w:bCs/>
          <w:color w:val="auto"/>
        </w:rPr>
        <w:t>4</w:t>
      </w:r>
      <w:r w:rsidR="001035C3">
        <w:rPr>
          <w:b/>
          <w:bCs/>
          <w:color w:val="auto"/>
        </w:rPr>
        <w:t>:</w:t>
      </w:r>
      <w:r w:rsidR="00EE4E61">
        <w:rPr>
          <w:b/>
          <w:bCs/>
          <w:color w:val="auto"/>
        </w:rPr>
        <w:t>00</w:t>
      </w:r>
      <w:r w:rsidRPr="00622BB3">
        <w:rPr>
          <w:color w:val="auto"/>
        </w:rPr>
        <w:t xml:space="preserve"> </w:t>
      </w:r>
      <w:r w:rsidR="007319D3" w:rsidRPr="00622BB3">
        <w:rPr>
          <w:rStyle w:val="Izclums"/>
          <w:i w:val="0"/>
          <w:iCs w:val="0"/>
        </w:rPr>
        <w:t xml:space="preserve">Ogrē, Brīvības ielā 33, </w:t>
      </w:r>
      <w:r w:rsidR="007319D3">
        <w:rPr>
          <w:rStyle w:val="Izclums"/>
          <w:i w:val="0"/>
          <w:iCs w:val="0"/>
        </w:rPr>
        <w:t>2</w:t>
      </w:r>
      <w:r w:rsidR="007319D3" w:rsidRPr="00622BB3">
        <w:rPr>
          <w:rStyle w:val="Izclums"/>
          <w:i w:val="0"/>
          <w:iCs w:val="0"/>
        </w:rPr>
        <w:t>.stāvā</w:t>
      </w:r>
      <w:r w:rsidR="007319D3">
        <w:rPr>
          <w:rStyle w:val="Izclums"/>
          <w:i w:val="0"/>
          <w:iCs w:val="0"/>
        </w:rPr>
        <w:t>,</w:t>
      </w:r>
      <w:r w:rsidR="0023294C">
        <w:rPr>
          <w:color w:val="auto"/>
        </w:rPr>
        <w:t xml:space="preserve">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196F8A5F" w:rsidR="00E701A7" w:rsidRPr="007E1AEA" w:rsidRDefault="00E701A7" w:rsidP="00680FC2">
      <w:pPr>
        <w:tabs>
          <w:tab w:val="right" w:pos="7938"/>
        </w:tabs>
        <w:spacing w:after="60"/>
        <w:jc w:val="both"/>
      </w:pPr>
      <w:r w:rsidRPr="00622BB3">
        <w:t>8.</w:t>
      </w:r>
      <w:r w:rsidR="00F6766E" w:rsidRPr="00622BB3">
        <w:t>1.</w:t>
      </w:r>
      <w:r w:rsidR="00807356">
        <w:t xml:space="preserve">Ogres novada </w:t>
      </w:r>
      <w:r w:rsidR="00CD5641">
        <w:t xml:space="preserve"> pašvaldības </w:t>
      </w:r>
      <w:r w:rsidR="0007583F">
        <w:t>Madlienas</w:t>
      </w:r>
      <w:r w:rsidR="006A36AF" w:rsidRPr="006A36AF">
        <w:t xml:space="preserve"> pagasta pārvaldes vadītāj</w:t>
      </w:r>
      <w:r w:rsidR="00A92DEA">
        <w:t>ai</w:t>
      </w:r>
      <w:r w:rsidR="006A36AF" w:rsidRPr="006A36AF">
        <w:t xml:space="preserve"> mēneša laikā pēc izsoles rezultātu apstiprināšanas </w:t>
      </w:r>
      <w:r w:rsidR="00807356">
        <w:t>ar pretendentu</w:t>
      </w:r>
      <w:r w:rsidR="006A36AF" w:rsidRPr="006A36AF">
        <w:t xml:space="preserve">  </w:t>
      </w:r>
      <w:r w:rsidR="00A92DEA">
        <w:t xml:space="preserve">kurš nosolījis visaugstāko nomas maksu </w:t>
      </w:r>
      <w:r w:rsidR="006A36AF" w:rsidRPr="006A36AF">
        <w:t>noslēgt telpas nomas līgumu, un saskaņot nodošanu apakšnomā</w:t>
      </w:r>
      <w:r w:rsidR="00A92DEA">
        <w:t xml:space="preserve"> ar nosa</w:t>
      </w:r>
      <w:r w:rsidR="00CD5641">
        <w:t>cījumu</w:t>
      </w:r>
      <w:r w:rsidR="00A92DEA">
        <w:t>,</w:t>
      </w:r>
      <w:r w:rsidR="00F43AE0">
        <w:t xml:space="preserve"> ka </w:t>
      </w:r>
      <w:r w:rsidR="008755A2">
        <w:t xml:space="preserve"> </w:t>
      </w:r>
      <w:r w:rsidR="00F43AE0" w:rsidRPr="00F43AE0">
        <w:t xml:space="preserve">nomnieks kompensē neatkarīga vērtētāja pakalpojumu izmaksas par nomas maksas noteikšanu.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680FC2">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680FC2">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5116"/>
    <w:rsid w:val="000178ED"/>
    <w:rsid w:val="000549F9"/>
    <w:rsid w:val="000563AB"/>
    <w:rsid w:val="00056C18"/>
    <w:rsid w:val="00065625"/>
    <w:rsid w:val="0007583F"/>
    <w:rsid w:val="000941DD"/>
    <w:rsid w:val="000A41CF"/>
    <w:rsid w:val="000C37CC"/>
    <w:rsid w:val="000C3E14"/>
    <w:rsid w:val="000C6E9B"/>
    <w:rsid w:val="000D76AA"/>
    <w:rsid w:val="000D7D73"/>
    <w:rsid w:val="000F16A9"/>
    <w:rsid w:val="000F3D69"/>
    <w:rsid w:val="000F47B2"/>
    <w:rsid w:val="000F650E"/>
    <w:rsid w:val="001000C2"/>
    <w:rsid w:val="001035C3"/>
    <w:rsid w:val="001043C0"/>
    <w:rsid w:val="0011110E"/>
    <w:rsid w:val="00126DB0"/>
    <w:rsid w:val="00140BB8"/>
    <w:rsid w:val="00140F95"/>
    <w:rsid w:val="001623F1"/>
    <w:rsid w:val="0016403D"/>
    <w:rsid w:val="00164DBC"/>
    <w:rsid w:val="0017451A"/>
    <w:rsid w:val="00180429"/>
    <w:rsid w:val="0019138C"/>
    <w:rsid w:val="001A4A10"/>
    <w:rsid w:val="001B4FCB"/>
    <w:rsid w:val="001B7768"/>
    <w:rsid w:val="001D2F2D"/>
    <w:rsid w:val="001F30C5"/>
    <w:rsid w:val="0020786F"/>
    <w:rsid w:val="002170A5"/>
    <w:rsid w:val="002179EE"/>
    <w:rsid w:val="0023294C"/>
    <w:rsid w:val="002415D4"/>
    <w:rsid w:val="00251444"/>
    <w:rsid w:val="00262359"/>
    <w:rsid w:val="002631A9"/>
    <w:rsid w:val="0029548C"/>
    <w:rsid w:val="002A6C83"/>
    <w:rsid w:val="002B46D7"/>
    <w:rsid w:val="002F157F"/>
    <w:rsid w:val="00310E74"/>
    <w:rsid w:val="0031417A"/>
    <w:rsid w:val="003504C9"/>
    <w:rsid w:val="00353B3C"/>
    <w:rsid w:val="00365DDC"/>
    <w:rsid w:val="00381EDC"/>
    <w:rsid w:val="00392B87"/>
    <w:rsid w:val="003935FE"/>
    <w:rsid w:val="00395D73"/>
    <w:rsid w:val="003E0BE6"/>
    <w:rsid w:val="003E6D03"/>
    <w:rsid w:val="003F0FFF"/>
    <w:rsid w:val="003F343B"/>
    <w:rsid w:val="003F4C83"/>
    <w:rsid w:val="004034AB"/>
    <w:rsid w:val="0041107B"/>
    <w:rsid w:val="00415EAB"/>
    <w:rsid w:val="00431FF9"/>
    <w:rsid w:val="00435473"/>
    <w:rsid w:val="00436E3E"/>
    <w:rsid w:val="00450F82"/>
    <w:rsid w:val="00455BCE"/>
    <w:rsid w:val="00464F84"/>
    <w:rsid w:val="004754C5"/>
    <w:rsid w:val="0048366C"/>
    <w:rsid w:val="00494448"/>
    <w:rsid w:val="004A09D8"/>
    <w:rsid w:val="004A1A69"/>
    <w:rsid w:val="004A3673"/>
    <w:rsid w:val="004B311F"/>
    <w:rsid w:val="004B603D"/>
    <w:rsid w:val="004D5FA7"/>
    <w:rsid w:val="004E0165"/>
    <w:rsid w:val="004E075A"/>
    <w:rsid w:val="004F09AE"/>
    <w:rsid w:val="00524407"/>
    <w:rsid w:val="00534E9D"/>
    <w:rsid w:val="005444E8"/>
    <w:rsid w:val="0055028D"/>
    <w:rsid w:val="00550676"/>
    <w:rsid w:val="00565FCF"/>
    <w:rsid w:val="00566BA1"/>
    <w:rsid w:val="005A6F46"/>
    <w:rsid w:val="0061697E"/>
    <w:rsid w:val="00622BB3"/>
    <w:rsid w:val="006506C6"/>
    <w:rsid w:val="00652C8C"/>
    <w:rsid w:val="0065409C"/>
    <w:rsid w:val="00656145"/>
    <w:rsid w:val="00662BEA"/>
    <w:rsid w:val="00665E77"/>
    <w:rsid w:val="00672DDD"/>
    <w:rsid w:val="00680FC2"/>
    <w:rsid w:val="00694897"/>
    <w:rsid w:val="006A36AF"/>
    <w:rsid w:val="006C56B4"/>
    <w:rsid w:val="006D2910"/>
    <w:rsid w:val="006E2BE5"/>
    <w:rsid w:val="006E6672"/>
    <w:rsid w:val="006E6AA2"/>
    <w:rsid w:val="006F1905"/>
    <w:rsid w:val="006F5963"/>
    <w:rsid w:val="006F5AAE"/>
    <w:rsid w:val="007018A8"/>
    <w:rsid w:val="00713311"/>
    <w:rsid w:val="00716BC4"/>
    <w:rsid w:val="00722A1B"/>
    <w:rsid w:val="007319D3"/>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07356"/>
    <w:rsid w:val="00810389"/>
    <w:rsid w:val="00815E1E"/>
    <w:rsid w:val="00820E4B"/>
    <w:rsid w:val="00825EE0"/>
    <w:rsid w:val="00835E22"/>
    <w:rsid w:val="00840FCC"/>
    <w:rsid w:val="00847AD5"/>
    <w:rsid w:val="008561BC"/>
    <w:rsid w:val="008755A2"/>
    <w:rsid w:val="0087726A"/>
    <w:rsid w:val="008946C5"/>
    <w:rsid w:val="008A4E64"/>
    <w:rsid w:val="008C4866"/>
    <w:rsid w:val="008C48B4"/>
    <w:rsid w:val="008C4FC3"/>
    <w:rsid w:val="008E263D"/>
    <w:rsid w:val="008F436C"/>
    <w:rsid w:val="009117A0"/>
    <w:rsid w:val="009125DF"/>
    <w:rsid w:val="00913F0F"/>
    <w:rsid w:val="00926D5C"/>
    <w:rsid w:val="0095457B"/>
    <w:rsid w:val="00963059"/>
    <w:rsid w:val="00974915"/>
    <w:rsid w:val="00981C5E"/>
    <w:rsid w:val="0098269A"/>
    <w:rsid w:val="00990FE1"/>
    <w:rsid w:val="00991E81"/>
    <w:rsid w:val="009A58B0"/>
    <w:rsid w:val="009A62B9"/>
    <w:rsid w:val="009D4366"/>
    <w:rsid w:val="009D480B"/>
    <w:rsid w:val="009E4DCE"/>
    <w:rsid w:val="00A12C7F"/>
    <w:rsid w:val="00A131E9"/>
    <w:rsid w:val="00A651E7"/>
    <w:rsid w:val="00A77635"/>
    <w:rsid w:val="00A92DEA"/>
    <w:rsid w:val="00A93C55"/>
    <w:rsid w:val="00A9670B"/>
    <w:rsid w:val="00A967E0"/>
    <w:rsid w:val="00B0166B"/>
    <w:rsid w:val="00B055C9"/>
    <w:rsid w:val="00B2122F"/>
    <w:rsid w:val="00B434DF"/>
    <w:rsid w:val="00B52F48"/>
    <w:rsid w:val="00B737D2"/>
    <w:rsid w:val="00B84730"/>
    <w:rsid w:val="00B913C3"/>
    <w:rsid w:val="00BE755A"/>
    <w:rsid w:val="00C04B7A"/>
    <w:rsid w:val="00C11AE4"/>
    <w:rsid w:val="00C16871"/>
    <w:rsid w:val="00C2643E"/>
    <w:rsid w:val="00C31CCD"/>
    <w:rsid w:val="00C42B77"/>
    <w:rsid w:val="00C46C09"/>
    <w:rsid w:val="00C5374D"/>
    <w:rsid w:val="00C70C13"/>
    <w:rsid w:val="00C85585"/>
    <w:rsid w:val="00C92F50"/>
    <w:rsid w:val="00C97FC5"/>
    <w:rsid w:val="00CA7287"/>
    <w:rsid w:val="00CB4147"/>
    <w:rsid w:val="00CD5641"/>
    <w:rsid w:val="00CE40AB"/>
    <w:rsid w:val="00D01DBD"/>
    <w:rsid w:val="00D021F6"/>
    <w:rsid w:val="00D05482"/>
    <w:rsid w:val="00D17A40"/>
    <w:rsid w:val="00D22473"/>
    <w:rsid w:val="00D24F4D"/>
    <w:rsid w:val="00D2582E"/>
    <w:rsid w:val="00D2642E"/>
    <w:rsid w:val="00D43328"/>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50207"/>
    <w:rsid w:val="00E50A1C"/>
    <w:rsid w:val="00E651C0"/>
    <w:rsid w:val="00E701A7"/>
    <w:rsid w:val="00E75ADE"/>
    <w:rsid w:val="00E75F7B"/>
    <w:rsid w:val="00E850F7"/>
    <w:rsid w:val="00E914C2"/>
    <w:rsid w:val="00E97FB2"/>
    <w:rsid w:val="00EA5446"/>
    <w:rsid w:val="00EE4E61"/>
    <w:rsid w:val="00EF3172"/>
    <w:rsid w:val="00F0254C"/>
    <w:rsid w:val="00F03CAE"/>
    <w:rsid w:val="00F04041"/>
    <w:rsid w:val="00F20EF4"/>
    <w:rsid w:val="00F37672"/>
    <w:rsid w:val="00F41426"/>
    <w:rsid w:val="00F43AE0"/>
    <w:rsid w:val="00F514E3"/>
    <w:rsid w:val="00F6118E"/>
    <w:rsid w:val="00F63F88"/>
    <w:rsid w:val="00F6766E"/>
    <w:rsid w:val="00F74FFB"/>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5857</Words>
  <Characters>3339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9</cp:revision>
  <cp:lastPrinted>2012-12-20T15:00:00Z</cp:lastPrinted>
  <dcterms:created xsi:type="dcterms:W3CDTF">2025-10-07T07:15:00Z</dcterms:created>
  <dcterms:modified xsi:type="dcterms:W3CDTF">2025-12-03T12:56:00Z</dcterms:modified>
</cp:coreProperties>
</file>