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F035" w14:textId="3B5AA4EE" w:rsidR="006F5E1A" w:rsidRPr="005E59C1" w:rsidRDefault="006F5E1A" w:rsidP="006F5E1A">
      <w:pPr>
        <w:jc w:val="center"/>
        <w:rPr>
          <w:noProof/>
          <w:sz w:val="24"/>
          <w:szCs w:val="24"/>
          <w:lang w:eastAsia="lv-LV"/>
        </w:rPr>
      </w:pPr>
      <w:r w:rsidRPr="005E59C1">
        <w:rPr>
          <w:noProof/>
          <w:sz w:val="24"/>
          <w:szCs w:val="24"/>
          <w:lang w:eastAsia="lv-LV"/>
        </w:rPr>
        <w:drawing>
          <wp:inline distT="0" distB="0" distL="0" distR="0" wp14:anchorId="1C8E44D9" wp14:editId="4AB275B6">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152DDA5" w14:textId="77777777" w:rsidR="006F5E1A" w:rsidRPr="005E59C1" w:rsidRDefault="006F5E1A" w:rsidP="006F5E1A">
      <w:pPr>
        <w:jc w:val="center"/>
        <w:rPr>
          <w:rFonts w:ascii="RimBelwe" w:hAnsi="RimBelwe"/>
          <w:noProof/>
          <w:sz w:val="12"/>
          <w:szCs w:val="28"/>
        </w:rPr>
      </w:pPr>
    </w:p>
    <w:p w14:paraId="430DEC37" w14:textId="77777777" w:rsidR="006F5E1A" w:rsidRPr="005E59C1" w:rsidRDefault="006F5E1A" w:rsidP="006F5E1A">
      <w:pPr>
        <w:jc w:val="center"/>
        <w:rPr>
          <w:noProof/>
          <w:sz w:val="36"/>
          <w:szCs w:val="24"/>
        </w:rPr>
      </w:pPr>
      <w:r w:rsidRPr="005E59C1">
        <w:rPr>
          <w:noProof/>
          <w:sz w:val="36"/>
          <w:szCs w:val="24"/>
        </w:rPr>
        <w:t>OGRES  NOVADA  PAŠVALDĪBA</w:t>
      </w:r>
    </w:p>
    <w:p w14:paraId="082BDBB1" w14:textId="77777777" w:rsidR="006F5E1A" w:rsidRPr="005E59C1" w:rsidRDefault="006F5E1A" w:rsidP="006F5E1A">
      <w:pPr>
        <w:jc w:val="center"/>
        <w:rPr>
          <w:noProof/>
          <w:sz w:val="18"/>
          <w:szCs w:val="24"/>
        </w:rPr>
      </w:pPr>
      <w:r w:rsidRPr="005E59C1">
        <w:rPr>
          <w:noProof/>
          <w:sz w:val="18"/>
          <w:szCs w:val="24"/>
        </w:rPr>
        <w:t>Reģ.Nr.90000024455, Brīvības iela 33, Ogre, Ogres nov., LV-5001</w:t>
      </w:r>
    </w:p>
    <w:p w14:paraId="1597C362" w14:textId="2A34853A" w:rsidR="006F5E1A" w:rsidRPr="005E59C1" w:rsidRDefault="006F5E1A" w:rsidP="006F5E1A">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7A2F5546" w14:textId="77777777" w:rsidR="006F5E1A" w:rsidRPr="005E59C1" w:rsidRDefault="006F5E1A" w:rsidP="006F5E1A">
      <w:pPr>
        <w:rPr>
          <w:sz w:val="32"/>
          <w:szCs w:val="32"/>
        </w:rPr>
      </w:pPr>
    </w:p>
    <w:p w14:paraId="04E753FF" w14:textId="77777777" w:rsidR="006F5E1A" w:rsidRDefault="006F5E1A" w:rsidP="006F5E1A">
      <w:pPr>
        <w:jc w:val="center"/>
        <w:rPr>
          <w:sz w:val="28"/>
        </w:rPr>
      </w:pPr>
      <w:r w:rsidRPr="00D6734E">
        <w:rPr>
          <w:sz w:val="28"/>
        </w:rPr>
        <w:t>PAŠVALDĪBAS DOMES</w:t>
      </w:r>
      <w:r>
        <w:rPr>
          <w:sz w:val="28"/>
        </w:rPr>
        <w:t xml:space="preserve"> </w:t>
      </w:r>
      <w:r w:rsidRPr="00D6734E">
        <w:rPr>
          <w:sz w:val="28"/>
        </w:rPr>
        <w:t>SĒDES  PROTOKOLA  IZRAKSTS</w:t>
      </w:r>
    </w:p>
    <w:p w14:paraId="398E10F7" w14:textId="77777777" w:rsidR="006F5E1A" w:rsidRDefault="006F5E1A" w:rsidP="006F5E1A">
      <w:pPr>
        <w:jc w:val="center"/>
        <w:rPr>
          <w:sz w:val="24"/>
          <w:szCs w:val="24"/>
        </w:rPr>
      </w:pPr>
    </w:p>
    <w:p w14:paraId="1354BB11" w14:textId="77777777" w:rsidR="00317EA8" w:rsidRPr="005E59C1" w:rsidRDefault="00317EA8" w:rsidP="006F5E1A">
      <w:pPr>
        <w:jc w:val="center"/>
        <w:rPr>
          <w:sz w:val="24"/>
          <w:szCs w:val="24"/>
        </w:rPr>
      </w:pPr>
    </w:p>
    <w:tbl>
      <w:tblPr>
        <w:tblW w:w="5000" w:type="pct"/>
        <w:tblLook w:val="0000" w:firstRow="0" w:lastRow="0" w:firstColumn="0" w:lastColumn="0" w:noHBand="0" w:noVBand="0"/>
      </w:tblPr>
      <w:tblGrid>
        <w:gridCol w:w="3023"/>
        <w:gridCol w:w="3024"/>
        <w:gridCol w:w="3024"/>
      </w:tblGrid>
      <w:tr w:rsidR="007A3FCB" w:rsidRPr="007A3FCB" w14:paraId="231143A3" w14:textId="77777777" w:rsidTr="005310DE">
        <w:tc>
          <w:tcPr>
            <w:tcW w:w="1666" w:type="pct"/>
          </w:tcPr>
          <w:p w14:paraId="1A2D9778" w14:textId="77777777" w:rsidR="006F5E1A" w:rsidRPr="005E59C1" w:rsidRDefault="006F5E1A" w:rsidP="005310DE">
            <w:pPr>
              <w:snapToGrid w:val="0"/>
              <w:rPr>
                <w:sz w:val="24"/>
                <w:szCs w:val="24"/>
              </w:rPr>
            </w:pPr>
            <w:r w:rsidRPr="005E59C1">
              <w:rPr>
                <w:sz w:val="24"/>
                <w:szCs w:val="24"/>
              </w:rPr>
              <w:t>Ogrē, Brīvības ielā 33</w:t>
            </w:r>
          </w:p>
        </w:tc>
        <w:tc>
          <w:tcPr>
            <w:tcW w:w="1667" w:type="pct"/>
          </w:tcPr>
          <w:p w14:paraId="621891DC" w14:textId="5F245B6E" w:rsidR="006F5E1A" w:rsidRPr="005E59C1" w:rsidRDefault="006F5E1A" w:rsidP="00317EA8">
            <w:pPr>
              <w:keepNext/>
              <w:numPr>
                <w:ilvl w:val="1"/>
                <w:numId w:val="0"/>
              </w:numPr>
              <w:tabs>
                <w:tab w:val="num" w:pos="0"/>
              </w:tabs>
              <w:suppressAutoHyphens/>
              <w:snapToGrid w:val="0"/>
              <w:jc w:val="center"/>
              <w:outlineLvl w:val="1"/>
              <w:rPr>
                <w:b/>
                <w:bCs/>
                <w:sz w:val="24"/>
                <w:lang w:eastAsia="ar-SA"/>
              </w:rPr>
            </w:pPr>
            <w:r w:rsidRPr="005E59C1">
              <w:rPr>
                <w:b/>
                <w:bCs/>
                <w:sz w:val="24"/>
                <w:lang w:eastAsia="ar-SA"/>
              </w:rPr>
              <w:t>Nr.</w:t>
            </w:r>
            <w:r w:rsidR="00317EA8">
              <w:rPr>
                <w:b/>
                <w:bCs/>
                <w:sz w:val="24"/>
                <w:lang w:eastAsia="ar-SA"/>
              </w:rPr>
              <w:t>1</w:t>
            </w:r>
          </w:p>
        </w:tc>
        <w:tc>
          <w:tcPr>
            <w:tcW w:w="1667" w:type="pct"/>
          </w:tcPr>
          <w:p w14:paraId="63A098C2" w14:textId="67B58705" w:rsidR="006F5E1A" w:rsidRPr="007A3FCB" w:rsidRDefault="004D0D32" w:rsidP="00317EA8">
            <w:pPr>
              <w:snapToGrid w:val="0"/>
              <w:jc w:val="right"/>
              <w:rPr>
                <w:sz w:val="24"/>
                <w:szCs w:val="24"/>
              </w:rPr>
            </w:pPr>
            <w:r w:rsidRPr="007A3FCB">
              <w:rPr>
                <w:sz w:val="24"/>
                <w:szCs w:val="24"/>
              </w:rPr>
              <w:t>202</w:t>
            </w:r>
            <w:r>
              <w:rPr>
                <w:sz w:val="24"/>
                <w:szCs w:val="24"/>
              </w:rPr>
              <w:t>6</w:t>
            </w:r>
            <w:r w:rsidR="006F5E1A" w:rsidRPr="007A3FCB">
              <w:rPr>
                <w:sz w:val="24"/>
                <w:szCs w:val="24"/>
              </w:rPr>
              <w:t>.</w:t>
            </w:r>
            <w:r w:rsidR="000E2A7C">
              <w:rPr>
                <w:sz w:val="24"/>
                <w:szCs w:val="24"/>
              </w:rPr>
              <w:t xml:space="preserve"> </w:t>
            </w:r>
            <w:r w:rsidR="006F5E1A" w:rsidRPr="007A3FCB">
              <w:rPr>
                <w:sz w:val="24"/>
                <w:szCs w:val="24"/>
              </w:rPr>
              <w:t xml:space="preserve">gada </w:t>
            </w:r>
            <w:r w:rsidR="00317EA8">
              <w:rPr>
                <w:sz w:val="24"/>
                <w:szCs w:val="24"/>
              </w:rPr>
              <w:t>29</w:t>
            </w:r>
            <w:r w:rsidR="006F5E1A" w:rsidRPr="007A3FCB">
              <w:rPr>
                <w:sz w:val="24"/>
                <w:szCs w:val="24"/>
              </w:rPr>
              <w:t>.</w:t>
            </w:r>
            <w:r w:rsidR="000E2A7C">
              <w:rPr>
                <w:sz w:val="24"/>
                <w:szCs w:val="24"/>
              </w:rPr>
              <w:t xml:space="preserve"> </w:t>
            </w:r>
            <w:r w:rsidR="00D40287">
              <w:rPr>
                <w:sz w:val="24"/>
                <w:szCs w:val="24"/>
              </w:rPr>
              <w:t>janv</w:t>
            </w:r>
            <w:r w:rsidR="006F5E1A" w:rsidRPr="007A3FCB">
              <w:rPr>
                <w:sz w:val="24"/>
                <w:szCs w:val="24"/>
              </w:rPr>
              <w:t>ārī</w:t>
            </w:r>
          </w:p>
        </w:tc>
      </w:tr>
    </w:tbl>
    <w:p w14:paraId="685C930A" w14:textId="77777777" w:rsidR="006F5E1A" w:rsidRPr="005E59C1" w:rsidRDefault="006F5E1A" w:rsidP="006F5E1A">
      <w:pPr>
        <w:jc w:val="center"/>
        <w:rPr>
          <w:sz w:val="24"/>
          <w:szCs w:val="24"/>
        </w:rPr>
      </w:pPr>
    </w:p>
    <w:p w14:paraId="4281C3C5" w14:textId="165A8F84" w:rsidR="006F5E1A" w:rsidRPr="005E59C1" w:rsidRDefault="00317EA8" w:rsidP="006F5E1A">
      <w:pPr>
        <w:jc w:val="center"/>
        <w:rPr>
          <w:b/>
          <w:sz w:val="24"/>
          <w:szCs w:val="24"/>
        </w:rPr>
      </w:pPr>
      <w:r>
        <w:rPr>
          <w:b/>
          <w:sz w:val="24"/>
          <w:szCs w:val="24"/>
        </w:rPr>
        <w:t>17.</w:t>
      </w:r>
    </w:p>
    <w:p w14:paraId="61ED4EE2" w14:textId="13F2E640" w:rsidR="006F5E1A" w:rsidRDefault="006F5E1A" w:rsidP="00852599">
      <w:pPr>
        <w:pStyle w:val="Pamatteksts2"/>
        <w:ind w:right="-52"/>
        <w:jc w:val="center"/>
        <w:rPr>
          <w:b/>
          <w:bCs/>
          <w:u w:val="single"/>
        </w:rPr>
      </w:pPr>
      <w:r>
        <w:rPr>
          <w:b/>
          <w:bCs/>
          <w:u w:val="single"/>
        </w:rPr>
        <w:t xml:space="preserve">Par </w:t>
      </w:r>
      <w:r w:rsidR="00852599">
        <w:rPr>
          <w:b/>
          <w:bCs/>
          <w:u w:val="single"/>
        </w:rPr>
        <w:t xml:space="preserve">Ogres novada pašvaldības </w:t>
      </w:r>
      <w:r>
        <w:rPr>
          <w:b/>
          <w:bCs/>
          <w:u w:val="single"/>
        </w:rPr>
        <w:t>saistošo noteikumu Nr.</w:t>
      </w:r>
      <w:r w:rsidR="00317EA8">
        <w:rPr>
          <w:b/>
          <w:bCs/>
          <w:u w:val="single"/>
        </w:rPr>
        <w:t>1</w:t>
      </w:r>
      <w:r>
        <w:rPr>
          <w:b/>
          <w:bCs/>
          <w:u w:val="single"/>
        </w:rPr>
        <w:t>/</w:t>
      </w:r>
      <w:r w:rsidR="004D0D32" w:rsidRPr="00D90BDE">
        <w:rPr>
          <w:b/>
          <w:bCs/>
          <w:u w:val="single"/>
        </w:rPr>
        <w:t>202</w:t>
      </w:r>
      <w:r w:rsidR="004D0D32">
        <w:rPr>
          <w:b/>
          <w:bCs/>
          <w:u w:val="single"/>
        </w:rPr>
        <w:t>6</w:t>
      </w:r>
      <w:r w:rsidR="004D0D32" w:rsidRPr="00D90BDE">
        <w:rPr>
          <w:b/>
          <w:bCs/>
          <w:u w:val="single"/>
        </w:rPr>
        <w:t xml:space="preserve"> </w:t>
      </w:r>
      <w:r w:rsidRPr="00D90BDE">
        <w:rPr>
          <w:b/>
          <w:bCs/>
          <w:u w:val="single"/>
        </w:rPr>
        <w:t>“</w:t>
      </w:r>
      <w:r>
        <w:rPr>
          <w:b/>
          <w:bCs/>
          <w:u w:val="single"/>
        </w:rPr>
        <w:t>Par Ogres novada pašvaldības</w:t>
      </w:r>
      <w:r w:rsidR="00852599">
        <w:rPr>
          <w:b/>
          <w:bCs/>
          <w:u w:val="single"/>
        </w:rPr>
        <w:t xml:space="preserve"> </w:t>
      </w:r>
      <w:r w:rsidR="004D0D32">
        <w:rPr>
          <w:b/>
          <w:bCs/>
          <w:u w:val="single"/>
        </w:rPr>
        <w:t>2026</w:t>
      </w:r>
      <w:r>
        <w:rPr>
          <w:b/>
          <w:bCs/>
          <w:u w:val="single"/>
        </w:rPr>
        <w:t>.</w:t>
      </w:r>
      <w:r w:rsidR="00852599">
        <w:rPr>
          <w:b/>
          <w:bCs/>
          <w:u w:val="single"/>
        </w:rPr>
        <w:t> </w:t>
      </w:r>
      <w:r>
        <w:rPr>
          <w:b/>
          <w:bCs/>
          <w:u w:val="single"/>
        </w:rPr>
        <w:t xml:space="preserve">gada konsolidēto budžetu” </w:t>
      </w:r>
      <w:r w:rsidR="00852599">
        <w:rPr>
          <w:b/>
          <w:bCs/>
          <w:u w:val="single"/>
        </w:rPr>
        <w:t>izdošanu</w:t>
      </w:r>
    </w:p>
    <w:p w14:paraId="67F824B7" w14:textId="77777777" w:rsidR="006F5E1A" w:rsidRDefault="006F5E1A" w:rsidP="006F5E1A">
      <w:pPr>
        <w:rPr>
          <w:sz w:val="16"/>
        </w:rPr>
      </w:pPr>
    </w:p>
    <w:p w14:paraId="35A580E9" w14:textId="77777777" w:rsidR="006F5E1A" w:rsidRDefault="006F5E1A" w:rsidP="006F5E1A">
      <w:pPr>
        <w:rPr>
          <w:sz w:val="16"/>
        </w:rPr>
      </w:pPr>
    </w:p>
    <w:p w14:paraId="294F2ADC" w14:textId="142EC9E4" w:rsidR="006F5E1A" w:rsidRDefault="006F5E1A" w:rsidP="006F5E1A">
      <w:pPr>
        <w:pStyle w:val="Pamatteksts"/>
      </w:pPr>
      <w:r>
        <w:tab/>
        <w:t xml:space="preserve">Ogres novada pašvaldības </w:t>
      </w:r>
      <w:r w:rsidR="00852599">
        <w:t>C</w:t>
      </w:r>
      <w:r>
        <w:t>entrālās administrācijas Budžeta nodaļa (turpmāk – Budžeta nodaļa)</w:t>
      </w:r>
      <w:r w:rsidR="00234392">
        <w:t xml:space="preserve"> ir</w:t>
      </w:r>
      <w:r>
        <w:t xml:space="preserve"> sagatavoj</w:t>
      </w:r>
      <w:r w:rsidR="00234392">
        <w:t>usi</w:t>
      </w:r>
      <w:r>
        <w:t xml:space="preserve"> Ogres novada</w:t>
      </w:r>
      <w:r w:rsidR="00234392">
        <w:t xml:space="preserve"> pašvaldības</w:t>
      </w:r>
      <w:r>
        <w:t xml:space="preserve"> konsolidēt</w:t>
      </w:r>
      <w:r w:rsidR="00234392">
        <w:t>ā</w:t>
      </w:r>
      <w:r>
        <w:t xml:space="preserve"> budžeta projektu </w:t>
      </w:r>
      <w:r w:rsidR="004D0D32">
        <w:t>2026</w:t>
      </w:r>
      <w:r>
        <w:t>.</w:t>
      </w:r>
      <w:r w:rsidR="00852599">
        <w:t> </w:t>
      </w:r>
      <w:r>
        <w:t>gadam atbilstoši Ministru kabineta 2005.</w:t>
      </w:r>
      <w:r w:rsidR="00852599">
        <w:t> </w:t>
      </w:r>
      <w:r>
        <w:t>gada 27.</w:t>
      </w:r>
      <w:r w:rsidR="00852599">
        <w:t> </w:t>
      </w:r>
      <w:r>
        <w:t xml:space="preserve">decembra </w:t>
      </w:r>
      <w:r w:rsidR="00852599">
        <w:t>noteikum</w:t>
      </w:r>
      <w:r w:rsidR="00FF076A">
        <w:t>os</w:t>
      </w:r>
      <w:r w:rsidR="00852599">
        <w:t xml:space="preserve"> </w:t>
      </w:r>
      <w:r>
        <w:t>Nr.</w:t>
      </w:r>
      <w:r w:rsidR="00852599">
        <w:t> </w:t>
      </w:r>
      <w:r>
        <w:t xml:space="preserve">1032 </w:t>
      </w:r>
      <w:r w:rsidRPr="0054641A">
        <w:rPr>
          <w:color w:val="000000"/>
          <w:szCs w:val="24"/>
        </w:rPr>
        <w:t>“Noteikumi par  budžetu ieņēmumu klasifikāciju”</w:t>
      </w:r>
      <w:r>
        <w:rPr>
          <w:color w:val="000000"/>
          <w:szCs w:val="24"/>
        </w:rPr>
        <w:t xml:space="preserve">, </w:t>
      </w:r>
      <w:r w:rsidR="00B32B5F">
        <w:rPr>
          <w:color w:val="000000"/>
          <w:szCs w:val="24"/>
        </w:rPr>
        <w:t xml:space="preserve">Ministru kabineta </w:t>
      </w:r>
      <w:r>
        <w:t>2005.</w:t>
      </w:r>
      <w:r w:rsidR="00852599">
        <w:t> </w:t>
      </w:r>
      <w:r>
        <w:t>gada 13.</w:t>
      </w:r>
      <w:r w:rsidR="00234392">
        <w:t xml:space="preserve"> </w:t>
      </w:r>
      <w:r>
        <w:t xml:space="preserve">decembra noteikumos </w:t>
      </w:r>
      <w:r>
        <w:rPr>
          <w:color w:val="000000"/>
          <w:szCs w:val="24"/>
        </w:rPr>
        <w:t>Nr.</w:t>
      </w:r>
      <w:r w:rsidR="00234392">
        <w:rPr>
          <w:color w:val="000000"/>
          <w:szCs w:val="24"/>
        </w:rPr>
        <w:t> </w:t>
      </w:r>
      <w:r w:rsidRPr="0054641A">
        <w:rPr>
          <w:color w:val="000000"/>
          <w:szCs w:val="24"/>
        </w:rPr>
        <w:t xml:space="preserve">934 “Noteikumi par  budžetu izdevumu klasifikāciju atbilstoši funkcionālajām kategorijām”, </w:t>
      </w:r>
      <w:r w:rsidR="00B32B5F">
        <w:rPr>
          <w:color w:val="000000"/>
          <w:szCs w:val="24"/>
        </w:rPr>
        <w:t xml:space="preserve">Ministru kabineta </w:t>
      </w:r>
      <w:r>
        <w:t>2005.</w:t>
      </w:r>
      <w:r w:rsidR="00FF076A">
        <w:t> </w:t>
      </w:r>
      <w:r>
        <w:t>gada 27.</w:t>
      </w:r>
      <w:r w:rsidR="00FF076A">
        <w:t> </w:t>
      </w:r>
      <w:r>
        <w:t xml:space="preserve">decembra noteikumos </w:t>
      </w:r>
      <w:r w:rsidRPr="0054641A">
        <w:rPr>
          <w:color w:val="000000"/>
          <w:szCs w:val="24"/>
        </w:rPr>
        <w:t>Nr. 1031 “Noteikumi par  budžetu izdevumu klasifikāciju atbilstoši ekonomiskajām kategorijām”</w:t>
      </w:r>
      <w:r>
        <w:rPr>
          <w:color w:val="000000"/>
          <w:szCs w:val="24"/>
        </w:rPr>
        <w:t xml:space="preserve"> un </w:t>
      </w:r>
      <w:r w:rsidR="00B32B5F">
        <w:rPr>
          <w:color w:val="000000"/>
          <w:szCs w:val="24"/>
        </w:rPr>
        <w:t xml:space="preserve">Ministru kabineta </w:t>
      </w:r>
      <w:r>
        <w:t>2005.</w:t>
      </w:r>
      <w:r w:rsidR="00FF076A">
        <w:t> </w:t>
      </w:r>
      <w:r>
        <w:t>gada 22.</w:t>
      </w:r>
      <w:r w:rsidR="00FF076A">
        <w:t> </w:t>
      </w:r>
      <w:r>
        <w:t xml:space="preserve">novembra noteikumos </w:t>
      </w:r>
      <w:r w:rsidRPr="0054641A">
        <w:rPr>
          <w:color w:val="000000"/>
          <w:szCs w:val="24"/>
        </w:rPr>
        <w:t>Nr.</w:t>
      </w:r>
      <w:r w:rsidR="00FF076A">
        <w:rPr>
          <w:color w:val="000000"/>
          <w:szCs w:val="24"/>
        </w:rPr>
        <w:t> </w:t>
      </w:r>
      <w:r w:rsidRPr="0054641A">
        <w:rPr>
          <w:color w:val="000000"/>
          <w:szCs w:val="24"/>
        </w:rPr>
        <w:t>875 “Noteikumi par budžetu finansēšanas klasifikāciju”</w:t>
      </w:r>
      <w:r>
        <w:rPr>
          <w:color w:val="000000"/>
          <w:szCs w:val="24"/>
        </w:rPr>
        <w:t xml:space="preserve"> </w:t>
      </w:r>
      <w:r>
        <w:t xml:space="preserve">apstiprinātai budžeta ieņēmumu, izdevumu un vadības funkciju klasifikācijai, kā arī ņemot vērā faktiski nepieciešamo līdzekļu daudzumu pašvaldības neatliekamāko darbu veikšanai un investīciju projektu realizācijai, budžeta iestāžu uzturēšanai un citu ar likumu noteikto pašvaldības funkciju realizēšanai. </w:t>
      </w:r>
    </w:p>
    <w:p w14:paraId="2D954967" w14:textId="1406CBAD" w:rsidR="001464E4" w:rsidRDefault="001464E4" w:rsidP="001464E4">
      <w:pPr>
        <w:pStyle w:val="Pamatteksts"/>
        <w:ind w:firstLine="720"/>
      </w:pPr>
      <w:r>
        <w:t xml:space="preserve">Pamatojoties uz likumu “Par pašvaldību budžetiem”, </w:t>
      </w:r>
      <w:r w:rsidR="00B32B5F">
        <w:t>L</w:t>
      </w:r>
      <w:r w:rsidR="00FF076A">
        <w:t xml:space="preserve">ikuma </w:t>
      </w:r>
      <w:r w:rsidR="00FF076A">
        <w:rPr>
          <w:iCs/>
        </w:rPr>
        <w:t>p</w:t>
      </w:r>
      <w:r w:rsidRPr="007047B8">
        <w:rPr>
          <w:iCs/>
        </w:rPr>
        <w:t>ar budžetu un finanšu vadību</w:t>
      </w:r>
      <w:r w:rsidRPr="007047B8">
        <w:t xml:space="preserve"> </w:t>
      </w:r>
      <w:r>
        <w:t xml:space="preserve">un </w:t>
      </w:r>
      <w:r w:rsidRPr="00DA3054">
        <w:t>Pašvaldību likuma 10.</w:t>
      </w:r>
      <w:r w:rsidR="00FF076A">
        <w:t> </w:t>
      </w:r>
      <w:r w:rsidRPr="00DA3054">
        <w:t>panta pirmās daļas 1.</w:t>
      </w:r>
      <w:r w:rsidR="00FF076A">
        <w:t> </w:t>
      </w:r>
      <w:r w:rsidRPr="00DA3054">
        <w:t>punktu</w:t>
      </w:r>
      <w:r>
        <w:t xml:space="preserve"> un 48.</w:t>
      </w:r>
      <w:r w:rsidR="00FF076A">
        <w:t> </w:t>
      </w:r>
      <w:r>
        <w:t>panta pirmo</w:t>
      </w:r>
      <w:r w:rsidR="00D40287">
        <w:t xml:space="preserve"> un otro</w:t>
      </w:r>
      <w:r>
        <w:t xml:space="preserve"> daļu</w:t>
      </w:r>
      <w:r w:rsidRPr="00DA3054">
        <w:t xml:space="preserve">, </w:t>
      </w:r>
    </w:p>
    <w:p w14:paraId="7D13679F" w14:textId="77777777" w:rsidR="006F5E1A" w:rsidRDefault="006F5E1A" w:rsidP="006F5E1A">
      <w:pPr>
        <w:pStyle w:val="Pamatteksts"/>
      </w:pPr>
    </w:p>
    <w:p w14:paraId="6C7B4CAC" w14:textId="2B76CEB3" w:rsidR="006F5E1A" w:rsidRDefault="00317EA8" w:rsidP="006F5E1A">
      <w:pPr>
        <w:pStyle w:val="naisf"/>
        <w:spacing w:before="0" w:beforeAutospacing="0" w:after="0" w:afterAutospacing="0"/>
        <w:jc w:val="center"/>
        <w:rPr>
          <w:lang w:val="lv-LV"/>
        </w:rPr>
      </w:pPr>
      <w:proofErr w:type="spellStart"/>
      <w:r>
        <w:rPr>
          <w:b/>
        </w:rPr>
        <w:t>balsojot</w:t>
      </w:r>
      <w:proofErr w:type="spellEnd"/>
      <w:r>
        <w:rPr>
          <w:b/>
        </w:rPr>
        <w:t xml:space="preserve">: </w:t>
      </w:r>
      <w:r w:rsidRPr="00CB2D18">
        <w:rPr>
          <w:b/>
          <w:noProof/>
        </w:rPr>
        <w:t>ar 14 balsīm "Par" (Andris Krauja, Artūrs Mangulis, Atvars Lakstīgala, Dace Veiliņa, Dzirkstīte Žindiga, Egils Helmanis, Gints Sīviņš, Ilmārs Zemnieks, Iluta Jansone, Jānis Iklāvs, Pāvels Kotāns, Raivis Rubīns, Raivis Ūzuls, Sarmīte Ozoliņa), "Pret" – 6 (Dace Kļaviņa, Jānis Siliņš, Kārlis Avotiņš, Matīss Mežaks, Rūdolfs Kudļa, Uldis Skudra), "Atturas" – 1 (Santa Ločmele), "Nepiedalās" – 2 (Kārlis Ansons, Mariss Martinsons)</w:t>
      </w:r>
      <w:r w:rsidR="006F5E1A">
        <w:rPr>
          <w:lang w:val="lv-LV"/>
        </w:rPr>
        <w:t>,</w:t>
      </w:r>
    </w:p>
    <w:p w14:paraId="513963E3" w14:textId="77777777" w:rsidR="006F5E1A" w:rsidRDefault="006F5E1A" w:rsidP="006F5E1A">
      <w:pPr>
        <w:pStyle w:val="naisf"/>
        <w:spacing w:before="0" w:beforeAutospacing="0" w:after="0" w:afterAutospacing="0"/>
        <w:jc w:val="center"/>
        <w:rPr>
          <w:b/>
          <w:lang w:val="lv-LV"/>
        </w:rPr>
      </w:pPr>
      <w:r>
        <w:rPr>
          <w:lang w:val="lv-LV"/>
        </w:rPr>
        <w:t>Ogres novada dome</w:t>
      </w:r>
      <w:r>
        <w:rPr>
          <w:b/>
          <w:lang w:val="lv-LV"/>
        </w:rPr>
        <w:t xml:space="preserve"> NOLEMJ:</w:t>
      </w:r>
    </w:p>
    <w:p w14:paraId="2DA352F9" w14:textId="77777777" w:rsidR="00FF076A" w:rsidRDefault="00FF076A" w:rsidP="006F5E1A">
      <w:pPr>
        <w:pStyle w:val="naisf"/>
        <w:spacing w:before="0" w:beforeAutospacing="0" w:after="0" w:afterAutospacing="0"/>
        <w:jc w:val="center"/>
        <w:rPr>
          <w:b/>
          <w:lang w:val="lv-LV"/>
        </w:rPr>
      </w:pPr>
    </w:p>
    <w:p w14:paraId="6F78772E" w14:textId="10C9E67E" w:rsidR="006F5E1A" w:rsidRPr="0076738C" w:rsidRDefault="00FF076A" w:rsidP="00234392">
      <w:pPr>
        <w:numPr>
          <w:ilvl w:val="0"/>
          <w:numId w:val="3"/>
        </w:numPr>
        <w:ind w:left="284" w:hanging="284"/>
        <w:jc w:val="both"/>
        <w:rPr>
          <w:sz w:val="24"/>
          <w:szCs w:val="24"/>
        </w:rPr>
      </w:pPr>
      <w:r>
        <w:rPr>
          <w:b/>
          <w:bCs/>
          <w:sz w:val="24"/>
          <w:szCs w:val="24"/>
        </w:rPr>
        <w:t>Izdot</w:t>
      </w:r>
      <w:r w:rsidRPr="0076738C">
        <w:rPr>
          <w:sz w:val="24"/>
          <w:szCs w:val="24"/>
        </w:rPr>
        <w:t xml:space="preserve"> </w:t>
      </w:r>
      <w:r w:rsidR="004373EF" w:rsidRPr="00875256">
        <w:rPr>
          <w:bCs/>
          <w:sz w:val="24"/>
          <w:szCs w:val="24"/>
        </w:rPr>
        <w:t>Ogres novada pašvaldības</w:t>
      </w:r>
      <w:r w:rsidR="004373EF" w:rsidRPr="00DE7207">
        <w:rPr>
          <w:b/>
          <w:bCs/>
          <w:sz w:val="24"/>
          <w:szCs w:val="24"/>
        </w:rPr>
        <w:t xml:space="preserve"> </w:t>
      </w:r>
      <w:r w:rsidR="006F5E1A" w:rsidRPr="0076738C">
        <w:rPr>
          <w:sz w:val="24"/>
          <w:szCs w:val="24"/>
        </w:rPr>
        <w:t>saistošos noteikumus Nr</w:t>
      </w:r>
      <w:r w:rsidR="006F5E1A" w:rsidRPr="00D90BDE">
        <w:rPr>
          <w:sz w:val="24"/>
          <w:szCs w:val="24"/>
        </w:rPr>
        <w:t>.</w:t>
      </w:r>
      <w:r w:rsidR="00317EA8">
        <w:rPr>
          <w:sz w:val="24"/>
          <w:szCs w:val="24"/>
        </w:rPr>
        <w:t>1</w:t>
      </w:r>
      <w:r w:rsidR="006F5E1A" w:rsidRPr="00D90BDE">
        <w:rPr>
          <w:sz w:val="24"/>
          <w:szCs w:val="24"/>
        </w:rPr>
        <w:t>/</w:t>
      </w:r>
      <w:r w:rsidR="004D0D32" w:rsidRPr="00D90BDE">
        <w:rPr>
          <w:sz w:val="24"/>
          <w:szCs w:val="24"/>
        </w:rPr>
        <w:t>202</w:t>
      </w:r>
      <w:r w:rsidR="004D0D32">
        <w:rPr>
          <w:sz w:val="24"/>
          <w:szCs w:val="24"/>
        </w:rPr>
        <w:t>6</w:t>
      </w:r>
      <w:r w:rsidR="004D0D32" w:rsidRPr="00D90BDE">
        <w:rPr>
          <w:sz w:val="24"/>
          <w:szCs w:val="24"/>
        </w:rPr>
        <w:t xml:space="preserve"> </w:t>
      </w:r>
      <w:r w:rsidR="006F5E1A" w:rsidRPr="00D90BDE">
        <w:rPr>
          <w:sz w:val="24"/>
          <w:szCs w:val="24"/>
        </w:rPr>
        <w:t xml:space="preserve">“Par </w:t>
      </w:r>
      <w:r w:rsidR="006F5E1A" w:rsidRPr="0076738C">
        <w:rPr>
          <w:sz w:val="24"/>
          <w:szCs w:val="24"/>
        </w:rPr>
        <w:t xml:space="preserve">Ogres novada pašvaldības </w:t>
      </w:r>
      <w:r w:rsidR="004D0D32" w:rsidRPr="000E2A7C">
        <w:rPr>
          <w:sz w:val="24"/>
          <w:szCs w:val="24"/>
        </w:rPr>
        <w:t>2026</w:t>
      </w:r>
      <w:r w:rsidR="006F5E1A" w:rsidRPr="000E2A7C">
        <w:rPr>
          <w:sz w:val="24"/>
          <w:szCs w:val="24"/>
        </w:rPr>
        <w:t>.</w:t>
      </w:r>
      <w:r w:rsidRPr="000E2A7C">
        <w:rPr>
          <w:sz w:val="24"/>
          <w:szCs w:val="24"/>
        </w:rPr>
        <w:t> </w:t>
      </w:r>
      <w:r w:rsidR="006F5E1A" w:rsidRPr="000E2A7C">
        <w:rPr>
          <w:sz w:val="24"/>
          <w:szCs w:val="24"/>
        </w:rPr>
        <w:t>gada konsolidēto budžetu”</w:t>
      </w:r>
      <w:r w:rsidR="00D90BDE" w:rsidRPr="00D90BDE">
        <w:rPr>
          <w:bCs/>
          <w:sz w:val="24"/>
          <w:szCs w:val="24"/>
        </w:rPr>
        <w:t xml:space="preserve"> </w:t>
      </w:r>
      <w:r w:rsidR="00D90BDE">
        <w:rPr>
          <w:bCs/>
          <w:sz w:val="24"/>
          <w:szCs w:val="24"/>
        </w:rPr>
        <w:t>(turpmāk – Noteikumi)</w:t>
      </w:r>
      <w:r w:rsidR="009F0B86">
        <w:rPr>
          <w:bCs/>
          <w:sz w:val="24"/>
          <w:szCs w:val="24"/>
        </w:rPr>
        <w:t xml:space="preserve"> (pielikumā)</w:t>
      </w:r>
      <w:r w:rsidR="00D90BDE">
        <w:rPr>
          <w:sz w:val="24"/>
          <w:szCs w:val="24"/>
        </w:rPr>
        <w:t>.</w:t>
      </w:r>
    </w:p>
    <w:p w14:paraId="743E75F7" w14:textId="4EFF984D" w:rsidR="003F77F0" w:rsidRDefault="00D90BDE" w:rsidP="00234392">
      <w:pPr>
        <w:pStyle w:val="Sarakstarindkopa"/>
        <w:numPr>
          <w:ilvl w:val="0"/>
          <w:numId w:val="3"/>
        </w:numPr>
        <w:ind w:left="284" w:hanging="284"/>
        <w:jc w:val="both"/>
        <w:rPr>
          <w:sz w:val="24"/>
          <w:szCs w:val="24"/>
        </w:rPr>
      </w:pPr>
      <w:r w:rsidRPr="003F77F0">
        <w:rPr>
          <w:b/>
          <w:sz w:val="24"/>
          <w:szCs w:val="24"/>
        </w:rPr>
        <w:t>Uzdo</w:t>
      </w:r>
      <w:r w:rsidRPr="003F77F0">
        <w:rPr>
          <w:sz w:val="24"/>
          <w:szCs w:val="24"/>
        </w:rPr>
        <w:t xml:space="preserve">t Ogres novada pašvaldības </w:t>
      </w:r>
      <w:r w:rsidR="00FF076A">
        <w:rPr>
          <w:sz w:val="24"/>
          <w:szCs w:val="24"/>
        </w:rPr>
        <w:t>C</w:t>
      </w:r>
      <w:r w:rsidRPr="003F77F0">
        <w:rPr>
          <w:sz w:val="24"/>
          <w:szCs w:val="24"/>
        </w:rPr>
        <w:t xml:space="preserve">entrālās administrācijas Budžeta nodaļai triju darbdienu laikā pēc </w:t>
      </w:r>
      <w:r w:rsidR="009F0B86" w:rsidRPr="003F77F0">
        <w:rPr>
          <w:sz w:val="24"/>
          <w:szCs w:val="24"/>
        </w:rPr>
        <w:t>No</w:t>
      </w:r>
      <w:r w:rsidR="009F0B86">
        <w:rPr>
          <w:sz w:val="24"/>
          <w:szCs w:val="24"/>
        </w:rPr>
        <w:t>teikumu un paskaidrojumu raksta parakstīšanas</w:t>
      </w:r>
      <w:r w:rsidR="009F0B86" w:rsidRPr="003F77F0">
        <w:rPr>
          <w:sz w:val="24"/>
          <w:szCs w:val="24"/>
        </w:rPr>
        <w:t xml:space="preserve"> </w:t>
      </w:r>
      <w:r w:rsidRPr="003F77F0">
        <w:rPr>
          <w:sz w:val="24"/>
          <w:szCs w:val="24"/>
        </w:rPr>
        <w:t>elektroniskā veidā nosūtīt</w:t>
      </w:r>
      <w:r w:rsidR="009F0B86">
        <w:rPr>
          <w:sz w:val="24"/>
          <w:szCs w:val="24"/>
        </w:rPr>
        <w:t xml:space="preserve"> tos</w:t>
      </w:r>
      <w:r w:rsidRPr="003F77F0">
        <w:rPr>
          <w:sz w:val="24"/>
          <w:szCs w:val="24"/>
        </w:rPr>
        <w:t xml:space="preserve"> </w:t>
      </w:r>
      <w:r w:rsidR="00B32B5F" w:rsidRPr="003F77F0">
        <w:rPr>
          <w:sz w:val="24"/>
          <w:szCs w:val="24"/>
        </w:rPr>
        <w:t xml:space="preserve">zināšanai </w:t>
      </w:r>
      <w:r w:rsidR="00FF076A" w:rsidRPr="003F77F0">
        <w:rPr>
          <w:sz w:val="24"/>
          <w:szCs w:val="24"/>
        </w:rPr>
        <w:t>V</w:t>
      </w:r>
      <w:r w:rsidR="00FF076A">
        <w:rPr>
          <w:sz w:val="24"/>
          <w:szCs w:val="24"/>
        </w:rPr>
        <w:t>iedās</w:t>
      </w:r>
      <w:r w:rsidR="00FF076A" w:rsidRPr="003F77F0">
        <w:rPr>
          <w:sz w:val="24"/>
          <w:szCs w:val="24"/>
        </w:rPr>
        <w:t xml:space="preserve"> </w:t>
      </w:r>
      <w:r w:rsidR="00FF076A">
        <w:rPr>
          <w:sz w:val="24"/>
          <w:szCs w:val="24"/>
        </w:rPr>
        <w:t>administrācijas</w:t>
      </w:r>
      <w:r w:rsidR="00FF076A" w:rsidRPr="003F77F0">
        <w:rPr>
          <w:sz w:val="24"/>
          <w:szCs w:val="24"/>
        </w:rPr>
        <w:t xml:space="preserve"> </w:t>
      </w:r>
      <w:r w:rsidRPr="003F77F0">
        <w:rPr>
          <w:sz w:val="24"/>
          <w:szCs w:val="24"/>
        </w:rPr>
        <w:t>un reģionālās attīstības ministrijai.</w:t>
      </w:r>
      <w:r w:rsidR="003F77F0" w:rsidRPr="003F77F0">
        <w:rPr>
          <w:sz w:val="24"/>
          <w:szCs w:val="24"/>
        </w:rPr>
        <w:t xml:space="preserve"> </w:t>
      </w:r>
    </w:p>
    <w:p w14:paraId="4125C2DD" w14:textId="64EC303C" w:rsidR="003F77F0" w:rsidRPr="003F77F0" w:rsidRDefault="003F77F0" w:rsidP="00234392">
      <w:pPr>
        <w:pStyle w:val="Sarakstarindkopa"/>
        <w:numPr>
          <w:ilvl w:val="0"/>
          <w:numId w:val="3"/>
        </w:numPr>
        <w:ind w:left="284" w:hanging="284"/>
        <w:jc w:val="both"/>
        <w:rPr>
          <w:sz w:val="24"/>
          <w:szCs w:val="24"/>
        </w:rPr>
      </w:pPr>
      <w:r w:rsidRPr="003F77F0">
        <w:rPr>
          <w:b/>
          <w:bCs/>
          <w:sz w:val="24"/>
          <w:szCs w:val="24"/>
        </w:rPr>
        <w:t>Uzdot</w:t>
      </w:r>
      <w:r w:rsidRPr="003F77F0">
        <w:rPr>
          <w:sz w:val="24"/>
          <w:szCs w:val="24"/>
        </w:rPr>
        <w:t xml:space="preserve"> Ogres novada pašvaldības </w:t>
      </w:r>
      <w:r w:rsidR="00FF076A">
        <w:rPr>
          <w:sz w:val="24"/>
          <w:szCs w:val="24"/>
        </w:rPr>
        <w:t>C</w:t>
      </w:r>
      <w:r w:rsidRPr="003F77F0">
        <w:rPr>
          <w:sz w:val="24"/>
          <w:szCs w:val="24"/>
        </w:rPr>
        <w:t xml:space="preserve">entrālās administrācijas Juridiskai nodaļai </w:t>
      </w:r>
      <w:r w:rsidR="009F0B86">
        <w:rPr>
          <w:sz w:val="24"/>
          <w:szCs w:val="24"/>
        </w:rPr>
        <w:t xml:space="preserve">triju darbdienu laikā pēc </w:t>
      </w:r>
      <w:r w:rsidRPr="003F77F0">
        <w:rPr>
          <w:sz w:val="24"/>
          <w:szCs w:val="24"/>
        </w:rPr>
        <w:t>Noteikumu un paskaidrojuma rakst</w:t>
      </w:r>
      <w:r w:rsidR="009F0B86">
        <w:rPr>
          <w:sz w:val="24"/>
          <w:szCs w:val="24"/>
        </w:rPr>
        <w:t>a parakstīšanas</w:t>
      </w:r>
      <w:r w:rsidRPr="003F77F0">
        <w:rPr>
          <w:sz w:val="24"/>
          <w:szCs w:val="24"/>
        </w:rPr>
        <w:t xml:space="preserve"> nosūtīt</w:t>
      </w:r>
      <w:r w:rsidR="009F0B86">
        <w:rPr>
          <w:sz w:val="24"/>
          <w:szCs w:val="24"/>
        </w:rPr>
        <w:t xml:space="preserve"> tos</w:t>
      </w:r>
      <w:r w:rsidRPr="003F77F0">
        <w:rPr>
          <w:sz w:val="24"/>
          <w:szCs w:val="24"/>
        </w:rPr>
        <w:t xml:space="preserve"> publicēšanai oficiālajā izdevumā "Latvijas Vēstnesis".</w:t>
      </w:r>
    </w:p>
    <w:p w14:paraId="5B448973" w14:textId="5ADDC82B" w:rsidR="00ED7C05" w:rsidRDefault="00B66C03" w:rsidP="00234392">
      <w:pPr>
        <w:numPr>
          <w:ilvl w:val="0"/>
          <w:numId w:val="3"/>
        </w:numPr>
        <w:ind w:left="284" w:hanging="284"/>
        <w:jc w:val="both"/>
        <w:rPr>
          <w:sz w:val="24"/>
          <w:szCs w:val="24"/>
        </w:rPr>
      </w:pPr>
      <w:r w:rsidRPr="00AA07F1">
        <w:rPr>
          <w:b/>
          <w:sz w:val="24"/>
          <w:szCs w:val="24"/>
        </w:rPr>
        <w:t>Uzdot</w:t>
      </w:r>
      <w:r>
        <w:rPr>
          <w:sz w:val="24"/>
          <w:szCs w:val="24"/>
        </w:rPr>
        <w:t xml:space="preserve"> </w:t>
      </w:r>
      <w:r w:rsidR="00ED7C05" w:rsidRPr="00134A3E">
        <w:rPr>
          <w:sz w:val="24"/>
          <w:szCs w:val="24"/>
        </w:rPr>
        <w:t xml:space="preserve">Ogres novada pašvaldības </w:t>
      </w:r>
      <w:r w:rsidR="00FF076A">
        <w:rPr>
          <w:sz w:val="24"/>
          <w:szCs w:val="24"/>
        </w:rPr>
        <w:t>C</w:t>
      </w:r>
      <w:r w:rsidR="00ED7C05" w:rsidRPr="00134A3E">
        <w:rPr>
          <w:sz w:val="24"/>
          <w:szCs w:val="24"/>
        </w:rPr>
        <w:t xml:space="preserve">entrālās administrācijas Komunikācijas nodaļai </w:t>
      </w:r>
      <w:r w:rsidR="00ED7C05">
        <w:rPr>
          <w:sz w:val="24"/>
          <w:szCs w:val="24"/>
        </w:rPr>
        <w:t xml:space="preserve">pēc </w:t>
      </w:r>
      <w:r w:rsidR="00ED7C05" w:rsidRPr="00134A3E">
        <w:rPr>
          <w:sz w:val="24"/>
          <w:szCs w:val="24"/>
        </w:rPr>
        <w:t>Noteikumu</w:t>
      </w:r>
      <w:r>
        <w:rPr>
          <w:sz w:val="24"/>
          <w:szCs w:val="24"/>
        </w:rPr>
        <w:t xml:space="preserve"> spēkā stāšanās publicēt Noteikumus</w:t>
      </w:r>
      <w:r w:rsidR="00ED7C05" w:rsidRPr="00134A3E">
        <w:rPr>
          <w:sz w:val="24"/>
          <w:szCs w:val="24"/>
        </w:rPr>
        <w:t xml:space="preserve"> </w:t>
      </w:r>
      <w:r w:rsidR="00FF076A">
        <w:rPr>
          <w:sz w:val="24"/>
          <w:szCs w:val="24"/>
        </w:rPr>
        <w:t xml:space="preserve">Ogres novada </w:t>
      </w:r>
      <w:r w:rsidR="00ED7C05" w:rsidRPr="00134A3E">
        <w:rPr>
          <w:sz w:val="24"/>
          <w:szCs w:val="24"/>
        </w:rPr>
        <w:t xml:space="preserve">pašvaldības </w:t>
      </w:r>
      <w:r w:rsidR="00ED7C05">
        <w:rPr>
          <w:sz w:val="24"/>
          <w:szCs w:val="24"/>
        </w:rPr>
        <w:t xml:space="preserve">informatīvajā </w:t>
      </w:r>
      <w:r w:rsidR="00ED7C05">
        <w:rPr>
          <w:sz w:val="24"/>
          <w:szCs w:val="24"/>
        </w:rPr>
        <w:lastRenderedPageBreak/>
        <w:t>izdevumā</w:t>
      </w:r>
      <w:r w:rsidR="00ED7C05" w:rsidRPr="00134A3E">
        <w:rPr>
          <w:sz w:val="24"/>
          <w:szCs w:val="24"/>
        </w:rPr>
        <w:t xml:space="preserve"> “</w:t>
      </w:r>
      <w:r w:rsidR="00ED7C05">
        <w:rPr>
          <w:sz w:val="24"/>
          <w:szCs w:val="24"/>
        </w:rPr>
        <w:t>Savietis</w:t>
      </w:r>
      <w:r w:rsidR="00ED7C05" w:rsidRPr="00134A3E">
        <w:rPr>
          <w:sz w:val="24"/>
          <w:szCs w:val="24"/>
        </w:rPr>
        <w:t>” un</w:t>
      </w:r>
      <w:r w:rsidR="00356F72">
        <w:rPr>
          <w:sz w:val="24"/>
          <w:szCs w:val="24"/>
        </w:rPr>
        <w:t xml:space="preserve"> Ogres novada</w:t>
      </w:r>
      <w:r w:rsidR="00ED7C05" w:rsidRPr="00134A3E">
        <w:rPr>
          <w:sz w:val="24"/>
          <w:szCs w:val="24"/>
        </w:rPr>
        <w:t xml:space="preserve"> pašvaldības </w:t>
      </w:r>
      <w:r w:rsidR="00ED7C05">
        <w:rPr>
          <w:sz w:val="24"/>
          <w:szCs w:val="24"/>
        </w:rPr>
        <w:t>oficiālajā tīmekļvietnē</w:t>
      </w:r>
      <w:r w:rsidR="00B32B5F">
        <w:rPr>
          <w:sz w:val="24"/>
          <w:szCs w:val="24"/>
        </w:rPr>
        <w:t xml:space="preserve"> www.ogresnovads.lv</w:t>
      </w:r>
      <w:r w:rsidR="00ED7C05" w:rsidRPr="00134A3E">
        <w:rPr>
          <w:sz w:val="24"/>
          <w:szCs w:val="24"/>
        </w:rPr>
        <w:t>.</w:t>
      </w:r>
    </w:p>
    <w:p w14:paraId="301BF1FA" w14:textId="547BAAA3" w:rsidR="00D90BDE" w:rsidRDefault="00B66C03" w:rsidP="00234392">
      <w:pPr>
        <w:numPr>
          <w:ilvl w:val="0"/>
          <w:numId w:val="3"/>
        </w:numPr>
        <w:ind w:left="284" w:hanging="284"/>
        <w:jc w:val="both"/>
        <w:rPr>
          <w:sz w:val="24"/>
          <w:szCs w:val="24"/>
        </w:rPr>
      </w:pPr>
      <w:r w:rsidRPr="00AA07F1">
        <w:rPr>
          <w:b/>
          <w:sz w:val="24"/>
          <w:szCs w:val="24"/>
        </w:rPr>
        <w:t xml:space="preserve">Uzdot </w:t>
      </w:r>
      <w:r w:rsidR="00D90BDE" w:rsidRPr="00134A3E">
        <w:rPr>
          <w:sz w:val="24"/>
          <w:szCs w:val="24"/>
        </w:rPr>
        <w:t xml:space="preserve">Ogres novada pašvaldības </w:t>
      </w:r>
      <w:r w:rsidR="00FF076A">
        <w:rPr>
          <w:sz w:val="24"/>
          <w:szCs w:val="24"/>
        </w:rPr>
        <w:t>C</w:t>
      </w:r>
      <w:r w:rsidR="00D90BDE" w:rsidRPr="00134A3E">
        <w:rPr>
          <w:sz w:val="24"/>
          <w:szCs w:val="24"/>
        </w:rPr>
        <w:t xml:space="preserve">entrālās administrācijas Kancelejai pēc Noteikumu spēkā stāšanās nodrošināt </w:t>
      </w:r>
      <w:r w:rsidR="00D90BDE">
        <w:rPr>
          <w:sz w:val="24"/>
          <w:szCs w:val="24"/>
        </w:rPr>
        <w:t>to</w:t>
      </w:r>
      <w:r w:rsidR="00D90BDE" w:rsidRPr="00134A3E">
        <w:rPr>
          <w:sz w:val="24"/>
          <w:szCs w:val="24"/>
        </w:rPr>
        <w:t xml:space="preserve"> brīvu pieeju Ogres novada pašvaldības ēkā</w:t>
      </w:r>
      <w:r w:rsidR="00B32B5F">
        <w:rPr>
          <w:sz w:val="24"/>
          <w:szCs w:val="24"/>
        </w:rPr>
        <w:t xml:space="preserve"> un klientu apkalpošanas centros Ogres novadā</w:t>
      </w:r>
      <w:r w:rsidR="00D90BDE">
        <w:rPr>
          <w:sz w:val="24"/>
          <w:szCs w:val="24"/>
        </w:rPr>
        <w:t>.</w:t>
      </w:r>
    </w:p>
    <w:p w14:paraId="3B1EDF15" w14:textId="344B361A" w:rsidR="00D90BDE" w:rsidRDefault="00B66C03" w:rsidP="00234392">
      <w:pPr>
        <w:numPr>
          <w:ilvl w:val="0"/>
          <w:numId w:val="3"/>
        </w:numPr>
        <w:ind w:left="284" w:hanging="284"/>
        <w:jc w:val="both"/>
        <w:rPr>
          <w:sz w:val="24"/>
          <w:szCs w:val="24"/>
        </w:rPr>
      </w:pPr>
      <w:r w:rsidRPr="00AA07F1">
        <w:rPr>
          <w:b/>
          <w:sz w:val="24"/>
          <w:szCs w:val="24"/>
        </w:rPr>
        <w:t>Uzdot</w:t>
      </w:r>
      <w:r>
        <w:rPr>
          <w:sz w:val="24"/>
          <w:szCs w:val="24"/>
        </w:rPr>
        <w:t xml:space="preserve"> </w:t>
      </w:r>
      <w:r w:rsidR="00D90BDE" w:rsidRPr="00134A3E">
        <w:rPr>
          <w:sz w:val="24"/>
          <w:szCs w:val="24"/>
        </w:rPr>
        <w:t xml:space="preserve">Ogres novada pašvaldības pilsētu un pagastu pārvalžu vadītājiem pēc Noteikumu spēkā stāšanās nodrošināt </w:t>
      </w:r>
      <w:r w:rsidR="00D90BDE">
        <w:rPr>
          <w:sz w:val="24"/>
          <w:szCs w:val="24"/>
        </w:rPr>
        <w:t>to</w:t>
      </w:r>
      <w:r w:rsidR="00D90BDE" w:rsidRPr="00134A3E">
        <w:rPr>
          <w:sz w:val="24"/>
          <w:szCs w:val="24"/>
        </w:rPr>
        <w:t xml:space="preserve"> brīvu pieeju  pašvaldības pilsētu</w:t>
      </w:r>
      <w:r w:rsidR="00B32B5F">
        <w:rPr>
          <w:sz w:val="24"/>
          <w:szCs w:val="24"/>
        </w:rPr>
        <w:t xml:space="preserve">, </w:t>
      </w:r>
      <w:r w:rsidR="00D90BDE" w:rsidRPr="00134A3E">
        <w:rPr>
          <w:sz w:val="24"/>
          <w:szCs w:val="24"/>
        </w:rPr>
        <w:t>pagastu</w:t>
      </w:r>
      <w:r w:rsidR="00B32B5F">
        <w:rPr>
          <w:sz w:val="24"/>
          <w:szCs w:val="24"/>
        </w:rPr>
        <w:t>, pilsētu un pagastu apvienību</w:t>
      </w:r>
      <w:r w:rsidR="00D90BDE" w:rsidRPr="00134A3E">
        <w:rPr>
          <w:sz w:val="24"/>
          <w:szCs w:val="24"/>
        </w:rPr>
        <w:t xml:space="preserve"> pārvaldēs.</w:t>
      </w:r>
    </w:p>
    <w:p w14:paraId="2A610B9C" w14:textId="7C45EDFD" w:rsidR="00D90BDE" w:rsidRPr="00134A3E" w:rsidRDefault="00D90BDE" w:rsidP="00234392">
      <w:pPr>
        <w:numPr>
          <w:ilvl w:val="0"/>
          <w:numId w:val="3"/>
        </w:numPr>
        <w:ind w:left="284" w:hanging="284"/>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 xml:space="preserve">par lēmuma izpildi uzdot </w:t>
      </w:r>
      <w:r w:rsidR="00356F72">
        <w:rPr>
          <w:iCs/>
          <w:sz w:val="24"/>
          <w:szCs w:val="24"/>
        </w:rPr>
        <w:t xml:space="preserve">Ogres novada </w:t>
      </w:r>
      <w:r w:rsidRPr="00134A3E">
        <w:rPr>
          <w:iCs/>
          <w:sz w:val="24"/>
          <w:szCs w:val="24"/>
        </w:rPr>
        <w:t>pašvaldības izpilddirektoram.</w:t>
      </w:r>
    </w:p>
    <w:p w14:paraId="5EBBDEDC" w14:textId="77777777" w:rsidR="006F5E1A" w:rsidRDefault="006F5E1A" w:rsidP="006F5E1A">
      <w:pPr>
        <w:pStyle w:val="Virsraksts2"/>
      </w:pPr>
    </w:p>
    <w:p w14:paraId="2BBF7368" w14:textId="77777777" w:rsidR="000E2A7C" w:rsidRPr="000E2A7C" w:rsidRDefault="000E2A7C" w:rsidP="000E2A7C"/>
    <w:p w14:paraId="6861865F" w14:textId="67FE3091" w:rsidR="006F5E1A" w:rsidRDefault="006F5E1A" w:rsidP="006F5E1A">
      <w:pPr>
        <w:jc w:val="right"/>
        <w:rPr>
          <w:sz w:val="24"/>
        </w:rPr>
      </w:pPr>
      <w:r>
        <w:rPr>
          <w:sz w:val="24"/>
        </w:rPr>
        <w:t xml:space="preserve"> (Sēdes vadītāja,</w:t>
      </w:r>
    </w:p>
    <w:p w14:paraId="3B668E33" w14:textId="08D776FF" w:rsidR="00597FC0" w:rsidRPr="00D6734E" w:rsidRDefault="00597FC0" w:rsidP="00597FC0">
      <w:pPr>
        <w:jc w:val="right"/>
        <w:rPr>
          <w:sz w:val="24"/>
        </w:rPr>
      </w:pPr>
      <w:r w:rsidRPr="00D6734E">
        <w:rPr>
          <w:sz w:val="24"/>
        </w:rPr>
        <w:t>domes priekšsēdētāja</w:t>
      </w:r>
      <w:r w:rsidR="00B32B5F">
        <w:rPr>
          <w:sz w:val="24"/>
        </w:rPr>
        <w:t xml:space="preserve"> </w:t>
      </w:r>
      <w:r w:rsidR="00317EA8">
        <w:rPr>
          <w:sz w:val="24"/>
        </w:rPr>
        <w:t xml:space="preserve">E. </w:t>
      </w:r>
      <w:proofErr w:type="spellStart"/>
      <w:r w:rsidR="00317EA8">
        <w:rPr>
          <w:sz w:val="24"/>
        </w:rPr>
        <w:t>Helmaņa</w:t>
      </w:r>
      <w:proofErr w:type="spellEnd"/>
      <w:r>
        <w:rPr>
          <w:sz w:val="24"/>
        </w:rPr>
        <w:t xml:space="preserve"> </w:t>
      </w:r>
      <w:r w:rsidRPr="00D6734E">
        <w:rPr>
          <w:sz w:val="24"/>
        </w:rPr>
        <w:t>paraksts)</w:t>
      </w:r>
    </w:p>
    <w:p w14:paraId="1D9A16BA" w14:textId="77777777" w:rsidR="00597FC0" w:rsidRDefault="00597FC0" w:rsidP="006F5E1A">
      <w:pPr>
        <w:jc w:val="right"/>
        <w:rPr>
          <w:sz w:val="24"/>
        </w:rPr>
      </w:pPr>
      <w:bookmarkStart w:id="0" w:name="_GoBack"/>
      <w:bookmarkEnd w:id="0"/>
    </w:p>
    <w:sectPr w:rsidR="00597FC0" w:rsidSect="00AA07F1">
      <w:footerReference w:type="default" r:id="rId8"/>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5CDBD" w14:textId="77777777" w:rsidR="005A428B" w:rsidRDefault="005A428B">
      <w:r>
        <w:separator/>
      </w:r>
    </w:p>
  </w:endnote>
  <w:endnote w:type="continuationSeparator" w:id="0">
    <w:p w14:paraId="20BC1A8F" w14:textId="77777777" w:rsidR="005A428B" w:rsidRDefault="005A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CB81" w14:textId="77777777" w:rsidR="003F77F0" w:rsidRDefault="003F77F0">
    <w:pPr>
      <w:pStyle w:val="Kjene"/>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18D8C" w14:textId="77777777" w:rsidR="005A428B" w:rsidRDefault="005A428B">
      <w:r>
        <w:separator/>
      </w:r>
    </w:p>
  </w:footnote>
  <w:footnote w:type="continuationSeparator" w:id="0">
    <w:p w14:paraId="682B373F" w14:textId="77777777" w:rsidR="005A428B" w:rsidRDefault="005A4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AE6"/>
    <w:multiLevelType w:val="hybridMultilevel"/>
    <w:tmpl w:val="4E208D1E"/>
    <w:lvl w:ilvl="0" w:tplc="3BF8E2C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A"/>
    <w:rsid w:val="000209F6"/>
    <w:rsid w:val="000E2A7C"/>
    <w:rsid w:val="00127225"/>
    <w:rsid w:val="001464E4"/>
    <w:rsid w:val="00234392"/>
    <w:rsid w:val="00317EA8"/>
    <w:rsid w:val="00356F72"/>
    <w:rsid w:val="003B53E6"/>
    <w:rsid w:val="003F77F0"/>
    <w:rsid w:val="004269EC"/>
    <w:rsid w:val="004373EF"/>
    <w:rsid w:val="004B6844"/>
    <w:rsid w:val="004D0D32"/>
    <w:rsid w:val="004E3E17"/>
    <w:rsid w:val="004F0774"/>
    <w:rsid w:val="00597FC0"/>
    <w:rsid w:val="005A428B"/>
    <w:rsid w:val="006F5E1A"/>
    <w:rsid w:val="0071557F"/>
    <w:rsid w:val="007A3FCB"/>
    <w:rsid w:val="007F0713"/>
    <w:rsid w:val="00837925"/>
    <w:rsid w:val="00852599"/>
    <w:rsid w:val="008C2A3F"/>
    <w:rsid w:val="009F0B86"/>
    <w:rsid w:val="009F78A7"/>
    <w:rsid w:val="00AA07F1"/>
    <w:rsid w:val="00B32B5F"/>
    <w:rsid w:val="00B66C03"/>
    <w:rsid w:val="00BB0B54"/>
    <w:rsid w:val="00BD4FB5"/>
    <w:rsid w:val="00BE3443"/>
    <w:rsid w:val="00BF01CA"/>
    <w:rsid w:val="00D06817"/>
    <w:rsid w:val="00D40287"/>
    <w:rsid w:val="00D47FCF"/>
    <w:rsid w:val="00D620CE"/>
    <w:rsid w:val="00D75603"/>
    <w:rsid w:val="00D90BDE"/>
    <w:rsid w:val="00DA0FA2"/>
    <w:rsid w:val="00E01970"/>
    <w:rsid w:val="00E83CAA"/>
    <w:rsid w:val="00ED7C05"/>
    <w:rsid w:val="00FB7B23"/>
    <w:rsid w:val="00FF0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D3F"/>
  <w15:chartTrackingRefBased/>
  <w15:docId w15:val="{BD1BF4C7-330C-40E3-AAAA-594ED50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5E1A"/>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qFormat/>
    <w:rsid w:val="006F5E1A"/>
    <w:pPr>
      <w:keepNext/>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F5E1A"/>
    <w:rPr>
      <w:rFonts w:ascii="Times New Roman" w:eastAsia="Times New Roman" w:hAnsi="Times New Roman" w:cs="Times New Roman"/>
      <w:sz w:val="24"/>
      <w:szCs w:val="20"/>
    </w:rPr>
  </w:style>
  <w:style w:type="paragraph" w:styleId="Pamatteksts">
    <w:name w:val="Body Text"/>
    <w:basedOn w:val="Parasts"/>
    <w:link w:val="PamattekstsRakstz"/>
    <w:rsid w:val="006F5E1A"/>
    <w:pPr>
      <w:jc w:val="both"/>
    </w:pPr>
    <w:rPr>
      <w:sz w:val="24"/>
    </w:rPr>
  </w:style>
  <w:style w:type="character" w:customStyle="1" w:styleId="PamattekstsRakstz">
    <w:name w:val="Pamatteksts Rakstz."/>
    <w:basedOn w:val="Noklusjumarindkopasfonts"/>
    <w:link w:val="Pamatteksts"/>
    <w:rsid w:val="006F5E1A"/>
    <w:rPr>
      <w:rFonts w:ascii="Times New Roman" w:eastAsia="Times New Roman" w:hAnsi="Times New Roman" w:cs="Times New Roman"/>
      <w:sz w:val="24"/>
      <w:szCs w:val="20"/>
    </w:rPr>
  </w:style>
  <w:style w:type="paragraph" w:styleId="Pamatteksts2">
    <w:name w:val="Body Text 2"/>
    <w:basedOn w:val="Parasts"/>
    <w:link w:val="Pamatteksts2Rakstz"/>
    <w:rsid w:val="006F5E1A"/>
    <w:pPr>
      <w:ind w:right="5045"/>
    </w:pPr>
    <w:rPr>
      <w:sz w:val="24"/>
    </w:rPr>
  </w:style>
  <w:style w:type="character" w:customStyle="1" w:styleId="Pamatteksts2Rakstz">
    <w:name w:val="Pamatteksts 2 Rakstz."/>
    <w:basedOn w:val="Noklusjumarindkopasfonts"/>
    <w:link w:val="Pamatteksts2"/>
    <w:rsid w:val="006F5E1A"/>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6F5E1A"/>
    <w:pPr>
      <w:ind w:left="-142"/>
      <w:jc w:val="both"/>
    </w:pPr>
    <w:rPr>
      <w:sz w:val="24"/>
    </w:rPr>
  </w:style>
  <w:style w:type="character" w:customStyle="1" w:styleId="Pamattekstaatkpe2Rakstz">
    <w:name w:val="Pamatteksta atkāpe 2 Rakstz."/>
    <w:basedOn w:val="Noklusjumarindkopasfonts"/>
    <w:link w:val="Pamattekstaatkpe2"/>
    <w:rsid w:val="006F5E1A"/>
    <w:rPr>
      <w:rFonts w:ascii="Times New Roman" w:eastAsia="Times New Roman" w:hAnsi="Times New Roman" w:cs="Times New Roman"/>
      <w:sz w:val="24"/>
      <w:szCs w:val="20"/>
    </w:rPr>
  </w:style>
  <w:style w:type="paragraph" w:styleId="Kjene">
    <w:name w:val="footer"/>
    <w:basedOn w:val="Parasts"/>
    <w:link w:val="KjeneRakstz"/>
    <w:rsid w:val="006F5E1A"/>
    <w:pPr>
      <w:tabs>
        <w:tab w:val="center" w:pos="4153"/>
        <w:tab w:val="right" w:pos="8306"/>
      </w:tabs>
    </w:pPr>
    <w:rPr>
      <w:sz w:val="24"/>
      <w:szCs w:val="24"/>
    </w:rPr>
  </w:style>
  <w:style w:type="character" w:customStyle="1" w:styleId="KjeneRakstz">
    <w:name w:val="Kājene Rakstz."/>
    <w:basedOn w:val="Noklusjumarindkopasfonts"/>
    <w:link w:val="Kjene"/>
    <w:rsid w:val="006F5E1A"/>
    <w:rPr>
      <w:rFonts w:ascii="Times New Roman" w:eastAsia="Times New Roman" w:hAnsi="Times New Roman" w:cs="Times New Roman"/>
      <w:sz w:val="24"/>
      <w:szCs w:val="24"/>
    </w:rPr>
  </w:style>
  <w:style w:type="paragraph" w:customStyle="1" w:styleId="naisf">
    <w:name w:val="naisf"/>
    <w:basedOn w:val="Parasts"/>
    <w:rsid w:val="006F5E1A"/>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6F5E1A"/>
    <w:pPr>
      <w:ind w:left="720"/>
    </w:pPr>
  </w:style>
  <w:style w:type="paragraph" w:styleId="Galvene">
    <w:name w:val="header"/>
    <w:basedOn w:val="Parasts"/>
    <w:link w:val="GalveneRakstz"/>
    <w:uiPriority w:val="99"/>
    <w:unhideWhenUsed/>
    <w:rsid w:val="00597FC0"/>
    <w:pPr>
      <w:tabs>
        <w:tab w:val="center" w:pos="4153"/>
        <w:tab w:val="right" w:pos="8306"/>
      </w:tabs>
    </w:pPr>
  </w:style>
  <w:style w:type="character" w:customStyle="1" w:styleId="GalveneRakstz">
    <w:name w:val="Galvene Rakstz."/>
    <w:basedOn w:val="Noklusjumarindkopasfonts"/>
    <w:link w:val="Galvene"/>
    <w:uiPriority w:val="99"/>
    <w:rsid w:val="00597FC0"/>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85259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2599"/>
    <w:rPr>
      <w:rFonts w:ascii="Segoe UI" w:eastAsia="Times New Roman" w:hAnsi="Segoe UI" w:cs="Segoe UI"/>
      <w:sz w:val="18"/>
      <w:szCs w:val="18"/>
    </w:rPr>
  </w:style>
  <w:style w:type="paragraph" w:styleId="Prskatjums">
    <w:name w:val="Revision"/>
    <w:hidden/>
    <w:uiPriority w:val="99"/>
    <w:semiHidden/>
    <w:rsid w:val="00AA07F1"/>
    <w:pPr>
      <w:spacing w:after="0" w:line="240" w:lineRule="auto"/>
    </w:pPr>
    <w:rPr>
      <w:rFonts w:ascii="Times New Roman" w:eastAsia="Times New Roman" w:hAnsi="Times New Roman" w:cs="Times New Roman"/>
      <w:sz w:val="20"/>
      <w:szCs w:val="20"/>
    </w:rPr>
  </w:style>
  <w:style w:type="character" w:styleId="Hipersaite">
    <w:name w:val="Hyperlink"/>
    <w:basedOn w:val="Noklusjumarindkopasfonts"/>
    <w:uiPriority w:val="99"/>
    <w:unhideWhenUsed/>
    <w:rsid w:val="00B32B5F"/>
    <w:rPr>
      <w:color w:val="0563C1" w:themeColor="hyperlink"/>
      <w:u w:val="single"/>
    </w:rPr>
  </w:style>
  <w:style w:type="character" w:customStyle="1" w:styleId="UnresolvedMention">
    <w:name w:val="Unresolved Mention"/>
    <w:basedOn w:val="Noklusjumarindkopasfonts"/>
    <w:uiPriority w:val="99"/>
    <w:semiHidden/>
    <w:unhideWhenUsed/>
    <w:rsid w:val="00B32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2215</Words>
  <Characters>1264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cp:lastPrinted>2026-01-30T06:58:00Z</cp:lastPrinted>
  <dcterms:created xsi:type="dcterms:W3CDTF">2026-01-30T07:02:00Z</dcterms:created>
  <dcterms:modified xsi:type="dcterms:W3CDTF">2026-01-30T07:02:00Z</dcterms:modified>
</cp:coreProperties>
</file>