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47ECE" w14:textId="77777777" w:rsidR="003A3F9C" w:rsidRPr="0019783D" w:rsidRDefault="003A3F9C" w:rsidP="0055469C">
      <w:pPr>
        <w:spacing w:before="100" w:beforeAutospacing="1"/>
        <w:jc w:val="center"/>
        <w:rPr>
          <w:rFonts w:ascii="Times New Roman" w:hAnsi="Times New Roman"/>
          <w:noProof/>
          <w:lang w:val="lv-LV" w:eastAsia="lv-LV"/>
        </w:rPr>
      </w:pPr>
      <w:r w:rsidRPr="0019783D">
        <w:rPr>
          <w:rFonts w:ascii="Times New Roman" w:hAnsi="Times New Roman"/>
          <w:noProof/>
          <w:lang w:val="lv-LV" w:eastAsia="lv-LV"/>
        </w:rPr>
        <w:drawing>
          <wp:inline distT="0" distB="0" distL="0" distR="0" wp14:anchorId="245EA218" wp14:editId="5D7D47E9">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41ABA2" w14:textId="77777777" w:rsidR="003A3F9C" w:rsidRPr="0019783D" w:rsidRDefault="003A3F9C" w:rsidP="003A3F9C">
      <w:pPr>
        <w:jc w:val="center"/>
        <w:rPr>
          <w:rFonts w:ascii="Times New Roman" w:hAnsi="Times New Roman"/>
          <w:noProof/>
          <w:sz w:val="12"/>
          <w:szCs w:val="28"/>
          <w:lang w:val="lv-LV"/>
        </w:rPr>
      </w:pPr>
    </w:p>
    <w:p w14:paraId="3E623700" w14:textId="77777777" w:rsidR="003A3F9C" w:rsidRPr="0019783D" w:rsidRDefault="003A3F9C" w:rsidP="003A3F9C">
      <w:pPr>
        <w:jc w:val="center"/>
        <w:rPr>
          <w:rFonts w:ascii="Times New Roman" w:hAnsi="Times New Roman"/>
          <w:noProof/>
          <w:sz w:val="36"/>
          <w:lang w:val="lv-LV"/>
        </w:rPr>
      </w:pPr>
      <w:r w:rsidRPr="0019783D">
        <w:rPr>
          <w:rFonts w:ascii="Times New Roman" w:hAnsi="Times New Roman"/>
          <w:noProof/>
          <w:sz w:val="36"/>
          <w:lang w:val="lv-LV"/>
        </w:rPr>
        <w:t>OGRES  NOVADA  PAŠVALDĪBA</w:t>
      </w:r>
    </w:p>
    <w:p w14:paraId="58E4C9F9" w14:textId="77777777" w:rsidR="003A3F9C" w:rsidRPr="0019783D" w:rsidRDefault="003A3F9C" w:rsidP="003A3F9C">
      <w:pPr>
        <w:jc w:val="center"/>
        <w:rPr>
          <w:rFonts w:ascii="Times New Roman" w:hAnsi="Times New Roman"/>
          <w:noProof/>
          <w:sz w:val="18"/>
          <w:lang w:val="lv-LV"/>
        </w:rPr>
      </w:pPr>
      <w:r w:rsidRPr="0019783D">
        <w:rPr>
          <w:rFonts w:ascii="Times New Roman" w:hAnsi="Times New Roman"/>
          <w:noProof/>
          <w:sz w:val="18"/>
          <w:lang w:val="lv-LV"/>
        </w:rPr>
        <w:t>Reģ.Nr.90000024455, Brīvības iela 33, Ogre, Ogres nov., LV-5001</w:t>
      </w:r>
    </w:p>
    <w:p w14:paraId="5C254087" w14:textId="77EB7920" w:rsidR="003A3F9C" w:rsidRPr="0019783D" w:rsidRDefault="003A3F9C" w:rsidP="003A3F9C">
      <w:pPr>
        <w:pBdr>
          <w:bottom w:val="single" w:sz="4" w:space="1" w:color="auto"/>
        </w:pBdr>
        <w:jc w:val="center"/>
        <w:rPr>
          <w:rFonts w:ascii="Times New Roman" w:hAnsi="Times New Roman"/>
          <w:noProof/>
          <w:sz w:val="18"/>
          <w:lang w:val="lv-LV"/>
        </w:rPr>
      </w:pPr>
      <w:r w:rsidRPr="0019783D">
        <w:rPr>
          <w:rFonts w:ascii="Times New Roman" w:hAnsi="Times New Roman"/>
          <w:noProof/>
          <w:sz w:val="18"/>
          <w:lang w:val="lv-LV"/>
        </w:rPr>
        <w:t xml:space="preserve">tālrunis 65071160, </w:t>
      </w:r>
      <w:r w:rsidRPr="0019783D">
        <w:rPr>
          <w:rFonts w:ascii="Times New Roman" w:hAnsi="Times New Roman"/>
          <w:sz w:val="18"/>
          <w:lang w:val="lv-LV"/>
        </w:rPr>
        <w:t xml:space="preserve">e-pasts: ogredome@ogresnovads.lv, www.ogresnovads.lv </w:t>
      </w:r>
    </w:p>
    <w:p w14:paraId="1C296A8A" w14:textId="77777777" w:rsidR="003A3F9C" w:rsidRPr="0019783D" w:rsidRDefault="003A3F9C" w:rsidP="003A3F9C">
      <w:pPr>
        <w:rPr>
          <w:rFonts w:ascii="Times New Roman" w:hAnsi="Times New Roman"/>
          <w:lang w:val="lv-LV"/>
        </w:rPr>
      </w:pPr>
    </w:p>
    <w:p w14:paraId="320E96B9" w14:textId="6739F594" w:rsidR="003A3F9C" w:rsidRPr="0019783D" w:rsidRDefault="007C4A58" w:rsidP="007C4A58">
      <w:pPr>
        <w:jc w:val="center"/>
        <w:rPr>
          <w:rFonts w:ascii="Times New Roman" w:hAnsi="Times New Roman"/>
          <w:sz w:val="28"/>
          <w:szCs w:val="28"/>
          <w:lang w:val="lv-LV"/>
        </w:rPr>
      </w:pPr>
      <w:r w:rsidRPr="0019783D">
        <w:rPr>
          <w:rFonts w:ascii="Times New Roman" w:hAnsi="Times New Roman"/>
          <w:sz w:val="28"/>
          <w:szCs w:val="28"/>
          <w:lang w:val="lv-LV"/>
        </w:rPr>
        <w:t>PAŠVALDĪBAS</w:t>
      </w:r>
      <w:r w:rsidR="00B113C7" w:rsidRPr="0019783D">
        <w:rPr>
          <w:rFonts w:ascii="Times New Roman" w:hAnsi="Times New Roman"/>
          <w:sz w:val="28"/>
          <w:szCs w:val="28"/>
          <w:lang w:val="lv-LV"/>
        </w:rPr>
        <w:t xml:space="preserve"> </w:t>
      </w:r>
      <w:r w:rsidR="00336E10" w:rsidRPr="0019783D">
        <w:rPr>
          <w:rFonts w:ascii="Times New Roman" w:hAnsi="Times New Roman"/>
          <w:sz w:val="28"/>
          <w:szCs w:val="28"/>
          <w:lang w:val="lv-LV"/>
        </w:rPr>
        <w:t>DOMES SĒDES PROTOKOLA</w:t>
      </w:r>
      <w:r w:rsidRPr="0019783D">
        <w:rPr>
          <w:rFonts w:ascii="Times New Roman" w:hAnsi="Times New Roman"/>
          <w:sz w:val="28"/>
          <w:szCs w:val="28"/>
          <w:lang w:val="lv-LV"/>
        </w:rPr>
        <w:t xml:space="preserve"> IZRAKSTS</w:t>
      </w:r>
    </w:p>
    <w:p w14:paraId="0DA03658" w14:textId="77777777" w:rsidR="00593E96" w:rsidRDefault="00593E96" w:rsidP="003A3F9C">
      <w:pPr>
        <w:rPr>
          <w:rFonts w:ascii="Times New Roman" w:hAnsi="Times New Roman"/>
          <w:lang w:val="lv-LV"/>
        </w:rPr>
      </w:pPr>
    </w:p>
    <w:p w14:paraId="5370CBAE" w14:textId="77777777" w:rsidR="007B11BD" w:rsidRPr="0019783D" w:rsidRDefault="007B11BD" w:rsidP="003A3F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3A3F9C" w:rsidRPr="0019783D" w14:paraId="34097B30" w14:textId="77777777" w:rsidTr="0089128A">
        <w:trPr>
          <w:trHeight w:val="535"/>
        </w:trPr>
        <w:tc>
          <w:tcPr>
            <w:tcW w:w="1667" w:type="pct"/>
          </w:tcPr>
          <w:p w14:paraId="78126A95" w14:textId="77777777" w:rsidR="003A3F9C" w:rsidRPr="0019783D" w:rsidRDefault="003A3F9C" w:rsidP="00B123A9">
            <w:pPr>
              <w:rPr>
                <w:rFonts w:ascii="Times New Roman" w:hAnsi="Times New Roman"/>
                <w:lang w:val="lv-LV"/>
              </w:rPr>
            </w:pPr>
            <w:r w:rsidRPr="0019783D">
              <w:rPr>
                <w:rFonts w:ascii="Times New Roman" w:hAnsi="Times New Roman"/>
                <w:lang w:val="lv-LV"/>
              </w:rPr>
              <w:t>Ogrē, Brīvības ielā 33</w:t>
            </w:r>
          </w:p>
        </w:tc>
        <w:tc>
          <w:tcPr>
            <w:tcW w:w="1666" w:type="pct"/>
          </w:tcPr>
          <w:p w14:paraId="5C2DCC59" w14:textId="34BCACA5" w:rsidR="003A3F9C" w:rsidRPr="0019783D" w:rsidRDefault="003A3F9C" w:rsidP="00367114">
            <w:pPr>
              <w:pStyle w:val="Virsraksts2"/>
            </w:pPr>
            <w:r w:rsidRPr="0019783D">
              <w:t>Nr</w:t>
            </w:r>
            <w:r w:rsidR="006C146D" w:rsidRPr="0019783D">
              <w:t>.</w:t>
            </w:r>
            <w:r w:rsidR="0089128A">
              <w:t>5</w:t>
            </w:r>
          </w:p>
          <w:p w14:paraId="758FDE1F" w14:textId="2ACED77E" w:rsidR="00593E96" w:rsidRPr="0019783D" w:rsidRDefault="00593E96" w:rsidP="00593E96">
            <w:pPr>
              <w:rPr>
                <w:rFonts w:ascii="Times New Roman" w:hAnsi="Times New Roman"/>
                <w:lang w:val="lv-LV"/>
              </w:rPr>
            </w:pPr>
          </w:p>
        </w:tc>
        <w:tc>
          <w:tcPr>
            <w:tcW w:w="1667" w:type="pct"/>
          </w:tcPr>
          <w:p w14:paraId="2B493F2D" w14:textId="70C7F0A0" w:rsidR="007C4A58" w:rsidRPr="0019783D" w:rsidRDefault="00B97392" w:rsidP="0089128A">
            <w:pPr>
              <w:jc w:val="right"/>
              <w:rPr>
                <w:rFonts w:ascii="Times New Roman" w:hAnsi="Times New Roman"/>
                <w:lang w:val="lv-LV"/>
              </w:rPr>
            </w:pPr>
            <w:r w:rsidRPr="0019783D">
              <w:rPr>
                <w:rFonts w:ascii="Times New Roman" w:hAnsi="Times New Roman"/>
                <w:lang w:val="lv-LV"/>
              </w:rPr>
              <w:t>202</w:t>
            </w:r>
            <w:r w:rsidR="00C45365" w:rsidRPr="0019783D">
              <w:rPr>
                <w:rFonts w:ascii="Times New Roman" w:hAnsi="Times New Roman"/>
                <w:lang w:val="lv-LV"/>
              </w:rPr>
              <w:t>6</w:t>
            </w:r>
            <w:r w:rsidR="003A3F9C" w:rsidRPr="0019783D">
              <w:rPr>
                <w:rFonts w:ascii="Times New Roman" w:hAnsi="Times New Roman"/>
                <w:lang w:val="lv-LV"/>
              </w:rPr>
              <w:t>.</w:t>
            </w:r>
            <w:r w:rsidR="00965507" w:rsidRPr="0019783D">
              <w:rPr>
                <w:rFonts w:ascii="Times New Roman" w:hAnsi="Times New Roman"/>
                <w:lang w:val="lv-LV"/>
              </w:rPr>
              <w:t xml:space="preserve"> </w:t>
            </w:r>
            <w:r w:rsidR="003A3F9C" w:rsidRPr="0019783D">
              <w:rPr>
                <w:rFonts w:ascii="Times New Roman" w:hAnsi="Times New Roman"/>
                <w:lang w:val="lv-LV"/>
              </w:rPr>
              <w:t>gada</w:t>
            </w:r>
            <w:r w:rsidR="00ED4141" w:rsidRPr="0019783D">
              <w:rPr>
                <w:rFonts w:ascii="Times New Roman" w:hAnsi="Times New Roman"/>
                <w:lang w:val="lv-LV"/>
              </w:rPr>
              <w:t xml:space="preserve"> </w:t>
            </w:r>
            <w:r w:rsidR="0089128A">
              <w:rPr>
                <w:rFonts w:ascii="Times New Roman" w:hAnsi="Times New Roman"/>
                <w:lang w:val="lv-LV"/>
              </w:rPr>
              <w:t>26</w:t>
            </w:r>
            <w:r w:rsidR="00367114" w:rsidRPr="0019783D">
              <w:rPr>
                <w:rFonts w:ascii="Times New Roman" w:hAnsi="Times New Roman"/>
                <w:lang w:val="lv-LV"/>
              </w:rPr>
              <w:t xml:space="preserve">. </w:t>
            </w:r>
            <w:r w:rsidR="00E423D0" w:rsidRPr="0019783D">
              <w:rPr>
                <w:rFonts w:ascii="Times New Roman" w:hAnsi="Times New Roman"/>
                <w:lang w:val="lv-LV"/>
              </w:rPr>
              <w:t>martā</w:t>
            </w:r>
          </w:p>
        </w:tc>
      </w:tr>
    </w:tbl>
    <w:p w14:paraId="1085AE3B" w14:textId="226CDD38" w:rsidR="00965507" w:rsidRPr="0019783D" w:rsidRDefault="0089128A" w:rsidP="003A3F9C">
      <w:pPr>
        <w:jc w:val="center"/>
        <w:rPr>
          <w:rFonts w:ascii="Times New Roman" w:hAnsi="Times New Roman"/>
          <w:b/>
          <w:lang w:val="lv-LV"/>
        </w:rPr>
      </w:pPr>
      <w:r>
        <w:rPr>
          <w:rFonts w:ascii="Times New Roman" w:hAnsi="Times New Roman"/>
          <w:b/>
          <w:lang w:val="lv-LV"/>
        </w:rPr>
        <w:t>3.</w:t>
      </w:r>
    </w:p>
    <w:p w14:paraId="0B2A239E" w14:textId="5B0A0A55" w:rsidR="003A3F9C" w:rsidRPr="0019783D" w:rsidRDefault="003A3F9C" w:rsidP="003A3F9C">
      <w:pPr>
        <w:pStyle w:val="Virsraksts1"/>
        <w:ind w:left="0"/>
        <w:rPr>
          <w:szCs w:val="24"/>
        </w:rPr>
      </w:pPr>
      <w:r w:rsidRPr="0019783D">
        <w:rPr>
          <w:szCs w:val="24"/>
        </w:rPr>
        <w:t xml:space="preserve">Par </w:t>
      </w:r>
      <w:r w:rsidR="00D50761" w:rsidRPr="0019783D">
        <w:rPr>
          <w:szCs w:val="24"/>
        </w:rPr>
        <w:t xml:space="preserve">grozījumiem </w:t>
      </w:r>
      <w:r w:rsidR="0019783D">
        <w:rPr>
          <w:szCs w:val="24"/>
        </w:rPr>
        <w:t xml:space="preserve">Ogres novada pašvaldības domes </w:t>
      </w:r>
      <w:r w:rsidR="00D50761" w:rsidRPr="0019783D">
        <w:rPr>
          <w:szCs w:val="24"/>
        </w:rPr>
        <w:t xml:space="preserve">2022. gada 31. marta lēmumā “Par maksas noteikšanu par paraksta apliecināšanu” </w:t>
      </w:r>
    </w:p>
    <w:p w14:paraId="1B0FE5ED" w14:textId="77777777" w:rsidR="00FA7BF3" w:rsidRPr="0019783D" w:rsidRDefault="00FA7BF3" w:rsidP="00FA7BF3">
      <w:pPr>
        <w:rPr>
          <w:lang w:val="lv-LV"/>
        </w:rPr>
      </w:pPr>
    </w:p>
    <w:p w14:paraId="11BD6A89" w14:textId="5718CEE4" w:rsidR="00150A71" w:rsidRDefault="00C071B4" w:rsidP="00E46E55">
      <w:pPr>
        <w:pStyle w:val="Bezatstarpm"/>
        <w:ind w:firstLine="720"/>
        <w:jc w:val="both"/>
        <w:rPr>
          <w:rFonts w:ascii="Times New Roman" w:hAnsi="Times New Roman"/>
          <w:szCs w:val="24"/>
          <w:lang w:val="lv-LV"/>
        </w:rPr>
      </w:pPr>
      <w:r>
        <w:rPr>
          <w:rFonts w:ascii="Times New Roman" w:hAnsi="Times New Roman"/>
          <w:szCs w:val="24"/>
          <w:lang w:val="lv-LV"/>
        </w:rPr>
        <w:t xml:space="preserve">Ar Ogres novada pašvaldības domes </w:t>
      </w:r>
      <w:r w:rsidR="00510FA0">
        <w:rPr>
          <w:rFonts w:ascii="Times New Roman" w:hAnsi="Times New Roman"/>
          <w:szCs w:val="24"/>
          <w:lang w:val="lv-LV"/>
        </w:rPr>
        <w:t xml:space="preserve">2022. gada 31. marta </w:t>
      </w:r>
      <w:r w:rsidR="00510FA0" w:rsidRPr="0019783D">
        <w:rPr>
          <w:rFonts w:ascii="Times New Roman" w:hAnsi="Times New Roman"/>
          <w:szCs w:val="24"/>
          <w:lang w:val="lv-LV"/>
        </w:rPr>
        <w:t>lēmumu “Par maksas noteikšanu par paraksta apliecināšanu” (protokols Nr. 6; 7)</w:t>
      </w:r>
      <w:r w:rsidR="00510FA0">
        <w:rPr>
          <w:rFonts w:ascii="Times New Roman" w:hAnsi="Times New Roman"/>
          <w:szCs w:val="24"/>
          <w:lang w:val="lv-LV"/>
        </w:rPr>
        <w:t xml:space="preserve"> n</w:t>
      </w:r>
      <w:r w:rsidR="00510FA0" w:rsidRPr="00510FA0">
        <w:rPr>
          <w:rFonts w:ascii="Times New Roman" w:hAnsi="Times New Roman"/>
          <w:szCs w:val="24"/>
          <w:lang w:val="lv-LV"/>
        </w:rPr>
        <w:t>oteikt</w:t>
      </w:r>
      <w:r w:rsidR="00510FA0">
        <w:rPr>
          <w:rFonts w:ascii="Times New Roman" w:hAnsi="Times New Roman"/>
          <w:szCs w:val="24"/>
          <w:lang w:val="lv-LV"/>
        </w:rPr>
        <w:t>a</w:t>
      </w:r>
      <w:r w:rsidR="00150A71">
        <w:rPr>
          <w:rFonts w:ascii="Times New Roman" w:hAnsi="Times New Roman"/>
          <w:szCs w:val="24"/>
          <w:lang w:val="lv-LV"/>
        </w:rPr>
        <w:t xml:space="preserve"> maksa</w:t>
      </w:r>
      <w:r w:rsidR="00510FA0" w:rsidRPr="00510FA0">
        <w:rPr>
          <w:rFonts w:ascii="Times New Roman" w:hAnsi="Times New Roman"/>
          <w:szCs w:val="24"/>
          <w:lang w:val="lv-LV"/>
        </w:rPr>
        <w:t xml:space="preserve"> par paraksta apliecin</w:t>
      </w:r>
      <w:r w:rsidR="00510FA0" w:rsidRPr="00510FA0">
        <w:rPr>
          <w:rFonts w:ascii="Times New Roman" w:hAnsi="Times New Roman" w:hint="eastAsia"/>
          <w:szCs w:val="24"/>
          <w:lang w:val="lv-LV"/>
        </w:rPr>
        <w:t>āš</w:t>
      </w:r>
      <w:r w:rsidR="00510FA0" w:rsidRPr="00510FA0">
        <w:rPr>
          <w:rFonts w:ascii="Times New Roman" w:hAnsi="Times New Roman"/>
          <w:szCs w:val="24"/>
          <w:lang w:val="lv-LV"/>
        </w:rPr>
        <w:t>anu, kas saist</w:t>
      </w:r>
      <w:r w:rsidR="00510FA0" w:rsidRPr="00510FA0">
        <w:rPr>
          <w:rFonts w:ascii="Times New Roman" w:hAnsi="Times New Roman" w:hint="eastAsia"/>
          <w:szCs w:val="24"/>
          <w:lang w:val="lv-LV"/>
        </w:rPr>
        <w:t>ī</w:t>
      </w:r>
      <w:r w:rsidR="00510FA0" w:rsidRPr="00510FA0">
        <w:rPr>
          <w:rFonts w:ascii="Times New Roman" w:hAnsi="Times New Roman"/>
          <w:szCs w:val="24"/>
          <w:lang w:val="lv-LV"/>
        </w:rPr>
        <w:t>t</w:t>
      </w:r>
      <w:r w:rsidR="00E46E55">
        <w:rPr>
          <w:rFonts w:ascii="Times New Roman" w:hAnsi="Times New Roman"/>
          <w:szCs w:val="24"/>
          <w:lang w:val="lv-LV"/>
        </w:rPr>
        <w:t>a</w:t>
      </w:r>
      <w:r w:rsidR="00510FA0" w:rsidRPr="00510FA0">
        <w:rPr>
          <w:rFonts w:ascii="Times New Roman" w:hAnsi="Times New Roman"/>
          <w:szCs w:val="24"/>
          <w:lang w:val="lv-LV"/>
        </w:rPr>
        <w:t xml:space="preserve"> ar parakstu v</w:t>
      </w:r>
      <w:r w:rsidR="00510FA0" w:rsidRPr="00510FA0">
        <w:rPr>
          <w:rFonts w:ascii="Times New Roman" w:hAnsi="Times New Roman" w:hint="eastAsia"/>
          <w:szCs w:val="24"/>
          <w:lang w:val="lv-LV"/>
        </w:rPr>
        <w:t>ā</w:t>
      </w:r>
      <w:r w:rsidR="00510FA0" w:rsidRPr="00510FA0">
        <w:rPr>
          <w:rFonts w:ascii="Times New Roman" w:hAnsi="Times New Roman"/>
          <w:szCs w:val="24"/>
          <w:lang w:val="lv-LV"/>
        </w:rPr>
        <w:t>kšanu par likumprojektu vai Satversmes groz</w:t>
      </w:r>
      <w:r w:rsidR="00510FA0" w:rsidRPr="00510FA0">
        <w:rPr>
          <w:rFonts w:ascii="Times New Roman" w:hAnsi="Times New Roman" w:hint="eastAsia"/>
          <w:szCs w:val="24"/>
          <w:lang w:val="lv-LV"/>
        </w:rPr>
        <w:t>ī</w:t>
      </w:r>
      <w:r w:rsidR="00510FA0" w:rsidRPr="00510FA0">
        <w:rPr>
          <w:rFonts w:ascii="Times New Roman" w:hAnsi="Times New Roman"/>
          <w:szCs w:val="24"/>
          <w:lang w:val="lv-LV"/>
        </w:rPr>
        <w:t>jumu projektu, vai ierosin</w:t>
      </w:r>
      <w:r w:rsidR="00510FA0" w:rsidRPr="00510FA0">
        <w:rPr>
          <w:rFonts w:ascii="Times New Roman" w:hAnsi="Times New Roman" w:hint="eastAsia"/>
          <w:szCs w:val="24"/>
          <w:lang w:val="lv-LV"/>
        </w:rPr>
        <w:t>ā</w:t>
      </w:r>
      <w:r w:rsidR="00510FA0" w:rsidRPr="00510FA0">
        <w:rPr>
          <w:rFonts w:ascii="Times New Roman" w:hAnsi="Times New Roman"/>
          <w:szCs w:val="24"/>
          <w:lang w:val="lv-LV"/>
        </w:rPr>
        <w:t>jumu r</w:t>
      </w:r>
      <w:r w:rsidR="00510FA0" w:rsidRPr="00510FA0">
        <w:rPr>
          <w:rFonts w:ascii="Times New Roman" w:hAnsi="Times New Roman" w:hint="eastAsia"/>
          <w:szCs w:val="24"/>
          <w:lang w:val="lv-LV"/>
        </w:rPr>
        <w:t>ī</w:t>
      </w:r>
      <w:r w:rsidR="00510FA0" w:rsidRPr="00510FA0">
        <w:rPr>
          <w:rFonts w:ascii="Times New Roman" w:hAnsi="Times New Roman"/>
          <w:szCs w:val="24"/>
          <w:lang w:val="lv-LV"/>
        </w:rPr>
        <w:t>kot tautas nobalsošanu par Saeimas atsaukšanu</w:t>
      </w:r>
      <w:r w:rsidR="00E46E55">
        <w:rPr>
          <w:rFonts w:ascii="Times New Roman" w:hAnsi="Times New Roman"/>
          <w:szCs w:val="24"/>
          <w:lang w:val="lv-LV"/>
        </w:rPr>
        <w:t xml:space="preserve">, </w:t>
      </w:r>
      <w:r w:rsidR="00E46E55" w:rsidRPr="00E46E55">
        <w:rPr>
          <w:rFonts w:ascii="Times New Roman" w:hAnsi="Times New Roman"/>
          <w:szCs w:val="24"/>
          <w:lang w:val="lv-LV"/>
        </w:rPr>
        <w:t>–</w:t>
      </w:r>
      <w:r w:rsidR="00510FA0" w:rsidRPr="00510FA0">
        <w:rPr>
          <w:rFonts w:ascii="Times New Roman" w:hAnsi="Times New Roman"/>
          <w:szCs w:val="24"/>
          <w:lang w:val="lv-LV"/>
        </w:rPr>
        <w:t xml:space="preserve"> Ogres novada pašvald</w:t>
      </w:r>
      <w:r w:rsidR="00510FA0" w:rsidRPr="00510FA0">
        <w:rPr>
          <w:rFonts w:ascii="Times New Roman" w:hAnsi="Times New Roman" w:hint="eastAsia"/>
          <w:szCs w:val="24"/>
          <w:lang w:val="lv-LV"/>
        </w:rPr>
        <w:t>ī</w:t>
      </w:r>
      <w:r w:rsidR="00510FA0" w:rsidRPr="00510FA0">
        <w:rPr>
          <w:rFonts w:ascii="Times New Roman" w:hAnsi="Times New Roman"/>
          <w:szCs w:val="24"/>
          <w:lang w:val="lv-LV"/>
        </w:rPr>
        <w:t>bas Centr</w:t>
      </w:r>
      <w:r w:rsidR="00510FA0" w:rsidRPr="00510FA0">
        <w:rPr>
          <w:rFonts w:ascii="Times New Roman" w:hAnsi="Times New Roman" w:hint="eastAsia"/>
          <w:szCs w:val="24"/>
          <w:lang w:val="lv-LV"/>
        </w:rPr>
        <w:t>ā</w:t>
      </w:r>
      <w:r w:rsidR="00510FA0" w:rsidRPr="00510FA0">
        <w:rPr>
          <w:rFonts w:ascii="Times New Roman" w:hAnsi="Times New Roman"/>
          <w:szCs w:val="24"/>
          <w:lang w:val="lv-LV"/>
        </w:rPr>
        <w:t>laj</w:t>
      </w:r>
      <w:r w:rsidR="00510FA0" w:rsidRPr="00510FA0">
        <w:rPr>
          <w:rFonts w:ascii="Times New Roman" w:hAnsi="Times New Roman" w:hint="eastAsia"/>
          <w:szCs w:val="24"/>
          <w:lang w:val="lv-LV"/>
        </w:rPr>
        <w:t>ā</w:t>
      </w:r>
      <w:r w:rsidR="00510FA0" w:rsidRPr="00510FA0">
        <w:rPr>
          <w:rFonts w:ascii="Times New Roman" w:hAnsi="Times New Roman"/>
          <w:szCs w:val="24"/>
          <w:lang w:val="lv-LV"/>
        </w:rPr>
        <w:t xml:space="preserve"> administr</w:t>
      </w:r>
      <w:r w:rsidR="00510FA0" w:rsidRPr="00510FA0">
        <w:rPr>
          <w:rFonts w:ascii="Times New Roman" w:hAnsi="Times New Roman" w:hint="eastAsia"/>
          <w:szCs w:val="24"/>
          <w:lang w:val="lv-LV"/>
        </w:rPr>
        <w:t>ā</w:t>
      </w:r>
      <w:r w:rsidR="00510FA0" w:rsidRPr="00510FA0">
        <w:rPr>
          <w:rFonts w:ascii="Times New Roman" w:hAnsi="Times New Roman"/>
          <w:szCs w:val="24"/>
          <w:lang w:val="lv-LV"/>
        </w:rPr>
        <w:t>cij</w:t>
      </w:r>
      <w:r w:rsidR="00510FA0" w:rsidRPr="00510FA0">
        <w:rPr>
          <w:rFonts w:ascii="Times New Roman" w:hAnsi="Times New Roman" w:hint="eastAsia"/>
          <w:szCs w:val="24"/>
          <w:lang w:val="lv-LV"/>
        </w:rPr>
        <w:t>ā</w:t>
      </w:r>
      <w:r w:rsidR="00510FA0" w:rsidRPr="00510FA0">
        <w:rPr>
          <w:rFonts w:ascii="Times New Roman" w:hAnsi="Times New Roman"/>
          <w:szCs w:val="24"/>
          <w:lang w:val="lv-LV"/>
        </w:rPr>
        <w:t xml:space="preserve"> un Ogres novadu pils</w:t>
      </w:r>
      <w:r w:rsidR="00510FA0" w:rsidRPr="00510FA0">
        <w:rPr>
          <w:rFonts w:ascii="Times New Roman" w:hAnsi="Times New Roman" w:hint="eastAsia"/>
          <w:szCs w:val="24"/>
          <w:lang w:val="lv-LV"/>
        </w:rPr>
        <w:t>ē</w:t>
      </w:r>
      <w:r w:rsidR="00510FA0" w:rsidRPr="00510FA0">
        <w:rPr>
          <w:rFonts w:ascii="Times New Roman" w:hAnsi="Times New Roman"/>
          <w:szCs w:val="24"/>
          <w:lang w:val="lv-LV"/>
        </w:rPr>
        <w:t>tu un pagastu p</w:t>
      </w:r>
      <w:r w:rsidR="00510FA0" w:rsidRPr="00510FA0">
        <w:rPr>
          <w:rFonts w:ascii="Times New Roman" w:hAnsi="Times New Roman" w:hint="eastAsia"/>
          <w:szCs w:val="24"/>
          <w:lang w:val="lv-LV"/>
        </w:rPr>
        <w:t>ā</w:t>
      </w:r>
      <w:r w:rsidR="00510FA0" w:rsidRPr="00510FA0">
        <w:rPr>
          <w:rFonts w:ascii="Times New Roman" w:hAnsi="Times New Roman"/>
          <w:szCs w:val="24"/>
          <w:lang w:val="lv-LV"/>
        </w:rPr>
        <w:t>rvald</w:t>
      </w:r>
      <w:r w:rsidR="00510FA0" w:rsidRPr="00510FA0">
        <w:rPr>
          <w:rFonts w:ascii="Times New Roman" w:hAnsi="Times New Roman" w:hint="eastAsia"/>
          <w:szCs w:val="24"/>
          <w:lang w:val="lv-LV"/>
        </w:rPr>
        <w:t>ē</w:t>
      </w:r>
      <w:r w:rsidR="00510FA0" w:rsidRPr="00510FA0">
        <w:rPr>
          <w:rFonts w:ascii="Times New Roman" w:hAnsi="Times New Roman"/>
          <w:szCs w:val="24"/>
          <w:lang w:val="lv-LV"/>
        </w:rPr>
        <w:t xml:space="preserve">s 1,00 </w:t>
      </w:r>
      <w:r w:rsidR="00510FA0" w:rsidRPr="00E46E55">
        <w:rPr>
          <w:rFonts w:ascii="Times New Roman" w:hAnsi="Times New Roman"/>
          <w:i/>
          <w:szCs w:val="24"/>
          <w:lang w:val="lv-LV"/>
        </w:rPr>
        <w:t>euro</w:t>
      </w:r>
      <w:r w:rsidR="00E46E55">
        <w:rPr>
          <w:rFonts w:ascii="Times New Roman" w:hAnsi="Times New Roman"/>
          <w:i/>
          <w:szCs w:val="24"/>
          <w:lang w:val="lv-LV"/>
        </w:rPr>
        <w:t>,</w:t>
      </w:r>
      <w:r w:rsidR="00510FA0" w:rsidRPr="00E46E55">
        <w:rPr>
          <w:rFonts w:ascii="Times New Roman" w:hAnsi="Times New Roman"/>
          <w:i/>
          <w:szCs w:val="24"/>
          <w:lang w:val="lv-LV"/>
        </w:rPr>
        <w:t xml:space="preserve"> </w:t>
      </w:r>
      <w:r w:rsidR="00510FA0" w:rsidRPr="00510FA0">
        <w:rPr>
          <w:rFonts w:ascii="Times New Roman" w:hAnsi="Times New Roman"/>
          <w:szCs w:val="24"/>
          <w:lang w:val="lv-LV"/>
        </w:rPr>
        <w:t>tai skait</w:t>
      </w:r>
      <w:r w:rsidR="00510FA0" w:rsidRPr="00510FA0">
        <w:rPr>
          <w:rFonts w:ascii="Times New Roman" w:hAnsi="Times New Roman" w:hint="eastAsia"/>
          <w:szCs w:val="24"/>
          <w:lang w:val="lv-LV"/>
        </w:rPr>
        <w:t>ā</w:t>
      </w:r>
      <w:r w:rsidR="00150A71">
        <w:rPr>
          <w:rFonts w:ascii="Times New Roman" w:hAnsi="Times New Roman"/>
          <w:szCs w:val="24"/>
          <w:lang w:val="lv-LV"/>
        </w:rPr>
        <w:t xml:space="preserve"> PVN. Iepriekš minētais domes lēmums grozīts ar Ogres novada pašvaldības domes </w:t>
      </w:r>
      <w:r w:rsidR="00150A71">
        <w:rPr>
          <w:rFonts w:ascii="Times New Roman" w:hAnsi="Times New Roman"/>
          <w:lang w:val="lv-LV"/>
        </w:rPr>
        <w:t>2024. gada 25. aprīļa lēmumu “</w:t>
      </w:r>
      <w:r w:rsidR="00150A71" w:rsidRPr="00034892">
        <w:rPr>
          <w:rFonts w:ascii="Times New Roman" w:hAnsi="Times New Roman"/>
          <w:lang w:val="lv-LV"/>
        </w:rPr>
        <w:t>Par groz</w:t>
      </w:r>
      <w:r w:rsidR="00150A71" w:rsidRPr="00034892">
        <w:rPr>
          <w:rFonts w:ascii="Times New Roman" w:hAnsi="Times New Roman" w:hint="eastAsia"/>
          <w:lang w:val="lv-LV"/>
        </w:rPr>
        <w:t>ī</w:t>
      </w:r>
      <w:r w:rsidR="00150A71" w:rsidRPr="00034892">
        <w:rPr>
          <w:rFonts w:ascii="Times New Roman" w:hAnsi="Times New Roman"/>
          <w:lang w:val="lv-LV"/>
        </w:rPr>
        <w:t>jumiem Ogres novada pašvald</w:t>
      </w:r>
      <w:r w:rsidR="00150A71" w:rsidRPr="00034892">
        <w:rPr>
          <w:rFonts w:ascii="Times New Roman" w:hAnsi="Times New Roman" w:hint="eastAsia"/>
          <w:lang w:val="lv-LV"/>
        </w:rPr>
        <w:t>ī</w:t>
      </w:r>
      <w:r w:rsidR="00150A71" w:rsidRPr="00034892">
        <w:rPr>
          <w:rFonts w:ascii="Times New Roman" w:hAnsi="Times New Roman"/>
          <w:lang w:val="lv-LV"/>
        </w:rPr>
        <w:t>bas domes 2022. gada 31. marta l</w:t>
      </w:r>
      <w:r w:rsidR="00150A71" w:rsidRPr="00034892">
        <w:rPr>
          <w:rFonts w:ascii="Times New Roman" w:hAnsi="Times New Roman" w:hint="eastAsia"/>
          <w:lang w:val="lv-LV"/>
        </w:rPr>
        <w:t>ē</w:t>
      </w:r>
      <w:r w:rsidR="00150A71" w:rsidRPr="00034892">
        <w:rPr>
          <w:rFonts w:ascii="Times New Roman" w:hAnsi="Times New Roman"/>
          <w:lang w:val="lv-LV"/>
        </w:rPr>
        <w:t>mum</w:t>
      </w:r>
      <w:r w:rsidR="00150A71" w:rsidRPr="00034892">
        <w:rPr>
          <w:rFonts w:ascii="Times New Roman" w:hAnsi="Times New Roman" w:hint="eastAsia"/>
          <w:lang w:val="lv-LV"/>
        </w:rPr>
        <w:t>ā</w:t>
      </w:r>
      <w:r w:rsidR="00150A71" w:rsidRPr="00034892">
        <w:rPr>
          <w:rFonts w:ascii="Times New Roman" w:hAnsi="Times New Roman"/>
          <w:lang w:val="lv-LV"/>
        </w:rPr>
        <w:t xml:space="preserve"> “Par maksas noteikšanu par paraksta apliecin</w:t>
      </w:r>
      <w:r w:rsidR="00150A71" w:rsidRPr="00034892">
        <w:rPr>
          <w:rFonts w:ascii="Times New Roman" w:hAnsi="Times New Roman" w:hint="eastAsia"/>
          <w:lang w:val="lv-LV"/>
        </w:rPr>
        <w:t>āš</w:t>
      </w:r>
      <w:r w:rsidR="00150A71" w:rsidRPr="00034892">
        <w:rPr>
          <w:rFonts w:ascii="Times New Roman" w:hAnsi="Times New Roman"/>
          <w:lang w:val="lv-LV"/>
        </w:rPr>
        <w:t>anu”</w:t>
      </w:r>
      <w:r w:rsidR="00150A71">
        <w:rPr>
          <w:rFonts w:ascii="Times New Roman" w:hAnsi="Times New Roman"/>
          <w:lang w:val="lv-LV"/>
        </w:rPr>
        <w:t>” (protokols Nr. 6;13).</w:t>
      </w:r>
    </w:p>
    <w:p w14:paraId="48F8355B" w14:textId="40723DDF" w:rsidR="00D50761" w:rsidRPr="0019783D" w:rsidRDefault="00E311E8" w:rsidP="00D50761">
      <w:pPr>
        <w:pStyle w:val="Bezatstarpm"/>
        <w:ind w:firstLine="720"/>
        <w:jc w:val="both"/>
        <w:rPr>
          <w:rFonts w:ascii="Times New Roman" w:hAnsi="Times New Roman"/>
          <w:szCs w:val="24"/>
          <w:lang w:val="lv-LV"/>
        </w:rPr>
      </w:pPr>
      <w:r>
        <w:rPr>
          <w:rFonts w:ascii="Times New Roman" w:hAnsi="Times New Roman"/>
          <w:szCs w:val="24"/>
          <w:lang w:val="lv-LV"/>
        </w:rPr>
        <w:t xml:space="preserve">2026. gada 12. martā </w:t>
      </w:r>
      <w:r w:rsidR="00150A71">
        <w:rPr>
          <w:rFonts w:ascii="Times New Roman" w:hAnsi="Times New Roman"/>
          <w:szCs w:val="24"/>
          <w:lang w:val="lv-LV"/>
        </w:rPr>
        <w:t>spēkā stājušies</w:t>
      </w:r>
      <w:r w:rsidR="00D50761" w:rsidRPr="0019783D">
        <w:rPr>
          <w:rFonts w:ascii="Times New Roman" w:hAnsi="Times New Roman"/>
          <w:szCs w:val="24"/>
          <w:lang w:val="lv-LV"/>
        </w:rPr>
        <w:t xml:space="preserve"> grozījumi likumā “Par tautas nobalsošanu, likumu ierosināšanu un Eiropas pilsoņu iniciatīvu” (turpmāk – Likums).</w:t>
      </w:r>
    </w:p>
    <w:p w14:paraId="22EBD50D" w14:textId="263F1A4E" w:rsidR="00D64B9B" w:rsidRPr="007B11BD" w:rsidRDefault="007B11BD" w:rsidP="007B11BD">
      <w:pPr>
        <w:pStyle w:val="Bezatstarpm"/>
        <w:ind w:firstLine="720"/>
        <w:jc w:val="both"/>
        <w:rPr>
          <w:rFonts w:ascii="Times New Roman" w:hAnsi="Times New Roman"/>
          <w:szCs w:val="24"/>
          <w:lang w:val="lv-LV"/>
        </w:rPr>
      </w:pPr>
      <w:r>
        <w:rPr>
          <w:rFonts w:ascii="Times New Roman" w:hAnsi="Times New Roman"/>
          <w:szCs w:val="24"/>
          <w:lang w:val="lv-LV"/>
        </w:rPr>
        <w:t xml:space="preserve">Spēkā esošā </w:t>
      </w:r>
      <w:r w:rsidR="00DF36B4" w:rsidRPr="0019783D">
        <w:rPr>
          <w:rFonts w:ascii="Times New Roman" w:hAnsi="Times New Roman"/>
          <w:iCs/>
          <w:szCs w:val="24"/>
          <w:lang w:val="lv-LV"/>
        </w:rPr>
        <w:t xml:space="preserve">Likuma </w:t>
      </w:r>
      <w:r>
        <w:rPr>
          <w:rFonts w:ascii="Times New Roman" w:hAnsi="Times New Roman"/>
          <w:iCs/>
          <w:szCs w:val="24"/>
          <w:lang w:val="lv-LV"/>
        </w:rPr>
        <w:t>22. panta trešā</w:t>
      </w:r>
      <w:r w:rsidR="00E311E8">
        <w:rPr>
          <w:rFonts w:ascii="Times New Roman" w:hAnsi="Times New Roman"/>
          <w:iCs/>
          <w:szCs w:val="24"/>
          <w:lang w:val="lv-LV"/>
        </w:rPr>
        <w:t>s</w:t>
      </w:r>
      <w:r>
        <w:rPr>
          <w:rFonts w:ascii="Times New Roman" w:hAnsi="Times New Roman"/>
          <w:iCs/>
          <w:szCs w:val="24"/>
          <w:lang w:val="lv-LV"/>
        </w:rPr>
        <w:t xml:space="preserve"> </w:t>
      </w:r>
      <w:r w:rsidR="00D50761" w:rsidRPr="0019783D">
        <w:rPr>
          <w:rFonts w:ascii="Times New Roman" w:hAnsi="Times New Roman"/>
          <w:iCs/>
          <w:szCs w:val="24"/>
          <w:lang w:val="lv-LV"/>
        </w:rPr>
        <w:t>daļa</w:t>
      </w:r>
      <w:r w:rsidR="00E311E8">
        <w:rPr>
          <w:rFonts w:ascii="Times New Roman" w:hAnsi="Times New Roman"/>
          <w:iCs/>
          <w:szCs w:val="24"/>
          <w:lang w:val="lv-LV"/>
        </w:rPr>
        <w:t>s redakcija</w:t>
      </w:r>
      <w:r w:rsidR="00D50761" w:rsidRPr="0019783D">
        <w:rPr>
          <w:rFonts w:ascii="Times New Roman" w:hAnsi="Times New Roman"/>
          <w:iCs/>
          <w:szCs w:val="24"/>
          <w:lang w:val="lv-LV"/>
        </w:rPr>
        <w:t xml:space="preserve"> noteic, ka no personas samaksu par paraksta apliecināšanu </w:t>
      </w:r>
      <w:r w:rsidR="00D64B9B" w:rsidRPr="0019783D">
        <w:rPr>
          <w:rFonts w:ascii="Times New Roman" w:hAnsi="Times New Roman"/>
          <w:iCs/>
          <w:szCs w:val="24"/>
          <w:lang w:val="lv-LV"/>
        </w:rPr>
        <w:t>p</w:t>
      </w:r>
      <w:r w:rsidR="009C4CDB">
        <w:rPr>
          <w:rFonts w:ascii="Times New Roman" w:hAnsi="Times New Roman"/>
          <w:iCs/>
          <w:szCs w:val="24"/>
          <w:lang w:val="lv-LV"/>
        </w:rPr>
        <w:t xml:space="preserve">ašvaldības institūcijā neprasa. </w:t>
      </w:r>
    </w:p>
    <w:p w14:paraId="4C55997D" w14:textId="35759264" w:rsidR="00D64B9B" w:rsidRPr="0019783D" w:rsidRDefault="00510FA0" w:rsidP="00D50761">
      <w:pPr>
        <w:pStyle w:val="Bezatstarpm"/>
        <w:ind w:firstLine="720"/>
        <w:jc w:val="both"/>
        <w:rPr>
          <w:rFonts w:ascii="Times New Roman" w:hAnsi="Times New Roman"/>
          <w:iCs/>
          <w:szCs w:val="24"/>
          <w:lang w:val="lv-LV"/>
        </w:rPr>
      </w:pPr>
      <w:r>
        <w:rPr>
          <w:rFonts w:ascii="Times New Roman" w:hAnsi="Times New Roman"/>
          <w:iCs/>
          <w:szCs w:val="24"/>
          <w:lang w:val="lv-LV"/>
        </w:rPr>
        <w:t>Ņemot vērā iepriekš minēto un pamatojoties uz</w:t>
      </w:r>
      <w:r w:rsidR="00034892">
        <w:rPr>
          <w:rFonts w:ascii="Times New Roman" w:hAnsi="Times New Roman"/>
          <w:iCs/>
          <w:szCs w:val="24"/>
          <w:lang w:val="lv-LV"/>
        </w:rPr>
        <w:t xml:space="preserve"> likuma</w:t>
      </w:r>
      <w:r>
        <w:rPr>
          <w:rFonts w:ascii="Times New Roman" w:hAnsi="Times New Roman"/>
          <w:iCs/>
          <w:szCs w:val="24"/>
          <w:lang w:val="lv-LV"/>
        </w:rPr>
        <w:t xml:space="preserve"> </w:t>
      </w:r>
      <w:r w:rsidR="00034892">
        <w:rPr>
          <w:rFonts w:ascii="Times New Roman" w:hAnsi="Times New Roman"/>
          <w:iCs/>
          <w:szCs w:val="24"/>
          <w:lang w:val="lv-LV"/>
        </w:rPr>
        <w:t>“</w:t>
      </w:r>
      <w:r w:rsidR="00034892" w:rsidRPr="0019783D">
        <w:rPr>
          <w:rFonts w:ascii="Times New Roman" w:hAnsi="Times New Roman"/>
          <w:szCs w:val="24"/>
          <w:lang w:val="lv-LV"/>
        </w:rPr>
        <w:t>Par tautas nobalsošanu, likumu ierosināšanu un Eiropas pilsoņu iniciatīvu”</w:t>
      </w:r>
      <w:r w:rsidR="000A07E4">
        <w:rPr>
          <w:rFonts w:ascii="Times New Roman" w:hAnsi="Times New Roman"/>
          <w:szCs w:val="24"/>
          <w:lang w:val="lv-LV"/>
        </w:rPr>
        <w:t xml:space="preserve"> </w:t>
      </w:r>
      <w:r w:rsidR="00034892">
        <w:rPr>
          <w:rFonts w:ascii="Times New Roman" w:hAnsi="Times New Roman"/>
          <w:iCs/>
          <w:szCs w:val="24"/>
          <w:lang w:val="lv-LV"/>
        </w:rPr>
        <w:t xml:space="preserve">22. panta trešo </w:t>
      </w:r>
      <w:r w:rsidR="00034892" w:rsidRPr="0019783D">
        <w:rPr>
          <w:rFonts w:ascii="Times New Roman" w:hAnsi="Times New Roman"/>
          <w:iCs/>
          <w:szCs w:val="24"/>
          <w:lang w:val="lv-LV"/>
        </w:rPr>
        <w:t>daļ</w:t>
      </w:r>
      <w:r w:rsidR="00034892">
        <w:rPr>
          <w:rFonts w:ascii="Times New Roman" w:hAnsi="Times New Roman"/>
          <w:iCs/>
          <w:szCs w:val="24"/>
          <w:lang w:val="lv-LV"/>
        </w:rPr>
        <w:t>u un Pašvaldību likuma 10. panta pirmās daļas 21. punktu,</w:t>
      </w:r>
    </w:p>
    <w:p w14:paraId="36AD1647" w14:textId="77777777" w:rsidR="00461A7D" w:rsidRPr="0019783D" w:rsidRDefault="00461A7D" w:rsidP="002C3064">
      <w:pPr>
        <w:pStyle w:val="Sarakstarindkopa"/>
        <w:jc w:val="center"/>
        <w:rPr>
          <w:rFonts w:ascii="Times New Roman" w:hAnsi="Times New Roman"/>
          <w:b/>
          <w:lang w:val="lv-LV"/>
        </w:rPr>
      </w:pPr>
    </w:p>
    <w:p w14:paraId="4FF6FE64" w14:textId="50CDE889" w:rsidR="00593E96" w:rsidRPr="0089128A" w:rsidRDefault="0089128A" w:rsidP="002C3064">
      <w:pPr>
        <w:jc w:val="center"/>
        <w:rPr>
          <w:rFonts w:ascii="Times New Roman" w:hAnsi="Times New Roman"/>
          <w:b/>
          <w:szCs w:val="24"/>
          <w:lang w:val="lv-LV"/>
        </w:rPr>
      </w:pPr>
      <w:r>
        <w:rPr>
          <w:b/>
          <w:szCs w:val="24"/>
        </w:rPr>
        <w:t xml:space="preserve">balsojot: </w:t>
      </w:r>
      <w:r w:rsidRPr="00CB2D18">
        <w:rPr>
          <w:b/>
          <w:noProof/>
          <w:szCs w:val="24"/>
        </w:rPr>
        <w:t xml:space="preserve">ar 21 balsi "Par" (Andris Krauja, Artūrs Mangulis, Atvars Lakstīgala, Dace </w:t>
      </w:r>
      <w:r w:rsidRPr="0089128A">
        <w:rPr>
          <w:rFonts w:ascii="Times New Roman" w:hAnsi="Times New Roman"/>
          <w:b/>
          <w:noProof/>
          <w:szCs w:val="24"/>
        </w:rPr>
        <w:t>Kļaviņa, Dace Veiliņa, Dzirkstīte Žindiga, Egils Helmanis, Gints Sīviņš, Ilmārs Zemnieks, Iluta Jansone, Jānis Iklāvs, Jānis Siliņš, Kārlis Ansons, Kārlis Avotiņš, Mariss Martinsons, Matīss Mežaks, Pāvels Kotāns, Raivis Rubīns, Raivis Ūzuls, Rūdolfs Kudļa, Sarmīte Ozoliņa), "Pret" – nav, "Atturas" – nav, "Nepiedalās" – nav</w:t>
      </w:r>
      <w:r w:rsidR="00593E96" w:rsidRPr="0089128A">
        <w:rPr>
          <w:rFonts w:ascii="Times New Roman" w:hAnsi="Times New Roman"/>
          <w:b/>
          <w:noProof/>
          <w:szCs w:val="24"/>
          <w:lang w:val="lv-LV"/>
        </w:rPr>
        <w:t>,</w:t>
      </w:r>
      <w:r w:rsidR="00593E96" w:rsidRPr="0089128A">
        <w:rPr>
          <w:rFonts w:ascii="Times New Roman" w:hAnsi="Times New Roman"/>
          <w:b/>
          <w:szCs w:val="24"/>
          <w:lang w:val="lv-LV"/>
        </w:rPr>
        <w:t xml:space="preserve"> </w:t>
      </w:r>
    </w:p>
    <w:p w14:paraId="518A34BE" w14:textId="7B241191" w:rsidR="00593E96" w:rsidRPr="0089128A" w:rsidRDefault="00593E96" w:rsidP="002C3064">
      <w:pPr>
        <w:jc w:val="center"/>
        <w:rPr>
          <w:rFonts w:ascii="Times New Roman" w:hAnsi="Times New Roman"/>
          <w:b/>
          <w:szCs w:val="24"/>
          <w:lang w:val="lv-LV"/>
        </w:rPr>
      </w:pPr>
      <w:r w:rsidRPr="0089128A">
        <w:rPr>
          <w:rFonts w:ascii="Times New Roman" w:hAnsi="Times New Roman"/>
          <w:szCs w:val="24"/>
          <w:lang w:val="lv-LV"/>
        </w:rPr>
        <w:t>Ogres novada pašvaldības dome</w:t>
      </w:r>
      <w:r w:rsidRPr="0089128A">
        <w:rPr>
          <w:rFonts w:ascii="Times New Roman" w:hAnsi="Times New Roman"/>
          <w:b/>
          <w:szCs w:val="24"/>
          <w:lang w:val="lv-LV"/>
        </w:rPr>
        <w:t xml:space="preserve"> NOLEMJ:</w:t>
      </w:r>
    </w:p>
    <w:p w14:paraId="425CECCE" w14:textId="77777777" w:rsidR="004676BD" w:rsidRPr="0019783D" w:rsidRDefault="004676BD" w:rsidP="002C3064">
      <w:pPr>
        <w:pStyle w:val="naisf"/>
        <w:spacing w:before="0" w:after="0"/>
        <w:ind w:left="720" w:firstLine="0"/>
        <w:rPr>
          <w:b/>
        </w:rPr>
      </w:pPr>
    </w:p>
    <w:p w14:paraId="02DD4313" w14:textId="67BAC53D" w:rsidR="00617D80" w:rsidRPr="0019783D" w:rsidRDefault="00F422D5" w:rsidP="0089128A">
      <w:pPr>
        <w:pStyle w:val="Sarakstarindkopa"/>
        <w:numPr>
          <w:ilvl w:val="0"/>
          <w:numId w:val="16"/>
        </w:numPr>
        <w:ind w:left="284"/>
        <w:jc w:val="both"/>
        <w:rPr>
          <w:rFonts w:ascii="Times New Roman" w:hAnsi="Times New Roman"/>
          <w:szCs w:val="24"/>
          <w:lang w:val="lv-LV"/>
        </w:rPr>
      </w:pPr>
      <w:bookmarkStart w:id="0" w:name="_Hlk106283955"/>
      <w:r w:rsidRPr="0019783D">
        <w:rPr>
          <w:rFonts w:ascii="Times New Roman" w:hAnsi="Times New Roman"/>
          <w:szCs w:val="24"/>
          <w:lang w:val="lv-LV"/>
        </w:rPr>
        <w:t>Ogres novada pašvaldības domes 2022. gada 31. marta lēmumā “Par maksas noteikšanu par paraksta apliecināšanu”</w:t>
      </w:r>
      <w:r w:rsidRPr="0019783D">
        <w:rPr>
          <w:lang w:val="lv-LV"/>
        </w:rPr>
        <w:t xml:space="preserve"> </w:t>
      </w:r>
      <w:r w:rsidRPr="0019783D">
        <w:rPr>
          <w:rFonts w:ascii="Times New Roman" w:hAnsi="Times New Roman"/>
          <w:szCs w:val="24"/>
          <w:lang w:val="lv-LV"/>
        </w:rPr>
        <w:t xml:space="preserve">izdarīt šādus grozījumus: </w:t>
      </w:r>
    </w:p>
    <w:p w14:paraId="032D9A8B" w14:textId="5F605563" w:rsidR="00F422D5" w:rsidRPr="0019783D" w:rsidRDefault="00F422D5" w:rsidP="0089128A">
      <w:pPr>
        <w:pStyle w:val="Sarakstarindkopa"/>
        <w:numPr>
          <w:ilvl w:val="1"/>
          <w:numId w:val="16"/>
        </w:numPr>
        <w:ind w:left="709"/>
        <w:jc w:val="both"/>
        <w:rPr>
          <w:rFonts w:ascii="Times New Roman" w:hAnsi="Times New Roman"/>
          <w:szCs w:val="24"/>
          <w:lang w:val="lv-LV"/>
        </w:rPr>
      </w:pPr>
      <w:r w:rsidRPr="0019783D">
        <w:rPr>
          <w:rFonts w:ascii="Times New Roman" w:hAnsi="Times New Roman"/>
          <w:szCs w:val="24"/>
          <w:lang w:val="lv-LV"/>
        </w:rPr>
        <w:t xml:space="preserve"> Svītrot  punktus 1., 2., 3</w:t>
      </w:r>
      <w:r w:rsidR="005263D6">
        <w:rPr>
          <w:rFonts w:ascii="Times New Roman" w:hAnsi="Times New Roman"/>
          <w:szCs w:val="24"/>
          <w:lang w:val="lv-LV"/>
        </w:rPr>
        <w:t>.</w:t>
      </w:r>
      <w:r w:rsidRPr="0019783D">
        <w:rPr>
          <w:rFonts w:ascii="Times New Roman" w:hAnsi="Times New Roman"/>
          <w:szCs w:val="24"/>
          <w:lang w:val="lv-LV"/>
        </w:rPr>
        <w:t xml:space="preserve">; </w:t>
      </w:r>
    </w:p>
    <w:p w14:paraId="117F8D4D" w14:textId="64AD5ECD" w:rsidR="00E423D0" w:rsidRPr="0019783D" w:rsidRDefault="00262FA9" w:rsidP="0089128A">
      <w:pPr>
        <w:pStyle w:val="Sarakstarindkopa"/>
        <w:numPr>
          <w:ilvl w:val="1"/>
          <w:numId w:val="16"/>
        </w:numPr>
        <w:ind w:left="709"/>
        <w:jc w:val="both"/>
        <w:rPr>
          <w:rFonts w:ascii="Times New Roman" w:hAnsi="Times New Roman"/>
          <w:szCs w:val="24"/>
          <w:lang w:val="lv-LV"/>
        </w:rPr>
      </w:pPr>
      <w:r w:rsidRPr="0019783D">
        <w:rPr>
          <w:rFonts w:ascii="Times New Roman" w:hAnsi="Times New Roman"/>
          <w:szCs w:val="24"/>
          <w:lang w:val="lv-LV"/>
        </w:rPr>
        <w:t xml:space="preserve"> Papildināt lēmumu ar 4.</w:t>
      </w:r>
      <w:r w:rsidRPr="0019783D">
        <w:rPr>
          <w:rFonts w:ascii="Times New Roman" w:hAnsi="Times New Roman"/>
          <w:szCs w:val="24"/>
          <w:vertAlign w:val="superscript"/>
          <w:lang w:val="lv-LV"/>
        </w:rPr>
        <w:t xml:space="preserve">1 </w:t>
      </w:r>
      <w:r w:rsidRPr="0019783D">
        <w:rPr>
          <w:rFonts w:ascii="Times New Roman" w:hAnsi="Times New Roman"/>
          <w:szCs w:val="24"/>
          <w:lang w:val="lv-LV"/>
        </w:rPr>
        <w:t>punktu</w:t>
      </w:r>
      <w:r w:rsidR="00F422D5" w:rsidRPr="0019783D">
        <w:rPr>
          <w:rFonts w:ascii="Times New Roman" w:hAnsi="Times New Roman"/>
          <w:szCs w:val="24"/>
          <w:lang w:val="lv-LV"/>
        </w:rPr>
        <w:t xml:space="preserve">: </w:t>
      </w:r>
    </w:p>
    <w:p w14:paraId="4247BA1D" w14:textId="72F389AD" w:rsidR="00034892" w:rsidRPr="00034892" w:rsidRDefault="00262FA9" w:rsidP="0089128A">
      <w:pPr>
        <w:ind w:left="284"/>
        <w:jc w:val="both"/>
        <w:rPr>
          <w:rFonts w:ascii="Times New Roman" w:hAnsi="Times New Roman"/>
          <w:szCs w:val="24"/>
          <w:lang w:val="lv-LV"/>
        </w:rPr>
      </w:pPr>
      <w:r w:rsidRPr="0019783D">
        <w:rPr>
          <w:rFonts w:ascii="Times New Roman" w:hAnsi="Times New Roman"/>
          <w:szCs w:val="24"/>
          <w:lang w:val="lv-LV"/>
        </w:rPr>
        <w:t>“4.</w:t>
      </w:r>
      <w:r w:rsidRPr="0019783D">
        <w:rPr>
          <w:rFonts w:ascii="Times New Roman" w:hAnsi="Times New Roman"/>
          <w:szCs w:val="24"/>
          <w:vertAlign w:val="superscript"/>
          <w:lang w:val="lv-LV"/>
        </w:rPr>
        <w:t>1</w:t>
      </w:r>
      <w:r w:rsidRPr="0019783D">
        <w:rPr>
          <w:rFonts w:ascii="Times New Roman" w:hAnsi="Times New Roman"/>
          <w:szCs w:val="24"/>
          <w:lang w:val="lv-LV"/>
        </w:rPr>
        <w:t xml:space="preserve"> </w:t>
      </w:r>
      <w:r w:rsidR="00F422D5" w:rsidRPr="0019783D">
        <w:rPr>
          <w:rFonts w:ascii="Times New Roman" w:hAnsi="Times New Roman"/>
          <w:szCs w:val="24"/>
          <w:lang w:val="lv-LV"/>
        </w:rPr>
        <w:t>Uzdot Ogres novada pašvaldības vēlēšanu komisijas priekšsēdētājam</w:t>
      </w:r>
      <w:r w:rsidR="00034892">
        <w:rPr>
          <w:rFonts w:ascii="Times New Roman" w:hAnsi="Times New Roman"/>
          <w:szCs w:val="24"/>
          <w:lang w:val="lv-LV"/>
        </w:rPr>
        <w:t xml:space="preserve"> </w:t>
      </w:r>
      <w:r w:rsidRPr="0019783D">
        <w:rPr>
          <w:rFonts w:ascii="Times New Roman" w:hAnsi="Times New Roman"/>
          <w:szCs w:val="24"/>
          <w:lang w:val="lv-LV"/>
        </w:rPr>
        <w:t xml:space="preserve">dzēst </w:t>
      </w:r>
      <w:r w:rsidR="00E423D0" w:rsidRPr="0019783D">
        <w:rPr>
          <w:rFonts w:ascii="Times New Roman" w:hAnsi="Times New Roman"/>
          <w:szCs w:val="24"/>
          <w:lang w:val="lv-LV"/>
        </w:rPr>
        <w:t>Centrālās vēlēšanu komisijas Vienotās  parakstu vākšanas ti</w:t>
      </w:r>
      <w:r w:rsidRPr="0019783D">
        <w:rPr>
          <w:rFonts w:ascii="Times New Roman" w:hAnsi="Times New Roman"/>
          <w:szCs w:val="24"/>
          <w:lang w:val="lv-LV"/>
        </w:rPr>
        <w:t xml:space="preserve">ešsaistes informācijas </w:t>
      </w:r>
      <w:r w:rsidR="00E423D0" w:rsidRPr="0019783D">
        <w:rPr>
          <w:rFonts w:ascii="Times New Roman" w:hAnsi="Times New Roman"/>
          <w:szCs w:val="24"/>
          <w:lang w:val="lv-LV"/>
        </w:rPr>
        <w:t>sistēmā norādīto m</w:t>
      </w:r>
      <w:r w:rsidR="00034892">
        <w:rPr>
          <w:rFonts w:ascii="Times New Roman" w:hAnsi="Times New Roman"/>
          <w:szCs w:val="24"/>
          <w:lang w:val="lv-LV"/>
        </w:rPr>
        <w:t>aksu par parakstu apliecin</w:t>
      </w:r>
      <w:bookmarkStart w:id="1" w:name="_GoBack"/>
      <w:bookmarkEnd w:id="1"/>
      <w:r w:rsidR="00034892">
        <w:rPr>
          <w:rFonts w:ascii="Times New Roman" w:hAnsi="Times New Roman"/>
          <w:szCs w:val="24"/>
          <w:lang w:val="lv-LV"/>
        </w:rPr>
        <w:t>āšanu”.</w:t>
      </w:r>
    </w:p>
    <w:p w14:paraId="56F09B5B" w14:textId="1E7A7018" w:rsidR="00034892" w:rsidRDefault="00034892" w:rsidP="0089128A">
      <w:pPr>
        <w:pStyle w:val="Sarakstarindkopa"/>
        <w:numPr>
          <w:ilvl w:val="0"/>
          <w:numId w:val="16"/>
        </w:numPr>
        <w:ind w:left="284"/>
        <w:jc w:val="both"/>
        <w:rPr>
          <w:rFonts w:ascii="Times New Roman" w:hAnsi="Times New Roman"/>
          <w:lang w:val="lv-LV"/>
        </w:rPr>
      </w:pPr>
      <w:r>
        <w:rPr>
          <w:rFonts w:ascii="Times New Roman" w:hAnsi="Times New Roman"/>
          <w:lang w:val="lv-LV"/>
        </w:rPr>
        <w:t>Atcelt Ogres novada pašvaldības domes 2024. gada 25. aprīļa lēmumu “</w:t>
      </w:r>
      <w:r w:rsidRPr="00034892">
        <w:rPr>
          <w:rFonts w:ascii="Times New Roman" w:hAnsi="Times New Roman"/>
          <w:lang w:val="lv-LV"/>
        </w:rPr>
        <w:t>Par groz</w:t>
      </w:r>
      <w:r w:rsidRPr="00034892">
        <w:rPr>
          <w:rFonts w:ascii="Times New Roman" w:hAnsi="Times New Roman" w:hint="eastAsia"/>
          <w:lang w:val="lv-LV"/>
        </w:rPr>
        <w:t>ī</w:t>
      </w:r>
      <w:r w:rsidRPr="00034892">
        <w:rPr>
          <w:rFonts w:ascii="Times New Roman" w:hAnsi="Times New Roman"/>
          <w:lang w:val="lv-LV"/>
        </w:rPr>
        <w:t>jumiem Ogres novada pašvald</w:t>
      </w:r>
      <w:r w:rsidRPr="00034892">
        <w:rPr>
          <w:rFonts w:ascii="Times New Roman" w:hAnsi="Times New Roman" w:hint="eastAsia"/>
          <w:lang w:val="lv-LV"/>
        </w:rPr>
        <w:t>ī</w:t>
      </w:r>
      <w:r w:rsidRPr="00034892">
        <w:rPr>
          <w:rFonts w:ascii="Times New Roman" w:hAnsi="Times New Roman"/>
          <w:lang w:val="lv-LV"/>
        </w:rPr>
        <w:t>bas domes 2022. gada 31. marta l</w:t>
      </w:r>
      <w:r w:rsidRPr="00034892">
        <w:rPr>
          <w:rFonts w:ascii="Times New Roman" w:hAnsi="Times New Roman" w:hint="eastAsia"/>
          <w:lang w:val="lv-LV"/>
        </w:rPr>
        <w:t>ē</w:t>
      </w:r>
      <w:r w:rsidRPr="00034892">
        <w:rPr>
          <w:rFonts w:ascii="Times New Roman" w:hAnsi="Times New Roman"/>
          <w:lang w:val="lv-LV"/>
        </w:rPr>
        <w:t>mum</w:t>
      </w:r>
      <w:r w:rsidRPr="00034892">
        <w:rPr>
          <w:rFonts w:ascii="Times New Roman" w:hAnsi="Times New Roman" w:hint="eastAsia"/>
          <w:lang w:val="lv-LV"/>
        </w:rPr>
        <w:t>ā</w:t>
      </w:r>
      <w:r w:rsidRPr="00034892">
        <w:rPr>
          <w:rFonts w:ascii="Times New Roman" w:hAnsi="Times New Roman"/>
          <w:lang w:val="lv-LV"/>
        </w:rPr>
        <w:t xml:space="preserve"> “Par maksas noteikšanu par paraksta apliecin</w:t>
      </w:r>
      <w:r w:rsidRPr="00034892">
        <w:rPr>
          <w:rFonts w:ascii="Times New Roman" w:hAnsi="Times New Roman" w:hint="eastAsia"/>
          <w:lang w:val="lv-LV"/>
        </w:rPr>
        <w:t>āš</w:t>
      </w:r>
      <w:r w:rsidRPr="00034892">
        <w:rPr>
          <w:rFonts w:ascii="Times New Roman" w:hAnsi="Times New Roman"/>
          <w:lang w:val="lv-LV"/>
        </w:rPr>
        <w:t>anu”</w:t>
      </w:r>
      <w:r>
        <w:rPr>
          <w:rFonts w:ascii="Times New Roman" w:hAnsi="Times New Roman"/>
          <w:lang w:val="lv-LV"/>
        </w:rPr>
        <w:t>” (protokols Nr. 6;13).</w:t>
      </w:r>
    </w:p>
    <w:p w14:paraId="025309E8" w14:textId="169F3C07" w:rsidR="00C127DF" w:rsidRDefault="00C127DF" w:rsidP="0089128A">
      <w:pPr>
        <w:pStyle w:val="Sarakstarindkopa"/>
        <w:numPr>
          <w:ilvl w:val="0"/>
          <w:numId w:val="16"/>
        </w:numPr>
        <w:ind w:left="284"/>
        <w:jc w:val="both"/>
        <w:rPr>
          <w:rFonts w:ascii="Times New Roman" w:hAnsi="Times New Roman"/>
          <w:lang w:val="lv-LV"/>
        </w:rPr>
      </w:pPr>
      <w:r w:rsidRPr="00034892">
        <w:rPr>
          <w:rFonts w:ascii="Times New Roman" w:hAnsi="Times New Roman"/>
          <w:lang w:val="lv-LV"/>
        </w:rPr>
        <w:t>Kontroli</w:t>
      </w:r>
      <w:r w:rsidRPr="00034892">
        <w:rPr>
          <w:rFonts w:ascii="Times New Roman" w:hAnsi="Times New Roman"/>
          <w:b/>
          <w:lang w:val="lv-LV"/>
        </w:rPr>
        <w:t xml:space="preserve"> </w:t>
      </w:r>
      <w:r w:rsidRPr="00034892">
        <w:rPr>
          <w:rFonts w:ascii="Times New Roman" w:hAnsi="Times New Roman"/>
          <w:lang w:val="lv-LV"/>
        </w:rPr>
        <w:t>par lēmuma izpildi uzdot pašvaldības izpilddirektora</w:t>
      </w:r>
      <w:r w:rsidR="00617D80" w:rsidRPr="00034892">
        <w:rPr>
          <w:rFonts w:ascii="Times New Roman" w:hAnsi="Times New Roman"/>
          <w:lang w:val="lv-LV"/>
        </w:rPr>
        <w:t>m</w:t>
      </w:r>
      <w:r w:rsidRPr="00034892">
        <w:rPr>
          <w:rFonts w:ascii="Times New Roman" w:hAnsi="Times New Roman"/>
          <w:lang w:val="lv-LV"/>
        </w:rPr>
        <w:t>.</w:t>
      </w:r>
    </w:p>
    <w:p w14:paraId="03F5A9BD" w14:textId="77777777" w:rsidR="00034892" w:rsidRPr="0089128A" w:rsidRDefault="00034892" w:rsidP="00034892">
      <w:pPr>
        <w:ind w:left="360"/>
        <w:jc w:val="both"/>
        <w:rPr>
          <w:rFonts w:ascii="Times New Roman" w:hAnsi="Times New Roman"/>
          <w:sz w:val="20"/>
          <w:lang w:val="lv-LV"/>
        </w:rPr>
      </w:pPr>
    </w:p>
    <w:p w14:paraId="4A4802A1" w14:textId="77777777" w:rsidR="0089128A" w:rsidRPr="0089128A" w:rsidRDefault="0089128A" w:rsidP="00034892">
      <w:pPr>
        <w:ind w:left="360"/>
        <w:jc w:val="both"/>
        <w:rPr>
          <w:rFonts w:ascii="Times New Roman" w:hAnsi="Times New Roman"/>
          <w:sz w:val="20"/>
          <w:lang w:val="lv-LV"/>
        </w:rPr>
      </w:pPr>
    </w:p>
    <w:bookmarkEnd w:id="0"/>
    <w:p w14:paraId="24E83757" w14:textId="77777777" w:rsidR="003A3F9C" w:rsidRPr="0019783D" w:rsidRDefault="003A3F9C" w:rsidP="002C3064">
      <w:pPr>
        <w:pStyle w:val="Pamattekstaatkpe2"/>
        <w:ind w:left="218"/>
        <w:jc w:val="right"/>
      </w:pPr>
      <w:r w:rsidRPr="0019783D">
        <w:t>(Sēdes vadītāja,</w:t>
      </w:r>
    </w:p>
    <w:p w14:paraId="789E4CD8" w14:textId="6176AEDC" w:rsidR="003A4D45" w:rsidRPr="0019783D" w:rsidRDefault="003A3F9C" w:rsidP="002C3064">
      <w:pPr>
        <w:pStyle w:val="Pamattekstaatkpe2"/>
        <w:ind w:left="218"/>
        <w:jc w:val="right"/>
      </w:pPr>
      <w:r w:rsidRPr="0019783D">
        <w:t xml:space="preserve">domes priekšsēdētāja </w:t>
      </w:r>
      <w:r w:rsidR="003D0FCB" w:rsidRPr="0019783D">
        <w:t xml:space="preserve">A. Kraujas </w:t>
      </w:r>
      <w:r w:rsidRPr="0019783D">
        <w:t>paraksts)</w:t>
      </w:r>
    </w:p>
    <w:sectPr w:rsidR="003A4D45" w:rsidRPr="0019783D" w:rsidSect="002C3064">
      <w:footerReference w:type="default" r:id="rId9"/>
      <w:pgSz w:w="11907" w:h="16840" w:code="9"/>
      <w:pgMar w:top="567" w:right="1134"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D5D98" w14:textId="77777777" w:rsidR="00D750C3" w:rsidRDefault="00D750C3" w:rsidP="007C4A58">
      <w:r>
        <w:separator/>
      </w:r>
    </w:p>
  </w:endnote>
  <w:endnote w:type="continuationSeparator" w:id="0">
    <w:p w14:paraId="0FFDD371" w14:textId="77777777" w:rsidR="00D750C3" w:rsidRDefault="00D750C3"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132467"/>
      <w:docPartObj>
        <w:docPartGallery w:val="Page Numbers (Bottom of Page)"/>
        <w:docPartUnique/>
      </w:docPartObj>
    </w:sdtPr>
    <w:sdtEndPr/>
    <w:sdtContent>
      <w:p w14:paraId="3B85B76E" w14:textId="4AA35000" w:rsidR="0066609B" w:rsidRDefault="0066609B">
        <w:pPr>
          <w:pStyle w:val="Kjene"/>
          <w:jc w:val="center"/>
        </w:pPr>
        <w:r>
          <w:fldChar w:fldCharType="begin"/>
        </w:r>
        <w:r>
          <w:instrText>PAGE   \* MERGEFORMAT</w:instrText>
        </w:r>
        <w:r>
          <w:fldChar w:fldCharType="separate"/>
        </w:r>
        <w:r w:rsidR="0089128A" w:rsidRPr="0089128A">
          <w:rPr>
            <w:noProof/>
            <w:lang w:val="lv-LV"/>
          </w:rPr>
          <w:t>2</w:t>
        </w:r>
        <w:r>
          <w:fldChar w:fldCharType="end"/>
        </w:r>
      </w:p>
    </w:sdtContent>
  </w:sdt>
  <w:p w14:paraId="179A418C" w14:textId="77777777" w:rsidR="0066609B" w:rsidRDefault="0066609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B1805" w14:textId="77777777" w:rsidR="00D750C3" w:rsidRDefault="00D750C3" w:rsidP="007C4A58">
      <w:r>
        <w:separator/>
      </w:r>
    </w:p>
  </w:footnote>
  <w:footnote w:type="continuationSeparator" w:id="0">
    <w:p w14:paraId="15B14FB7" w14:textId="77777777" w:rsidR="00D750C3" w:rsidRDefault="00D750C3"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200FD"/>
    <w:multiLevelType w:val="hybridMultilevel"/>
    <w:tmpl w:val="12940C96"/>
    <w:lvl w:ilvl="0" w:tplc="26E697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5A1215E"/>
    <w:multiLevelType w:val="hybridMultilevel"/>
    <w:tmpl w:val="7D361F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C163867"/>
    <w:multiLevelType w:val="multilevel"/>
    <w:tmpl w:val="D6FAB70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4856D2E"/>
    <w:multiLevelType w:val="hybridMultilevel"/>
    <w:tmpl w:val="98823F1C"/>
    <w:lvl w:ilvl="0" w:tplc="C3E4908A">
      <w:start w:val="1"/>
      <w:numFmt w:val="decimal"/>
      <w:lvlText w:val="%1)"/>
      <w:lvlJc w:val="left"/>
      <w:pPr>
        <w:ind w:left="1090" w:hanging="360"/>
      </w:pPr>
      <w:rPr>
        <w:rFonts w:ascii="Times New Roman" w:eastAsia="Times New Roman" w:hAnsi="Times New Roman" w:cs="Times New Roman"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abstractNum w:abstractNumId="11" w15:restartNumberingAfterBreak="0">
    <w:nsid w:val="44A942BC"/>
    <w:multiLevelType w:val="hybridMultilevel"/>
    <w:tmpl w:val="CFB4D168"/>
    <w:lvl w:ilvl="0" w:tplc="D45EB498">
      <w:start w:val="5"/>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B0171"/>
    <w:multiLevelType w:val="hybridMultilevel"/>
    <w:tmpl w:val="8C90F560"/>
    <w:lvl w:ilvl="0" w:tplc="57781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FC31976"/>
    <w:multiLevelType w:val="hybridMultilevel"/>
    <w:tmpl w:val="AF909622"/>
    <w:lvl w:ilvl="0" w:tplc="7D92DE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2"/>
  </w:num>
  <w:num w:numId="4">
    <w:abstractNumId w:val="7"/>
  </w:num>
  <w:num w:numId="5">
    <w:abstractNumId w:val="4"/>
  </w:num>
  <w:num w:numId="6">
    <w:abstractNumId w:val="17"/>
  </w:num>
  <w:num w:numId="7">
    <w:abstractNumId w:val="16"/>
  </w:num>
  <w:num w:numId="8">
    <w:abstractNumId w:val="3"/>
  </w:num>
  <w:num w:numId="9">
    <w:abstractNumId w:val="15"/>
  </w:num>
  <w:num w:numId="10">
    <w:abstractNumId w:val="10"/>
  </w:num>
  <w:num w:numId="11">
    <w:abstractNumId w:val="14"/>
  </w:num>
  <w:num w:numId="12">
    <w:abstractNumId w:val="13"/>
  </w:num>
  <w:num w:numId="13">
    <w:abstractNumId w:val="8"/>
  </w:num>
  <w:num w:numId="14">
    <w:abstractNumId w:val="9"/>
  </w:num>
  <w:num w:numId="15">
    <w:abstractNumId w:val="1"/>
  </w:num>
  <w:num w:numId="16">
    <w:abstractNumId w:val="5"/>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01B23"/>
    <w:rsid w:val="0000463E"/>
    <w:rsid w:val="00006C75"/>
    <w:rsid w:val="000109D4"/>
    <w:rsid w:val="00013877"/>
    <w:rsid w:val="00014AC4"/>
    <w:rsid w:val="00021CF5"/>
    <w:rsid w:val="0002271A"/>
    <w:rsid w:val="00022939"/>
    <w:rsid w:val="00022EE4"/>
    <w:rsid w:val="0002660F"/>
    <w:rsid w:val="00034892"/>
    <w:rsid w:val="00035C45"/>
    <w:rsid w:val="00041FA2"/>
    <w:rsid w:val="00052B1D"/>
    <w:rsid w:val="00065FF0"/>
    <w:rsid w:val="00074B54"/>
    <w:rsid w:val="0008549E"/>
    <w:rsid w:val="0009374D"/>
    <w:rsid w:val="00093A06"/>
    <w:rsid w:val="000A07E4"/>
    <w:rsid w:val="000D18D7"/>
    <w:rsid w:val="000F4AC5"/>
    <w:rsid w:val="001042DF"/>
    <w:rsid w:val="00132A82"/>
    <w:rsid w:val="00132E5F"/>
    <w:rsid w:val="00144055"/>
    <w:rsid w:val="00146527"/>
    <w:rsid w:val="00150A71"/>
    <w:rsid w:val="00152B68"/>
    <w:rsid w:val="001578C6"/>
    <w:rsid w:val="0016065E"/>
    <w:rsid w:val="0016133B"/>
    <w:rsid w:val="00166934"/>
    <w:rsid w:val="00172DC7"/>
    <w:rsid w:val="00173FFE"/>
    <w:rsid w:val="00174416"/>
    <w:rsid w:val="001777B1"/>
    <w:rsid w:val="00177BA2"/>
    <w:rsid w:val="0018246B"/>
    <w:rsid w:val="001847D0"/>
    <w:rsid w:val="00185076"/>
    <w:rsid w:val="0019475B"/>
    <w:rsid w:val="0019783D"/>
    <w:rsid w:val="001A0AA2"/>
    <w:rsid w:val="001B4122"/>
    <w:rsid w:val="001B7B2F"/>
    <w:rsid w:val="001C0A14"/>
    <w:rsid w:val="001C14CE"/>
    <w:rsid w:val="001D15E7"/>
    <w:rsid w:val="001D3BDC"/>
    <w:rsid w:val="001D6996"/>
    <w:rsid w:val="001E0816"/>
    <w:rsid w:val="001E719D"/>
    <w:rsid w:val="001F1556"/>
    <w:rsid w:val="002018E5"/>
    <w:rsid w:val="00201A9A"/>
    <w:rsid w:val="00201E68"/>
    <w:rsid w:val="00212213"/>
    <w:rsid w:val="002234A5"/>
    <w:rsid w:val="00223660"/>
    <w:rsid w:val="00231560"/>
    <w:rsid w:val="00241256"/>
    <w:rsid w:val="0024507F"/>
    <w:rsid w:val="0024529F"/>
    <w:rsid w:val="00262FA9"/>
    <w:rsid w:val="0026308F"/>
    <w:rsid w:val="002732E0"/>
    <w:rsid w:val="00283629"/>
    <w:rsid w:val="00296399"/>
    <w:rsid w:val="002979A6"/>
    <w:rsid w:val="002A4705"/>
    <w:rsid w:val="002B3AB7"/>
    <w:rsid w:val="002B4F6F"/>
    <w:rsid w:val="002C031B"/>
    <w:rsid w:val="002C059C"/>
    <w:rsid w:val="002C16EA"/>
    <w:rsid w:val="002C3064"/>
    <w:rsid w:val="002D4E25"/>
    <w:rsid w:val="002E10E2"/>
    <w:rsid w:val="002E14FA"/>
    <w:rsid w:val="002E5689"/>
    <w:rsid w:val="003009A5"/>
    <w:rsid w:val="00303568"/>
    <w:rsid w:val="00336E10"/>
    <w:rsid w:val="00354220"/>
    <w:rsid w:val="0035530E"/>
    <w:rsid w:val="00361E36"/>
    <w:rsid w:val="00363EFD"/>
    <w:rsid w:val="00367114"/>
    <w:rsid w:val="00370BDF"/>
    <w:rsid w:val="00380786"/>
    <w:rsid w:val="003A3642"/>
    <w:rsid w:val="003A3F9C"/>
    <w:rsid w:val="003A4D45"/>
    <w:rsid w:val="003A6AB2"/>
    <w:rsid w:val="003B79EA"/>
    <w:rsid w:val="003D0FCB"/>
    <w:rsid w:val="003E5F6D"/>
    <w:rsid w:val="003F260C"/>
    <w:rsid w:val="003F6EC4"/>
    <w:rsid w:val="004041D4"/>
    <w:rsid w:val="00404206"/>
    <w:rsid w:val="00412C73"/>
    <w:rsid w:val="00431826"/>
    <w:rsid w:val="004452BA"/>
    <w:rsid w:val="00456454"/>
    <w:rsid w:val="00461A7D"/>
    <w:rsid w:val="00464CE4"/>
    <w:rsid w:val="0046748D"/>
    <w:rsid w:val="004676BD"/>
    <w:rsid w:val="00475C57"/>
    <w:rsid w:val="00476F5C"/>
    <w:rsid w:val="00481886"/>
    <w:rsid w:val="00481D16"/>
    <w:rsid w:val="00491F5F"/>
    <w:rsid w:val="00495A53"/>
    <w:rsid w:val="00497197"/>
    <w:rsid w:val="004B2B1A"/>
    <w:rsid w:val="004D31E2"/>
    <w:rsid w:val="004D71D6"/>
    <w:rsid w:val="004E0D67"/>
    <w:rsid w:val="004E5D27"/>
    <w:rsid w:val="004E6541"/>
    <w:rsid w:val="00500F14"/>
    <w:rsid w:val="005054D6"/>
    <w:rsid w:val="00510FA0"/>
    <w:rsid w:val="005223D4"/>
    <w:rsid w:val="005263D6"/>
    <w:rsid w:val="00540017"/>
    <w:rsid w:val="00541E66"/>
    <w:rsid w:val="00547BC5"/>
    <w:rsid w:val="00553DA4"/>
    <w:rsid w:val="0055469C"/>
    <w:rsid w:val="00561AD6"/>
    <w:rsid w:val="00586B5A"/>
    <w:rsid w:val="005904FB"/>
    <w:rsid w:val="0059344B"/>
    <w:rsid w:val="00593E96"/>
    <w:rsid w:val="005A3BDD"/>
    <w:rsid w:val="005A4B69"/>
    <w:rsid w:val="005A6AD9"/>
    <w:rsid w:val="005B0DF2"/>
    <w:rsid w:val="005B1831"/>
    <w:rsid w:val="005B6015"/>
    <w:rsid w:val="005C5F4A"/>
    <w:rsid w:val="005C7470"/>
    <w:rsid w:val="005D496C"/>
    <w:rsid w:val="005D60FA"/>
    <w:rsid w:val="0061425E"/>
    <w:rsid w:val="00617D80"/>
    <w:rsid w:val="006260D4"/>
    <w:rsid w:val="006514A8"/>
    <w:rsid w:val="006615B9"/>
    <w:rsid w:val="00663B89"/>
    <w:rsid w:val="00664768"/>
    <w:rsid w:val="0066609B"/>
    <w:rsid w:val="00677D56"/>
    <w:rsid w:val="00696AFA"/>
    <w:rsid w:val="00696DFB"/>
    <w:rsid w:val="006A181A"/>
    <w:rsid w:val="006A541E"/>
    <w:rsid w:val="006A6C2D"/>
    <w:rsid w:val="006A7C56"/>
    <w:rsid w:val="006C146D"/>
    <w:rsid w:val="006D3789"/>
    <w:rsid w:val="006F2474"/>
    <w:rsid w:val="006F2D89"/>
    <w:rsid w:val="006F4B8E"/>
    <w:rsid w:val="00704DAC"/>
    <w:rsid w:val="007161E5"/>
    <w:rsid w:val="00724FEB"/>
    <w:rsid w:val="0074456A"/>
    <w:rsid w:val="00744F79"/>
    <w:rsid w:val="0074703B"/>
    <w:rsid w:val="007508A0"/>
    <w:rsid w:val="007565F6"/>
    <w:rsid w:val="0076084D"/>
    <w:rsid w:val="00764082"/>
    <w:rsid w:val="00765A00"/>
    <w:rsid w:val="00770EAF"/>
    <w:rsid w:val="007726A5"/>
    <w:rsid w:val="00773031"/>
    <w:rsid w:val="00782CA1"/>
    <w:rsid w:val="00786E5E"/>
    <w:rsid w:val="007934BA"/>
    <w:rsid w:val="00793882"/>
    <w:rsid w:val="00795E3F"/>
    <w:rsid w:val="007A095C"/>
    <w:rsid w:val="007A2D3B"/>
    <w:rsid w:val="007A47F6"/>
    <w:rsid w:val="007A6D21"/>
    <w:rsid w:val="007B11BD"/>
    <w:rsid w:val="007B7B12"/>
    <w:rsid w:val="007C4A58"/>
    <w:rsid w:val="007C7389"/>
    <w:rsid w:val="007D55AB"/>
    <w:rsid w:val="007D599A"/>
    <w:rsid w:val="007E32C6"/>
    <w:rsid w:val="007E66BC"/>
    <w:rsid w:val="008015FB"/>
    <w:rsid w:val="00811883"/>
    <w:rsid w:val="0081416D"/>
    <w:rsid w:val="00830483"/>
    <w:rsid w:val="00832ACD"/>
    <w:rsid w:val="008339B1"/>
    <w:rsid w:val="00854AF9"/>
    <w:rsid w:val="00866076"/>
    <w:rsid w:val="0086708B"/>
    <w:rsid w:val="0087303B"/>
    <w:rsid w:val="008903FE"/>
    <w:rsid w:val="0089128A"/>
    <w:rsid w:val="008A5708"/>
    <w:rsid w:val="008A635E"/>
    <w:rsid w:val="008B4571"/>
    <w:rsid w:val="008C17FE"/>
    <w:rsid w:val="008C4075"/>
    <w:rsid w:val="008C5CC1"/>
    <w:rsid w:val="008D0E7F"/>
    <w:rsid w:val="008D3C63"/>
    <w:rsid w:val="008F7F8E"/>
    <w:rsid w:val="00905442"/>
    <w:rsid w:val="00905483"/>
    <w:rsid w:val="00905DC1"/>
    <w:rsid w:val="00911310"/>
    <w:rsid w:val="00916EEF"/>
    <w:rsid w:val="009235FE"/>
    <w:rsid w:val="00924CB3"/>
    <w:rsid w:val="00927235"/>
    <w:rsid w:val="009457A8"/>
    <w:rsid w:val="00951FBC"/>
    <w:rsid w:val="0095655E"/>
    <w:rsid w:val="0095657B"/>
    <w:rsid w:val="00956706"/>
    <w:rsid w:val="00963344"/>
    <w:rsid w:val="009645B9"/>
    <w:rsid w:val="00965507"/>
    <w:rsid w:val="009708B9"/>
    <w:rsid w:val="009843A8"/>
    <w:rsid w:val="00985CC6"/>
    <w:rsid w:val="009B12A6"/>
    <w:rsid w:val="009B6329"/>
    <w:rsid w:val="009C4CDB"/>
    <w:rsid w:val="009C4D51"/>
    <w:rsid w:val="009D2AD9"/>
    <w:rsid w:val="009E028E"/>
    <w:rsid w:val="009E45CF"/>
    <w:rsid w:val="009E62E0"/>
    <w:rsid w:val="009E7163"/>
    <w:rsid w:val="009E79FA"/>
    <w:rsid w:val="009F09B0"/>
    <w:rsid w:val="009F7595"/>
    <w:rsid w:val="00A34E0E"/>
    <w:rsid w:val="00A51AAD"/>
    <w:rsid w:val="00A524B3"/>
    <w:rsid w:val="00A53E3F"/>
    <w:rsid w:val="00A55798"/>
    <w:rsid w:val="00A63191"/>
    <w:rsid w:val="00A70000"/>
    <w:rsid w:val="00A76232"/>
    <w:rsid w:val="00A8627A"/>
    <w:rsid w:val="00A91DE8"/>
    <w:rsid w:val="00AA15A6"/>
    <w:rsid w:val="00AA23B7"/>
    <w:rsid w:val="00AA4363"/>
    <w:rsid w:val="00AA4F4A"/>
    <w:rsid w:val="00AB3112"/>
    <w:rsid w:val="00AB59DF"/>
    <w:rsid w:val="00AB76F9"/>
    <w:rsid w:val="00AC0D51"/>
    <w:rsid w:val="00AD1891"/>
    <w:rsid w:val="00AD2951"/>
    <w:rsid w:val="00AD5775"/>
    <w:rsid w:val="00AE271E"/>
    <w:rsid w:val="00AE6C07"/>
    <w:rsid w:val="00AF2A78"/>
    <w:rsid w:val="00B03324"/>
    <w:rsid w:val="00B04B0B"/>
    <w:rsid w:val="00B113C7"/>
    <w:rsid w:val="00B123A9"/>
    <w:rsid w:val="00B1471E"/>
    <w:rsid w:val="00B15897"/>
    <w:rsid w:val="00B1742E"/>
    <w:rsid w:val="00B17EDA"/>
    <w:rsid w:val="00B245AA"/>
    <w:rsid w:val="00B275AC"/>
    <w:rsid w:val="00B51543"/>
    <w:rsid w:val="00B56976"/>
    <w:rsid w:val="00B61FBA"/>
    <w:rsid w:val="00B63BF3"/>
    <w:rsid w:val="00B66371"/>
    <w:rsid w:val="00B72E4F"/>
    <w:rsid w:val="00B83F07"/>
    <w:rsid w:val="00B8677C"/>
    <w:rsid w:val="00B87143"/>
    <w:rsid w:val="00B87AE3"/>
    <w:rsid w:val="00B955DF"/>
    <w:rsid w:val="00B97255"/>
    <w:rsid w:val="00B97392"/>
    <w:rsid w:val="00B97E92"/>
    <w:rsid w:val="00BC7BEE"/>
    <w:rsid w:val="00BD1F6A"/>
    <w:rsid w:val="00BD3EFB"/>
    <w:rsid w:val="00BE36CD"/>
    <w:rsid w:val="00C02527"/>
    <w:rsid w:val="00C06B44"/>
    <w:rsid w:val="00C071B4"/>
    <w:rsid w:val="00C077FF"/>
    <w:rsid w:val="00C127DF"/>
    <w:rsid w:val="00C15B81"/>
    <w:rsid w:val="00C15DCE"/>
    <w:rsid w:val="00C21725"/>
    <w:rsid w:val="00C228E6"/>
    <w:rsid w:val="00C254B0"/>
    <w:rsid w:val="00C31270"/>
    <w:rsid w:val="00C34F3B"/>
    <w:rsid w:val="00C45365"/>
    <w:rsid w:val="00C56ED1"/>
    <w:rsid w:val="00C60455"/>
    <w:rsid w:val="00C61772"/>
    <w:rsid w:val="00C64F53"/>
    <w:rsid w:val="00C77BBB"/>
    <w:rsid w:val="00C836CA"/>
    <w:rsid w:val="00CA0B45"/>
    <w:rsid w:val="00CA0EAB"/>
    <w:rsid w:val="00CA5476"/>
    <w:rsid w:val="00CA5830"/>
    <w:rsid w:val="00CB67C3"/>
    <w:rsid w:val="00CC5409"/>
    <w:rsid w:val="00CC69C1"/>
    <w:rsid w:val="00CE0EBB"/>
    <w:rsid w:val="00CE34B2"/>
    <w:rsid w:val="00CE358C"/>
    <w:rsid w:val="00CF5482"/>
    <w:rsid w:val="00D1573B"/>
    <w:rsid w:val="00D1681D"/>
    <w:rsid w:val="00D16985"/>
    <w:rsid w:val="00D26642"/>
    <w:rsid w:val="00D3023F"/>
    <w:rsid w:val="00D355F1"/>
    <w:rsid w:val="00D367CF"/>
    <w:rsid w:val="00D36E64"/>
    <w:rsid w:val="00D50761"/>
    <w:rsid w:val="00D64B9B"/>
    <w:rsid w:val="00D66497"/>
    <w:rsid w:val="00D72CD1"/>
    <w:rsid w:val="00D7315F"/>
    <w:rsid w:val="00D750C3"/>
    <w:rsid w:val="00D776E5"/>
    <w:rsid w:val="00D90260"/>
    <w:rsid w:val="00DA2DDB"/>
    <w:rsid w:val="00DB53D6"/>
    <w:rsid w:val="00DC7383"/>
    <w:rsid w:val="00DE0005"/>
    <w:rsid w:val="00DF15D1"/>
    <w:rsid w:val="00DF36B4"/>
    <w:rsid w:val="00DF491A"/>
    <w:rsid w:val="00DF50D3"/>
    <w:rsid w:val="00E027BD"/>
    <w:rsid w:val="00E22E16"/>
    <w:rsid w:val="00E26FE0"/>
    <w:rsid w:val="00E311E8"/>
    <w:rsid w:val="00E3331E"/>
    <w:rsid w:val="00E423D0"/>
    <w:rsid w:val="00E451B7"/>
    <w:rsid w:val="00E46E55"/>
    <w:rsid w:val="00E50A53"/>
    <w:rsid w:val="00E53B58"/>
    <w:rsid w:val="00E60C20"/>
    <w:rsid w:val="00E710B7"/>
    <w:rsid w:val="00E83765"/>
    <w:rsid w:val="00E8763A"/>
    <w:rsid w:val="00E903C4"/>
    <w:rsid w:val="00E9426D"/>
    <w:rsid w:val="00EA4636"/>
    <w:rsid w:val="00EC424B"/>
    <w:rsid w:val="00EC448E"/>
    <w:rsid w:val="00ED4141"/>
    <w:rsid w:val="00EF64E2"/>
    <w:rsid w:val="00F01A68"/>
    <w:rsid w:val="00F11593"/>
    <w:rsid w:val="00F137CE"/>
    <w:rsid w:val="00F22292"/>
    <w:rsid w:val="00F354C7"/>
    <w:rsid w:val="00F36BB5"/>
    <w:rsid w:val="00F422D5"/>
    <w:rsid w:val="00F45FBD"/>
    <w:rsid w:val="00F60F1E"/>
    <w:rsid w:val="00F63B76"/>
    <w:rsid w:val="00F740CE"/>
    <w:rsid w:val="00F75FC7"/>
    <w:rsid w:val="00F8552F"/>
    <w:rsid w:val="00F95CEB"/>
    <w:rsid w:val="00FA0009"/>
    <w:rsid w:val="00FA1515"/>
    <w:rsid w:val="00FA50A6"/>
    <w:rsid w:val="00FA7BF3"/>
    <w:rsid w:val="00FB243F"/>
    <w:rsid w:val="00FC14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99A2"/>
  <w15:docId w15:val="{7DEEE7A4-6837-4D38-AAD5-9CBE8505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74703B"/>
    <w:rPr>
      <w:color w:val="800080" w:themeColor="followedHyperlink"/>
      <w:u w:val="single"/>
    </w:rPr>
  </w:style>
  <w:style w:type="table" w:styleId="Reatabula">
    <w:name w:val="Table Grid"/>
    <w:basedOn w:val="Parastatabula"/>
    <w:uiPriority w:val="39"/>
    <w:rsid w:val="0000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A7BF3"/>
    <w:rPr>
      <w:rFonts w:ascii="Calibri" w:eastAsia="Calibri" w:hAnsi="Calibri"/>
      <w:sz w:val="20"/>
      <w:lang w:val="lv-LV"/>
    </w:rPr>
  </w:style>
  <w:style w:type="character" w:customStyle="1" w:styleId="VrestekstsRakstz">
    <w:name w:val="Vēres teksts Rakstz."/>
    <w:basedOn w:val="Noklusjumarindkopasfonts"/>
    <w:link w:val="Vresteksts"/>
    <w:uiPriority w:val="99"/>
    <w:semiHidden/>
    <w:rsid w:val="00FA7BF3"/>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FA7B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EA58C-456B-461F-9B80-2B8A93B5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1788</Words>
  <Characters>1020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2026-03-26T09:21:00Z</cp:lastPrinted>
  <dcterms:created xsi:type="dcterms:W3CDTF">2026-03-26T09:24:00Z</dcterms:created>
  <dcterms:modified xsi:type="dcterms:W3CDTF">2026-03-26T09:24:00Z</dcterms:modified>
</cp:coreProperties>
</file>