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245C91" w:rsidRDefault="00186400" w:rsidP="00186400">
      <w:pPr>
        <w:jc w:val="center"/>
        <w:rPr>
          <w:rFonts w:ascii="Times New Roman" w:hAnsi="Times New Roman"/>
          <w:noProof/>
          <w:lang w:val="lv-LV" w:eastAsia="lv-LV"/>
        </w:rPr>
      </w:pPr>
      <w:r w:rsidRPr="00245C91">
        <w:rPr>
          <w:rFonts w:ascii="Times New Roman" w:hAnsi="Times New Roman"/>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245C91" w:rsidRDefault="00186400" w:rsidP="00186400">
      <w:pPr>
        <w:jc w:val="center"/>
        <w:rPr>
          <w:rFonts w:ascii="Times New Roman" w:hAnsi="Times New Roman"/>
          <w:noProof/>
          <w:sz w:val="12"/>
          <w:szCs w:val="28"/>
          <w:lang w:val="lv-LV"/>
        </w:rPr>
      </w:pPr>
    </w:p>
    <w:p w14:paraId="3B7776E1" w14:textId="77777777" w:rsidR="00186400" w:rsidRPr="00245C91" w:rsidRDefault="00186400" w:rsidP="00186400">
      <w:pPr>
        <w:jc w:val="center"/>
        <w:rPr>
          <w:rFonts w:ascii="Times New Roman" w:hAnsi="Times New Roman"/>
          <w:noProof/>
          <w:sz w:val="36"/>
          <w:lang w:val="lv-LV"/>
        </w:rPr>
      </w:pPr>
      <w:r w:rsidRPr="00245C91">
        <w:rPr>
          <w:rFonts w:ascii="Times New Roman" w:hAnsi="Times New Roman"/>
          <w:noProof/>
          <w:sz w:val="36"/>
          <w:lang w:val="lv-LV"/>
        </w:rPr>
        <w:t>OGRES  NOVADA  PAŠVALDĪBA</w:t>
      </w:r>
    </w:p>
    <w:p w14:paraId="71186C6D" w14:textId="77777777" w:rsidR="00186400" w:rsidRPr="00245C91" w:rsidRDefault="00186400" w:rsidP="00186400">
      <w:pPr>
        <w:jc w:val="center"/>
        <w:rPr>
          <w:rFonts w:ascii="Times New Roman" w:hAnsi="Times New Roman"/>
          <w:noProof/>
          <w:sz w:val="18"/>
          <w:lang w:val="lv-LV"/>
        </w:rPr>
      </w:pPr>
      <w:r w:rsidRPr="00245C91">
        <w:rPr>
          <w:rFonts w:ascii="Times New Roman" w:hAnsi="Times New Roman"/>
          <w:noProof/>
          <w:sz w:val="18"/>
          <w:lang w:val="lv-LV"/>
        </w:rPr>
        <w:t>Reģ.Nr.90000024455, Brīvības iela 33, Ogre, Ogres nov., LV-5001</w:t>
      </w:r>
    </w:p>
    <w:p w14:paraId="510497DE" w14:textId="5AF58AEA" w:rsidR="00186400" w:rsidRPr="00245C91" w:rsidRDefault="00186400" w:rsidP="00186400">
      <w:pPr>
        <w:pBdr>
          <w:bottom w:val="single" w:sz="4" w:space="1" w:color="auto"/>
        </w:pBdr>
        <w:jc w:val="center"/>
        <w:rPr>
          <w:rFonts w:ascii="Times New Roman" w:hAnsi="Times New Roman"/>
          <w:noProof/>
          <w:sz w:val="18"/>
          <w:lang w:val="lv-LV"/>
        </w:rPr>
      </w:pPr>
      <w:r w:rsidRPr="00245C91">
        <w:rPr>
          <w:rFonts w:ascii="Times New Roman" w:hAnsi="Times New Roman"/>
          <w:noProof/>
          <w:sz w:val="18"/>
          <w:lang w:val="lv-LV"/>
        </w:rPr>
        <w:t xml:space="preserve">tālrunis 65071160, </w:t>
      </w:r>
      <w:r w:rsidRPr="00245C91">
        <w:rPr>
          <w:rFonts w:ascii="Times New Roman" w:hAnsi="Times New Roman"/>
          <w:sz w:val="18"/>
          <w:lang w:val="lv-LV"/>
        </w:rPr>
        <w:t xml:space="preserve">e-pasts: ogredome@ogresnovads.lv, www.ogresnovads.lv </w:t>
      </w:r>
    </w:p>
    <w:p w14:paraId="38430CAB" w14:textId="77777777" w:rsidR="00186400" w:rsidRPr="00245C91" w:rsidRDefault="00186400" w:rsidP="00186400">
      <w:pPr>
        <w:jc w:val="center"/>
        <w:rPr>
          <w:rFonts w:ascii="Times New Roman" w:hAnsi="Times New Roman"/>
          <w:sz w:val="28"/>
          <w:szCs w:val="28"/>
          <w:lang w:val="lv-LV"/>
        </w:rPr>
      </w:pPr>
    </w:p>
    <w:p w14:paraId="7F49E0F9" w14:textId="703C7110" w:rsidR="00186400" w:rsidRPr="00245C91" w:rsidRDefault="00186400" w:rsidP="00186400">
      <w:pPr>
        <w:jc w:val="center"/>
        <w:rPr>
          <w:rFonts w:ascii="Times New Roman" w:hAnsi="Times New Roman"/>
          <w:sz w:val="28"/>
          <w:szCs w:val="28"/>
          <w:lang w:val="lv-LV"/>
        </w:rPr>
      </w:pPr>
      <w:r w:rsidRPr="00245C91">
        <w:rPr>
          <w:rFonts w:ascii="Times New Roman" w:hAnsi="Times New Roman"/>
          <w:sz w:val="28"/>
          <w:szCs w:val="28"/>
          <w:lang w:val="lv-LV"/>
        </w:rPr>
        <w:t xml:space="preserve">PAŠVALDĪBAS DOMES SĒDES </w:t>
      </w:r>
      <w:r w:rsidR="00E7209A" w:rsidRPr="00245C91">
        <w:rPr>
          <w:rFonts w:ascii="Times New Roman" w:hAnsi="Times New Roman"/>
          <w:sz w:val="28"/>
          <w:szCs w:val="28"/>
          <w:lang w:val="lv-LV"/>
        </w:rPr>
        <w:t>PROTOKOLA IZRAKSTS</w:t>
      </w:r>
    </w:p>
    <w:p w14:paraId="50489D07" w14:textId="14E354E4" w:rsidR="00186400" w:rsidRPr="00245C91" w:rsidRDefault="00186400" w:rsidP="00186400">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86400" w:rsidRPr="00245C91" w14:paraId="02D09FD7" w14:textId="77777777" w:rsidTr="00711B47">
        <w:tc>
          <w:tcPr>
            <w:tcW w:w="1666" w:type="pct"/>
          </w:tcPr>
          <w:p w14:paraId="485D8715" w14:textId="77777777" w:rsidR="00186400" w:rsidRPr="00245C91" w:rsidRDefault="00186400" w:rsidP="00711B47">
            <w:pPr>
              <w:rPr>
                <w:rFonts w:ascii="Times New Roman" w:hAnsi="Times New Roman"/>
                <w:szCs w:val="24"/>
                <w:lang w:val="lv-LV"/>
              </w:rPr>
            </w:pPr>
          </w:p>
          <w:p w14:paraId="47140BAB" w14:textId="77777777" w:rsidR="00186400" w:rsidRPr="00245C91" w:rsidRDefault="00186400" w:rsidP="00711B47">
            <w:pPr>
              <w:rPr>
                <w:rFonts w:ascii="Times New Roman" w:hAnsi="Times New Roman"/>
                <w:szCs w:val="24"/>
                <w:lang w:val="lv-LV"/>
              </w:rPr>
            </w:pPr>
            <w:r w:rsidRPr="00245C91">
              <w:rPr>
                <w:rFonts w:ascii="Times New Roman" w:hAnsi="Times New Roman"/>
                <w:szCs w:val="24"/>
                <w:lang w:val="lv-LV"/>
              </w:rPr>
              <w:t>Ogrē, Brīvības ielā 33</w:t>
            </w:r>
          </w:p>
        </w:tc>
        <w:tc>
          <w:tcPr>
            <w:tcW w:w="1666" w:type="pct"/>
          </w:tcPr>
          <w:p w14:paraId="7C39FB57" w14:textId="77777777" w:rsidR="00186400" w:rsidRPr="00245C91" w:rsidRDefault="00186400" w:rsidP="00711B47">
            <w:pPr>
              <w:rPr>
                <w:rFonts w:ascii="Times New Roman" w:hAnsi="Times New Roman"/>
                <w:szCs w:val="24"/>
                <w:lang w:val="lv-LV"/>
              </w:rPr>
            </w:pPr>
          </w:p>
          <w:p w14:paraId="576C3330" w14:textId="3108F09C" w:rsidR="00186400" w:rsidRPr="00245C91" w:rsidRDefault="00B8029B" w:rsidP="00711B47">
            <w:pPr>
              <w:pStyle w:val="Virsraksts2"/>
              <w:rPr>
                <w:szCs w:val="24"/>
              </w:rPr>
            </w:pPr>
            <w:r>
              <w:rPr>
                <w:szCs w:val="24"/>
              </w:rPr>
              <w:t>Nr.5</w:t>
            </w:r>
          </w:p>
        </w:tc>
        <w:tc>
          <w:tcPr>
            <w:tcW w:w="1667" w:type="pct"/>
          </w:tcPr>
          <w:p w14:paraId="7E8DF499" w14:textId="77777777" w:rsidR="00186400" w:rsidRPr="00245C91" w:rsidRDefault="00186400" w:rsidP="00644325">
            <w:pPr>
              <w:rPr>
                <w:rFonts w:ascii="Times New Roman" w:hAnsi="Times New Roman"/>
                <w:szCs w:val="24"/>
                <w:lang w:val="lv-LV"/>
              </w:rPr>
            </w:pPr>
          </w:p>
          <w:p w14:paraId="26ED9096" w14:textId="4C5BA66D" w:rsidR="00FA6488" w:rsidRPr="00245C91" w:rsidRDefault="007F701E" w:rsidP="00B8029B">
            <w:pPr>
              <w:jc w:val="right"/>
              <w:rPr>
                <w:rFonts w:ascii="Times New Roman" w:hAnsi="Times New Roman"/>
                <w:szCs w:val="24"/>
                <w:lang w:val="lv-LV"/>
              </w:rPr>
            </w:pPr>
            <w:r w:rsidRPr="00245C91">
              <w:rPr>
                <w:rFonts w:ascii="Times New Roman" w:hAnsi="Times New Roman"/>
                <w:szCs w:val="24"/>
                <w:lang w:val="lv-LV"/>
              </w:rPr>
              <w:t>202</w:t>
            </w:r>
            <w:r w:rsidR="00D56510" w:rsidRPr="00245C91">
              <w:rPr>
                <w:rFonts w:ascii="Times New Roman" w:hAnsi="Times New Roman"/>
                <w:szCs w:val="24"/>
                <w:lang w:val="lv-LV"/>
              </w:rPr>
              <w:t>6</w:t>
            </w:r>
            <w:r w:rsidR="00186400" w:rsidRPr="00245C91">
              <w:rPr>
                <w:rFonts w:ascii="Times New Roman" w:hAnsi="Times New Roman"/>
                <w:szCs w:val="24"/>
                <w:lang w:val="lv-LV"/>
              </w:rPr>
              <w:t>.</w:t>
            </w:r>
            <w:r w:rsidR="00921F24" w:rsidRPr="00245C91">
              <w:rPr>
                <w:rFonts w:ascii="Times New Roman" w:hAnsi="Times New Roman"/>
                <w:szCs w:val="24"/>
                <w:lang w:val="lv-LV"/>
              </w:rPr>
              <w:t xml:space="preserve"> </w:t>
            </w:r>
            <w:r w:rsidR="00186400" w:rsidRPr="00245C91">
              <w:rPr>
                <w:rFonts w:ascii="Times New Roman" w:hAnsi="Times New Roman"/>
                <w:szCs w:val="24"/>
                <w:lang w:val="lv-LV"/>
              </w:rPr>
              <w:t xml:space="preserve">gada </w:t>
            </w:r>
            <w:r w:rsidR="00B8029B">
              <w:rPr>
                <w:rFonts w:ascii="Times New Roman" w:hAnsi="Times New Roman"/>
                <w:szCs w:val="24"/>
                <w:lang w:val="lv-LV"/>
              </w:rPr>
              <w:t>26</w:t>
            </w:r>
            <w:r w:rsidRPr="00245C91">
              <w:rPr>
                <w:rFonts w:ascii="Times New Roman" w:hAnsi="Times New Roman"/>
                <w:szCs w:val="24"/>
                <w:lang w:val="lv-LV"/>
              </w:rPr>
              <w:t>.</w:t>
            </w:r>
            <w:r w:rsidR="00921F24" w:rsidRPr="00245C91">
              <w:rPr>
                <w:rFonts w:ascii="Times New Roman" w:hAnsi="Times New Roman"/>
                <w:szCs w:val="24"/>
                <w:lang w:val="lv-LV"/>
              </w:rPr>
              <w:t xml:space="preserve"> </w:t>
            </w:r>
            <w:r w:rsidR="00D56510" w:rsidRPr="00245C91">
              <w:rPr>
                <w:rFonts w:ascii="Times New Roman" w:hAnsi="Times New Roman"/>
                <w:szCs w:val="24"/>
                <w:lang w:val="lv-LV"/>
              </w:rPr>
              <w:t>martā</w:t>
            </w:r>
          </w:p>
        </w:tc>
      </w:tr>
    </w:tbl>
    <w:p w14:paraId="1890AA50" w14:textId="018A4C6F" w:rsidR="00186400" w:rsidRPr="00245C91" w:rsidRDefault="00186400" w:rsidP="00186400">
      <w:pPr>
        <w:jc w:val="center"/>
        <w:rPr>
          <w:rFonts w:ascii="Times New Roman" w:hAnsi="Times New Roman"/>
          <w:b/>
          <w:szCs w:val="24"/>
          <w:lang w:val="lv-LV"/>
        </w:rPr>
      </w:pPr>
    </w:p>
    <w:p w14:paraId="0CCF241A" w14:textId="03051E78" w:rsidR="00186400" w:rsidRPr="00B8029B" w:rsidRDefault="00B8029B" w:rsidP="00823D53">
      <w:pPr>
        <w:jc w:val="center"/>
        <w:rPr>
          <w:rFonts w:ascii="Times New Roman" w:hAnsi="Times New Roman"/>
          <w:b/>
          <w:szCs w:val="24"/>
          <w:lang w:val="lv-LV"/>
        </w:rPr>
      </w:pPr>
      <w:r w:rsidRPr="00B8029B">
        <w:rPr>
          <w:rFonts w:ascii="Times New Roman" w:hAnsi="Times New Roman"/>
          <w:b/>
          <w:szCs w:val="24"/>
          <w:lang w:val="lv-LV"/>
        </w:rPr>
        <w:t>17.</w:t>
      </w:r>
    </w:p>
    <w:p w14:paraId="01A8A941" w14:textId="2FA28330" w:rsidR="00186400" w:rsidRPr="00051F0F" w:rsidRDefault="00186400" w:rsidP="00644325">
      <w:pPr>
        <w:jc w:val="center"/>
        <w:rPr>
          <w:rFonts w:ascii="Times New Roman" w:hAnsi="Times New Roman"/>
          <w:szCs w:val="24"/>
          <w:u w:val="single"/>
          <w:lang w:val="lv-LV"/>
        </w:rPr>
      </w:pPr>
      <w:bookmarkStart w:id="0" w:name="_Hlk13660218"/>
      <w:r w:rsidRPr="00051F0F">
        <w:rPr>
          <w:rFonts w:ascii="Times New Roman" w:hAnsi="Times New Roman"/>
          <w:b/>
          <w:szCs w:val="24"/>
          <w:u w:val="single"/>
          <w:lang w:val="lv-LV"/>
        </w:rPr>
        <w:t>Par Ogres novada pašvaldī</w:t>
      </w:r>
      <w:r w:rsidR="005E37AF">
        <w:rPr>
          <w:rFonts w:ascii="Times New Roman" w:hAnsi="Times New Roman"/>
          <w:b/>
          <w:szCs w:val="24"/>
          <w:u w:val="single"/>
          <w:lang w:val="lv-LV"/>
        </w:rPr>
        <w:t>bas iekšējo noteikumu Nr.</w:t>
      </w:r>
      <w:r w:rsidR="00B8029B">
        <w:rPr>
          <w:rFonts w:ascii="Times New Roman" w:hAnsi="Times New Roman"/>
          <w:b/>
          <w:szCs w:val="24"/>
          <w:u w:val="single"/>
          <w:lang w:val="lv-LV"/>
        </w:rPr>
        <w:t>8</w:t>
      </w:r>
      <w:r w:rsidR="007F701E" w:rsidRPr="00051F0F">
        <w:rPr>
          <w:rFonts w:ascii="Times New Roman" w:hAnsi="Times New Roman"/>
          <w:b/>
          <w:szCs w:val="24"/>
          <w:u w:val="single"/>
          <w:lang w:val="lv-LV"/>
        </w:rPr>
        <w:t>/202</w:t>
      </w:r>
      <w:r w:rsidR="00D56510" w:rsidRPr="00051F0F">
        <w:rPr>
          <w:rFonts w:ascii="Times New Roman" w:hAnsi="Times New Roman"/>
          <w:b/>
          <w:szCs w:val="24"/>
          <w:u w:val="single"/>
          <w:lang w:val="lv-LV"/>
        </w:rPr>
        <w:t>6</w:t>
      </w:r>
      <w:r w:rsidR="001A2700" w:rsidRPr="00051F0F">
        <w:rPr>
          <w:rFonts w:ascii="Times New Roman" w:hAnsi="Times New Roman"/>
          <w:b/>
          <w:szCs w:val="24"/>
          <w:u w:val="single"/>
          <w:lang w:val="lv-LV"/>
        </w:rPr>
        <w:t xml:space="preserve"> </w:t>
      </w:r>
      <w:r w:rsidR="00912987" w:rsidRPr="00051F0F">
        <w:rPr>
          <w:rFonts w:ascii="Times New Roman" w:hAnsi="Times New Roman"/>
          <w:b/>
          <w:szCs w:val="24"/>
          <w:u w:val="single"/>
          <w:lang w:val="lv-LV"/>
        </w:rPr>
        <w:t>“</w:t>
      </w:r>
      <w:r w:rsidR="00B07257" w:rsidRPr="00051F0F">
        <w:rPr>
          <w:rFonts w:ascii="Times New Roman" w:hAnsi="Times New Roman"/>
          <w:b/>
          <w:szCs w:val="24"/>
          <w:u w:val="single"/>
          <w:lang w:val="lv-LV"/>
        </w:rPr>
        <w:t>Metu konkursa “</w:t>
      </w:r>
      <w:r w:rsidR="001773F9" w:rsidRPr="00051F0F">
        <w:rPr>
          <w:rFonts w:ascii="Times New Roman" w:hAnsi="Times New Roman"/>
          <w:b/>
          <w:bCs/>
          <w:szCs w:val="24"/>
          <w:u w:val="single"/>
          <w:lang w:val="lv-LV"/>
        </w:rPr>
        <w:t xml:space="preserve">Dambja ielas mola jeb pussalas publiskā </w:t>
      </w:r>
      <w:proofErr w:type="spellStart"/>
      <w:r w:rsidR="001773F9" w:rsidRPr="00051F0F">
        <w:rPr>
          <w:rFonts w:ascii="Times New Roman" w:hAnsi="Times New Roman"/>
          <w:b/>
          <w:bCs/>
          <w:szCs w:val="24"/>
          <w:u w:val="single"/>
          <w:lang w:val="lv-LV"/>
        </w:rPr>
        <w:t>ārtelpa</w:t>
      </w:r>
      <w:proofErr w:type="spellEnd"/>
      <w:r w:rsidRPr="00051F0F">
        <w:rPr>
          <w:rFonts w:ascii="Times New Roman" w:hAnsi="Times New Roman"/>
          <w:b/>
          <w:szCs w:val="24"/>
          <w:u w:val="single"/>
          <w:lang w:val="lv-LV"/>
        </w:rPr>
        <w:t>”</w:t>
      </w:r>
      <w:r w:rsidR="001A2700" w:rsidRPr="00051F0F">
        <w:rPr>
          <w:rFonts w:ascii="Times New Roman" w:hAnsi="Times New Roman"/>
          <w:b/>
          <w:szCs w:val="24"/>
          <w:u w:val="single"/>
          <w:lang w:val="lv-LV"/>
        </w:rPr>
        <w:t xml:space="preserve"> žūrijas komisijas</w:t>
      </w:r>
      <w:r w:rsidR="003059AF" w:rsidRPr="00051F0F">
        <w:rPr>
          <w:rFonts w:ascii="Times New Roman" w:hAnsi="Times New Roman"/>
          <w:b/>
          <w:szCs w:val="24"/>
          <w:u w:val="single"/>
          <w:lang w:val="lv-LV"/>
        </w:rPr>
        <w:t xml:space="preserve"> nolikums</w:t>
      </w:r>
      <w:r w:rsidR="001A2700" w:rsidRPr="00051F0F">
        <w:rPr>
          <w:rFonts w:ascii="Times New Roman" w:hAnsi="Times New Roman"/>
          <w:b/>
          <w:szCs w:val="24"/>
          <w:u w:val="single"/>
          <w:lang w:val="lv-LV"/>
        </w:rPr>
        <w:t>”</w:t>
      </w:r>
      <w:r w:rsidRPr="00051F0F">
        <w:rPr>
          <w:rFonts w:ascii="Times New Roman" w:hAnsi="Times New Roman"/>
          <w:b/>
          <w:szCs w:val="24"/>
          <w:u w:val="single"/>
          <w:lang w:val="lv-LV"/>
        </w:rPr>
        <w:t xml:space="preserve"> </w:t>
      </w:r>
      <w:r w:rsidR="00245C91" w:rsidRPr="00051F0F">
        <w:rPr>
          <w:rFonts w:ascii="Times New Roman" w:hAnsi="Times New Roman"/>
          <w:b/>
          <w:szCs w:val="24"/>
          <w:u w:val="single"/>
          <w:lang w:val="lv-LV"/>
        </w:rPr>
        <w:t xml:space="preserve">izdošanu </w:t>
      </w:r>
      <w:r w:rsidRPr="00051F0F">
        <w:rPr>
          <w:rFonts w:ascii="Times New Roman" w:hAnsi="Times New Roman"/>
          <w:b/>
          <w:szCs w:val="24"/>
          <w:u w:val="single"/>
          <w:lang w:val="lv-LV"/>
        </w:rPr>
        <w:t xml:space="preserve">un metu konkursa </w:t>
      </w:r>
      <w:r w:rsidR="00713FC4" w:rsidRPr="00051F0F">
        <w:rPr>
          <w:rFonts w:ascii="Times New Roman" w:hAnsi="Times New Roman"/>
          <w:b/>
          <w:szCs w:val="24"/>
          <w:u w:val="single"/>
          <w:lang w:val="lv-LV"/>
        </w:rPr>
        <w:t>žūrijas</w:t>
      </w:r>
      <w:r w:rsidRPr="00051F0F">
        <w:rPr>
          <w:rFonts w:ascii="Times New Roman" w:hAnsi="Times New Roman"/>
          <w:b/>
          <w:szCs w:val="24"/>
          <w:u w:val="single"/>
          <w:lang w:val="lv-LV"/>
        </w:rPr>
        <w:t xml:space="preserve"> komisijas izveidi</w:t>
      </w:r>
      <w:r w:rsidRPr="00051F0F">
        <w:rPr>
          <w:rFonts w:ascii="Times New Roman" w:hAnsi="Times New Roman"/>
          <w:szCs w:val="24"/>
          <w:u w:val="single"/>
          <w:lang w:val="lv-LV"/>
        </w:rPr>
        <w:t xml:space="preserve"> </w:t>
      </w:r>
    </w:p>
    <w:bookmarkEnd w:id="0"/>
    <w:p w14:paraId="6BAC3C19" w14:textId="77777777" w:rsidR="00862B35" w:rsidRPr="00B8029B" w:rsidRDefault="00862B35" w:rsidP="00862B35">
      <w:pPr>
        <w:spacing w:after="20" w:line="276" w:lineRule="auto"/>
        <w:jc w:val="both"/>
        <w:rPr>
          <w:rFonts w:ascii="Times New Roman" w:hAnsi="Times New Roman"/>
          <w:lang w:val="lv-LV"/>
        </w:rPr>
      </w:pPr>
    </w:p>
    <w:p w14:paraId="07268DE8" w14:textId="1FDFFA1B" w:rsidR="001773F9" w:rsidRPr="00B8029B" w:rsidRDefault="00862B35" w:rsidP="00101618">
      <w:pPr>
        <w:spacing w:after="20" w:line="276" w:lineRule="auto"/>
        <w:jc w:val="both"/>
        <w:rPr>
          <w:rFonts w:ascii="Times New Roman" w:hAnsi="Times New Roman"/>
          <w:szCs w:val="24"/>
          <w:lang w:val="lv-LV"/>
        </w:rPr>
      </w:pPr>
      <w:r w:rsidRPr="00B8029B">
        <w:rPr>
          <w:rFonts w:ascii="Times New Roman" w:hAnsi="Times New Roman"/>
          <w:szCs w:val="24"/>
          <w:lang w:val="lv-LV"/>
        </w:rPr>
        <w:t xml:space="preserve">         </w:t>
      </w:r>
      <w:r w:rsidR="001773F9" w:rsidRPr="00B8029B">
        <w:rPr>
          <w:rFonts w:ascii="Times New Roman" w:hAnsi="Times New Roman"/>
          <w:szCs w:val="24"/>
          <w:lang w:val="lv-LV"/>
        </w:rPr>
        <w:t>Pamatojoties uz</w:t>
      </w:r>
      <w:r w:rsidRPr="00B8029B">
        <w:rPr>
          <w:rFonts w:ascii="Times New Roman" w:hAnsi="Times New Roman"/>
          <w:szCs w:val="24"/>
          <w:lang w:val="lv-LV"/>
        </w:rPr>
        <w:t xml:space="preserve"> </w:t>
      </w:r>
      <w:r w:rsidR="001773F9" w:rsidRPr="00B8029B">
        <w:rPr>
          <w:rFonts w:ascii="Times New Roman" w:hAnsi="Times New Roman"/>
          <w:szCs w:val="24"/>
          <w:lang w:val="lv-LV"/>
        </w:rPr>
        <w:t>Ogres novada ilgtspējīgas attīstības stratēģijas 2022.-2034. gadam</w:t>
      </w:r>
      <w:r w:rsidR="001773F9" w:rsidRPr="00B8029B">
        <w:rPr>
          <w:rStyle w:val="Vresatsauce"/>
          <w:rFonts w:ascii="Times New Roman" w:hAnsi="Times New Roman"/>
          <w:szCs w:val="24"/>
          <w:lang w:val="lv-LV"/>
        </w:rPr>
        <w:footnoteReference w:id="1"/>
      </w:r>
      <w:r w:rsidR="001773F9" w:rsidRPr="00B8029B">
        <w:rPr>
          <w:rFonts w:ascii="Times New Roman" w:hAnsi="Times New Roman"/>
          <w:szCs w:val="24"/>
          <w:lang w:val="lv-LV"/>
        </w:rPr>
        <w:t xml:space="preserve"> (turpmāk – Stratēģija) otrajam stratēģiskajam mērķim “</w:t>
      </w:r>
      <w:r w:rsidR="001773F9" w:rsidRPr="00B8029B">
        <w:rPr>
          <w:rFonts w:ascii="Times New Roman" w:hAnsi="Times New Roman"/>
          <w:iCs/>
          <w:szCs w:val="24"/>
          <w:lang w:val="lv-LV"/>
        </w:rPr>
        <w:t>Ogres novada demogrāfija iegūst ilgtspējīgu raksturu”</w:t>
      </w:r>
      <w:r w:rsidR="001773F9" w:rsidRPr="00B8029B">
        <w:rPr>
          <w:rFonts w:ascii="Times New Roman" w:hAnsi="Times New Roman"/>
          <w:szCs w:val="24"/>
          <w:lang w:val="lv-LV"/>
        </w:rPr>
        <w:t xml:space="preserve"> (SM2) un trešajam stratēģiskajam mērķim “</w:t>
      </w:r>
      <w:r w:rsidR="001773F9" w:rsidRPr="00B8029B">
        <w:rPr>
          <w:rFonts w:ascii="Times New Roman" w:hAnsi="Times New Roman"/>
          <w:iCs/>
          <w:szCs w:val="24"/>
          <w:lang w:val="lv-LV"/>
        </w:rPr>
        <w:t>Mājsaimniecībām ir ērti pieejami tām nepieciešamie pakalpojumi”</w:t>
      </w:r>
      <w:r w:rsidR="001773F9" w:rsidRPr="00B8029B">
        <w:rPr>
          <w:rFonts w:ascii="Times New Roman" w:hAnsi="Times New Roman"/>
          <w:szCs w:val="24"/>
          <w:lang w:val="lv-LV"/>
        </w:rPr>
        <w:t xml:space="preserve"> (SM3) Ogres novada attīstības programmā 2022.-2027. gadam</w:t>
      </w:r>
      <w:r w:rsidR="001773F9" w:rsidRPr="00B8029B">
        <w:rPr>
          <w:rStyle w:val="Vresatsauce"/>
          <w:rFonts w:ascii="Times New Roman" w:hAnsi="Times New Roman"/>
          <w:szCs w:val="24"/>
          <w:lang w:val="lv-LV"/>
        </w:rPr>
        <w:footnoteReference w:id="2"/>
      </w:r>
      <w:r w:rsidR="001773F9" w:rsidRPr="00B8029B">
        <w:rPr>
          <w:rFonts w:ascii="Times New Roman" w:hAnsi="Times New Roman"/>
          <w:szCs w:val="24"/>
          <w:lang w:val="lv-LV"/>
        </w:rPr>
        <w:t xml:space="preserve"> (turpmāk – Attīstības programma) pakārtota otrā vidējā termiņa prioritāte “</w:t>
      </w:r>
      <w:r w:rsidR="001773F9" w:rsidRPr="00B8029B">
        <w:rPr>
          <w:rFonts w:ascii="Times New Roman" w:hAnsi="Times New Roman"/>
          <w:iCs/>
          <w:szCs w:val="24"/>
          <w:lang w:val="lv-LV"/>
        </w:rPr>
        <w:t xml:space="preserve">Pakalpojumu pieejamība un augstvērtīga </w:t>
      </w:r>
      <w:proofErr w:type="spellStart"/>
      <w:r w:rsidR="001773F9" w:rsidRPr="00B8029B">
        <w:rPr>
          <w:rFonts w:ascii="Times New Roman" w:hAnsi="Times New Roman"/>
          <w:iCs/>
          <w:szCs w:val="24"/>
          <w:lang w:val="lv-LV"/>
        </w:rPr>
        <w:t>dzīvesvide</w:t>
      </w:r>
      <w:proofErr w:type="spellEnd"/>
      <w:r w:rsidR="001773F9" w:rsidRPr="00B8029B">
        <w:rPr>
          <w:rFonts w:ascii="Times New Roman" w:hAnsi="Times New Roman"/>
          <w:iCs/>
          <w:szCs w:val="24"/>
          <w:lang w:val="lv-LV"/>
        </w:rPr>
        <w:t>”</w:t>
      </w:r>
      <w:r w:rsidR="001773F9" w:rsidRPr="00B8029B">
        <w:rPr>
          <w:rFonts w:ascii="Times New Roman" w:hAnsi="Times New Roman"/>
          <w:szCs w:val="24"/>
          <w:lang w:val="lv-LV"/>
        </w:rPr>
        <w:t xml:space="preserve"> (VTP-2). Minētajai vidējā termiņa prioritātei izvirzīti septiņi rīcības virzieni, tostarp “</w:t>
      </w:r>
      <w:r w:rsidR="001773F9" w:rsidRPr="00B8029B">
        <w:rPr>
          <w:rFonts w:ascii="Times New Roman" w:hAnsi="Times New Roman"/>
          <w:iCs/>
          <w:szCs w:val="24"/>
          <w:lang w:val="lv-LV"/>
        </w:rPr>
        <w:t>Augstvērtīgas un drošas dzīves vides izveide</w:t>
      </w:r>
      <w:r w:rsidR="001773F9" w:rsidRPr="00B8029B">
        <w:rPr>
          <w:rFonts w:ascii="Times New Roman" w:hAnsi="Times New Roman"/>
          <w:szCs w:val="24"/>
          <w:lang w:val="lv-LV"/>
        </w:rPr>
        <w:t>” (RV-8). Šim rīcības virzienam noteikti šādi uzdevumi:</w:t>
      </w:r>
    </w:p>
    <w:p w14:paraId="6D1EB8B2" w14:textId="77777777" w:rsidR="001773F9" w:rsidRPr="00B8029B" w:rsidRDefault="001773F9" w:rsidP="001773F9">
      <w:pPr>
        <w:spacing w:after="20" w:line="276" w:lineRule="auto"/>
        <w:ind w:left="567"/>
        <w:jc w:val="both"/>
        <w:rPr>
          <w:rFonts w:ascii="Times New Roman" w:hAnsi="Times New Roman"/>
          <w:szCs w:val="24"/>
          <w:lang w:val="lv-LV"/>
        </w:rPr>
      </w:pPr>
      <w:r w:rsidRPr="00B8029B">
        <w:rPr>
          <w:rFonts w:ascii="Times New Roman" w:hAnsi="Times New Roman"/>
          <w:szCs w:val="24"/>
          <w:lang w:val="lv-LV"/>
        </w:rPr>
        <w:t xml:space="preserve">[1] attīstīt daudzfunkcionālu publisko </w:t>
      </w:r>
      <w:proofErr w:type="spellStart"/>
      <w:r w:rsidRPr="00B8029B">
        <w:rPr>
          <w:rFonts w:ascii="Times New Roman" w:hAnsi="Times New Roman"/>
          <w:szCs w:val="24"/>
          <w:lang w:val="lv-LV"/>
        </w:rPr>
        <w:t>ārtelpu</w:t>
      </w:r>
      <w:proofErr w:type="spellEnd"/>
      <w:r w:rsidRPr="00B8029B">
        <w:rPr>
          <w:rFonts w:ascii="Times New Roman" w:hAnsi="Times New Roman"/>
          <w:szCs w:val="24"/>
          <w:lang w:val="lv-LV"/>
        </w:rPr>
        <w:t xml:space="preserve"> (U-8.1.);</w:t>
      </w:r>
    </w:p>
    <w:p w14:paraId="4EA08670" w14:textId="77777777" w:rsidR="001773F9" w:rsidRPr="00B8029B" w:rsidRDefault="001773F9" w:rsidP="001773F9">
      <w:pPr>
        <w:spacing w:after="20" w:line="276" w:lineRule="auto"/>
        <w:ind w:left="567"/>
        <w:jc w:val="both"/>
        <w:rPr>
          <w:rFonts w:ascii="Times New Roman" w:hAnsi="Times New Roman"/>
          <w:szCs w:val="24"/>
          <w:lang w:val="lv-LV"/>
        </w:rPr>
      </w:pPr>
      <w:r w:rsidRPr="00B8029B">
        <w:rPr>
          <w:rFonts w:ascii="Times New Roman" w:hAnsi="Times New Roman"/>
          <w:szCs w:val="24"/>
          <w:lang w:val="lv-LV"/>
        </w:rPr>
        <w:t>[2] izveidot visaptverošu tūrisma un rekreācijas infrastruktūru (U-8.2);</w:t>
      </w:r>
    </w:p>
    <w:p w14:paraId="7F52679A" w14:textId="77777777" w:rsidR="001773F9" w:rsidRPr="00B8029B" w:rsidRDefault="001773F9" w:rsidP="001773F9">
      <w:pPr>
        <w:spacing w:after="20" w:line="276" w:lineRule="auto"/>
        <w:ind w:left="567"/>
        <w:jc w:val="both"/>
        <w:rPr>
          <w:rFonts w:ascii="Times New Roman" w:hAnsi="Times New Roman"/>
          <w:szCs w:val="24"/>
          <w:lang w:val="lv-LV"/>
        </w:rPr>
      </w:pPr>
      <w:r w:rsidRPr="00B8029B">
        <w:rPr>
          <w:rFonts w:ascii="Times New Roman" w:hAnsi="Times New Roman"/>
          <w:szCs w:val="24"/>
          <w:lang w:val="lv-LV"/>
        </w:rPr>
        <w:t>[3] ieviest jaunus satiksmes drošības risinājumus (U-8.3);</w:t>
      </w:r>
    </w:p>
    <w:p w14:paraId="175D74E3" w14:textId="77777777" w:rsidR="001773F9" w:rsidRPr="00B8029B" w:rsidRDefault="001773F9" w:rsidP="001773F9">
      <w:pPr>
        <w:spacing w:after="60" w:line="276" w:lineRule="auto"/>
        <w:ind w:left="567"/>
        <w:jc w:val="both"/>
        <w:rPr>
          <w:rFonts w:ascii="Times New Roman" w:hAnsi="Times New Roman"/>
          <w:szCs w:val="24"/>
          <w:lang w:val="lv-LV"/>
        </w:rPr>
      </w:pPr>
      <w:r w:rsidRPr="00B8029B">
        <w:rPr>
          <w:rFonts w:ascii="Times New Roman" w:hAnsi="Times New Roman"/>
          <w:szCs w:val="24"/>
          <w:lang w:val="lv-LV"/>
        </w:rPr>
        <w:t>[4] attīstīt vides pieejamību (U-8.4.).</w:t>
      </w:r>
    </w:p>
    <w:p w14:paraId="7F547110" w14:textId="0251F55D" w:rsidR="00C903B3" w:rsidRPr="00B8029B" w:rsidRDefault="001773F9" w:rsidP="002E2185">
      <w:pPr>
        <w:spacing w:line="276" w:lineRule="auto"/>
        <w:ind w:firstLine="567"/>
        <w:jc w:val="both"/>
        <w:rPr>
          <w:rFonts w:ascii="Times New Roman" w:hAnsi="Times New Roman"/>
          <w:szCs w:val="24"/>
          <w:lang w:val="lv-LV"/>
        </w:rPr>
      </w:pPr>
      <w:r w:rsidRPr="00B8029B">
        <w:rPr>
          <w:rFonts w:ascii="Times New Roman" w:hAnsi="Times New Roman"/>
          <w:szCs w:val="24"/>
          <w:lang w:val="lv-LV"/>
        </w:rPr>
        <w:t>Attīstības programmas Rīcības plānā 2022.-2027. gadam</w:t>
      </w:r>
      <w:r w:rsidRPr="00B8029B">
        <w:rPr>
          <w:rStyle w:val="Vresatsauce"/>
          <w:rFonts w:ascii="Times New Roman" w:hAnsi="Times New Roman"/>
          <w:szCs w:val="24"/>
          <w:lang w:val="lv-LV"/>
        </w:rPr>
        <w:footnoteReference w:id="3"/>
      </w:r>
      <w:r w:rsidRPr="00B8029B">
        <w:rPr>
          <w:rFonts w:ascii="Times New Roman" w:hAnsi="Times New Roman"/>
          <w:szCs w:val="24"/>
          <w:lang w:val="lv-LV"/>
        </w:rPr>
        <w:t xml:space="preserve"> (turpmāk – Rīcības plāns) uzdevumam “</w:t>
      </w:r>
      <w:r w:rsidRPr="00B8029B">
        <w:rPr>
          <w:rFonts w:ascii="Times New Roman" w:hAnsi="Times New Roman"/>
          <w:iCs/>
          <w:szCs w:val="24"/>
          <w:lang w:val="lv-LV"/>
        </w:rPr>
        <w:t xml:space="preserve">Attīstīt daudzfunkcionālu publisko </w:t>
      </w:r>
      <w:proofErr w:type="spellStart"/>
      <w:r w:rsidRPr="00B8029B">
        <w:rPr>
          <w:rFonts w:ascii="Times New Roman" w:hAnsi="Times New Roman"/>
          <w:iCs/>
          <w:szCs w:val="24"/>
          <w:lang w:val="lv-LV"/>
        </w:rPr>
        <w:t>ārtelpu</w:t>
      </w:r>
      <w:proofErr w:type="spellEnd"/>
      <w:r w:rsidRPr="00B8029B">
        <w:rPr>
          <w:rFonts w:ascii="Times New Roman" w:hAnsi="Times New Roman"/>
          <w:iCs/>
          <w:szCs w:val="24"/>
          <w:lang w:val="lv-LV"/>
        </w:rPr>
        <w:t>”</w:t>
      </w:r>
      <w:r w:rsidRPr="00B8029B">
        <w:rPr>
          <w:rFonts w:ascii="Times New Roman" w:hAnsi="Times New Roman"/>
          <w:szCs w:val="24"/>
          <w:lang w:val="lv-LV"/>
        </w:rPr>
        <w:t xml:space="preserve"> (U-8.1.) 8.1.2. apakšpunktā pakārtots pasākums “</w:t>
      </w:r>
      <w:r w:rsidRPr="00B8029B">
        <w:rPr>
          <w:rFonts w:ascii="Times New Roman" w:hAnsi="Times New Roman"/>
          <w:iCs/>
          <w:szCs w:val="24"/>
          <w:lang w:val="lv-LV"/>
        </w:rPr>
        <w:t>Nodrošināta piekļuve pie Ogres un Daugavas, attīstīta rekreācijas infrastruktūra</w:t>
      </w:r>
      <w:r w:rsidRPr="00B8029B">
        <w:rPr>
          <w:rFonts w:ascii="Times New Roman" w:hAnsi="Times New Roman"/>
          <w:szCs w:val="24"/>
          <w:lang w:val="lv-LV"/>
        </w:rPr>
        <w:t xml:space="preserve">”, kas paredz izveidot jaunus rekreācijas objektus, efektīvi izmantojot Ogres </w:t>
      </w:r>
      <w:r w:rsidR="00BD0188" w:rsidRPr="00B8029B">
        <w:rPr>
          <w:rFonts w:ascii="Times New Roman" w:hAnsi="Times New Roman"/>
          <w:szCs w:val="24"/>
          <w:lang w:val="lv-LV"/>
        </w:rPr>
        <w:t xml:space="preserve">upes </w:t>
      </w:r>
      <w:r w:rsidRPr="00B8029B">
        <w:rPr>
          <w:rFonts w:ascii="Times New Roman" w:hAnsi="Times New Roman"/>
          <w:szCs w:val="24"/>
          <w:lang w:val="lv-LV"/>
        </w:rPr>
        <w:t xml:space="preserve">un Daugavas resursus. </w:t>
      </w:r>
    </w:p>
    <w:p w14:paraId="55AF0182" w14:textId="70D425A5" w:rsidR="00C903B3" w:rsidRPr="00B8029B" w:rsidRDefault="00245C91" w:rsidP="002E2185">
      <w:pPr>
        <w:spacing w:line="276" w:lineRule="auto"/>
        <w:ind w:firstLine="567"/>
        <w:jc w:val="both"/>
        <w:rPr>
          <w:rFonts w:ascii="Times New Roman" w:hAnsi="Times New Roman"/>
          <w:szCs w:val="24"/>
          <w:lang w:val="lv-LV"/>
        </w:rPr>
      </w:pPr>
      <w:r w:rsidRPr="00B8029B">
        <w:rPr>
          <w:rFonts w:ascii="Times New Roman" w:hAnsi="Times New Roman"/>
          <w:szCs w:val="24"/>
          <w:lang w:val="lv-LV"/>
        </w:rPr>
        <w:t>I</w:t>
      </w:r>
      <w:r w:rsidR="0085373C" w:rsidRPr="00B8029B">
        <w:rPr>
          <w:rFonts w:ascii="Times New Roman" w:hAnsi="Times New Roman"/>
          <w:szCs w:val="24"/>
          <w:lang w:val="lv-LV"/>
        </w:rPr>
        <w:t xml:space="preserve">zvērtējot </w:t>
      </w:r>
      <w:r w:rsidR="0056175F" w:rsidRPr="00B8029B">
        <w:rPr>
          <w:rFonts w:ascii="Times New Roman" w:hAnsi="Times New Roman"/>
          <w:szCs w:val="24"/>
          <w:lang w:val="lv-LV"/>
        </w:rPr>
        <w:t>esošo situāciju Dambja ielas molā jeb pussalā</w:t>
      </w:r>
      <w:r w:rsidR="008449AF" w:rsidRPr="00B8029B">
        <w:rPr>
          <w:rFonts w:ascii="Times New Roman" w:hAnsi="Times New Roman"/>
          <w:szCs w:val="24"/>
          <w:lang w:val="lv-LV"/>
        </w:rPr>
        <w:t>, Ogrē</w:t>
      </w:r>
      <w:r w:rsidR="00C903B3" w:rsidRPr="00B8029B">
        <w:rPr>
          <w:rFonts w:ascii="Times New Roman" w:hAnsi="Times New Roman"/>
          <w:szCs w:val="24"/>
          <w:lang w:val="lv-LV"/>
        </w:rPr>
        <w:t xml:space="preserve">, Ogres novadā </w:t>
      </w:r>
      <w:r w:rsidRPr="00B8029B">
        <w:rPr>
          <w:rFonts w:ascii="Times New Roman" w:hAnsi="Times New Roman"/>
          <w:szCs w:val="24"/>
          <w:lang w:val="lv-LV"/>
        </w:rPr>
        <w:t xml:space="preserve">Ogres novada </w:t>
      </w:r>
      <w:r w:rsidR="00C903B3" w:rsidRPr="00B8029B">
        <w:rPr>
          <w:rFonts w:ascii="Times New Roman" w:hAnsi="Times New Roman"/>
          <w:szCs w:val="24"/>
          <w:lang w:val="lv-LV"/>
        </w:rPr>
        <w:t>pašvaldība</w:t>
      </w:r>
      <w:r w:rsidRPr="00B8029B">
        <w:rPr>
          <w:rFonts w:ascii="Times New Roman" w:hAnsi="Times New Roman"/>
          <w:szCs w:val="24"/>
          <w:lang w:val="lv-LV"/>
        </w:rPr>
        <w:t xml:space="preserve"> (turpmāk – Pašvaldība)</w:t>
      </w:r>
      <w:r w:rsidR="00964387" w:rsidRPr="00B8029B">
        <w:rPr>
          <w:rFonts w:ascii="Times New Roman" w:hAnsi="Times New Roman"/>
          <w:szCs w:val="24"/>
          <w:lang w:val="lv-LV"/>
        </w:rPr>
        <w:t xml:space="preserve"> </w:t>
      </w:r>
      <w:r w:rsidR="000A779E" w:rsidRPr="00B8029B">
        <w:rPr>
          <w:rFonts w:ascii="Times New Roman" w:hAnsi="Times New Roman"/>
          <w:szCs w:val="24"/>
          <w:lang w:val="lv-LV"/>
        </w:rPr>
        <w:t xml:space="preserve">konstatē, ka </w:t>
      </w:r>
      <w:r w:rsidR="0002704F" w:rsidRPr="00B8029B">
        <w:rPr>
          <w:rFonts w:ascii="Times New Roman" w:hAnsi="Times New Roman"/>
          <w:szCs w:val="24"/>
          <w:lang w:val="lv-LV"/>
        </w:rPr>
        <w:t xml:space="preserve">Dambja ielas mola jeb pussalas teritorija ir </w:t>
      </w:r>
      <w:r w:rsidR="008B4CF8" w:rsidRPr="00B8029B">
        <w:rPr>
          <w:rFonts w:ascii="Times New Roman" w:hAnsi="Times New Roman"/>
          <w:szCs w:val="24"/>
          <w:lang w:val="lv-LV"/>
        </w:rPr>
        <w:t xml:space="preserve">nozīmīga vieta pie </w:t>
      </w:r>
      <w:r w:rsidR="0002704F" w:rsidRPr="00B8029B">
        <w:rPr>
          <w:rFonts w:ascii="Times New Roman" w:hAnsi="Times New Roman"/>
          <w:szCs w:val="24"/>
          <w:lang w:val="lv-LV"/>
        </w:rPr>
        <w:t>Daugavas, kur iesp</w:t>
      </w:r>
      <w:r w:rsidR="00BD0188" w:rsidRPr="00B8029B">
        <w:rPr>
          <w:rFonts w:ascii="Times New Roman" w:hAnsi="Times New Roman"/>
          <w:szCs w:val="24"/>
          <w:lang w:val="lv-LV"/>
        </w:rPr>
        <w:t xml:space="preserve">ējams attīstīt publisko </w:t>
      </w:r>
      <w:proofErr w:type="spellStart"/>
      <w:r w:rsidR="00BD0188" w:rsidRPr="00B8029B">
        <w:rPr>
          <w:rFonts w:ascii="Times New Roman" w:hAnsi="Times New Roman"/>
          <w:szCs w:val="24"/>
          <w:lang w:val="lv-LV"/>
        </w:rPr>
        <w:t>ārtelpu</w:t>
      </w:r>
      <w:proofErr w:type="spellEnd"/>
      <w:r w:rsidR="00BD0188" w:rsidRPr="00B8029B">
        <w:rPr>
          <w:rFonts w:ascii="Times New Roman" w:hAnsi="Times New Roman"/>
          <w:szCs w:val="24"/>
          <w:lang w:val="lv-LV"/>
        </w:rPr>
        <w:t xml:space="preserve"> un </w:t>
      </w:r>
      <w:r w:rsidR="0002704F" w:rsidRPr="00B8029B">
        <w:rPr>
          <w:rFonts w:ascii="Times New Roman" w:hAnsi="Times New Roman"/>
          <w:szCs w:val="24"/>
          <w:lang w:val="lv-LV"/>
        </w:rPr>
        <w:t xml:space="preserve"> </w:t>
      </w:r>
      <w:r w:rsidR="00BD0188" w:rsidRPr="00B8029B">
        <w:rPr>
          <w:rFonts w:ascii="Times New Roman" w:hAnsi="Times New Roman"/>
          <w:szCs w:val="24"/>
          <w:lang w:val="lv-LV"/>
        </w:rPr>
        <w:t xml:space="preserve">aktīvās un pasīvās </w:t>
      </w:r>
      <w:r w:rsidR="0002704F" w:rsidRPr="00B8029B">
        <w:rPr>
          <w:rFonts w:ascii="Times New Roman" w:hAnsi="Times New Roman"/>
          <w:szCs w:val="24"/>
          <w:lang w:val="lv-LV"/>
        </w:rPr>
        <w:t>rekreācijas iespējas</w:t>
      </w:r>
      <w:r w:rsidR="00BD0188" w:rsidRPr="00B8029B">
        <w:rPr>
          <w:rFonts w:ascii="Times New Roman" w:hAnsi="Times New Roman"/>
          <w:szCs w:val="24"/>
          <w:lang w:val="lv-LV"/>
        </w:rPr>
        <w:t>.</w:t>
      </w:r>
      <w:r w:rsidR="0002704F" w:rsidRPr="00B8029B">
        <w:rPr>
          <w:rFonts w:ascii="Times New Roman" w:hAnsi="Times New Roman"/>
          <w:szCs w:val="24"/>
          <w:lang w:val="lv-LV"/>
        </w:rPr>
        <w:t xml:space="preserve"> Lai izvēlētos kvalitatīvāko pilsētbūvniecisko, arhitektonisko un ainavisko risinājumu šīs teritorijas attīstībai, nepieciešams organizēt metu konkursu.</w:t>
      </w:r>
    </w:p>
    <w:p w14:paraId="5AB888F8" w14:textId="5DDE065B" w:rsidR="00C903B3" w:rsidRPr="00B8029B" w:rsidRDefault="00245C91" w:rsidP="002E2185">
      <w:pPr>
        <w:spacing w:line="276" w:lineRule="auto"/>
        <w:ind w:firstLine="567"/>
        <w:jc w:val="both"/>
        <w:rPr>
          <w:rFonts w:ascii="Times New Roman" w:hAnsi="Times New Roman"/>
          <w:szCs w:val="24"/>
          <w:lang w:val="lv-LV"/>
        </w:rPr>
      </w:pPr>
      <w:r w:rsidRPr="00B8029B">
        <w:rPr>
          <w:rFonts w:ascii="Times New Roman" w:hAnsi="Times New Roman"/>
          <w:szCs w:val="24"/>
          <w:lang w:val="lv-LV"/>
        </w:rPr>
        <w:t>P</w:t>
      </w:r>
      <w:r w:rsidR="008B4CF8" w:rsidRPr="00B8029B">
        <w:rPr>
          <w:rFonts w:ascii="Times New Roman" w:hAnsi="Times New Roman"/>
          <w:szCs w:val="24"/>
          <w:lang w:val="lv-LV"/>
        </w:rPr>
        <w:t>ašvaldības metu konkursa “</w:t>
      </w:r>
      <w:r w:rsidR="008B4CF8" w:rsidRPr="00B8029B">
        <w:rPr>
          <w:rStyle w:val="Izteiksmgs"/>
          <w:rFonts w:ascii="Times New Roman" w:hAnsi="Times New Roman"/>
          <w:b w:val="0"/>
          <w:szCs w:val="24"/>
          <w:lang w:val="lv-LV"/>
        </w:rPr>
        <w:t xml:space="preserve">Dambja ielas mola jeb pussalas publiskā </w:t>
      </w:r>
      <w:proofErr w:type="spellStart"/>
      <w:r w:rsidR="008B4CF8" w:rsidRPr="00B8029B">
        <w:rPr>
          <w:rStyle w:val="Izteiksmgs"/>
          <w:rFonts w:ascii="Times New Roman" w:hAnsi="Times New Roman"/>
          <w:b w:val="0"/>
          <w:szCs w:val="24"/>
          <w:lang w:val="lv-LV"/>
        </w:rPr>
        <w:t>ārtelpa</w:t>
      </w:r>
      <w:proofErr w:type="spellEnd"/>
      <w:r w:rsidR="008B4CF8" w:rsidRPr="00B8029B">
        <w:rPr>
          <w:rFonts w:ascii="Times New Roman" w:hAnsi="Times New Roman"/>
          <w:szCs w:val="24"/>
          <w:lang w:val="lv-LV"/>
        </w:rPr>
        <w:t xml:space="preserve">” (turpmāk – Metu konkurss) mērķis ir iegūt labāko arhitektonisko un ainavisko risinājumu </w:t>
      </w:r>
      <w:r w:rsidR="008B4CF8" w:rsidRPr="00B8029B">
        <w:rPr>
          <w:rStyle w:val="Izteiksmgs"/>
          <w:rFonts w:ascii="Times New Roman" w:hAnsi="Times New Roman"/>
          <w:b w:val="0"/>
          <w:szCs w:val="24"/>
          <w:lang w:val="lv-LV"/>
        </w:rPr>
        <w:t>Dambja ielas mola jeb pussalas teritorijas attīstībai</w:t>
      </w:r>
      <w:r w:rsidR="008B4CF8" w:rsidRPr="00B8029B">
        <w:rPr>
          <w:rFonts w:ascii="Times New Roman" w:hAnsi="Times New Roman"/>
          <w:b/>
          <w:szCs w:val="24"/>
          <w:lang w:val="lv-LV"/>
        </w:rPr>
        <w:t>,</w:t>
      </w:r>
      <w:r w:rsidR="008B4CF8" w:rsidRPr="00B8029B">
        <w:rPr>
          <w:rFonts w:ascii="Times New Roman" w:hAnsi="Times New Roman"/>
          <w:szCs w:val="24"/>
          <w:lang w:val="lv-LV"/>
        </w:rPr>
        <w:t xml:space="preserve"> kas paredz daudzfunkcionālas publiskās </w:t>
      </w:r>
      <w:proofErr w:type="spellStart"/>
      <w:r w:rsidR="008B4CF8" w:rsidRPr="00B8029B">
        <w:rPr>
          <w:rFonts w:ascii="Times New Roman" w:hAnsi="Times New Roman"/>
          <w:szCs w:val="24"/>
          <w:lang w:val="lv-LV"/>
        </w:rPr>
        <w:t>ārtelpas</w:t>
      </w:r>
      <w:proofErr w:type="spellEnd"/>
      <w:r w:rsidR="008B4CF8" w:rsidRPr="00B8029B">
        <w:rPr>
          <w:rFonts w:ascii="Times New Roman" w:hAnsi="Times New Roman"/>
          <w:szCs w:val="24"/>
          <w:lang w:val="lv-LV"/>
        </w:rPr>
        <w:t xml:space="preserve">, pasīvās </w:t>
      </w:r>
      <w:r w:rsidR="008B4CF8" w:rsidRPr="00B8029B">
        <w:rPr>
          <w:rFonts w:ascii="Times New Roman" w:hAnsi="Times New Roman"/>
          <w:szCs w:val="24"/>
          <w:lang w:val="lv-LV"/>
        </w:rPr>
        <w:lastRenderedPageBreak/>
        <w:t xml:space="preserve">un aktīvās rekreācijas un ūdens tūrisma infrastruktūras izveidi, tai skaitā ūdens smaiļošanas profesionālās ievirzes izglītības </w:t>
      </w:r>
      <w:r w:rsidR="00C903B3" w:rsidRPr="00B8029B">
        <w:rPr>
          <w:rFonts w:ascii="Times New Roman" w:hAnsi="Times New Roman"/>
          <w:szCs w:val="24"/>
          <w:lang w:val="lv-LV"/>
        </w:rPr>
        <w:t>angāru novietni, kā arī nodrošinātu</w:t>
      </w:r>
      <w:r w:rsidR="008B4CF8" w:rsidRPr="00B8029B">
        <w:rPr>
          <w:rFonts w:ascii="Times New Roman" w:hAnsi="Times New Roman"/>
          <w:szCs w:val="24"/>
          <w:lang w:val="lv-LV"/>
        </w:rPr>
        <w:t xml:space="preserve"> kva</w:t>
      </w:r>
      <w:r w:rsidR="00C903B3" w:rsidRPr="00B8029B">
        <w:rPr>
          <w:rFonts w:ascii="Times New Roman" w:hAnsi="Times New Roman"/>
          <w:szCs w:val="24"/>
          <w:lang w:val="lv-LV"/>
        </w:rPr>
        <w:t xml:space="preserve">litatīvu piekļuvi </w:t>
      </w:r>
      <w:r w:rsidR="008B4CF8" w:rsidRPr="00B8029B">
        <w:rPr>
          <w:rFonts w:ascii="Times New Roman" w:hAnsi="Times New Roman"/>
          <w:szCs w:val="24"/>
          <w:lang w:val="lv-LV"/>
        </w:rPr>
        <w:t>Daugavai</w:t>
      </w:r>
      <w:r w:rsidR="00C903B3" w:rsidRPr="00B8029B">
        <w:rPr>
          <w:rFonts w:ascii="Times New Roman" w:hAnsi="Times New Roman"/>
          <w:szCs w:val="24"/>
          <w:lang w:val="lv-LV"/>
        </w:rPr>
        <w:t xml:space="preserve"> un tālāk Ogres upei</w:t>
      </w:r>
      <w:r w:rsidR="008B4CF8" w:rsidRPr="00B8029B">
        <w:rPr>
          <w:rFonts w:ascii="Times New Roman" w:hAnsi="Times New Roman"/>
          <w:szCs w:val="24"/>
          <w:lang w:val="lv-LV"/>
        </w:rPr>
        <w:t>. Metu konkursa rezultātā iegūtais risinājums kalpos par pamatu turpmākai teritori</w:t>
      </w:r>
      <w:r w:rsidR="00C903B3" w:rsidRPr="00B8029B">
        <w:rPr>
          <w:rFonts w:ascii="Times New Roman" w:hAnsi="Times New Roman"/>
          <w:szCs w:val="24"/>
          <w:lang w:val="lv-LV"/>
        </w:rPr>
        <w:t>jas projektēšanai un attīstībai</w:t>
      </w:r>
      <w:r w:rsidR="008B4CF8" w:rsidRPr="00B8029B">
        <w:rPr>
          <w:rFonts w:ascii="Times New Roman" w:hAnsi="Times New Roman"/>
          <w:szCs w:val="24"/>
          <w:lang w:val="lv-LV"/>
        </w:rPr>
        <w:t xml:space="preserve"> (turpmāk – metu projekts). Metu konkursa rezultātā tiktu iegūts vispiemērotākais metu projekts tālākai būvniecības ieceres dokumentācijas izstrādei un īstenoti Ogres novada attīstības mērķi.</w:t>
      </w:r>
    </w:p>
    <w:p w14:paraId="54A120EA" w14:textId="1883871D" w:rsidR="00C903B3" w:rsidRPr="00B8029B" w:rsidRDefault="0002704F" w:rsidP="002E2185">
      <w:pPr>
        <w:spacing w:line="276" w:lineRule="auto"/>
        <w:ind w:firstLine="567"/>
        <w:jc w:val="both"/>
        <w:rPr>
          <w:rFonts w:ascii="Times New Roman" w:hAnsi="Times New Roman"/>
          <w:szCs w:val="24"/>
          <w:lang w:val="lv-LV" w:eastAsia="lv-LV"/>
        </w:rPr>
      </w:pPr>
      <w:r w:rsidRPr="00B8029B">
        <w:rPr>
          <w:rFonts w:ascii="Times New Roman" w:hAnsi="Times New Roman"/>
          <w:szCs w:val="24"/>
          <w:lang w:val="lv-LV" w:eastAsia="lv-LV"/>
        </w:rPr>
        <w:t>Metu konkurss nodrošinās profesionālu un radošu risinājumu konkurenci, ļaujot izvēlēties teritorijas attīstības koncepciju, kas vislabāk atbilst pašvaldības attīstības plānošanas dokumentos noteiktajiem mērķiem, uzlabo</w:t>
      </w:r>
      <w:r w:rsidR="008B4CF8" w:rsidRPr="00B8029B">
        <w:rPr>
          <w:rFonts w:ascii="Times New Roman" w:hAnsi="Times New Roman"/>
          <w:szCs w:val="24"/>
          <w:lang w:val="lv-LV"/>
        </w:rPr>
        <w:t>t</w:t>
      </w:r>
      <w:r w:rsidRPr="00B8029B">
        <w:rPr>
          <w:rFonts w:ascii="Times New Roman" w:hAnsi="Times New Roman"/>
          <w:szCs w:val="24"/>
          <w:lang w:val="lv-LV" w:eastAsia="lv-LV"/>
        </w:rPr>
        <w:t xml:space="preserve"> publi</w:t>
      </w:r>
      <w:r w:rsidR="008B4CF8" w:rsidRPr="00B8029B">
        <w:rPr>
          <w:rFonts w:ascii="Times New Roman" w:hAnsi="Times New Roman"/>
          <w:szCs w:val="24"/>
          <w:lang w:val="lv-LV"/>
        </w:rPr>
        <w:t xml:space="preserve">skās </w:t>
      </w:r>
      <w:proofErr w:type="spellStart"/>
      <w:r w:rsidR="008B4CF8" w:rsidRPr="00B8029B">
        <w:rPr>
          <w:rFonts w:ascii="Times New Roman" w:hAnsi="Times New Roman"/>
          <w:szCs w:val="24"/>
          <w:lang w:val="lv-LV"/>
        </w:rPr>
        <w:t>ārtelpas</w:t>
      </w:r>
      <w:proofErr w:type="spellEnd"/>
      <w:r w:rsidR="008B4CF8" w:rsidRPr="00B8029B">
        <w:rPr>
          <w:rFonts w:ascii="Times New Roman" w:hAnsi="Times New Roman"/>
          <w:szCs w:val="24"/>
          <w:lang w:val="lv-LV"/>
        </w:rPr>
        <w:t xml:space="preserve"> kvalitāti, veicinās</w:t>
      </w:r>
      <w:r w:rsidRPr="00B8029B">
        <w:rPr>
          <w:rFonts w:ascii="Times New Roman" w:hAnsi="Times New Roman"/>
          <w:szCs w:val="24"/>
          <w:lang w:val="lv-LV" w:eastAsia="lv-LV"/>
        </w:rPr>
        <w:t xml:space="preserve"> </w:t>
      </w:r>
      <w:r w:rsidR="0085373C" w:rsidRPr="00B8029B">
        <w:rPr>
          <w:rFonts w:ascii="Times New Roman" w:hAnsi="Times New Roman"/>
          <w:szCs w:val="24"/>
          <w:lang w:val="lv-LV"/>
        </w:rPr>
        <w:t xml:space="preserve">pasīvās un aktīvās </w:t>
      </w:r>
      <w:r w:rsidRPr="00B8029B">
        <w:rPr>
          <w:rFonts w:ascii="Times New Roman" w:hAnsi="Times New Roman"/>
          <w:szCs w:val="24"/>
          <w:lang w:val="lv-LV" w:eastAsia="lv-LV"/>
        </w:rPr>
        <w:t>rekreācijas un tūrisma infrastruktūras attīstību, kā arī sekmē</w:t>
      </w:r>
      <w:r w:rsidR="008B4CF8" w:rsidRPr="00B8029B">
        <w:rPr>
          <w:rFonts w:ascii="Times New Roman" w:hAnsi="Times New Roman"/>
          <w:szCs w:val="24"/>
          <w:lang w:val="lv-LV"/>
        </w:rPr>
        <w:t>s</w:t>
      </w:r>
      <w:r w:rsidRPr="00B8029B">
        <w:rPr>
          <w:rFonts w:ascii="Times New Roman" w:hAnsi="Times New Roman"/>
          <w:szCs w:val="24"/>
          <w:lang w:val="lv-LV" w:eastAsia="lv-LV"/>
        </w:rPr>
        <w:t xml:space="preserve"> piekļuvi ūdens teritorijām un to ilgtspējīgu izmantošanu. Teritorijas attīstības risinājumā paredzēts integrēt arī </w:t>
      </w:r>
      <w:r w:rsidR="0085373C" w:rsidRPr="00B8029B">
        <w:rPr>
          <w:rFonts w:ascii="Times New Roman" w:hAnsi="Times New Roman"/>
          <w:szCs w:val="24"/>
          <w:lang w:val="lv-LV"/>
        </w:rPr>
        <w:t xml:space="preserve"> profesionālās ievirzes izglītības (</w:t>
      </w:r>
      <w:r w:rsidRPr="00B8029B">
        <w:rPr>
          <w:rFonts w:ascii="Times New Roman" w:hAnsi="Times New Roman"/>
          <w:bCs/>
          <w:szCs w:val="24"/>
          <w:lang w:val="lv-LV" w:eastAsia="lv-LV"/>
        </w:rPr>
        <w:t xml:space="preserve">smaiļošanas </w:t>
      </w:r>
      <w:r w:rsidR="0085373C" w:rsidRPr="00B8029B">
        <w:rPr>
          <w:rFonts w:ascii="Times New Roman" w:hAnsi="Times New Roman"/>
          <w:bCs/>
          <w:szCs w:val="24"/>
          <w:lang w:val="lv-LV"/>
        </w:rPr>
        <w:t>sports)</w:t>
      </w:r>
      <w:r w:rsidRPr="00B8029B">
        <w:rPr>
          <w:rFonts w:ascii="Times New Roman" w:hAnsi="Times New Roman"/>
          <w:bCs/>
          <w:szCs w:val="24"/>
          <w:lang w:val="lv-LV" w:eastAsia="lv-LV"/>
        </w:rPr>
        <w:t xml:space="preserve"> infrastruktūru, tostarp smaiļošanas </w:t>
      </w:r>
      <w:r w:rsidR="00C903B3" w:rsidRPr="00B8029B">
        <w:rPr>
          <w:rFonts w:ascii="Times New Roman" w:hAnsi="Times New Roman"/>
          <w:bCs/>
          <w:szCs w:val="24"/>
          <w:lang w:val="lv-LV" w:eastAsia="lv-LV"/>
        </w:rPr>
        <w:t>angāru</w:t>
      </w:r>
      <w:r w:rsidRPr="00B8029B">
        <w:rPr>
          <w:rFonts w:ascii="Times New Roman" w:hAnsi="Times New Roman"/>
          <w:bCs/>
          <w:szCs w:val="24"/>
          <w:lang w:val="lv-LV" w:eastAsia="lv-LV"/>
        </w:rPr>
        <w:t xml:space="preserve"> novietni un nepieciešamo infrastruktūru inventāra uzglabāšanai un nodarbību nodrošināšanai</w:t>
      </w:r>
      <w:r w:rsidRPr="00B8029B">
        <w:rPr>
          <w:rFonts w:ascii="Times New Roman" w:hAnsi="Times New Roman"/>
          <w:szCs w:val="24"/>
          <w:lang w:val="lv-LV" w:eastAsia="lv-LV"/>
        </w:rPr>
        <w:t>, tādējādi veicinot bērnu un jauniešu sporta aktivitātes, kā arī ūdens sporta attīstību Ogres novadā.</w:t>
      </w:r>
    </w:p>
    <w:p w14:paraId="64EA71A9" w14:textId="77777777" w:rsidR="008F04AB" w:rsidRPr="00B8029B" w:rsidRDefault="001773F9" w:rsidP="008F04AB">
      <w:pPr>
        <w:spacing w:line="276" w:lineRule="auto"/>
        <w:ind w:firstLine="567"/>
        <w:jc w:val="both"/>
        <w:rPr>
          <w:rFonts w:ascii="Times New Roman" w:hAnsi="Times New Roman"/>
          <w:szCs w:val="24"/>
          <w:lang w:val="lv-LV"/>
        </w:rPr>
      </w:pPr>
      <w:r w:rsidRPr="00B8029B">
        <w:rPr>
          <w:rFonts w:ascii="Times New Roman" w:hAnsi="Times New Roman"/>
          <w:szCs w:val="24"/>
          <w:lang w:val="lv-LV"/>
        </w:rPr>
        <w:t>Projekta mērķis ir organizēt metu konkursu teritorijai pie Dambja ielas mola (pussalas)</w:t>
      </w:r>
      <w:r w:rsidR="008B4CF8" w:rsidRPr="00B8029B">
        <w:rPr>
          <w:rFonts w:ascii="Times New Roman" w:hAnsi="Times New Roman"/>
          <w:szCs w:val="24"/>
          <w:lang w:val="lv-LV"/>
        </w:rPr>
        <w:t xml:space="preserve"> Ogrē, Ogres novadā</w:t>
      </w:r>
      <w:r w:rsidRPr="00B8029B">
        <w:rPr>
          <w:rFonts w:ascii="Times New Roman" w:hAnsi="Times New Roman"/>
          <w:szCs w:val="24"/>
          <w:lang w:val="lv-LV"/>
        </w:rPr>
        <w:t>, lai iegūtu kvalitatīvāko pilsētbūvniecisko, arhitektonisko un ainavisko risinājum</w:t>
      </w:r>
      <w:r w:rsidR="00BD0188" w:rsidRPr="00B8029B">
        <w:rPr>
          <w:rFonts w:ascii="Times New Roman" w:hAnsi="Times New Roman"/>
          <w:szCs w:val="24"/>
          <w:lang w:val="lv-LV"/>
        </w:rPr>
        <w:t xml:space="preserve">u publiskās </w:t>
      </w:r>
      <w:proofErr w:type="spellStart"/>
      <w:r w:rsidR="00BD0188" w:rsidRPr="00B8029B">
        <w:rPr>
          <w:rFonts w:ascii="Times New Roman" w:hAnsi="Times New Roman"/>
          <w:szCs w:val="24"/>
          <w:lang w:val="lv-LV"/>
        </w:rPr>
        <w:t>ārtelpas</w:t>
      </w:r>
      <w:proofErr w:type="spellEnd"/>
      <w:r w:rsidR="00BD0188" w:rsidRPr="00B8029B">
        <w:rPr>
          <w:rFonts w:ascii="Times New Roman" w:hAnsi="Times New Roman"/>
          <w:szCs w:val="24"/>
          <w:lang w:val="lv-LV"/>
        </w:rPr>
        <w:t xml:space="preserve"> attīstībai.</w:t>
      </w:r>
    </w:p>
    <w:p w14:paraId="12F4060C" w14:textId="111742DA" w:rsidR="00BD0188" w:rsidRPr="00B8029B" w:rsidRDefault="00BD0188" w:rsidP="008F04AB">
      <w:pPr>
        <w:spacing w:line="276" w:lineRule="auto"/>
        <w:ind w:firstLine="567"/>
        <w:jc w:val="both"/>
        <w:rPr>
          <w:rFonts w:ascii="Times New Roman" w:hAnsi="Times New Roman"/>
          <w:szCs w:val="24"/>
          <w:lang w:val="lv-LV"/>
        </w:rPr>
      </w:pPr>
      <w:r w:rsidRPr="00B8029B">
        <w:rPr>
          <w:rStyle w:val="bzpyqfadein"/>
          <w:rFonts w:ascii="Times New Roman" w:hAnsi="Times New Roman"/>
          <w:lang w:val="lv-LV"/>
        </w:rPr>
        <w:t xml:space="preserve">Metu konkurss paredz izstrādāt konceptuālu teritorijas attīstības risinājumu, kas nodrošina daudzfunkcionālu un pieejamu publisko </w:t>
      </w:r>
      <w:proofErr w:type="spellStart"/>
      <w:r w:rsidRPr="00B8029B">
        <w:rPr>
          <w:rStyle w:val="bzpyqfadein"/>
          <w:rFonts w:ascii="Times New Roman" w:hAnsi="Times New Roman"/>
          <w:lang w:val="lv-LV"/>
        </w:rPr>
        <w:t>ārtelpu</w:t>
      </w:r>
      <w:proofErr w:type="spellEnd"/>
      <w:r w:rsidRPr="00B8029B">
        <w:rPr>
          <w:rStyle w:val="bzpyqfadein"/>
          <w:rFonts w:ascii="Times New Roman" w:hAnsi="Times New Roman"/>
          <w:lang w:val="lv-LV"/>
        </w:rPr>
        <w:t>, integrējot rekreācijas, atpūtas un mobilitātes funkcijas. Risinājumos jāparedz mūsdienīga infrastruktūra ūdens tūrismam.</w:t>
      </w:r>
    </w:p>
    <w:p w14:paraId="235651D8" w14:textId="77777777" w:rsidR="00D47F36" w:rsidRPr="00B8029B" w:rsidRDefault="001773F9" w:rsidP="002E2185">
      <w:pPr>
        <w:spacing w:line="276" w:lineRule="auto"/>
        <w:ind w:firstLine="567"/>
        <w:jc w:val="both"/>
        <w:rPr>
          <w:rFonts w:ascii="Times New Roman" w:hAnsi="Times New Roman"/>
          <w:szCs w:val="24"/>
          <w:lang w:val="lv-LV"/>
        </w:rPr>
      </w:pPr>
      <w:r w:rsidRPr="00B8029B">
        <w:rPr>
          <w:rFonts w:ascii="Times New Roman" w:hAnsi="Times New Roman"/>
          <w:szCs w:val="24"/>
          <w:lang w:val="lv-LV"/>
        </w:rPr>
        <w:t>Konkursa rezultātā plānots iegūt arhitektoniski kvalitatīvu un ilgtspējīgu teritor</w:t>
      </w:r>
      <w:r w:rsidR="00D47F36" w:rsidRPr="00B8029B">
        <w:rPr>
          <w:rFonts w:ascii="Times New Roman" w:hAnsi="Times New Roman"/>
          <w:szCs w:val="24"/>
          <w:lang w:val="lv-LV"/>
        </w:rPr>
        <w:t>ijas attīstības koncepciju, kas veicinās</w:t>
      </w:r>
      <w:r w:rsidRPr="00B8029B">
        <w:rPr>
          <w:rFonts w:ascii="Times New Roman" w:hAnsi="Times New Roman"/>
          <w:szCs w:val="24"/>
          <w:lang w:val="lv-LV"/>
        </w:rPr>
        <w:t xml:space="preserve"> piekļuvi ūdenstilpei un tās iz</w:t>
      </w:r>
      <w:r w:rsidR="00D47F36" w:rsidRPr="00B8029B">
        <w:rPr>
          <w:rFonts w:ascii="Times New Roman" w:hAnsi="Times New Roman"/>
          <w:szCs w:val="24"/>
          <w:lang w:val="lv-LV"/>
        </w:rPr>
        <w:t xml:space="preserve">mantošanu sabiedrības interesēs, </w:t>
      </w:r>
      <w:r w:rsidRPr="00B8029B">
        <w:rPr>
          <w:rFonts w:ascii="Times New Roman" w:hAnsi="Times New Roman"/>
          <w:szCs w:val="24"/>
          <w:lang w:val="lv-LV"/>
        </w:rPr>
        <w:t>uzlabo</w:t>
      </w:r>
      <w:r w:rsidR="00D47F36" w:rsidRPr="00B8029B">
        <w:rPr>
          <w:rFonts w:ascii="Times New Roman" w:hAnsi="Times New Roman"/>
          <w:szCs w:val="24"/>
          <w:lang w:val="lv-LV"/>
        </w:rPr>
        <w:t>s</w:t>
      </w:r>
      <w:r w:rsidRPr="00B8029B">
        <w:rPr>
          <w:rFonts w:ascii="Times New Roman" w:hAnsi="Times New Roman"/>
          <w:szCs w:val="24"/>
          <w:lang w:val="lv-LV"/>
        </w:rPr>
        <w:t xml:space="preserve"> publiskās </w:t>
      </w:r>
      <w:proofErr w:type="spellStart"/>
      <w:r w:rsidRPr="00B8029B">
        <w:rPr>
          <w:rFonts w:ascii="Times New Roman" w:hAnsi="Times New Roman"/>
          <w:szCs w:val="24"/>
          <w:lang w:val="lv-LV"/>
        </w:rPr>
        <w:t>ārtelpas</w:t>
      </w:r>
      <w:proofErr w:type="spellEnd"/>
      <w:r w:rsidR="00D47F36" w:rsidRPr="00B8029B">
        <w:rPr>
          <w:rFonts w:ascii="Times New Roman" w:hAnsi="Times New Roman"/>
          <w:szCs w:val="24"/>
          <w:lang w:val="lv-LV"/>
        </w:rPr>
        <w:t xml:space="preserve"> kvalitāti un estētisko vērtību, nodrošinās</w:t>
      </w:r>
      <w:r w:rsidRPr="00B8029B">
        <w:rPr>
          <w:rFonts w:ascii="Times New Roman" w:hAnsi="Times New Roman"/>
          <w:szCs w:val="24"/>
          <w:lang w:val="lv-LV"/>
        </w:rPr>
        <w:t xml:space="preserve"> vides pieeja</w:t>
      </w:r>
      <w:r w:rsidR="00D47F36" w:rsidRPr="00B8029B">
        <w:rPr>
          <w:rFonts w:ascii="Times New Roman" w:hAnsi="Times New Roman"/>
          <w:szCs w:val="24"/>
          <w:lang w:val="lv-LV"/>
        </w:rPr>
        <w:t xml:space="preserve">mību dažādām sabiedrības grupām, </w:t>
      </w:r>
      <w:r w:rsidRPr="00B8029B">
        <w:rPr>
          <w:rFonts w:ascii="Times New Roman" w:hAnsi="Times New Roman"/>
          <w:szCs w:val="24"/>
          <w:lang w:val="lv-LV"/>
        </w:rPr>
        <w:t>integrē</w:t>
      </w:r>
      <w:r w:rsidR="00D47F36" w:rsidRPr="00B8029B">
        <w:rPr>
          <w:rFonts w:ascii="Times New Roman" w:hAnsi="Times New Roman"/>
          <w:szCs w:val="24"/>
          <w:lang w:val="lv-LV"/>
        </w:rPr>
        <w:t>s</w:t>
      </w:r>
      <w:r w:rsidRPr="00B8029B">
        <w:rPr>
          <w:rFonts w:ascii="Times New Roman" w:hAnsi="Times New Roman"/>
          <w:szCs w:val="24"/>
          <w:lang w:val="lv-LV"/>
        </w:rPr>
        <w:t xml:space="preserve"> zaļo infrastruktūru un i</w:t>
      </w:r>
      <w:r w:rsidR="00D47F36" w:rsidRPr="00B8029B">
        <w:rPr>
          <w:rFonts w:ascii="Times New Roman" w:hAnsi="Times New Roman"/>
          <w:szCs w:val="24"/>
          <w:lang w:val="lv-LV"/>
        </w:rPr>
        <w:t>lgtspējīgus ainavas risinājumus, veicinās</w:t>
      </w:r>
      <w:r w:rsidRPr="00B8029B">
        <w:rPr>
          <w:rFonts w:ascii="Times New Roman" w:hAnsi="Times New Roman"/>
          <w:szCs w:val="24"/>
          <w:lang w:val="lv-LV"/>
        </w:rPr>
        <w:t xml:space="preserve"> teritorijas ekonomisko un sociālo aktivitāti.</w:t>
      </w:r>
    </w:p>
    <w:p w14:paraId="6CCBC243" w14:textId="77777777" w:rsidR="00D47F36" w:rsidRPr="00B8029B" w:rsidRDefault="001773F9" w:rsidP="002E2185">
      <w:pPr>
        <w:spacing w:line="276" w:lineRule="auto"/>
        <w:ind w:firstLine="567"/>
        <w:jc w:val="both"/>
        <w:rPr>
          <w:rFonts w:ascii="Times New Roman" w:hAnsi="Times New Roman"/>
          <w:szCs w:val="24"/>
          <w:lang w:val="lv-LV"/>
        </w:rPr>
      </w:pPr>
      <w:r w:rsidRPr="00B8029B">
        <w:rPr>
          <w:rFonts w:ascii="Times New Roman" w:hAnsi="Times New Roman"/>
          <w:szCs w:val="24"/>
          <w:lang w:val="lv-LV"/>
        </w:rPr>
        <w:t>Metu konkursa organizēšana ļaus izvēlēties profesionāli pamatotu un sabiedrības interesēm atbilstošu teritorijas attīstības risinājumu, kas kalpos par pamatu turpmākai projektēšanai un investīciju piesaistei.</w:t>
      </w:r>
    </w:p>
    <w:p w14:paraId="34858963" w14:textId="279C0FAC" w:rsidR="00186400" w:rsidRPr="00B8029B" w:rsidRDefault="00C71CCF" w:rsidP="002E2185">
      <w:pPr>
        <w:spacing w:line="276" w:lineRule="auto"/>
        <w:ind w:firstLine="567"/>
        <w:jc w:val="both"/>
        <w:rPr>
          <w:rFonts w:ascii="Times New Roman" w:hAnsi="Times New Roman"/>
          <w:szCs w:val="24"/>
          <w:lang w:val="lv-LV"/>
        </w:rPr>
      </w:pPr>
      <w:r w:rsidRPr="00B8029B">
        <w:rPr>
          <w:rFonts w:ascii="Times New Roman" w:hAnsi="Times New Roman"/>
          <w:bCs/>
          <w:szCs w:val="24"/>
          <w:lang w:val="lv-LV"/>
        </w:rPr>
        <w:t>Pēc</w:t>
      </w:r>
      <w:r w:rsidR="005F27F4" w:rsidRPr="00B8029B">
        <w:rPr>
          <w:rFonts w:ascii="Times New Roman" w:hAnsi="Times New Roman"/>
          <w:bCs/>
          <w:szCs w:val="24"/>
          <w:lang w:val="lv-LV"/>
        </w:rPr>
        <w:t xml:space="preserve"> </w:t>
      </w:r>
      <w:r w:rsidR="001E2627" w:rsidRPr="00B8029B">
        <w:rPr>
          <w:rFonts w:ascii="Times New Roman" w:hAnsi="Times New Roman"/>
          <w:bCs/>
          <w:szCs w:val="24"/>
          <w:lang w:val="lv-LV"/>
        </w:rPr>
        <w:t>M</w:t>
      </w:r>
      <w:r w:rsidR="005F27F4" w:rsidRPr="00B8029B">
        <w:rPr>
          <w:rFonts w:ascii="Times New Roman" w:hAnsi="Times New Roman"/>
          <w:bCs/>
          <w:szCs w:val="24"/>
          <w:lang w:val="lv-LV"/>
        </w:rPr>
        <w:t xml:space="preserve">etu konkursa noslēgšanās, </w:t>
      </w:r>
      <w:r w:rsidR="008D492C" w:rsidRPr="00B8029B">
        <w:rPr>
          <w:rFonts w:ascii="Times New Roman" w:hAnsi="Times New Roman"/>
          <w:bCs/>
          <w:szCs w:val="24"/>
          <w:lang w:val="lv-LV"/>
        </w:rPr>
        <w:t xml:space="preserve">Ogres novada </w:t>
      </w:r>
      <w:r w:rsidR="00186400" w:rsidRPr="00B8029B">
        <w:rPr>
          <w:rFonts w:ascii="Times New Roman" w:hAnsi="Times New Roman"/>
          <w:bCs/>
          <w:szCs w:val="24"/>
          <w:lang w:val="lv-LV"/>
        </w:rPr>
        <w:t xml:space="preserve">pašvaldība izmantos </w:t>
      </w:r>
      <w:r w:rsidR="00734523" w:rsidRPr="00B8029B">
        <w:rPr>
          <w:rFonts w:ascii="Times New Roman" w:hAnsi="Times New Roman"/>
          <w:bCs/>
          <w:szCs w:val="24"/>
          <w:lang w:val="lv-LV"/>
        </w:rPr>
        <w:t xml:space="preserve">Eiropas Savienības, </w:t>
      </w:r>
      <w:r w:rsidR="005F27F4" w:rsidRPr="00B8029B">
        <w:rPr>
          <w:rFonts w:ascii="Times New Roman" w:hAnsi="Times New Roman"/>
          <w:bCs/>
          <w:szCs w:val="24"/>
          <w:lang w:val="lv-LV"/>
        </w:rPr>
        <w:t>valsts</w:t>
      </w:r>
      <w:r w:rsidR="007F701E" w:rsidRPr="00B8029B">
        <w:rPr>
          <w:rFonts w:ascii="Times New Roman" w:hAnsi="Times New Roman"/>
          <w:bCs/>
          <w:szCs w:val="24"/>
          <w:lang w:val="lv-LV"/>
        </w:rPr>
        <w:t xml:space="preserve"> un</w:t>
      </w:r>
      <w:r w:rsidR="00F9787E" w:rsidRPr="00B8029B">
        <w:rPr>
          <w:rFonts w:ascii="Times New Roman" w:hAnsi="Times New Roman"/>
          <w:bCs/>
          <w:szCs w:val="24"/>
          <w:lang w:val="lv-LV"/>
        </w:rPr>
        <w:t xml:space="preserve"> pašvaldības budžeta līdzekļus, lai izveidotu metu projektu.</w:t>
      </w:r>
    </w:p>
    <w:p w14:paraId="738FA0C6" w14:textId="7E3C2839" w:rsidR="00C94BE1" w:rsidRPr="00B8029B" w:rsidRDefault="00C94BE1" w:rsidP="002E2185">
      <w:pPr>
        <w:ind w:firstLine="720"/>
        <w:jc w:val="both"/>
        <w:rPr>
          <w:rFonts w:ascii="Times New Roman" w:hAnsi="Times New Roman"/>
          <w:bCs/>
          <w:szCs w:val="24"/>
          <w:lang w:val="lv-LV"/>
        </w:rPr>
      </w:pPr>
      <w:r w:rsidRPr="00B8029B">
        <w:rPr>
          <w:rFonts w:ascii="Times New Roman" w:hAnsi="Times New Roman"/>
          <w:bCs/>
          <w:szCs w:val="24"/>
          <w:lang w:val="lv-LV"/>
        </w:rPr>
        <w:t>Ministru kabineta 2017.</w:t>
      </w:r>
      <w:r w:rsidR="00EF0737" w:rsidRPr="00B8029B">
        <w:rPr>
          <w:rFonts w:ascii="Times New Roman" w:hAnsi="Times New Roman"/>
          <w:bCs/>
          <w:szCs w:val="24"/>
          <w:lang w:val="lv-LV"/>
        </w:rPr>
        <w:t> </w:t>
      </w:r>
      <w:r w:rsidRPr="00B8029B">
        <w:rPr>
          <w:rFonts w:ascii="Times New Roman" w:hAnsi="Times New Roman"/>
          <w:bCs/>
          <w:szCs w:val="24"/>
          <w:lang w:val="lv-LV"/>
        </w:rPr>
        <w:t>gada 28.</w:t>
      </w:r>
      <w:r w:rsidR="00EF0737" w:rsidRPr="00B8029B">
        <w:rPr>
          <w:rFonts w:ascii="Times New Roman" w:hAnsi="Times New Roman"/>
          <w:bCs/>
          <w:szCs w:val="24"/>
          <w:lang w:val="lv-LV"/>
        </w:rPr>
        <w:t> </w:t>
      </w:r>
      <w:r w:rsidRPr="00B8029B">
        <w:rPr>
          <w:rFonts w:ascii="Times New Roman" w:hAnsi="Times New Roman"/>
          <w:bCs/>
          <w:szCs w:val="24"/>
          <w:lang w:val="lv-LV"/>
        </w:rPr>
        <w:t>februāra noteikumu Nr.</w:t>
      </w:r>
      <w:r w:rsidR="008D492C" w:rsidRPr="00B8029B">
        <w:rPr>
          <w:rFonts w:ascii="Times New Roman" w:hAnsi="Times New Roman"/>
          <w:bCs/>
          <w:szCs w:val="24"/>
          <w:lang w:val="lv-LV"/>
        </w:rPr>
        <w:t> </w:t>
      </w:r>
      <w:r w:rsidRPr="00B8029B">
        <w:rPr>
          <w:rFonts w:ascii="Times New Roman" w:hAnsi="Times New Roman"/>
          <w:bCs/>
          <w:szCs w:val="24"/>
          <w:lang w:val="lv-LV"/>
        </w:rPr>
        <w:t>107 “Iepirkuma procedūra un metu konkursa norises kārtība” (turpmāk – Noteikumi Nr.</w:t>
      </w:r>
      <w:r w:rsidR="008D492C" w:rsidRPr="00B8029B">
        <w:rPr>
          <w:rFonts w:ascii="Times New Roman" w:hAnsi="Times New Roman"/>
          <w:bCs/>
          <w:szCs w:val="24"/>
          <w:lang w:val="lv-LV"/>
        </w:rPr>
        <w:t> </w:t>
      </w:r>
      <w:r w:rsidRPr="00B8029B">
        <w:rPr>
          <w:rFonts w:ascii="Times New Roman" w:hAnsi="Times New Roman"/>
          <w:bCs/>
          <w:szCs w:val="24"/>
          <w:lang w:val="lv-LV"/>
        </w:rPr>
        <w:t>107) 198.</w:t>
      </w:r>
      <w:r w:rsidR="008D492C" w:rsidRPr="00B8029B">
        <w:rPr>
          <w:rFonts w:ascii="Times New Roman" w:hAnsi="Times New Roman"/>
          <w:bCs/>
          <w:szCs w:val="24"/>
          <w:lang w:val="lv-LV"/>
        </w:rPr>
        <w:t> </w:t>
      </w:r>
      <w:r w:rsidRPr="00B8029B">
        <w:rPr>
          <w:rFonts w:ascii="Times New Roman" w:hAnsi="Times New Roman"/>
          <w:bCs/>
          <w:szCs w:val="24"/>
          <w:lang w:val="lv-LV"/>
        </w:rPr>
        <w:t>punkts noteic, ka pirms tiek publicēts paziņojums par metu konkursu, tiek sagatavots metu konkursa nolikums.</w:t>
      </w:r>
    </w:p>
    <w:p w14:paraId="6817C097" w14:textId="4DA2D015" w:rsidR="00C94BE1" w:rsidRPr="00B8029B" w:rsidRDefault="00C94BE1" w:rsidP="00644325">
      <w:pPr>
        <w:ind w:firstLine="720"/>
        <w:jc w:val="both"/>
        <w:rPr>
          <w:rFonts w:ascii="Times New Roman" w:hAnsi="Times New Roman"/>
          <w:bCs/>
          <w:szCs w:val="24"/>
          <w:lang w:val="lv-LV"/>
        </w:rPr>
      </w:pPr>
      <w:r w:rsidRPr="00B8029B">
        <w:rPr>
          <w:rFonts w:ascii="Times New Roman" w:hAnsi="Times New Roman"/>
          <w:bCs/>
          <w:szCs w:val="24"/>
          <w:lang w:val="lv-LV"/>
        </w:rPr>
        <w:t>Saskaņā ar Noteikumu Nr.</w:t>
      </w:r>
      <w:r w:rsidR="008D492C" w:rsidRPr="00B8029B">
        <w:rPr>
          <w:rFonts w:ascii="Times New Roman" w:hAnsi="Times New Roman"/>
          <w:bCs/>
          <w:szCs w:val="24"/>
          <w:lang w:val="lv-LV"/>
        </w:rPr>
        <w:t> </w:t>
      </w:r>
      <w:r w:rsidRPr="00B8029B">
        <w:rPr>
          <w:rFonts w:ascii="Times New Roman" w:hAnsi="Times New Roman"/>
          <w:bCs/>
          <w:szCs w:val="24"/>
          <w:lang w:val="lv-LV"/>
        </w:rPr>
        <w:t>107 223.</w:t>
      </w:r>
      <w:r w:rsidR="008D492C" w:rsidRPr="00B8029B">
        <w:rPr>
          <w:rFonts w:ascii="Times New Roman" w:hAnsi="Times New Roman"/>
          <w:bCs/>
          <w:szCs w:val="24"/>
          <w:lang w:val="lv-LV"/>
        </w:rPr>
        <w:t> </w:t>
      </w:r>
      <w:r w:rsidRPr="00B8029B">
        <w:rPr>
          <w:rFonts w:ascii="Times New Roman" w:hAnsi="Times New Roman"/>
          <w:bCs/>
          <w:szCs w:val="24"/>
          <w:lang w:val="lv-LV"/>
        </w:rPr>
        <w:t>punktu, lai profesionāli novērtētu iesniegtos metus, pasūtītājs izveido žūrijas komisiju vismaz piecu locekļu sastāvā.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72445A03" w14:textId="0491A292" w:rsidR="00C94BE1" w:rsidRPr="00B8029B" w:rsidRDefault="00C94BE1" w:rsidP="00644325">
      <w:pPr>
        <w:ind w:firstLine="720"/>
        <w:jc w:val="both"/>
        <w:rPr>
          <w:rFonts w:ascii="Times New Roman" w:hAnsi="Times New Roman"/>
          <w:bCs/>
          <w:szCs w:val="24"/>
          <w:lang w:val="lv-LV"/>
        </w:rPr>
      </w:pPr>
      <w:r w:rsidRPr="00B8029B">
        <w:rPr>
          <w:rFonts w:ascii="Times New Roman" w:hAnsi="Times New Roman"/>
          <w:bCs/>
          <w:szCs w:val="24"/>
          <w:lang w:val="lv-LV"/>
        </w:rPr>
        <w:t>Noteikumu Nr.</w:t>
      </w:r>
      <w:r w:rsidR="008D492C" w:rsidRPr="00B8029B">
        <w:rPr>
          <w:rFonts w:ascii="Times New Roman" w:hAnsi="Times New Roman"/>
          <w:bCs/>
          <w:szCs w:val="24"/>
          <w:lang w:val="lv-LV"/>
        </w:rPr>
        <w:t> </w:t>
      </w:r>
      <w:r w:rsidRPr="00B8029B">
        <w:rPr>
          <w:rFonts w:ascii="Times New Roman" w:hAnsi="Times New Roman"/>
          <w:bCs/>
          <w:szCs w:val="24"/>
          <w:lang w:val="lv-LV"/>
        </w:rPr>
        <w:t>107 227.</w:t>
      </w:r>
      <w:r w:rsidR="008D492C" w:rsidRPr="00B8029B">
        <w:rPr>
          <w:rFonts w:ascii="Times New Roman" w:hAnsi="Times New Roman"/>
          <w:bCs/>
          <w:szCs w:val="24"/>
          <w:lang w:val="lv-LV"/>
        </w:rPr>
        <w:t> </w:t>
      </w:r>
      <w:r w:rsidRPr="00B8029B">
        <w:rPr>
          <w:rFonts w:ascii="Times New Roman" w:hAnsi="Times New Roman"/>
          <w:bCs/>
          <w:szCs w:val="24"/>
          <w:lang w:val="lv-LV"/>
        </w:rPr>
        <w:t xml:space="preserve">punkts </w:t>
      </w:r>
      <w:r w:rsidR="009D2AE3" w:rsidRPr="00B8029B">
        <w:rPr>
          <w:rFonts w:ascii="Times New Roman" w:hAnsi="Times New Roman"/>
          <w:bCs/>
          <w:szCs w:val="24"/>
          <w:lang w:val="lv-LV"/>
        </w:rPr>
        <w:t>noteic</w:t>
      </w:r>
      <w:r w:rsidRPr="00B8029B">
        <w:rPr>
          <w:rFonts w:ascii="Times New Roman" w:hAnsi="Times New Roman"/>
          <w:bCs/>
          <w:szCs w:val="24"/>
          <w:lang w:val="lv-LV"/>
        </w:rPr>
        <w:t>, ka pasūtītājs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144BD67F" w14:textId="446C7299" w:rsidR="009D2AE3" w:rsidRPr="00B8029B" w:rsidRDefault="00186400" w:rsidP="009D2AE3">
      <w:pPr>
        <w:ind w:firstLine="720"/>
        <w:jc w:val="both"/>
        <w:rPr>
          <w:rFonts w:ascii="Times New Roman" w:hAnsi="Times New Roman"/>
          <w:bCs/>
          <w:szCs w:val="24"/>
          <w:lang w:val="lv-LV"/>
        </w:rPr>
      </w:pPr>
      <w:r w:rsidRPr="00B8029B">
        <w:rPr>
          <w:rFonts w:ascii="Times New Roman" w:hAnsi="Times New Roman"/>
          <w:bCs/>
          <w:szCs w:val="24"/>
          <w:lang w:val="lv-LV"/>
        </w:rPr>
        <w:t>Ņemot vērā minēto,</w:t>
      </w:r>
      <w:r w:rsidR="00912987" w:rsidRPr="00B8029B">
        <w:rPr>
          <w:rFonts w:ascii="Times New Roman" w:hAnsi="Times New Roman"/>
          <w:bCs/>
          <w:szCs w:val="24"/>
          <w:lang w:val="lv-LV"/>
        </w:rPr>
        <w:t xml:space="preserve"> </w:t>
      </w:r>
      <w:r w:rsidRPr="00B8029B">
        <w:rPr>
          <w:rFonts w:ascii="Times New Roman" w:hAnsi="Times New Roman"/>
          <w:bCs/>
          <w:szCs w:val="24"/>
          <w:lang w:val="lv-LV"/>
        </w:rPr>
        <w:t xml:space="preserve">izstrādāts </w:t>
      </w:r>
      <w:r w:rsidR="00912987" w:rsidRPr="00B8029B">
        <w:rPr>
          <w:rFonts w:ascii="Times New Roman" w:hAnsi="Times New Roman"/>
          <w:bCs/>
          <w:szCs w:val="24"/>
          <w:lang w:val="lv-LV"/>
        </w:rPr>
        <w:t xml:space="preserve">Ogres novada pašvaldības iekšējo noteikumu </w:t>
      </w:r>
      <w:r w:rsidRPr="00B8029B">
        <w:rPr>
          <w:rFonts w:ascii="Times New Roman" w:hAnsi="Times New Roman"/>
          <w:bCs/>
          <w:szCs w:val="24"/>
          <w:lang w:val="lv-LV"/>
        </w:rPr>
        <w:t>“</w:t>
      </w:r>
      <w:r w:rsidR="00912987" w:rsidRPr="00B8029B">
        <w:rPr>
          <w:rFonts w:ascii="Times New Roman" w:hAnsi="Times New Roman"/>
          <w:bCs/>
          <w:szCs w:val="24"/>
          <w:lang w:val="lv-LV"/>
        </w:rPr>
        <w:t>Metu konkursa “</w:t>
      </w:r>
      <w:r w:rsidR="0060041D" w:rsidRPr="00B8029B">
        <w:rPr>
          <w:rStyle w:val="Izteiksmgs"/>
          <w:rFonts w:ascii="Times New Roman" w:hAnsi="Times New Roman"/>
          <w:b w:val="0"/>
          <w:szCs w:val="24"/>
          <w:lang w:val="lv-LV"/>
        </w:rPr>
        <w:t xml:space="preserve">Dambja ielas mola jeb pussalas publiskā </w:t>
      </w:r>
      <w:proofErr w:type="spellStart"/>
      <w:r w:rsidR="0060041D" w:rsidRPr="00B8029B">
        <w:rPr>
          <w:rStyle w:val="Izteiksmgs"/>
          <w:rFonts w:ascii="Times New Roman" w:hAnsi="Times New Roman"/>
          <w:b w:val="0"/>
          <w:szCs w:val="24"/>
          <w:lang w:val="lv-LV"/>
        </w:rPr>
        <w:t>ārtelpa</w:t>
      </w:r>
      <w:proofErr w:type="spellEnd"/>
      <w:r w:rsidRPr="00B8029B">
        <w:rPr>
          <w:rFonts w:ascii="Times New Roman" w:hAnsi="Times New Roman"/>
          <w:bCs/>
          <w:szCs w:val="24"/>
          <w:lang w:val="lv-LV"/>
        </w:rPr>
        <w:t>”</w:t>
      </w:r>
      <w:r w:rsidR="009D2AE3" w:rsidRPr="00B8029B">
        <w:rPr>
          <w:rFonts w:ascii="Times New Roman" w:hAnsi="Times New Roman"/>
          <w:bCs/>
          <w:szCs w:val="24"/>
          <w:lang w:val="lv-LV"/>
        </w:rPr>
        <w:t xml:space="preserve"> žūrijas komisijas</w:t>
      </w:r>
      <w:r w:rsidR="00101618" w:rsidRPr="00B8029B">
        <w:rPr>
          <w:rFonts w:ascii="Times New Roman" w:hAnsi="Times New Roman"/>
          <w:bCs/>
          <w:szCs w:val="24"/>
          <w:lang w:val="lv-LV"/>
        </w:rPr>
        <w:t xml:space="preserve"> nolikums</w:t>
      </w:r>
      <w:r w:rsidR="00912987" w:rsidRPr="00B8029B">
        <w:rPr>
          <w:rFonts w:ascii="Times New Roman" w:hAnsi="Times New Roman"/>
          <w:bCs/>
          <w:szCs w:val="24"/>
          <w:lang w:val="lv-LV"/>
        </w:rPr>
        <w:t>”</w:t>
      </w:r>
      <w:r w:rsidRPr="00B8029B">
        <w:rPr>
          <w:rFonts w:ascii="Times New Roman" w:hAnsi="Times New Roman"/>
          <w:bCs/>
          <w:szCs w:val="24"/>
          <w:lang w:val="lv-LV"/>
        </w:rPr>
        <w:t xml:space="preserve"> projekts</w:t>
      </w:r>
      <w:r w:rsidR="00EB6873" w:rsidRPr="00B8029B">
        <w:rPr>
          <w:rFonts w:ascii="Times New Roman" w:hAnsi="Times New Roman"/>
          <w:bCs/>
          <w:szCs w:val="24"/>
          <w:lang w:val="lv-LV"/>
        </w:rPr>
        <w:t>.</w:t>
      </w:r>
    </w:p>
    <w:p w14:paraId="3B4B15B0" w14:textId="23A7F4B7" w:rsidR="00A35430" w:rsidRPr="00245C91" w:rsidRDefault="00245C91" w:rsidP="00A35430">
      <w:pPr>
        <w:ind w:firstLine="720"/>
        <w:jc w:val="both"/>
        <w:rPr>
          <w:rFonts w:ascii="Times New Roman" w:hAnsi="Times New Roman"/>
          <w:bCs/>
          <w:color w:val="FF0000"/>
          <w:szCs w:val="24"/>
          <w:lang w:val="lv-LV"/>
        </w:rPr>
      </w:pPr>
      <w:r w:rsidRPr="00B8029B">
        <w:rPr>
          <w:rFonts w:ascii="Times New Roman" w:hAnsi="Times New Roman"/>
          <w:bCs/>
          <w:szCs w:val="24"/>
          <w:lang w:val="lv-LV"/>
        </w:rPr>
        <w:t>P</w:t>
      </w:r>
      <w:r w:rsidR="00186400" w:rsidRPr="00B8029B">
        <w:rPr>
          <w:rFonts w:ascii="Times New Roman" w:hAnsi="Times New Roman"/>
          <w:bCs/>
          <w:szCs w:val="24"/>
          <w:lang w:val="lv-LV"/>
        </w:rPr>
        <w:t xml:space="preserve">amatojoties uz </w:t>
      </w:r>
      <w:r w:rsidR="00906685" w:rsidRPr="00B8029B">
        <w:rPr>
          <w:rFonts w:ascii="Times New Roman" w:hAnsi="Times New Roman"/>
          <w:szCs w:val="24"/>
          <w:lang w:val="lv-LV"/>
        </w:rPr>
        <w:t xml:space="preserve">Pašvaldību likuma 4. panta pirmās daļas </w:t>
      </w:r>
      <w:r w:rsidR="0060041D" w:rsidRPr="00B8029B">
        <w:rPr>
          <w:rFonts w:ascii="Times New Roman" w:hAnsi="Times New Roman"/>
          <w:szCs w:val="24"/>
          <w:lang w:val="lv-LV"/>
        </w:rPr>
        <w:t>2., 4., 6 un 7</w:t>
      </w:r>
      <w:r w:rsidR="00FF7720" w:rsidRPr="00B8029B">
        <w:rPr>
          <w:rFonts w:ascii="Times New Roman" w:hAnsi="Times New Roman"/>
          <w:szCs w:val="24"/>
          <w:lang w:val="lv-LV"/>
        </w:rPr>
        <w:t>.</w:t>
      </w:r>
      <w:r w:rsidR="00876C90" w:rsidRPr="00B8029B">
        <w:rPr>
          <w:rFonts w:ascii="Times New Roman" w:hAnsi="Times New Roman"/>
          <w:szCs w:val="24"/>
          <w:lang w:val="lv-LV"/>
        </w:rPr>
        <w:t xml:space="preserve"> punktu</w:t>
      </w:r>
      <w:r w:rsidR="00906685" w:rsidRPr="00B8029B">
        <w:rPr>
          <w:rFonts w:ascii="Times New Roman" w:hAnsi="Times New Roman"/>
          <w:szCs w:val="24"/>
          <w:lang w:val="lv-LV"/>
        </w:rPr>
        <w:t xml:space="preserve">, kā arī </w:t>
      </w:r>
      <w:r w:rsidR="007C526A" w:rsidRPr="00B8029B">
        <w:rPr>
          <w:rFonts w:ascii="Times New Roman" w:hAnsi="Times New Roman"/>
          <w:bCs/>
          <w:szCs w:val="24"/>
          <w:lang w:val="lv-LV"/>
        </w:rPr>
        <w:t>5.</w:t>
      </w:r>
      <w:r w:rsidR="00906685" w:rsidRPr="00B8029B">
        <w:rPr>
          <w:rFonts w:ascii="Times New Roman" w:hAnsi="Times New Roman"/>
          <w:bCs/>
          <w:szCs w:val="24"/>
          <w:lang w:val="lv-LV"/>
        </w:rPr>
        <w:t> </w:t>
      </w:r>
      <w:r w:rsidR="007C526A" w:rsidRPr="00B8029B">
        <w:rPr>
          <w:rFonts w:ascii="Times New Roman" w:hAnsi="Times New Roman"/>
          <w:bCs/>
          <w:szCs w:val="24"/>
          <w:lang w:val="lv-LV"/>
        </w:rPr>
        <w:t>panta pirmo daļu,</w:t>
      </w:r>
      <w:r w:rsidR="00367295" w:rsidRPr="00B8029B">
        <w:rPr>
          <w:rFonts w:ascii="Times New Roman" w:hAnsi="Times New Roman"/>
          <w:bCs/>
          <w:szCs w:val="24"/>
          <w:lang w:val="lv-LV"/>
        </w:rPr>
        <w:t xml:space="preserve"> Valsts pārvaldes iekārtas likuma </w:t>
      </w:r>
      <w:r w:rsidR="00101618" w:rsidRPr="00B8029B">
        <w:rPr>
          <w:rFonts w:ascii="Times New Roman" w:hAnsi="Times New Roman"/>
          <w:bCs/>
          <w:szCs w:val="24"/>
          <w:lang w:val="lv-LV"/>
        </w:rPr>
        <w:t>73. panta pirmās daļas 1. punktu</w:t>
      </w:r>
      <w:r w:rsidR="00367295" w:rsidRPr="00B8029B">
        <w:rPr>
          <w:rFonts w:ascii="Times New Roman" w:hAnsi="Times New Roman"/>
          <w:bCs/>
          <w:szCs w:val="24"/>
          <w:lang w:val="lv-LV"/>
        </w:rPr>
        <w:t>,</w:t>
      </w:r>
      <w:r w:rsidR="007C526A" w:rsidRPr="00B8029B">
        <w:rPr>
          <w:rFonts w:ascii="Times New Roman" w:hAnsi="Times New Roman"/>
          <w:bCs/>
          <w:szCs w:val="24"/>
          <w:lang w:val="lv-LV"/>
        </w:rPr>
        <w:t xml:space="preserve"> </w:t>
      </w:r>
      <w:r w:rsidR="00B50401" w:rsidRPr="00B8029B">
        <w:rPr>
          <w:rFonts w:ascii="Times New Roman" w:hAnsi="Times New Roman"/>
          <w:bCs/>
          <w:szCs w:val="24"/>
          <w:lang w:val="lv-LV"/>
        </w:rPr>
        <w:t>Ogres</w:t>
      </w:r>
      <w:r w:rsidR="00B50401">
        <w:rPr>
          <w:rFonts w:ascii="Times New Roman" w:hAnsi="Times New Roman"/>
          <w:bCs/>
          <w:szCs w:val="24"/>
          <w:lang w:val="lv-LV"/>
        </w:rPr>
        <w:t xml:space="preserve"> </w:t>
      </w:r>
      <w:r w:rsidR="00B50401">
        <w:rPr>
          <w:rFonts w:ascii="Times New Roman" w:hAnsi="Times New Roman"/>
          <w:bCs/>
          <w:szCs w:val="24"/>
          <w:lang w:val="lv-LV"/>
        </w:rPr>
        <w:lastRenderedPageBreak/>
        <w:t>novada pašvaldības 2024. gada 27. jūnija saistošo noteikumu Nr. 25/2024 “Ogres novada pašvaldības nolikums” 55.</w:t>
      </w:r>
      <w:r w:rsidR="004941E8">
        <w:rPr>
          <w:rFonts w:ascii="Times New Roman" w:hAnsi="Times New Roman"/>
          <w:bCs/>
          <w:szCs w:val="24"/>
          <w:lang w:val="lv-LV"/>
        </w:rPr>
        <w:t> </w:t>
      </w:r>
      <w:r w:rsidR="00B50401">
        <w:rPr>
          <w:rFonts w:ascii="Times New Roman" w:hAnsi="Times New Roman"/>
          <w:bCs/>
          <w:szCs w:val="24"/>
          <w:lang w:val="lv-LV"/>
        </w:rPr>
        <w:t>punktu,</w:t>
      </w:r>
    </w:p>
    <w:p w14:paraId="4B59B68A" w14:textId="23230298" w:rsidR="00186400" w:rsidRPr="00245C91" w:rsidRDefault="00186400" w:rsidP="00644325">
      <w:pPr>
        <w:ind w:firstLine="720"/>
        <w:jc w:val="both"/>
        <w:rPr>
          <w:rFonts w:ascii="Times New Roman" w:hAnsi="Times New Roman"/>
          <w:szCs w:val="24"/>
          <w:lang w:val="lv-LV"/>
        </w:rPr>
      </w:pPr>
    </w:p>
    <w:p w14:paraId="4BBCB269" w14:textId="6AA3E2DF" w:rsidR="00186400" w:rsidRPr="00B8029B" w:rsidRDefault="00B8029B" w:rsidP="00644325">
      <w:pPr>
        <w:jc w:val="center"/>
        <w:rPr>
          <w:rFonts w:ascii="Times New Roman" w:hAnsi="Times New Roman"/>
          <w:szCs w:val="24"/>
          <w:lang w:val="lv-LV" w:eastAsia="lv-LV"/>
        </w:rPr>
      </w:pPr>
      <w:proofErr w:type="spellStart"/>
      <w:r w:rsidRPr="00B8029B">
        <w:rPr>
          <w:rFonts w:ascii="Times New Roman" w:hAnsi="Times New Roman"/>
          <w:b/>
          <w:szCs w:val="24"/>
        </w:rPr>
        <w:t>balsojot</w:t>
      </w:r>
      <w:proofErr w:type="spellEnd"/>
      <w:r w:rsidRPr="00B8029B">
        <w:rPr>
          <w:rFonts w:ascii="Times New Roman" w:hAnsi="Times New Roman"/>
          <w:b/>
          <w:szCs w:val="24"/>
        </w:rPr>
        <w:t xml:space="preserve">: </w:t>
      </w:r>
      <w:r w:rsidRPr="00B8029B">
        <w:rPr>
          <w:rFonts w:ascii="Times New Roman" w:hAnsi="Times New Roman"/>
          <w:b/>
          <w:noProof/>
          <w:szCs w:val="24"/>
        </w:rPr>
        <w:t>ar 14 balsīm "Par" (Andris Krauja, Artūrs Mangulis, Atvars Lakstīgala, Dace Veiliņa, Gints Sīviņš, Ilmārs Zemnieks, Iluta Jansone, Jānis Iklāvs, Kārlis Ansons, Pāvels Kotāns, Raivis Rubīns, Raivis Ūzuls, Rūdolfs Kudļa, Sarmīte Ozoliņa), "Pret" – 2 (Mariss Martinsons, Matīss Mežaks), "Atturas" – 3 (Dace Kļaviņa, Jānis Siliņš, Kārlis Avotiņš), "Nepiedalās" – 2 (Dzirkstīte Žindiga, Egils Helmanis)</w:t>
      </w:r>
      <w:r w:rsidR="00186400" w:rsidRPr="00B8029B">
        <w:rPr>
          <w:rFonts w:ascii="Times New Roman" w:hAnsi="Times New Roman"/>
          <w:szCs w:val="24"/>
          <w:lang w:val="lv-LV" w:eastAsia="lv-LV"/>
        </w:rPr>
        <w:t>,</w:t>
      </w:r>
    </w:p>
    <w:p w14:paraId="21153DAA" w14:textId="77777777" w:rsidR="00186400" w:rsidRPr="00B8029B" w:rsidRDefault="00186400" w:rsidP="00644325">
      <w:pPr>
        <w:jc w:val="center"/>
        <w:rPr>
          <w:rFonts w:ascii="Times New Roman" w:hAnsi="Times New Roman"/>
          <w:b/>
          <w:szCs w:val="24"/>
          <w:lang w:val="lv-LV" w:eastAsia="lv-LV"/>
        </w:rPr>
      </w:pPr>
      <w:r w:rsidRPr="00B8029B">
        <w:rPr>
          <w:rFonts w:ascii="Times New Roman" w:hAnsi="Times New Roman"/>
          <w:szCs w:val="24"/>
          <w:lang w:val="lv-LV" w:eastAsia="lv-LV"/>
        </w:rPr>
        <w:t>Ogres novada pašvaldības dome</w:t>
      </w:r>
      <w:r w:rsidRPr="00B8029B">
        <w:rPr>
          <w:rFonts w:ascii="Times New Roman" w:hAnsi="Times New Roman"/>
          <w:b/>
          <w:szCs w:val="24"/>
          <w:lang w:val="lv-LV" w:eastAsia="lv-LV"/>
        </w:rPr>
        <w:t xml:space="preserve"> NOLEMJ:</w:t>
      </w:r>
    </w:p>
    <w:p w14:paraId="46EB5C3A" w14:textId="77777777" w:rsidR="00186400" w:rsidRPr="00245C91" w:rsidRDefault="00186400" w:rsidP="00644325">
      <w:pPr>
        <w:ind w:firstLine="720"/>
        <w:jc w:val="center"/>
        <w:rPr>
          <w:rFonts w:ascii="Times New Roman" w:hAnsi="Times New Roman"/>
          <w:szCs w:val="24"/>
          <w:lang w:val="lv-LV" w:eastAsia="lv-LV"/>
        </w:rPr>
      </w:pPr>
      <w:r w:rsidRPr="00245C91">
        <w:rPr>
          <w:rFonts w:ascii="Times New Roman" w:hAnsi="Times New Roman"/>
          <w:b/>
          <w:szCs w:val="24"/>
          <w:lang w:val="lv-LV" w:eastAsia="lv-LV"/>
        </w:rPr>
        <w:t xml:space="preserve"> </w:t>
      </w:r>
      <w:r w:rsidRPr="00245C91">
        <w:rPr>
          <w:rFonts w:ascii="Times New Roman" w:hAnsi="Times New Roman"/>
          <w:b/>
          <w:bCs/>
          <w:szCs w:val="24"/>
          <w:lang w:val="lv-LV" w:eastAsia="lv-LV"/>
        </w:rPr>
        <w:t xml:space="preserve"> </w:t>
      </w:r>
    </w:p>
    <w:p w14:paraId="3D5DC513" w14:textId="58AEDA8A" w:rsidR="00FF34CF" w:rsidRPr="00245C91" w:rsidRDefault="00245C91" w:rsidP="00B8029B">
      <w:pPr>
        <w:pStyle w:val="BodyTextIndent2CharChar"/>
        <w:numPr>
          <w:ilvl w:val="0"/>
          <w:numId w:val="1"/>
        </w:numPr>
        <w:tabs>
          <w:tab w:val="left" w:pos="567"/>
        </w:tabs>
        <w:ind w:left="567" w:hanging="283"/>
        <w:rPr>
          <w:rFonts w:ascii="Times New Roman" w:hAnsi="Times New Roman" w:cs="Times New Roman"/>
          <w:szCs w:val="24"/>
        </w:rPr>
      </w:pPr>
      <w:r>
        <w:rPr>
          <w:rFonts w:ascii="Times New Roman" w:hAnsi="Times New Roman" w:cs="Times New Roman"/>
          <w:b/>
          <w:bCs/>
          <w:szCs w:val="24"/>
        </w:rPr>
        <w:t>Izdot</w:t>
      </w:r>
      <w:r w:rsidR="00FF34CF" w:rsidRPr="00245C91">
        <w:rPr>
          <w:rFonts w:ascii="Times New Roman" w:hAnsi="Times New Roman" w:cs="Times New Roman"/>
          <w:szCs w:val="24"/>
        </w:rPr>
        <w:t xml:space="preserve"> Ogres novada pašvaldība</w:t>
      </w:r>
      <w:r w:rsidR="005E37AF">
        <w:rPr>
          <w:rFonts w:ascii="Times New Roman" w:hAnsi="Times New Roman" w:cs="Times New Roman"/>
          <w:szCs w:val="24"/>
        </w:rPr>
        <w:t>s iekšējos noteikumus Nr.</w:t>
      </w:r>
      <w:r w:rsidR="00B8029B">
        <w:rPr>
          <w:rFonts w:ascii="Times New Roman" w:hAnsi="Times New Roman" w:cs="Times New Roman"/>
          <w:szCs w:val="24"/>
        </w:rPr>
        <w:t>8</w:t>
      </w:r>
      <w:r w:rsidR="005F27F4" w:rsidRPr="00245C91">
        <w:rPr>
          <w:rFonts w:ascii="Times New Roman" w:hAnsi="Times New Roman" w:cs="Times New Roman"/>
          <w:szCs w:val="24"/>
        </w:rPr>
        <w:t>/202</w:t>
      </w:r>
      <w:r w:rsidR="00876C90" w:rsidRPr="00245C91">
        <w:rPr>
          <w:rFonts w:ascii="Times New Roman" w:hAnsi="Times New Roman" w:cs="Times New Roman"/>
          <w:szCs w:val="24"/>
        </w:rPr>
        <w:t>6</w:t>
      </w:r>
      <w:r w:rsidR="00713FC4" w:rsidRPr="00245C91">
        <w:rPr>
          <w:rFonts w:ascii="Times New Roman" w:hAnsi="Times New Roman" w:cs="Times New Roman"/>
          <w:szCs w:val="24"/>
        </w:rPr>
        <w:t xml:space="preserve"> “</w:t>
      </w:r>
      <w:r w:rsidR="00912987" w:rsidRPr="00245C91">
        <w:rPr>
          <w:rFonts w:ascii="Times New Roman" w:hAnsi="Times New Roman" w:cs="Times New Roman"/>
          <w:szCs w:val="24"/>
        </w:rPr>
        <w:t xml:space="preserve">Metu konkursa </w:t>
      </w:r>
      <w:r w:rsidR="00912987" w:rsidRPr="00990BB9">
        <w:rPr>
          <w:rFonts w:ascii="Times New Roman" w:hAnsi="Times New Roman" w:cs="Times New Roman"/>
          <w:szCs w:val="24"/>
        </w:rPr>
        <w:t>“</w:t>
      </w:r>
      <w:r w:rsidR="0060041D" w:rsidRPr="00245C91">
        <w:rPr>
          <w:rStyle w:val="Izteiksmgs"/>
          <w:rFonts w:ascii="Times New Roman" w:hAnsi="Times New Roman" w:cs="Times New Roman"/>
          <w:b w:val="0"/>
        </w:rPr>
        <w:t xml:space="preserve">Dambja ielas mola jeb pussalas publiskā </w:t>
      </w:r>
      <w:proofErr w:type="spellStart"/>
      <w:r w:rsidR="0060041D" w:rsidRPr="00245C91">
        <w:rPr>
          <w:rStyle w:val="Izteiksmgs"/>
          <w:rFonts w:ascii="Times New Roman" w:hAnsi="Times New Roman" w:cs="Times New Roman"/>
          <w:b w:val="0"/>
        </w:rPr>
        <w:t>ārtelpa</w:t>
      </w:r>
      <w:proofErr w:type="spellEnd"/>
      <w:r w:rsidR="007C526A" w:rsidRPr="00990BB9">
        <w:rPr>
          <w:rFonts w:ascii="Times New Roman" w:hAnsi="Times New Roman" w:cs="Times New Roman"/>
          <w:bCs/>
          <w:szCs w:val="24"/>
        </w:rPr>
        <w:t>”</w:t>
      </w:r>
      <w:r w:rsidR="00713FC4" w:rsidRPr="00245C91">
        <w:rPr>
          <w:rFonts w:ascii="Times New Roman" w:hAnsi="Times New Roman" w:cs="Times New Roman"/>
          <w:bCs/>
          <w:szCs w:val="24"/>
        </w:rPr>
        <w:t xml:space="preserve"> žūrijas komisijas</w:t>
      </w:r>
      <w:r w:rsidR="007C526A" w:rsidRPr="00245C91">
        <w:rPr>
          <w:rFonts w:ascii="Times New Roman" w:hAnsi="Times New Roman" w:cs="Times New Roman"/>
          <w:bCs/>
          <w:szCs w:val="24"/>
        </w:rPr>
        <w:t xml:space="preserve"> nolikums</w:t>
      </w:r>
      <w:r w:rsidR="00FF34CF" w:rsidRPr="00245C91">
        <w:rPr>
          <w:rFonts w:ascii="Times New Roman" w:hAnsi="Times New Roman" w:cs="Times New Roman"/>
          <w:szCs w:val="24"/>
        </w:rPr>
        <w:t>”, turp</w:t>
      </w:r>
      <w:r w:rsidR="000B1526" w:rsidRPr="00245C91">
        <w:rPr>
          <w:rFonts w:ascii="Times New Roman" w:hAnsi="Times New Roman" w:cs="Times New Roman"/>
          <w:szCs w:val="24"/>
        </w:rPr>
        <w:t xml:space="preserve">māk </w:t>
      </w:r>
      <w:r w:rsidR="009D2AE3" w:rsidRPr="00245C91">
        <w:rPr>
          <w:rFonts w:ascii="Times New Roman" w:hAnsi="Times New Roman" w:cs="Times New Roman"/>
          <w:szCs w:val="24"/>
        </w:rPr>
        <w:t>–</w:t>
      </w:r>
      <w:r w:rsidR="000B1526" w:rsidRPr="00245C91">
        <w:rPr>
          <w:rFonts w:ascii="Times New Roman" w:hAnsi="Times New Roman" w:cs="Times New Roman"/>
          <w:szCs w:val="24"/>
        </w:rPr>
        <w:t xml:space="preserve"> Noteikumi  (pielikumā</w:t>
      </w:r>
      <w:r w:rsidR="00FF34CF" w:rsidRPr="00245C91">
        <w:rPr>
          <w:rFonts w:ascii="Times New Roman" w:hAnsi="Times New Roman" w:cs="Times New Roman"/>
          <w:szCs w:val="24"/>
        </w:rPr>
        <w:t>).</w:t>
      </w:r>
    </w:p>
    <w:p w14:paraId="4DEB2734" w14:textId="64F78F82" w:rsidR="00186400" w:rsidRPr="00245C91" w:rsidRDefault="00186400" w:rsidP="00B8029B">
      <w:pPr>
        <w:pStyle w:val="Sarakstarindkopa"/>
        <w:numPr>
          <w:ilvl w:val="0"/>
          <w:numId w:val="10"/>
        </w:numPr>
        <w:tabs>
          <w:tab w:val="left" w:pos="567"/>
        </w:tabs>
        <w:spacing w:after="0"/>
        <w:ind w:left="567" w:hanging="283"/>
        <w:jc w:val="both"/>
        <w:rPr>
          <w:rFonts w:ascii="Times New Roman" w:hAnsi="Times New Roman"/>
          <w:sz w:val="24"/>
          <w:szCs w:val="24"/>
        </w:rPr>
      </w:pPr>
      <w:r w:rsidRPr="00245C91">
        <w:rPr>
          <w:rFonts w:ascii="Times New Roman" w:hAnsi="Times New Roman"/>
          <w:b/>
          <w:bCs/>
          <w:sz w:val="24"/>
          <w:szCs w:val="24"/>
        </w:rPr>
        <w:t>Izveidot</w:t>
      </w:r>
      <w:r w:rsidRPr="00245C91">
        <w:rPr>
          <w:rFonts w:ascii="Times New Roman" w:hAnsi="Times New Roman"/>
          <w:sz w:val="24"/>
          <w:szCs w:val="24"/>
        </w:rPr>
        <w:t xml:space="preserve"> Metu konkursa </w:t>
      </w:r>
      <w:r w:rsidR="00101618" w:rsidRPr="00101618">
        <w:rPr>
          <w:rFonts w:ascii="Times New Roman" w:hAnsi="Times New Roman"/>
          <w:sz w:val="24"/>
          <w:szCs w:val="24"/>
        </w:rPr>
        <w:t>žūrijas</w:t>
      </w:r>
      <w:r w:rsidRPr="00101618">
        <w:rPr>
          <w:rFonts w:ascii="Times New Roman" w:hAnsi="Times New Roman"/>
          <w:sz w:val="24"/>
          <w:szCs w:val="24"/>
        </w:rPr>
        <w:t xml:space="preserve"> komisiju</w:t>
      </w:r>
      <w:r w:rsidRPr="00245C91">
        <w:rPr>
          <w:rFonts w:ascii="Times New Roman" w:hAnsi="Times New Roman"/>
          <w:sz w:val="24"/>
          <w:szCs w:val="24"/>
        </w:rPr>
        <w:t xml:space="preserve"> </w:t>
      </w:r>
      <w:r w:rsidR="00E41B8D" w:rsidRPr="00245C91">
        <w:rPr>
          <w:rFonts w:ascii="Times New Roman" w:hAnsi="Times New Roman"/>
          <w:sz w:val="24"/>
          <w:szCs w:val="24"/>
        </w:rPr>
        <w:t>(</w:t>
      </w:r>
      <w:r w:rsidRPr="00245C91">
        <w:rPr>
          <w:rFonts w:ascii="Times New Roman" w:hAnsi="Times New Roman"/>
          <w:sz w:val="24"/>
          <w:szCs w:val="24"/>
        </w:rPr>
        <w:t>turpmāk – Komisija</w:t>
      </w:r>
      <w:r w:rsidR="00E41B8D" w:rsidRPr="00245C91">
        <w:rPr>
          <w:rFonts w:ascii="Times New Roman" w:hAnsi="Times New Roman"/>
          <w:sz w:val="24"/>
          <w:szCs w:val="24"/>
        </w:rPr>
        <w:t>)</w:t>
      </w:r>
      <w:r w:rsidRPr="00245C91">
        <w:rPr>
          <w:rFonts w:ascii="Times New Roman" w:hAnsi="Times New Roman"/>
          <w:sz w:val="24"/>
          <w:szCs w:val="24"/>
        </w:rPr>
        <w:t xml:space="preserve"> </w:t>
      </w:r>
      <w:r w:rsidR="00245C91">
        <w:rPr>
          <w:rFonts w:ascii="Times New Roman" w:hAnsi="Times New Roman"/>
          <w:sz w:val="24"/>
          <w:szCs w:val="24"/>
        </w:rPr>
        <w:t xml:space="preserve">un apstiprināt to </w:t>
      </w:r>
      <w:r w:rsidRPr="00245C91">
        <w:rPr>
          <w:rFonts w:ascii="Times New Roman" w:hAnsi="Times New Roman"/>
          <w:sz w:val="24"/>
          <w:szCs w:val="24"/>
        </w:rPr>
        <w:t>šādā sastāvā:</w:t>
      </w:r>
    </w:p>
    <w:p w14:paraId="4BC75F53" w14:textId="165D7C2E" w:rsidR="00912987" w:rsidRPr="00B8029B" w:rsidRDefault="00186400" w:rsidP="00A97C96">
      <w:pPr>
        <w:pStyle w:val="Sarakstarindkopa"/>
        <w:numPr>
          <w:ilvl w:val="1"/>
          <w:numId w:val="10"/>
        </w:numPr>
        <w:spacing w:after="0"/>
        <w:ind w:left="1134" w:hanging="425"/>
        <w:jc w:val="both"/>
        <w:rPr>
          <w:rFonts w:ascii="Times New Roman" w:hAnsi="Times New Roman"/>
          <w:sz w:val="24"/>
          <w:szCs w:val="24"/>
        </w:rPr>
      </w:pPr>
      <w:r w:rsidRPr="00245C91">
        <w:rPr>
          <w:rFonts w:ascii="Times New Roman" w:hAnsi="Times New Roman"/>
          <w:sz w:val="24"/>
          <w:szCs w:val="24"/>
        </w:rPr>
        <w:t xml:space="preserve">Komisijas priekšsēdētājs – </w:t>
      </w:r>
      <w:r w:rsidRPr="00245C91">
        <w:rPr>
          <w:rFonts w:ascii="Times New Roman" w:hAnsi="Times New Roman"/>
          <w:b/>
          <w:sz w:val="24"/>
          <w:szCs w:val="24"/>
        </w:rPr>
        <w:t>Egils Helmanis</w:t>
      </w:r>
      <w:r w:rsidRPr="00245C91">
        <w:rPr>
          <w:rFonts w:ascii="Times New Roman" w:hAnsi="Times New Roman"/>
          <w:sz w:val="24"/>
          <w:szCs w:val="24"/>
        </w:rPr>
        <w:t>,</w:t>
      </w:r>
      <w:r w:rsidR="00245C91">
        <w:rPr>
          <w:rFonts w:ascii="Times New Roman" w:hAnsi="Times New Roman"/>
          <w:color w:val="212529"/>
          <w:sz w:val="24"/>
          <w:szCs w:val="24"/>
          <w:shd w:val="clear" w:color="auto" w:fill="FFFFFF"/>
        </w:rPr>
        <w:t xml:space="preserve"> Ogres novada pašvaldības</w:t>
      </w:r>
      <w:r w:rsidR="00367295">
        <w:rPr>
          <w:rFonts w:ascii="Times New Roman" w:hAnsi="Times New Roman"/>
          <w:color w:val="212529"/>
          <w:sz w:val="24"/>
          <w:szCs w:val="24"/>
          <w:shd w:val="clear" w:color="auto" w:fill="FFFFFF"/>
        </w:rPr>
        <w:t xml:space="preserve"> domes </w:t>
      </w:r>
      <w:r w:rsidR="00367295" w:rsidRPr="00B8029B">
        <w:rPr>
          <w:rFonts w:ascii="Times New Roman" w:hAnsi="Times New Roman"/>
          <w:color w:val="212529"/>
          <w:sz w:val="24"/>
          <w:szCs w:val="24"/>
          <w:shd w:val="clear" w:color="auto" w:fill="FFFFFF"/>
        </w:rPr>
        <w:t>deputāts,</w:t>
      </w:r>
      <w:r w:rsidR="00245C91" w:rsidRPr="00B8029B">
        <w:rPr>
          <w:rFonts w:ascii="Times New Roman" w:hAnsi="Times New Roman"/>
          <w:color w:val="212529"/>
          <w:sz w:val="24"/>
          <w:szCs w:val="24"/>
          <w:shd w:val="clear" w:color="auto" w:fill="FFFFFF"/>
        </w:rPr>
        <w:t xml:space="preserve"> Attīstības un infrastruktūras komitejas priekšsēdētājs</w:t>
      </w:r>
      <w:r w:rsidR="00367295" w:rsidRPr="00B8029B">
        <w:rPr>
          <w:rFonts w:ascii="Times New Roman" w:hAnsi="Times New Roman"/>
          <w:color w:val="212529"/>
          <w:sz w:val="24"/>
          <w:szCs w:val="24"/>
          <w:shd w:val="clear" w:color="auto" w:fill="FFFFFF"/>
        </w:rPr>
        <w:t>;</w:t>
      </w:r>
      <w:r w:rsidR="00BF1CF0" w:rsidRPr="00B8029B">
        <w:rPr>
          <w:rFonts w:ascii="Times New Roman" w:hAnsi="Times New Roman"/>
          <w:color w:val="212529"/>
          <w:sz w:val="24"/>
          <w:szCs w:val="24"/>
          <w:shd w:val="clear" w:color="auto" w:fill="FFFFFF"/>
        </w:rPr>
        <w:t xml:space="preserve"> </w:t>
      </w:r>
    </w:p>
    <w:p w14:paraId="628A2055" w14:textId="7128F838" w:rsidR="00186400" w:rsidRPr="00B8029B" w:rsidRDefault="00186400" w:rsidP="00B63EAB">
      <w:pPr>
        <w:pStyle w:val="Sarakstarindkopa"/>
        <w:numPr>
          <w:ilvl w:val="1"/>
          <w:numId w:val="10"/>
        </w:numPr>
        <w:tabs>
          <w:tab w:val="left" w:pos="1134"/>
        </w:tabs>
        <w:spacing w:after="0"/>
        <w:ind w:left="1276" w:hanging="567"/>
        <w:jc w:val="both"/>
        <w:rPr>
          <w:rFonts w:ascii="Times New Roman" w:hAnsi="Times New Roman"/>
          <w:sz w:val="24"/>
          <w:szCs w:val="24"/>
        </w:rPr>
      </w:pPr>
      <w:r w:rsidRPr="00B8029B">
        <w:rPr>
          <w:rFonts w:ascii="Times New Roman" w:hAnsi="Times New Roman"/>
          <w:sz w:val="24"/>
          <w:szCs w:val="24"/>
        </w:rPr>
        <w:t>Komisijas locekļi:</w:t>
      </w:r>
    </w:p>
    <w:p w14:paraId="18E122D6" w14:textId="2DA4B1C9" w:rsidR="00A8484E" w:rsidRPr="00B8029B" w:rsidRDefault="00A8484E" w:rsidP="00A97C96">
      <w:pPr>
        <w:numPr>
          <w:ilvl w:val="2"/>
          <w:numId w:val="10"/>
        </w:numPr>
        <w:ind w:left="1843" w:hanging="709"/>
        <w:jc w:val="both"/>
        <w:rPr>
          <w:rFonts w:ascii="Times New Roman" w:hAnsi="Times New Roman"/>
          <w:szCs w:val="24"/>
          <w:lang w:val="lv-LV"/>
        </w:rPr>
      </w:pPr>
      <w:r w:rsidRPr="00B8029B">
        <w:rPr>
          <w:rFonts w:ascii="Times New Roman" w:hAnsi="Times New Roman"/>
          <w:b/>
          <w:bCs/>
          <w:color w:val="1C1C1C"/>
          <w:szCs w:val="24"/>
          <w:lang w:val="lv-LV"/>
        </w:rPr>
        <w:t xml:space="preserve">Agnese </w:t>
      </w:r>
      <w:proofErr w:type="spellStart"/>
      <w:r w:rsidRPr="00B8029B">
        <w:rPr>
          <w:rFonts w:ascii="Times New Roman" w:hAnsi="Times New Roman"/>
          <w:b/>
          <w:bCs/>
          <w:color w:val="1C1C1C"/>
          <w:szCs w:val="24"/>
          <w:lang w:val="lv-LV"/>
        </w:rPr>
        <w:t>Pivore-Bokta</w:t>
      </w:r>
      <w:proofErr w:type="spellEnd"/>
      <w:r w:rsidRPr="00B8029B">
        <w:rPr>
          <w:rFonts w:ascii="Times New Roman" w:hAnsi="Times New Roman"/>
          <w:bCs/>
          <w:color w:val="1C1C1C"/>
          <w:szCs w:val="24"/>
          <w:lang w:val="lv-LV"/>
        </w:rPr>
        <w:t xml:space="preserve">, </w:t>
      </w:r>
      <w:r w:rsidR="009A2935" w:rsidRPr="00B8029B">
        <w:rPr>
          <w:rFonts w:ascii="Times New Roman" w:hAnsi="Times New Roman"/>
          <w:szCs w:val="24"/>
          <w:lang w:val="lv-LV"/>
        </w:rPr>
        <w:t xml:space="preserve">Ogres novada pašvaldības Centrālās administrācijas </w:t>
      </w:r>
      <w:r w:rsidRPr="00B8029B">
        <w:rPr>
          <w:rFonts w:ascii="Times New Roman" w:hAnsi="Times New Roman"/>
          <w:color w:val="1C1C1C"/>
          <w:szCs w:val="24"/>
          <w:lang w:val="lv-LV"/>
        </w:rPr>
        <w:t>Ogres novada būvvaldes vadītāja</w:t>
      </w:r>
      <w:r w:rsidR="00173D29" w:rsidRPr="00B8029B">
        <w:rPr>
          <w:rFonts w:ascii="Times New Roman" w:hAnsi="Times New Roman"/>
          <w:color w:val="1C1C1C"/>
          <w:szCs w:val="24"/>
          <w:lang w:val="lv-LV"/>
        </w:rPr>
        <w:t>s</w:t>
      </w:r>
      <w:r w:rsidRPr="00B8029B">
        <w:rPr>
          <w:rFonts w:ascii="Times New Roman" w:hAnsi="Times New Roman"/>
          <w:color w:val="1C1C1C"/>
          <w:szCs w:val="24"/>
          <w:lang w:val="lv-LV"/>
        </w:rPr>
        <w:t xml:space="preserve"> vietniece, arhitekte</w:t>
      </w:r>
      <w:r w:rsidRPr="00B8029B">
        <w:rPr>
          <w:rFonts w:ascii="Times New Roman" w:hAnsi="Times New Roman"/>
          <w:szCs w:val="24"/>
          <w:lang w:val="lv-LV"/>
        </w:rPr>
        <w:t>;</w:t>
      </w:r>
    </w:p>
    <w:p w14:paraId="7E92D303" w14:textId="77777777" w:rsidR="00BF1CF0" w:rsidRPr="00B8029B" w:rsidRDefault="00A8484E" w:rsidP="00A97C96">
      <w:pPr>
        <w:numPr>
          <w:ilvl w:val="2"/>
          <w:numId w:val="10"/>
        </w:numPr>
        <w:ind w:left="1843" w:hanging="709"/>
        <w:jc w:val="both"/>
        <w:rPr>
          <w:rFonts w:ascii="Times New Roman" w:hAnsi="Times New Roman"/>
          <w:szCs w:val="24"/>
          <w:lang w:val="lv-LV"/>
        </w:rPr>
      </w:pPr>
      <w:r w:rsidRPr="00B8029B">
        <w:rPr>
          <w:rFonts w:ascii="Times New Roman" w:hAnsi="Times New Roman"/>
          <w:b/>
          <w:bCs/>
          <w:color w:val="1C1C1C"/>
          <w:szCs w:val="24"/>
          <w:lang w:val="lv-LV"/>
        </w:rPr>
        <w:t>Liena Rone</w:t>
      </w:r>
      <w:r w:rsidRPr="00B8029B">
        <w:rPr>
          <w:rFonts w:ascii="Times New Roman" w:hAnsi="Times New Roman"/>
          <w:bCs/>
          <w:color w:val="1C1C1C"/>
          <w:szCs w:val="24"/>
          <w:lang w:val="lv-LV"/>
        </w:rPr>
        <w:t xml:space="preserve">, </w:t>
      </w:r>
      <w:r w:rsidR="009A2935" w:rsidRPr="00B8029B">
        <w:rPr>
          <w:rFonts w:ascii="Times New Roman" w:hAnsi="Times New Roman"/>
          <w:szCs w:val="24"/>
          <w:lang w:val="lv-LV"/>
        </w:rPr>
        <w:t>Ogres novada pašvaldības Cen</w:t>
      </w:r>
      <w:bookmarkStart w:id="1" w:name="_GoBack"/>
      <w:bookmarkEnd w:id="1"/>
      <w:r w:rsidR="009A2935" w:rsidRPr="00B8029B">
        <w:rPr>
          <w:rFonts w:ascii="Times New Roman" w:hAnsi="Times New Roman"/>
          <w:szCs w:val="24"/>
          <w:lang w:val="lv-LV"/>
        </w:rPr>
        <w:t xml:space="preserve">trālās administrācijas </w:t>
      </w:r>
      <w:r w:rsidRPr="00B8029B">
        <w:rPr>
          <w:rFonts w:ascii="Times New Roman" w:hAnsi="Times New Roman"/>
          <w:bCs/>
          <w:color w:val="1C1C1C"/>
          <w:szCs w:val="24"/>
          <w:lang w:val="lv-LV"/>
        </w:rPr>
        <w:t>Ogres novada būvvaldes arhitekte;</w:t>
      </w:r>
    </w:p>
    <w:p w14:paraId="0F9A7F7E" w14:textId="5028641E" w:rsidR="00BF1CF0" w:rsidRPr="00B8029B" w:rsidRDefault="00BF1CF0" w:rsidP="00A97C96">
      <w:pPr>
        <w:numPr>
          <w:ilvl w:val="2"/>
          <w:numId w:val="10"/>
        </w:numPr>
        <w:ind w:left="1843" w:hanging="709"/>
        <w:jc w:val="both"/>
        <w:rPr>
          <w:rFonts w:ascii="Times New Roman" w:hAnsi="Times New Roman"/>
          <w:szCs w:val="24"/>
          <w:lang w:val="lv-LV"/>
        </w:rPr>
      </w:pPr>
      <w:r w:rsidRPr="00B8029B">
        <w:rPr>
          <w:rFonts w:ascii="Times New Roman" w:hAnsi="Times New Roman"/>
          <w:b/>
          <w:bCs/>
          <w:color w:val="1C1C1C"/>
          <w:szCs w:val="24"/>
          <w:lang w:val="lv-LV"/>
        </w:rPr>
        <w:t xml:space="preserve">Aija Ziemeļniece, </w:t>
      </w:r>
      <w:r w:rsidRPr="00B8029B">
        <w:rPr>
          <w:rFonts w:ascii="Times New Roman" w:hAnsi="Times New Roman"/>
          <w:szCs w:val="24"/>
          <w:shd w:val="clear" w:color="auto" w:fill="FFFFFF"/>
          <w:lang w:val="lv-LV"/>
        </w:rPr>
        <w:t>Dr. arch.</w:t>
      </w:r>
      <w:r w:rsidR="001A0498" w:rsidRPr="00B8029B">
        <w:rPr>
          <w:rFonts w:ascii="Times New Roman" w:hAnsi="Times New Roman"/>
          <w:szCs w:val="24"/>
          <w:lang w:val="lv-LV" w:eastAsia="lv-LV"/>
        </w:rPr>
        <w:t>,</w:t>
      </w:r>
      <w:r w:rsidR="00862B35" w:rsidRPr="00B8029B">
        <w:rPr>
          <w:rFonts w:ascii="Times New Roman" w:hAnsi="Times New Roman"/>
          <w:szCs w:val="24"/>
          <w:lang w:val="lv-LV" w:eastAsia="lv-LV"/>
        </w:rPr>
        <w:t xml:space="preserve"> arhitekte</w:t>
      </w:r>
      <w:r w:rsidR="00FF7720" w:rsidRPr="00B8029B">
        <w:rPr>
          <w:rFonts w:ascii="Times New Roman" w:hAnsi="Times New Roman"/>
          <w:szCs w:val="24"/>
          <w:lang w:val="lv-LV" w:eastAsia="lv-LV"/>
        </w:rPr>
        <w:t>,</w:t>
      </w:r>
      <w:r w:rsidR="001A0498" w:rsidRPr="00B8029B">
        <w:rPr>
          <w:rFonts w:ascii="Times New Roman" w:hAnsi="Times New Roman"/>
          <w:szCs w:val="24"/>
          <w:lang w:val="lv-LV" w:eastAsia="lv-LV"/>
        </w:rPr>
        <w:t xml:space="preserve"> </w:t>
      </w:r>
      <w:r w:rsidRPr="00B8029B">
        <w:rPr>
          <w:rFonts w:ascii="Times New Roman" w:hAnsi="Times New Roman"/>
          <w:szCs w:val="24"/>
          <w:lang w:val="lv-LV" w:eastAsia="lv-LV"/>
        </w:rPr>
        <w:t>Ainavu arhitektūras</w:t>
      </w:r>
      <w:r w:rsidR="00C0252E" w:rsidRPr="00B8029B">
        <w:rPr>
          <w:rFonts w:ascii="Times New Roman" w:hAnsi="Times New Roman"/>
          <w:szCs w:val="24"/>
          <w:lang w:val="lv-LV" w:eastAsia="lv-LV"/>
        </w:rPr>
        <w:t xml:space="preserve"> un vides inženierijas institūta </w:t>
      </w:r>
      <w:r w:rsidR="00367295" w:rsidRPr="00B8029B">
        <w:rPr>
          <w:rFonts w:ascii="Times New Roman" w:hAnsi="Times New Roman"/>
          <w:szCs w:val="24"/>
          <w:lang w:val="lv-LV" w:eastAsia="lv-LV"/>
        </w:rPr>
        <w:t>profesore,</w:t>
      </w:r>
      <w:r w:rsidRPr="00B8029B">
        <w:rPr>
          <w:rFonts w:ascii="Times New Roman" w:hAnsi="Times New Roman"/>
          <w:szCs w:val="24"/>
          <w:lang w:val="lv-LV" w:eastAsia="lv-LV"/>
        </w:rPr>
        <w:t xml:space="preserve"> vadošā pētniece</w:t>
      </w:r>
      <w:r w:rsidR="00C0252E" w:rsidRPr="00B8029B">
        <w:rPr>
          <w:rFonts w:ascii="Times New Roman" w:hAnsi="Times New Roman"/>
          <w:szCs w:val="24"/>
          <w:lang w:val="lv-LV" w:eastAsia="lv-LV"/>
        </w:rPr>
        <w:t>;</w:t>
      </w:r>
    </w:p>
    <w:p w14:paraId="256C0B88" w14:textId="5538B8D2" w:rsidR="00DE28D7" w:rsidRPr="00B8029B" w:rsidRDefault="00001D03" w:rsidP="00A97C96">
      <w:pPr>
        <w:numPr>
          <w:ilvl w:val="2"/>
          <w:numId w:val="10"/>
        </w:numPr>
        <w:ind w:left="1843" w:hanging="709"/>
        <w:jc w:val="both"/>
        <w:rPr>
          <w:rFonts w:ascii="Times New Roman" w:hAnsi="Times New Roman"/>
          <w:szCs w:val="24"/>
          <w:lang w:val="lv-LV"/>
        </w:rPr>
      </w:pPr>
      <w:r w:rsidRPr="00B8029B">
        <w:rPr>
          <w:rFonts w:ascii="Times New Roman" w:hAnsi="Times New Roman"/>
          <w:b/>
          <w:bCs/>
          <w:color w:val="1C1C1C"/>
          <w:szCs w:val="24"/>
          <w:lang w:val="lv-LV"/>
        </w:rPr>
        <w:t xml:space="preserve">Jānis </w:t>
      </w:r>
      <w:proofErr w:type="spellStart"/>
      <w:r w:rsidRPr="00B8029B">
        <w:rPr>
          <w:rFonts w:ascii="Times New Roman" w:hAnsi="Times New Roman"/>
          <w:b/>
          <w:bCs/>
          <w:color w:val="1C1C1C"/>
          <w:szCs w:val="24"/>
          <w:lang w:val="lv-LV"/>
        </w:rPr>
        <w:t>Viziņš</w:t>
      </w:r>
      <w:proofErr w:type="spellEnd"/>
      <w:r w:rsidRPr="00B8029B">
        <w:rPr>
          <w:rFonts w:ascii="Times New Roman" w:hAnsi="Times New Roman"/>
          <w:color w:val="1C1C1C"/>
          <w:szCs w:val="24"/>
          <w:lang w:val="lv-LV"/>
        </w:rPr>
        <w:t>, arhitekts</w:t>
      </w:r>
      <w:r w:rsidR="00DE28D7" w:rsidRPr="00B8029B">
        <w:rPr>
          <w:rFonts w:ascii="Times New Roman" w:hAnsi="Times New Roman"/>
          <w:color w:val="1C1C1C"/>
          <w:szCs w:val="24"/>
          <w:lang w:val="lv-LV"/>
        </w:rPr>
        <w:t>;</w:t>
      </w:r>
    </w:p>
    <w:p w14:paraId="62A01F18" w14:textId="43299778" w:rsidR="00173D29" w:rsidRPr="00B8029B" w:rsidRDefault="00173D29" w:rsidP="00A97C96">
      <w:pPr>
        <w:numPr>
          <w:ilvl w:val="2"/>
          <w:numId w:val="10"/>
        </w:numPr>
        <w:ind w:left="1843" w:hanging="709"/>
        <w:jc w:val="both"/>
        <w:rPr>
          <w:rFonts w:ascii="Times New Roman" w:hAnsi="Times New Roman"/>
          <w:szCs w:val="24"/>
          <w:lang w:val="lv-LV"/>
        </w:rPr>
      </w:pPr>
      <w:r w:rsidRPr="00B8029B">
        <w:rPr>
          <w:rFonts w:ascii="Times New Roman" w:hAnsi="Times New Roman"/>
          <w:b/>
          <w:bCs/>
          <w:color w:val="1C1C1C"/>
          <w:szCs w:val="24"/>
          <w:lang w:val="lv-LV"/>
        </w:rPr>
        <w:t xml:space="preserve">Natālija Ņitavska, </w:t>
      </w:r>
      <w:r w:rsidRPr="00B8029B">
        <w:rPr>
          <w:rFonts w:ascii="Times New Roman" w:hAnsi="Times New Roman"/>
          <w:szCs w:val="24"/>
          <w:shd w:val="clear" w:color="auto" w:fill="FFFFFF"/>
          <w:lang w:val="lv-LV"/>
        </w:rPr>
        <w:t xml:space="preserve">Dr. </w:t>
      </w:r>
      <w:proofErr w:type="spellStart"/>
      <w:r w:rsidRPr="00B8029B">
        <w:rPr>
          <w:rFonts w:ascii="Times New Roman" w:hAnsi="Times New Roman"/>
          <w:szCs w:val="24"/>
          <w:shd w:val="clear" w:color="auto" w:fill="FFFFFF"/>
          <w:lang w:val="lv-LV"/>
        </w:rPr>
        <w:t>arch</w:t>
      </w:r>
      <w:proofErr w:type="spellEnd"/>
      <w:r w:rsidRPr="00B8029B">
        <w:rPr>
          <w:rFonts w:ascii="Times New Roman" w:hAnsi="Times New Roman"/>
          <w:szCs w:val="24"/>
          <w:shd w:val="clear" w:color="auto" w:fill="FFFFFF"/>
          <w:lang w:val="lv-LV"/>
        </w:rPr>
        <w:t>.</w:t>
      </w:r>
      <w:r w:rsidRPr="00B8029B">
        <w:rPr>
          <w:rFonts w:ascii="Times New Roman" w:hAnsi="Times New Roman"/>
          <w:szCs w:val="24"/>
          <w:lang w:val="lv-LV" w:eastAsia="lv-LV"/>
        </w:rPr>
        <w:t>,</w:t>
      </w:r>
      <w:r w:rsidRPr="00B8029B">
        <w:rPr>
          <w:rFonts w:ascii="Times New Roman" w:hAnsi="Times New Roman"/>
          <w:bCs/>
          <w:color w:val="1C1C1C"/>
          <w:szCs w:val="24"/>
          <w:lang w:val="lv-LV"/>
        </w:rPr>
        <w:t>ainavu arhitekte, LBTU profesore;</w:t>
      </w:r>
    </w:p>
    <w:p w14:paraId="1195AF7D" w14:textId="3403A827" w:rsidR="001A3B59" w:rsidRPr="00B8029B" w:rsidRDefault="001A3B59" w:rsidP="00A97C96">
      <w:pPr>
        <w:numPr>
          <w:ilvl w:val="2"/>
          <w:numId w:val="10"/>
        </w:numPr>
        <w:ind w:left="1843" w:hanging="709"/>
        <w:jc w:val="both"/>
        <w:rPr>
          <w:rFonts w:ascii="Times New Roman" w:hAnsi="Times New Roman"/>
          <w:szCs w:val="24"/>
          <w:lang w:val="lv-LV"/>
        </w:rPr>
      </w:pPr>
      <w:r w:rsidRPr="00B8029B">
        <w:rPr>
          <w:rFonts w:ascii="Times New Roman" w:hAnsi="Times New Roman"/>
          <w:b/>
          <w:bCs/>
          <w:color w:val="1C1C1C"/>
          <w:szCs w:val="24"/>
          <w:lang w:val="lv-LV"/>
        </w:rPr>
        <w:t>Dāvids Zaķis</w:t>
      </w:r>
      <w:r w:rsidR="009D2AE3" w:rsidRPr="00B8029B">
        <w:rPr>
          <w:rFonts w:ascii="Times New Roman" w:hAnsi="Times New Roman"/>
          <w:b/>
          <w:bCs/>
          <w:color w:val="1C1C1C"/>
          <w:szCs w:val="24"/>
          <w:lang w:val="lv-LV"/>
        </w:rPr>
        <w:t>,</w:t>
      </w:r>
      <w:r w:rsidRPr="00B8029B">
        <w:rPr>
          <w:rFonts w:ascii="Times New Roman" w:hAnsi="Times New Roman"/>
          <w:b/>
          <w:bCs/>
          <w:color w:val="1C1C1C"/>
          <w:szCs w:val="24"/>
          <w:lang w:val="lv-LV"/>
        </w:rPr>
        <w:t xml:space="preserve"> </w:t>
      </w:r>
      <w:r w:rsidR="009A2935" w:rsidRPr="00B8029B">
        <w:rPr>
          <w:rFonts w:ascii="Times New Roman" w:hAnsi="Times New Roman"/>
          <w:szCs w:val="24"/>
          <w:lang w:val="lv-LV"/>
        </w:rPr>
        <w:t xml:space="preserve">Ogres novada pašvaldības Centrālās administrācijas </w:t>
      </w:r>
      <w:r w:rsidR="009A2935" w:rsidRPr="00B8029B">
        <w:rPr>
          <w:rFonts w:ascii="Times New Roman" w:hAnsi="Times New Roman"/>
          <w:color w:val="1C1C1C"/>
          <w:szCs w:val="24"/>
          <w:lang w:val="lv-LV"/>
        </w:rPr>
        <w:t xml:space="preserve">Ogres novada būvvaldes </w:t>
      </w:r>
      <w:r w:rsidRPr="00B8029B">
        <w:rPr>
          <w:rFonts w:ascii="Times New Roman" w:hAnsi="Times New Roman"/>
          <w:szCs w:val="24"/>
          <w:lang w:val="lv-LV"/>
        </w:rPr>
        <w:t>pilsēt</w:t>
      </w:r>
      <w:r w:rsidR="00BF1CF0" w:rsidRPr="00B8029B">
        <w:rPr>
          <w:rFonts w:ascii="Times New Roman" w:hAnsi="Times New Roman"/>
          <w:szCs w:val="24"/>
          <w:lang w:val="lv-LV"/>
        </w:rPr>
        <w:t>vides māksliniecis</w:t>
      </w:r>
      <w:r w:rsidR="00FF7720" w:rsidRPr="00B8029B">
        <w:rPr>
          <w:rFonts w:ascii="Times New Roman" w:hAnsi="Times New Roman"/>
          <w:szCs w:val="24"/>
          <w:lang w:val="lv-LV"/>
        </w:rPr>
        <w:t>kais vadītājs</w:t>
      </w:r>
      <w:r w:rsidR="00D47F36" w:rsidRPr="00B8029B">
        <w:rPr>
          <w:rFonts w:ascii="Times New Roman" w:hAnsi="Times New Roman"/>
          <w:szCs w:val="24"/>
          <w:lang w:val="lv-LV"/>
        </w:rPr>
        <w:t>;</w:t>
      </w:r>
    </w:p>
    <w:p w14:paraId="06E10260" w14:textId="7BCF57F0" w:rsidR="005436B1" w:rsidRPr="00B8029B" w:rsidRDefault="00173D29" w:rsidP="00A97C96">
      <w:pPr>
        <w:numPr>
          <w:ilvl w:val="2"/>
          <w:numId w:val="10"/>
        </w:numPr>
        <w:ind w:left="1843" w:hanging="709"/>
        <w:jc w:val="both"/>
        <w:rPr>
          <w:rFonts w:ascii="Times New Roman" w:hAnsi="Times New Roman"/>
          <w:szCs w:val="24"/>
          <w:lang w:val="lv-LV"/>
        </w:rPr>
      </w:pPr>
      <w:r w:rsidRPr="00B8029B">
        <w:rPr>
          <w:rFonts w:ascii="Times New Roman" w:hAnsi="Times New Roman"/>
          <w:b/>
          <w:szCs w:val="24"/>
          <w:lang w:val="lv-LV"/>
        </w:rPr>
        <w:t>Dzirkstīte Žindiga</w:t>
      </w:r>
      <w:r w:rsidRPr="00B8029B">
        <w:rPr>
          <w:rFonts w:ascii="Times New Roman" w:hAnsi="Times New Roman"/>
          <w:szCs w:val="24"/>
          <w:lang w:val="lv-LV"/>
        </w:rPr>
        <w:t xml:space="preserve">, </w:t>
      </w:r>
      <w:r w:rsidR="00D47F36" w:rsidRPr="00B8029B">
        <w:rPr>
          <w:rFonts w:ascii="Times New Roman" w:hAnsi="Times New Roman"/>
          <w:color w:val="212529"/>
          <w:szCs w:val="24"/>
          <w:shd w:val="clear" w:color="auto" w:fill="FFFFFF"/>
          <w:lang w:val="lv-LV"/>
        </w:rPr>
        <w:t>Ogres</w:t>
      </w:r>
      <w:r w:rsidR="005436B1" w:rsidRPr="00B8029B">
        <w:rPr>
          <w:rFonts w:ascii="Times New Roman" w:hAnsi="Times New Roman"/>
          <w:color w:val="212529"/>
          <w:szCs w:val="24"/>
          <w:shd w:val="clear" w:color="auto" w:fill="FFFFFF"/>
          <w:lang w:val="lv-LV"/>
        </w:rPr>
        <w:t xml:space="preserve"> novada Sporta centra direktore;</w:t>
      </w:r>
    </w:p>
    <w:p w14:paraId="1A912E2F" w14:textId="6026327C" w:rsidR="005436B1" w:rsidRPr="00B8029B" w:rsidRDefault="005436B1" w:rsidP="00A97C96">
      <w:pPr>
        <w:numPr>
          <w:ilvl w:val="2"/>
          <w:numId w:val="10"/>
        </w:numPr>
        <w:ind w:left="1843" w:hanging="709"/>
        <w:jc w:val="both"/>
        <w:rPr>
          <w:rFonts w:ascii="Times New Roman" w:hAnsi="Times New Roman"/>
          <w:szCs w:val="24"/>
          <w:lang w:val="lv-LV"/>
        </w:rPr>
      </w:pPr>
      <w:r w:rsidRPr="00B8029B">
        <w:rPr>
          <w:rFonts w:ascii="Times New Roman" w:hAnsi="Times New Roman"/>
          <w:b/>
          <w:szCs w:val="24"/>
          <w:lang w:val="lv-LV"/>
        </w:rPr>
        <w:t>Igors Grigorjevs</w:t>
      </w:r>
      <w:r w:rsidRPr="00B8029B">
        <w:rPr>
          <w:rFonts w:ascii="Times New Roman" w:hAnsi="Times New Roman"/>
          <w:szCs w:val="24"/>
          <w:lang w:val="lv-LV"/>
        </w:rPr>
        <w:t>, Ogres novada Izglītības pārvaldes vadītājs;</w:t>
      </w:r>
    </w:p>
    <w:p w14:paraId="07E75C45" w14:textId="77777777" w:rsidR="00C9290C" w:rsidRPr="00B8029B" w:rsidRDefault="00173D29" w:rsidP="00A97C96">
      <w:pPr>
        <w:numPr>
          <w:ilvl w:val="2"/>
          <w:numId w:val="10"/>
        </w:numPr>
        <w:ind w:left="1843" w:hanging="709"/>
        <w:jc w:val="both"/>
        <w:rPr>
          <w:rFonts w:ascii="Times New Roman" w:hAnsi="Times New Roman"/>
          <w:szCs w:val="24"/>
          <w:lang w:val="lv-LV"/>
        </w:rPr>
      </w:pPr>
      <w:r w:rsidRPr="00B8029B">
        <w:rPr>
          <w:rFonts w:ascii="Times New Roman" w:hAnsi="Times New Roman"/>
          <w:b/>
          <w:szCs w:val="24"/>
          <w:lang w:val="lv-LV"/>
        </w:rPr>
        <w:t xml:space="preserve">Irisa Janevica, </w:t>
      </w:r>
      <w:r w:rsidRPr="00B8029B">
        <w:rPr>
          <w:rFonts w:ascii="Times New Roman" w:hAnsi="Times New Roman"/>
          <w:szCs w:val="24"/>
          <w:lang w:val="lv-LV"/>
        </w:rPr>
        <w:t xml:space="preserve">Ogres novada pašvaldības Centrālās administrācijas </w:t>
      </w:r>
      <w:r w:rsidRPr="00B8029B">
        <w:rPr>
          <w:rFonts w:ascii="Times New Roman" w:hAnsi="Times New Roman"/>
          <w:color w:val="1C1C1C"/>
          <w:szCs w:val="24"/>
          <w:lang w:val="lv-LV"/>
        </w:rPr>
        <w:t xml:space="preserve">Ogres novada būvvaldes </w:t>
      </w:r>
      <w:r w:rsidRPr="00B8029B">
        <w:rPr>
          <w:rFonts w:ascii="Times New Roman" w:hAnsi="Times New Roman"/>
          <w:color w:val="1C1C1C"/>
          <w:szCs w:val="24"/>
          <w:shd w:val="clear" w:color="auto" w:fill="FFFFFF"/>
          <w:lang w:val="lv-LV"/>
        </w:rPr>
        <w:t>vides dizainere;</w:t>
      </w:r>
    </w:p>
    <w:p w14:paraId="20816FDD" w14:textId="51CB7DCF" w:rsidR="005404D6" w:rsidRPr="00B8029B" w:rsidRDefault="00687DA1" w:rsidP="00A97C96">
      <w:pPr>
        <w:numPr>
          <w:ilvl w:val="2"/>
          <w:numId w:val="10"/>
        </w:numPr>
        <w:tabs>
          <w:tab w:val="left" w:pos="1560"/>
        </w:tabs>
        <w:ind w:left="1843" w:hanging="709"/>
        <w:jc w:val="both"/>
        <w:rPr>
          <w:rFonts w:ascii="Times New Roman" w:hAnsi="Times New Roman"/>
          <w:szCs w:val="24"/>
          <w:lang w:val="lv-LV"/>
        </w:rPr>
      </w:pPr>
      <w:r w:rsidRPr="00B8029B">
        <w:rPr>
          <w:rFonts w:ascii="Times New Roman" w:hAnsi="Times New Roman"/>
          <w:b/>
          <w:szCs w:val="24"/>
          <w:lang w:val="lv-LV"/>
        </w:rPr>
        <w:t>Linda Neško</w:t>
      </w:r>
      <w:r w:rsidR="00186400" w:rsidRPr="00B8029B">
        <w:rPr>
          <w:rFonts w:ascii="Times New Roman" w:hAnsi="Times New Roman"/>
          <w:b/>
          <w:szCs w:val="24"/>
          <w:lang w:val="lv-LV"/>
        </w:rPr>
        <w:t xml:space="preserve">, </w:t>
      </w:r>
      <w:r w:rsidRPr="00B8029B">
        <w:rPr>
          <w:rFonts w:ascii="Times New Roman" w:hAnsi="Times New Roman"/>
          <w:szCs w:val="24"/>
          <w:lang w:val="lv-LV"/>
        </w:rPr>
        <w:t xml:space="preserve">Ogres novada pašvaldības </w:t>
      </w:r>
      <w:r w:rsidR="009A2935" w:rsidRPr="00B8029B">
        <w:rPr>
          <w:rFonts w:ascii="Times New Roman" w:hAnsi="Times New Roman"/>
          <w:szCs w:val="24"/>
          <w:lang w:val="lv-LV"/>
        </w:rPr>
        <w:t xml:space="preserve">Centrālās administrācijas </w:t>
      </w:r>
      <w:r w:rsidRPr="00B8029B">
        <w:rPr>
          <w:rFonts w:ascii="Times New Roman" w:hAnsi="Times New Roman"/>
          <w:szCs w:val="24"/>
          <w:lang w:val="lv-LV"/>
        </w:rPr>
        <w:t>Attīstības un plānošanas nodaļas projektu vadītāja</w:t>
      </w:r>
      <w:r w:rsidR="00456376" w:rsidRPr="00B8029B">
        <w:rPr>
          <w:rFonts w:ascii="Times New Roman" w:hAnsi="Times New Roman"/>
          <w:szCs w:val="24"/>
          <w:lang w:val="lv-LV"/>
        </w:rPr>
        <w:t>, ainavu arhitekte</w:t>
      </w:r>
      <w:r w:rsidR="00B63EAB" w:rsidRPr="00B8029B">
        <w:rPr>
          <w:rFonts w:ascii="Times New Roman" w:hAnsi="Times New Roman"/>
          <w:szCs w:val="24"/>
          <w:lang w:val="lv-LV"/>
        </w:rPr>
        <w:t>.</w:t>
      </w:r>
    </w:p>
    <w:p w14:paraId="3026E8E5" w14:textId="2C71CD1B" w:rsidR="00FF34CF" w:rsidRPr="00B8029B" w:rsidRDefault="00FF34CF" w:rsidP="00B63EAB">
      <w:pPr>
        <w:pStyle w:val="Sarakstarindkopa"/>
        <w:numPr>
          <w:ilvl w:val="0"/>
          <w:numId w:val="10"/>
        </w:numPr>
        <w:tabs>
          <w:tab w:val="left" w:pos="567"/>
        </w:tabs>
        <w:ind w:left="567" w:hanging="283"/>
        <w:jc w:val="both"/>
        <w:rPr>
          <w:rFonts w:ascii="Times New Roman" w:hAnsi="Times New Roman"/>
          <w:sz w:val="24"/>
          <w:szCs w:val="24"/>
        </w:rPr>
      </w:pPr>
      <w:r w:rsidRPr="00B8029B">
        <w:rPr>
          <w:rFonts w:ascii="Times New Roman" w:hAnsi="Times New Roman"/>
          <w:b/>
          <w:sz w:val="24"/>
          <w:szCs w:val="24"/>
        </w:rPr>
        <w:t xml:space="preserve">Iecelt </w:t>
      </w:r>
      <w:r w:rsidR="00C71CCF" w:rsidRPr="00B8029B">
        <w:rPr>
          <w:rFonts w:ascii="Times New Roman" w:hAnsi="Times New Roman"/>
          <w:b/>
          <w:sz w:val="24"/>
          <w:szCs w:val="24"/>
        </w:rPr>
        <w:t>Karīnu Liepiņu</w:t>
      </w:r>
      <w:r w:rsidR="00367295" w:rsidRPr="00B8029B">
        <w:rPr>
          <w:rFonts w:ascii="Times New Roman" w:hAnsi="Times New Roman"/>
          <w:sz w:val="24"/>
          <w:szCs w:val="24"/>
        </w:rPr>
        <w:t>,</w:t>
      </w:r>
      <w:r w:rsidR="005C3182" w:rsidRPr="00B8029B">
        <w:rPr>
          <w:rFonts w:ascii="Times New Roman" w:hAnsi="Times New Roman"/>
          <w:b/>
          <w:sz w:val="24"/>
          <w:szCs w:val="24"/>
        </w:rPr>
        <w:t xml:space="preserve"> </w:t>
      </w:r>
      <w:r w:rsidRPr="00B8029B">
        <w:rPr>
          <w:rFonts w:ascii="Times New Roman" w:hAnsi="Times New Roman"/>
          <w:sz w:val="24"/>
          <w:szCs w:val="24"/>
        </w:rPr>
        <w:t xml:space="preserve">Ogres novada pašvaldības </w:t>
      </w:r>
      <w:r w:rsidR="009A2935" w:rsidRPr="00B8029B">
        <w:rPr>
          <w:rFonts w:ascii="Times New Roman" w:hAnsi="Times New Roman"/>
          <w:sz w:val="24"/>
          <w:szCs w:val="24"/>
        </w:rPr>
        <w:t xml:space="preserve">Centrālās administrācijas </w:t>
      </w:r>
      <w:r w:rsidR="00C71CCF" w:rsidRPr="00B8029B">
        <w:rPr>
          <w:rFonts w:ascii="Times New Roman" w:hAnsi="Times New Roman"/>
          <w:sz w:val="24"/>
          <w:szCs w:val="24"/>
        </w:rPr>
        <w:t>Juridiskās nodaļas vecāko iepirkuma speciālisti</w:t>
      </w:r>
      <w:r w:rsidR="00367295" w:rsidRPr="00B8029B">
        <w:rPr>
          <w:rFonts w:ascii="Times New Roman" w:hAnsi="Times New Roman"/>
          <w:sz w:val="24"/>
          <w:szCs w:val="24"/>
        </w:rPr>
        <w:t>,</w:t>
      </w:r>
      <w:r w:rsidR="00C71CCF" w:rsidRPr="00B8029B">
        <w:rPr>
          <w:rFonts w:ascii="Times New Roman" w:hAnsi="Times New Roman"/>
          <w:sz w:val="24"/>
          <w:szCs w:val="24"/>
        </w:rPr>
        <w:t xml:space="preserve"> </w:t>
      </w:r>
      <w:r w:rsidRPr="00B8029B">
        <w:rPr>
          <w:rFonts w:ascii="Times New Roman" w:hAnsi="Times New Roman"/>
          <w:sz w:val="24"/>
          <w:szCs w:val="24"/>
        </w:rPr>
        <w:t>par Metu konkursa atbildīgo sekretāri.</w:t>
      </w:r>
    </w:p>
    <w:p w14:paraId="6ADCD8CE" w14:textId="0DE83652" w:rsidR="00186400" w:rsidRPr="00B8029B" w:rsidRDefault="00186400" w:rsidP="00FB2D39">
      <w:pPr>
        <w:pStyle w:val="Sarakstarindkopa"/>
        <w:numPr>
          <w:ilvl w:val="0"/>
          <w:numId w:val="10"/>
        </w:numPr>
        <w:tabs>
          <w:tab w:val="left" w:pos="567"/>
        </w:tabs>
        <w:spacing w:after="0" w:line="240" w:lineRule="auto"/>
        <w:ind w:left="567" w:hanging="283"/>
        <w:jc w:val="both"/>
        <w:rPr>
          <w:rFonts w:ascii="Times New Roman" w:hAnsi="Times New Roman"/>
          <w:sz w:val="24"/>
          <w:szCs w:val="24"/>
        </w:rPr>
      </w:pPr>
      <w:r w:rsidRPr="00B8029B">
        <w:rPr>
          <w:rFonts w:ascii="Times New Roman" w:hAnsi="Times New Roman"/>
          <w:b/>
          <w:bCs/>
          <w:sz w:val="24"/>
          <w:szCs w:val="24"/>
        </w:rPr>
        <w:t>Uzdot</w:t>
      </w:r>
      <w:r w:rsidRPr="00B8029B">
        <w:rPr>
          <w:rFonts w:ascii="Times New Roman" w:hAnsi="Times New Roman"/>
          <w:sz w:val="24"/>
          <w:szCs w:val="24"/>
        </w:rPr>
        <w:t xml:space="preserve"> Komisijai Noteikumos noteiktajā kārtībā:</w:t>
      </w:r>
    </w:p>
    <w:p w14:paraId="7BFA72EC" w14:textId="77777777" w:rsidR="002A044E" w:rsidRPr="00B8029B" w:rsidRDefault="002A044E" w:rsidP="00B8029B">
      <w:pPr>
        <w:pStyle w:val="Sarakstarindkopa1"/>
        <w:numPr>
          <w:ilvl w:val="1"/>
          <w:numId w:val="10"/>
        </w:numPr>
        <w:ind w:left="1134" w:hanging="425"/>
        <w:jc w:val="both"/>
        <w:rPr>
          <w:bCs/>
          <w:lang w:val="lv-LV"/>
        </w:rPr>
      </w:pPr>
      <w:r w:rsidRPr="00B8029B">
        <w:rPr>
          <w:bCs/>
          <w:lang w:val="lv-LV"/>
        </w:rPr>
        <w:t>apstiprināt Metu konkursa nolikumu;</w:t>
      </w:r>
    </w:p>
    <w:p w14:paraId="5217B3D1" w14:textId="77777777" w:rsidR="002A044E" w:rsidRPr="00B8029B" w:rsidRDefault="002A044E" w:rsidP="00B8029B">
      <w:pPr>
        <w:pStyle w:val="Sarakstarindkopa1"/>
        <w:numPr>
          <w:ilvl w:val="1"/>
          <w:numId w:val="10"/>
        </w:numPr>
        <w:ind w:left="1134" w:hanging="425"/>
        <w:jc w:val="both"/>
        <w:rPr>
          <w:bCs/>
          <w:lang w:val="lv-LV"/>
        </w:rPr>
      </w:pPr>
      <w:r w:rsidRPr="00B8029B">
        <w:rPr>
          <w:bCs/>
          <w:lang w:val="lv-LV"/>
        </w:rPr>
        <w:t xml:space="preserve"> organizēt Metu konkursu;</w:t>
      </w:r>
    </w:p>
    <w:p w14:paraId="725A46B1" w14:textId="77777777" w:rsidR="002A044E" w:rsidRPr="00B8029B" w:rsidRDefault="002A044E" w:rsidP="00B8029B">
      <w:pPr>
        <w:pStyle w:val="Sarakstarindkopa1"/>
        <w:numPr>
          <w:ilvl w:val="1"/>
          <w:numId w:val="10"/>
        </w:numPr>
        <w:ind w:left="1134" w:hanging="425"/>
        <w:jc w:val="both"/>
        <w:rPr>
          <w:bCs/>
          <w:lang w:val="lv-LV"/>
        </w:rPr>
      </w:pPr>
      <w:r w:rsidRPr="00B8029B">
        <w:rPr>
          <w:bCs/>
          <w:lang w:val="lv-LV"/>
        </w:rPr>
        <w:t xml:space="preserve"> izvērtēt Metu </w:t>
      </w:r>
      <w:r w:rsidRPr="00B8029B">
        <w:rPr>
          <w:lang w:val="lv-LV"/>
        </w:rPr>
        <w:t>konkursā iesniegtos metus;</w:t>
      </w:r>
    </w:p>
    <w:p w14:paraId="0C56F87A" w14:textId="77777777" w:rsidR="002A044E" w:rsidRPr="00B8029B" w:rsidRDefault="002A044E" w:rsidP="00B8029B">
      <w:pPr>
        <w:pStyle w:val="Sarakstarindkopa1"/>
        <w:numPr>
          <w:ilvl w:val="1"/>
          <w:numId w:val="10"/>
        </w:numPr>
        <w:ind w:left="1134" w:hanging="425"/>
        <w:jc w:val="both"/>
        <w:rPr>
          <w:bCs/>
          <w:lang w:val="lv-LV"/>
        </w:rPr>
      </w:pPr>
      <w:r w:rsidRPr="00B8029B">
        <w:rPr>
          <w:lang w:val="lv-LV"/>
        </w:rPr>
        <w:t xml:space="preserve"> noteikt labākos metus;</w:t>
      </w:r>
      <w:r w:rsidRPr="00B8029B" w:rsidDel="00B51A8C">
        <w:rPr>
          <w:lang w:val="lv-LV"/>
        </w:rPr>
        <w:t xml:space="preserve"> </w:t>
      </w:r>
    </w:p>
    <w:p w14:paraId="7CBB6EC1" w14:textId="7F8723AD" w:rsidR="00F34CF5" w:rsidRPr="00B8029B" w:rsidRDefault="002A044E" w:rsidP="00B8029B">
      <w:pPr>
        <w:pStyle w:val="Sarakstarindkopa"/>
        <w:numPr>
          <w:ilvl w:val="1"/>
          <w:numId w:val="10"/>
        </w:numPr>
        <w:spacing w:after="0"/>
        <w:ind w:left="1134" w:hanging="425"/>
        <w:jc w:val="both"/>
        <w:rPr>
          <w:rFonts w:ascii="Times New Roman" w:hAnsi="Times New Roman"/>
          <w:sz w:val="24"/>
          <w:szCs w:val="24"/>
        </w:rPr>
      </w:pPr>
      <w:r w:rsidRPr="00B8029B">
        <w:rPr>
          <w:rFonts w:ascii="Times New Roman" w:hAnsi="Times New Roman"/>
          <w:sz w:val="24"/>
          <w:szCs w:val="24"/>
        </w:rPr>
        <w:t xml:space="preserve"> sagatavot un iesniegt iepirkumu komisijai vērtēšanas komisijas ziņojumu</w:t>
      </w:r>
      <w:r w:rsidR="009106DB" w:rsidRPr="00B8029B">
        <w:rPr>
          <w:rFonts w:ascii="Times New Roman" w:hAnsi="Times New Roman"/>
          <w:sz w:val="24"/>
          <w:szCs w:val="24"/>
        </w:rPr>
        <w:t>.</w:t>
      </w:r>
    </w:p>
    <w:p w14:paraId="675AB67A" w14:textId="77777777" w:rsidR="00B8029B" w:rsidRPr="00B8029B" w:rsidRDefault="00863FF7" w:rsidP="00B8029B">
      <w:pPr>
        <w:pStyle w:val="Sarakstarindkopa"/>
        <w:numPr>
          <w:ilvl w:val="0"/>
          <w:numId w:val="10"/>
        </w:numPr>
        <w:shd w:val="clear" w:color="auto" w:fill="FFFFFF"/>
        <w:spacing w:line="283" w:lineRule="exact"/>
        <w:ind w:left="567" w:hanging="283"/>
        <w:jc w:val="both"/>
        <w:rPr>
          <w:rFonts w:ascii="Times New Roman" w:hAnsi="Times New Roman"/>
          <w:bCs/>
          <w:iCs/>
          <w:sz w:val="24"/>
          <w:szCs w:val="24"/>
        </w:rPr>
      </w:pPr>
      <w:r w:rsidRPr="00B8029B">
        <w:rPr>
          <w:rFonts w:ascii="Times New Roman" w:hAnsi="Times New Roman"/>
          <w:b/>
          <w:iCs/>
          <w:sz w:val="24"/>
          <w:szCs w:val="24"/>
        </w:rPr>
        <w:t>Piešķirt 5</w:t>
      </w:r>
      <w:r w:rsidR="00C71CCF" w:rsidRPr="00B8029B">
        <w:rPr>
          <w:rFonts w:ascii="Times New Roman" w:hAnsi="Times New Roman"/>
          <w:b/>
          <w:iCs/>
          <w:sz w:val="24"/>
          <w:szCs w:val="24"/>
        </w:rPr>
        <w:t xml:space="preserve"> 000</w:t>
      </w:r>
      <w:r w:rsidR="00252328" w:rsidRPr="00B8029B">
        <w:rPr>
          <w:rFonts w:ascii="Times New Roman" w:hAnsi="Times New Roman"/>
          <w:b/>
          <w:iCs/>
          <w:sz w:val="24"/>
          <w:szCs w:val="24"/>
        </w:rPr>
        <w:t xml:space="preserve"> </w:t>
      </w:r>
      <w:r w:rsidR="009D2AE3" w:rsidRPr="00B8029B">
        <w:rPr>
          <w:rFonts w:ascii="Times New Roman" w:hAnsi="Times New Roman"/>
          <w:b/>
          <w:iCs/>
          <w:sz w:val="24"/>
          <w:szCs w:val="24"/>
        </w:rPr>
        <w:t>EUR</w:t>
      </w:r>
      <w:r w:rsidRPr="00B8029B">
        <w:rPr>
          <w:rFonts w:ascii="Times New Roman" w:hAnsi="Times New Roman"/>
          <w:bCs/>
          <w:iCs/>
          <w:sz w:val="24"/>
          <w:szCs w:val="24"/>
        </w:rPr>
        <w:t xml:space="preserve"> (pieci</w:t>
      </w:r>
      <w:r w:rsidR="00252328" w:rsidRPr="00B8029B">
        <w:rPr>
          <w:rFonts w:ascii="Times New Roman" w:hAnsi="Times New Roman"/>
          <w:bCs/>
          <w:iCs/>
          <w:sz w:val="24"/>
          <w:szCs w:val="24"/>
        </w:rPr>
        <w:t xml:space="preserve"> tūkstoši </w:t>
      </w:r>
      <w:r w:rsidR="00252328" w:rsidRPr="00B8029B">
        <w:rPr>
          <w:rFonts w:ascii="Times New Roman" w:hAnsi="Times New Roman"/>
          <w:bCs/>
          <w:i/>
          <w:sz w:val="24"/>
          <w:szCs w:val="24"/>
        </w:rPr>
        <w:t>euro</w:t>
      </w:r>
      <w:r w:rsidR="00252328" w:rsidRPr="00B8029B">
        <w:rPr>
          <w:rFonts w:ascii="Times New Roman" w:hAnsi="Times New Roman"/>
          <w:bCs/>
          <w:iCs/>
          <w:sz w:val="24"/>
          <w:szCs w:val="24"/>
        </w:rPr>
        <w:t xml:space="preserve">) Metu konkursa godalgām no </w:t>
      </w:r>
      <w:r w:rsidR="00AD7AB5" w:rsidRPr="00B8029B">
        <w:rPr>
          <w:rFonts w:ascii="Times New Roman" w:hAnsi="Times New Roman"/>
          <w:bCs/>
          <w:iCs/>
          <w:sz w:val="24"/>
          <w:szCs w:val="24"/>
        </w:rPr>
        <w:t>2026</w:t>
      </w:r>
      <w:r w:rsidR="00252328" w:rsidRPr="00B8029B">
        <w:rPr>
          <w:rFonts w:ascii="Times New Roman" w:hAnsi="Times New Roman"/>
          <w:bCs/>
          <w:iCs/>
          <w:sz w:val="24"/>
          <w:szCs w:val="24"/>
        </w:rPr>
        <w:t>.</w:t>
      </w:r>
      <w:r w:rsidR="009D2AE3" w:rsidRPr="00B8029B">
        <w:rPr>
          <w:rFonts w:ascii="Times New Roman" w:hAnsi="Times New Roman"/>
          <w:bCs/>
          <w:iCs/>
          <w:sz w:val="24"/>
          <w:szCs w:val="24"/>
        </w:rPr>
        <w:t> </w:t>
      </w:r>
      <w:r w:rsidR="00252328" w:rsidRPr="00B8029B">
        <w:rPr>
          <w:rFonts w:ascii="Times New Roman" w:hAnsi="Times New Roman"/>
          <w:bCs/>
          <w:iCs/>
          <w:sz w:val="24"/>
          <w:szCs w:val="24"/>
        </w:rPr>
        <w:t xml:space="preserve">gada Ogres novada pašvaldības budžeta funkcionālās kategorijas </w:t>
      </w:r>
      <w:r w:rsidR="001A0498" w:rsidRPr="00B8029B">
        <w:rPr>
          <w:rFonts w:ascii="Times New Roman" w:hAnsi="Times New Roman"/>
          <w:bCs/>
          <w:iCs/>
          <w:sz w:val="24"/>
          <w:szCs w:val="24"/>
        </w:rPr>
        <w:t>06.2001 Teritoriju attīstība (projektēšanai)</w:t>
      </w:r>
      <w:r w:rsidR="00C71CCF" w:rsidRPr="00B8029B">
        <w:rPr>
          <w:rFonts w:ascii="Times New Roman" w:hAnsi="Times New Roman"/>
          <w:bCs/>
          <w:iCs/>
          <w:sz w:val="24"/>
          <w:szCs w:val="24"/>
        </w:rPr>
        <w:t>.</w:t>
      </w:r>
    </w:p>
    <w:p w14:paraId="2094EB1F" w14:textId="1E1761E1" w:rsidR="00186400" w:rsidRPr="00B8029B" w:rsidRDefault="00186400" w:rsidP="00B8029B">
      <w:pPr>
        <w:pStyle w:val="Sarakstarindkopa"/>
        <w:numPr>
          <w:ilvl w:val="0"/>
          <w:numId w:val="10"/>
        </w:numPr>
        <w:shd w:val="clear" w:color="auto" w:fill="FFFFFF"/>
        <w:spacing w:line="283" w:lineRule="exact"/>
        <w:ind w:left="567" w:hanging="283"/>
        <w:jc w:val="both"/>
        <w:rPr>
          <w:rFonts w:ascii="Times New Roman" w:hAnsi="Times New Roman"/>
          <w:bCs/>
          <w:iCs/>
          <w:sz w:val="24"/>
          <w:szCs w:val="24"/>
        </w:rPr>
      </w:pPr>
      <w:r w:rsidRPr="00B8029B">
        <w:rPr>
          <w:rFonts w:ascii="Times New Roman" w:hAnsi="Times New Roman"/>
          <w:b/>
          <w:bCs/>
          <w:sz w:val="24"/>
          <w:szCs w:val="24"/>
        </w:rPr>
        <w:t xml:space="preserve">Kontroli </w:t>
      </w:r>
      <w:r w:rsidRPr="00B8029B">
        <w:rPr>
          <w:rFonts w:ascii="Times New Roman" w:hAnsi="Times New Roman"/>
          <w:sz w:val="24"/>
          <w:szCs w:val="24"/>
        </w:rPr>
        <w:t>par lēmuma izpildi uzdot Ogres novada pašvaldības izpilddirektoram.</w:t>
      </w:r>
    </w:p>
    <w:p w14:paraId="0C0CCC92" w14:textId="77777777" w:rsidR="00186400" w:rsidRPr="00B8029B" w:rsidRDefault="00186400" w:rsidP="00101618">
      <w:pPr>
        <w:ind w:left="720"/>
        <w:jc w:val="both"/>
        <w:rPr>
          <w:rFonts w:ascii="Times New Roman" w:hAnsi="Times New Roman"/>
          <w:b/>
          <w:bCs/>
          <w:szCs w:val="24"/>
          <w:lang w:val="lv-LV"/>
        </w:rPr>
      </w:pPr>
    </w:p>
    <w:p w14:paraId="41EC0BA3" w14:textId="77777777" w:rsidR="00644325" w:rsidRPr="00B8029B" w:rsidRDefault="00644325" w:rsidP="00644325">
      <w:pPr>
        <w:ind w:left="720"/>
        <w:jc w:val="both"/>
        <w:rPr>
          <w:rFonts w:ascii="Times New Roman" w:hAnsi="Times New Roman"/>
          <w:b/>
          <w:bCs/>
          <w:szCs w:val="24"/>
          <w:lang w:val="lv-LV"/>
        </w:rPr>
      </w:pPr>
    </w:p>
    <w:p w14:paraId="36F156E0" w14:textId="77777777" w:rsidR="00186400" w:rsidRPr="00B8029B" w:rsidRDefault="00186400" w:rsidP="00644325">
      <w:pPr>
        <w:jc w:val="right"/>
        <w:rPr>
          <w:rFonts w:ascii="Times New Roman" w:hAnsi="Times New Roman"/>
          <w:szCs w:val="24"/>
          <w:lang w:val="lv-LV"/>
        </w:rPr>
      </w:pPr>
      <w:r w:rsidRPr="00B8029B">
        <w:rPr>
          <w:rFonts w:ascii="Times New Roman" w:hAnsi="Times New Roman"/>
          <w:szCs w:val="24"/>
          <w:lang w:val="lv-LV"/>
        </w:rPr>
        <w:t>(Sēdes vadītāja,</w:t>
      </w:r>
    </w:p>
    <w:p w14:paraId="681434A4" w14:textId="49ABCB10" w:rsidR="00920DA6" w:rsidRPr="00B8029B" w:rsidRDefault="00367295" w:rsidP="00644325">
      <w:pPr>
        <w:jc w:val="right"/>
        <w:rPr>
          <w:rFonts w:ascii="Times New Roman" w:hAnsi="Times New Roman"/>
          <w:szCs w:val="24"/>
          <w:lang w:val="lv-LV"/>
        </w:rPr>
      </w:pPr>
      <w:r w:rsidRPr="00B8029B">
        <w:rPr>
          <w:rFonts w:ascii="Times New Roman" w:hAnsi="Times New Roman"/>
          <w:szCs w:val="24"/>
          <w:lang w:val="lv-LV"/>
        </w:rPr>
        <w:t>domes priekšsēdētāja A. </w:t>
      </w:r>
      <w:r w:rsidR="00C71CCF" w:rsidRPr="00B8029B">
        <w:rPr>
          <w:rFonts w:ascii="Times New Roman" w:hAnsi="Times New Roman"/>
          <w:szCs w:val="24"/>
          <w:lang w:val="lv-LV"/>
        </w:rPr>
        <w:t>Kraujas</w:t>
      </w:r>
      <w:r w:rsidR="00186400" w:rsidRPr="00B8029B">
        <w:rPr>
          <w:rFonts w:ascii="Times New Roman" w:hAnsi="Times New Roman"/>
          <w:szCs w:val="24"/>
          <w:lang w:val="lv-LV"/>
        </w:rPr>
        <w:t xml:space="preserve"> paraksts)</w:t>
      </w:r>
    </w:p>
    <w:sectPr w:rsidR="00920DA6" w:rsidRPr="00B8029B" w:rsidSect="00BD613C">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1C7DC" w14:textId="77777777" w:rsidR="00DD0A28" w:rsidRDefault="00DD0A28" w:rsidP="005B7518">
      <w:r>
        <w:separator/>
      </w:r>
    </w:p>
  </w:endnote>
  <w:endnote w:type="continuationSeparator" w:id="0">
    <w:p w14:paraId="190DDC47" w14:textId="77777777" w:rsidR="00DD0A28" w:rsidRDefault="00DD0A28" w:rsidP="005B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EF861" w14:textId="77777777" w:rsidR="00DD0A28" w:rsidRDefault="00DD0A28" w:rsidP="005B7518">
      <w:r>
        <w:separator/>
      </w:r>
    </w:p>
  </w:footnote>
  <w:footnote w:type="continuationSeparator" w:id="0">
    <w:p w14:paraId="19427CD6" w14:textId="77777777" w:rsidR="00DD0A28" w:rsidRDefault="00DD0A28" w:rsidP="005B7518">
      <w:r>
        <w:continuationSeparator/>
      </w:r>
    </w:p>
  </w:footnote>
  <w:footnote w:id="1">
    <w:p w14:paraId="4CCD846E" w14:textId="77777777" w:rsidR="001773F9" w:rsidRPr="00D92A8C" w:rsidRDefault="001773F9" w:rsidP="001773F9">
      <w:pPr>
        <w:pStyle w:val="Vresteksts"/>
      </w:pPr>
      <w:r w:rsidRPr="00D92A8C">
        <w:rPr>
          <w:rStyle w:val="Vresatsauce"/>
        </w:rPr>
        <w:footnoteRef/>
      </w:r>
      <w:r w:rsidRPr="00D92A8C">
        <w:t xml:space="preserve"> </w:t>
      </w:r>
      <w:hyperlink r:id="rId1" w:anchor="document_25841" w:history="1">
        <w:r w:rsidRPr="00D92A8C">
          <w:rPr>
            <w:rStyle w:val="Hipersaite"/>
          </w:rPr>
          <w:t>https://geolatvija.lv/geo/tapis?document=open#document_25841</w:t>
        </w:r>
      </w:hyperlink>
      <w:r w:rsidRPr="00D92A8C">
        <w:t xml:space="preserve"> </w:t>
      </w:r>
    </w:p>
  </w:footnote>
  <w:footnote w:id="2">
    <w:p w14:paraId="035E4F80" w14:textId="77777777" w:rsidR="001773F9" w:rsidRPr="00D92A8C" w:rsidRDefault="001773F9" w:rsidP="001773F9">
      <w:pPr>
        <w:pStyle w:val="Vresteksts"/>
      </w:pPr>
      <w:r w:rsidRPr="00D92A8C">
        <w:rPr>
          <w:rStyle w:val="Vresatsauce"/>
        </w:rPr>
        <w:footnoteRef/>
      </w:r>
      <w:r w:rsidRPr="00D92A8C">
        <w:t xml:space="preserve"> </w:t>
      </w:r>
      <w:hyperlink r:id="rId2" w:anchor="document_25847" w:history="1">
        <w:r w:rsidRPr="00D92A8C">
          <w:rPr>
            <w:rStyle w:val="Hipersaite"/>
          </w:rPr>
          <w:t>https://geolatvija.lv/geo/tapis?document=open#document_25847</w:t>
        </w:r>
      </w:hyperlink>
      <w:r w:rsidRPr="00D92A8C">
        <w:t xml:space="preserve"> </w:t>
      </w:r>
    </w:p>
  </w:footnote>
  <w:footnote w:id="3">
    <w:p w14:paraId="541C8551" w14:textId="77777777" w:rsidR="001773F9" w:rsidRDefault="001773F9" w:rsidP="001773F9">
      <w:pPr>
        <w:pStyle w:val="Vresteksts"/>
      </w:pPr>
      <w:r w:rsidRPr="00D92A8C">
        <w:rPr>
          <w:rStyle w:val="Vresatsauce"/>
        </w:rPr>
        <w:footnoteRef/>
      </w:r>
      <w:r w:rsidRPr="00D92A8C">
        <w:t xml:space="preserve"> </w:t>
      </w:r>
      <w:hyperlink r:id="rId3" w:history="1">
        <w:r w:rsidRPr="00D92A8C">
          <w:rPr>
            <w:rStyle w:val="Hipersaite"/>
          </w:rPr>
          <w:t>https://tapis.gov.lv/tapis/lv/downloads/171819</w:t>
        </w:r>
      </w:hyperlink>
      <w:r w:rsidRPr="00D92A8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58"/>
    <w:multiLevelType w:val="multilevel"/>
    <w:tmpl w:val="01B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1ACD"/>
    <w:multiLevelType w:val="hybridMultilevel"/>
    <w:tmpl w:val="ACAE13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91E52EA"/>
    <w:multiLevelType w:val="hybridMultilevel"/>
    <w:tmpl w:val="3F6EEB5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AA27400"/>
    <w:multiLevelType w:val="multilevel"/>
    <w:tmpl w:val="BE903FD6"/>
    <w:lvl w:ilvl="0">
      <w:start w:val="2"/>
      <w:numFmt w:val="decimal"/>
      <w:lvlText w:val="%1."/>
      <w:lvlJc w:val="left"/>
      <w:pPr>
        <w:ind w:left="720" w:hanging="360"/>
      </w:pPr>
      <w:rPr>
        <w:rFonts w:hint="default"/>
        <w:b w:val="0"/>
        <w:bCs/>
        <w:sz w:val="24"/>
        <w:szCs w:val="24"/>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6" w15:restartNumberingAfterBreak="0">
    <w:nsid w:val="1F830DA4"/>
    <w:multiLevelType w:val="multilevel"/>
    <w:tmpl w:val="95F0BACC"/>
    <w:lvl w:ilvl="0">
      <w:start w:val="2"/>
      <w:numFmt w:val="decimal"/>
      <w:lvlText w:val="%1."/>
      <w:lvlJc w:val="left"/>
      <w:pPr>
        <w:ind w:left="720" w:hanging="360"/>
      </w:pPr>
      <w:rPr>
        <w:rFonts w:hint="default"/>
        <w:b w:val="0"/>
        <w:bCs/>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7"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BF4F09"/>
    <w:multiLevelType w:val="multilevel"/>
    <w:tmpl w:val="941C74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CB72B6"/>
    <w:multiLevelType w:val="multilevel"/>
    <w:tmpl w:val="702E30C2"/>
    <w:lvl w:ilvl="0">
      <w:start w:val="1"/>
      <w:numFmt w:val="decimal"/>
      <w:lvlText w:val="%1."/>
      <w:lvlJc w:val="left"/>
      <w:pPr>
        <w:tabs>
          <w:tab w:val="num" w:pos="720"/>
        </w:tabs>
        <w:ind w:left="720" w:hanging="360"/>
      </w:pPr>
      <w:rPr>
        <w:rFonts w:ascii="RimTimes" w:eastAsia="Times New Roman" w:hAnsi="Rim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7292B"/>
    <w:multiLevelType w:val="multilevel"/>
    <w:tmpl w:val="FE9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41533"/>
    <w:multiLevelType w:val="hybridMultilevel"/>
    <w:tmpl w:val="DEC852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FC2FE1"/>
    <w:multiLevelType w:val="multilevel"/>
    <w:tmpl w:val="2A34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6253C5"/>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7EE559B7"/>
    <w:multiLevelType w:val="multilevel"/>
    <w:tmpl w:val="076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11"/>
  </w:num>
  <w:num w:numId="7">
    <w:abstractNumId w:val="4"/>
  </w:num>
  <w:num w:numId="8">
    <w:abstractNumId w:val="7"/>
  </w:num>
  <w:num w:numId="9">
    <w:abstractNumId w:val="14"/>
  </w:num>
  <w:num w:numId="10">
    <w:abstractNumId w:val="5"/>
  </w:num>
  <w:num w:numId="11">
    <w:abstractNumId w:val="8"/>
  </w:num>
  <w:num w:numId="12">
    <w:abstractNumId w:val="13"/>
  </w:num>
  <w:num w:numId="13">
    <w:abstractNumId w:val="0"/>
  </w:num>
  <w:num w:numId="14">
    <w:abstractNumId w:val="9"/>
  </w:num>
  <w:num w:numId="15">
    <w:abstractNumId w:val="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01D03"/>
    <w:rsid w:val="0000759E"/>
    <w:rsid w:val="00011122"/>
    <w:rsid w:val="00013F00"/>
    <w:rsid w:val="00025304"/>
    <w:rsid w:val="0002704F"/>
    <w:rsid w:val="00051F0F"/>
    <w:rsid w:val="00055C6A"/>
    <w:rsid w:val="0005681A"/>
    <w:rsid w:val="000806DB"/>
    <w:rsid w:val="00096BA8"/>
    <w:rsid w:val="000A1CC1"/>
    <w:rsid w:val="000A292E"/>
    <w:rsid w:val="000A779E"/>
    <w:rsid w:val="000B1526"/>
    <w:rsid w:val="00101618"/>
    <w:rsid w:val="0010294F"/>
    <w:rsid w:val="00122577"/>
    <w:rsid w:val="00134509"/>
    <w:rsid w:val="00145A60"/>
    <w:rsid w:val="0015305B"/>
    <w:rsid w:val="00162F65"/>
    <w:rsid w:val="00172E85"/>
    <w:rsid w:val="00173D29"/>
    <w:rsid w:val="001773F9"/>
    <w:rsid w:val="00186400"/>
    <w:rsid w:val="0018738B"/>
    <w:rsid w:val="001A0498"/>
    <w:rsid w:val="001A119F"/>
    <w:rsid w:val="001A2700"/>
    <w:rsid w:val="001A3B59"/>
    <w:rsid w:val="001C4592"/>
    <w:rsid w:val="001E2627"/>
    <w:rsid w:val="002263C1"/>
    <w:rsid w:val="00245C91"/>
    <w:rsid w:val="00252328"/>
    <w:rsid w:val="00252827"/>
    <w:rsid w:val="002A0180"/>
    <w:rsid w:val="002A044E"/>
    <w:rsid w:val="002A5C44"/>
    <w:rsid w:val="002C7FC4"/>
    <w:rsid w:val="002E1AB3"/>
    <w:rsid w:val="002E2185"/>
    <w:rsid w:val="002F5AB7"/>
    <w:rsid w:val="002F67CC"/>
    <w:rsid w:val="003059AF"/>
    <w:rsid w:val="00337479"/>
    <w:rsid w:val="00367295"/>
    <w:rsid w:val="003806BD"/>
    <w:rsid w:val="003921B5"/>
    <w:rsid w:val="003D7B43"/>
    <w:rsid w:val="004203E8"/>
    <w:rsid w:val="00430768"/>
    <w:rsid w:val="00434E39"/>
    <w:rsid w:val="00456376"/>
    <w:rsid w:val="004674ED"/>
    <w:rsid w:val="004714F1"/>
    <w:rsid w:val="00473EB2"/>
    <w:rsid w:val="004941E8"/>
    <w:rsid w:val="00497817"/>
    <w:rsid w:val="00516C54"/>
    <w:rsid w:val="005367D9"/>
    <w:rsid w:val="005404D6"/>
    <w:rsid w:val="00542026"/>
    <w:rsid w:val="005436B1"/>
    <w:rsid w:val="0056175F"/>
    <w:rsid w:val="00565CFD"/>
    <w:rsid w:val="005673EB"/>
    <w:rsid w:val="0057124A"/>
    <w:rsid w:val="005811E6"/>
    <w:rsid w:val="00590CEE"/>
    <w:rsid w:val="005A429E"/>
    <w:rsid w:val="005B7518"/>
    <w:rsid w:val="005C3182"/>
    <w:rsid w:val="005D40D4"/>
    <w:rsid w:val="005E2AB7"/>
    <w:rsid w:val="005E37AF"/>
    <w:rsid w:val="005F27F4"/>
    <w:rsid w:val="0060041D"/>
    <w:rsid w:val="006046AC"/>
    <w:rsid w:val="00644325"/>
    <w:rsid w:val="00666137"/>
    <w:rsid w:val="00675ADF"/>
    <w:rsid w:val="00685659"/>
    <w:rsid w:val="00687DA1"/>
    <w:rsid w:val="006D55A5"/>
    <w:rsid w:val="00713FC4"/>
    <w:rsid w:val="0071434F"/>
    <w:rsid w:val="0071509B"/>
    <w:rsid w:val="00734523"/>
    <w:rsid w:val="007420E4"/>
    <w:rsid w:val="007529F8"/>
    <w:rsid w:val="007744B2"/>
    <w:rsid w:val="0078135A"/>
    <w:rsid w:val="007A2A11"/>
    <w:rsid w:val="007B1F87"/>
    <w:rsid w:val="007C4F9C"/>
    <w:rsid w:val="007C526A"/>
    <w:rsid w:val="007C7924"/>
    <w:rsid w:val="007F6771"/>
    <w:rsid w:val="007F701E"/>
    <w:rsid w:val="00820754"/>
    <w:rsid w:val="00823D53"/>
    <w:rsid w:val="008372E4"/>
    <w:rsid w:val="00843BB8"/>
    <w:rsid w:val="008449AF"/>
    <w:rsid w:val="0085373C"/>
    <w:rsid w:val="00857F9F"/>
    <w:rsid w:val="00862B35"/>
    <w:rsid w:val="00863FF7"/>
    <w:rsid w:val="00876C90"/>
    <w:rsid w:val="008B4CF8"/>
    <w:rsid w:val="008B6DD2"/>
    <w:rsid w:val="008D492C"/>
    <w:rsid w:val="008D5C48"/>
    <w:rsid w:val="008F04AB"/>
    <w:rsid w:val="00906685"/>
    <w:rsid w:val="009106DB"/>
    <w:rsid w:val="00912987"/>
    <w:rsid w:val="009174C8"/>
    <w:rsid w:val="00920DA6"/>
    <w:rsid w:val="00921F24"/>
    <w:rsid w:val="00930E48"/>
    <w:rsid w:val="0094577E"/>
    <w:rsid w:val="00964387"/>
    <w:rsid w:val="00990BB9"/>
    <w:rsid w:val="009A2935"/>
    <w:rsid w:val="009C5605"/>
    <w:rsid w:val="009D0595"/>
    <w:rsid w:val="009D2AE3"/>
    <w:rsid w:val="009D7D55"/>
    <w:rsid w:val="009F271B"/>
    <w:rsid w:val="00A2618D"/>
    <w:rsid w:val="00A35430"/>
    <w:rsid w:val="00A55F0F"/>
    <w:rsid w:val="00A663BF"/>
    <w:rsid w:val="00A8484E"/>
    <w:rsid w:val="00A97C96"/>
    <w:rsid w:val="00AD7AB5"/>
    <w:rsid w:val="00AD7B2E"/>
    <w:rsid w:val="00B04062"/>
    <w:rsid w:val="00B052F4"/>
    <w:rsid w:val="00B07257"/>
    <w:rsid w:val="00B472BC"/>
    <w:rsid w:val="00B50401"/>
    <w:rsid w:val="00B63EAB"/>
    <w:rsid w:val="00B75D0B"/>
    <w:rsid w:val="00B8029B"/>
    <w:rsid w:val="00B80CFC"/>
    <w:rsid w:val="00B979C4"/>
    <w:rsid w:val="00BB0B6B"/>
    <w:rsid w:val="00BD0188"/>
    <w:rsid w:val="00BD613C"/>
    <w:rsid w:val="00BF1CF0"/>
    <w:rsid w:val="00C0252E"/>
    <w:rsid w:val="00C31A5A"/>
    <w:rsid w:val="00C35F7A"/>
    <w:rsid w:val="00C43DC0"/>
    <w:rsid w:val="00C71CCF"/>
    <w:rsid w:val="00C903B3"/>
    <w:rsid w:val="00C9290C"/>
    <w:rsid w:val="00C94BE1"/>
    <w:rsid w:val="00CB3302"/>
    <w:rsid w:val="00CC51DD"/>
    <w:rsid w:val="00D019BC"/>
    <w:rsid w:val="00D11134"/>
    <w:rsid w:val="00D47F36"/>
    <w:rsid w:val="00D56510"/>
    <w:rsid w:val="00DB4F83"/>
    <w:rsid w:val="00DD0A28"/>
    <w:rsid w:val="00DE1ED2"/>
    <w:rsid w:val="00DE28D7"/>
    <w:rsid w:val="00E0184D"/>
    <w:rsid w:val="00E41B8D"/>
    <w:rsid w:val="00E5716B"/>
    <w:rsid w:val="00E7209A"/>
    <w:rsid w:val="00EA7953"/>
    <w:rsid w:val="00EB6873"/>
    <w:rsid w:val="00EF02E9"/>
    <w:rsid w:val="00EF0737"/>
    <w:rsid w:val="00F15D03"/>
    <w:rsid w:val="00F34CF5"/>
    <w:rsid w:val="00F42EB9"/>
    <w:rsid w:val="00F63B79"/>
    <w:rsid w:val="00F70DE2"/>
    <w:rsid w:val="00F740A1"/>
    <w:rsid w:val="00F83323"/>
    <w:rsid w:val="00F927FF"/>
    <w:rsid w:val="00F945B4"/>
    <w:rsid w:val="00F9787E"/>
    <w:rsid w:val="00FA2980"/>
    <w:rsid w:val="00FA32AE"/>
    <w:rsid w:val="00FA6488"/>
    <w:rsid w:val="00FB2D39"/>
    <w:rsid w:val="00FD0D1B"/>
    <w:rsid w:val="00FF00E4"/>
    <w:rsid w:val="00FF34CF"/>
    <w:rsid w:val="00FF7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BF1C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styleId="Pamattekstaatkpe2">
    <w:name w:val="Body Text Indent 2"/>
    <w:basedOn w:val="Parasts"/>
    <w:link w:val="Pamattekstaatkpe2Rakstz"/>
    <w:rsid w:val="00590CE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90CEE"/>
    <w:rPr>
      <w:rFonts w:ascii="Times New Roman" w:eastAsia="Times New Roman" w:hAnsi="Times New Roman" w:cs="Times New Roman"/>
      <w:sz w:val="24"/>
      <w:szCs w:val="20"/>
    </w:rPr>
  </w:style>
  <w:style w:type="paragraph" w:styleId="Paraststmeklis">
    <w:name w:val="Normal (Web)"/>
    <w:basedOn w:val="Parasts"/>
    <w:uiPriority w:val="99"/>
    <w:unhideWhenUsed/>
    <w:rsid w:val="00590CEE"/>
    <w:pPr>
      <w:spacing w:before="100" w:beforeAutospacing="1" w:after="100" w:afterAutospacing="1"/>
    </w:pPr>
    <w:rPr>
      <w:rFonts w:ascii="Times New Roman" w:hAnsi="Times New Roman"/>
      <w:szCs w:val="24"/>
      <w:lang w:val="lv-LV" w:eastAsia="lv-LV"/>
    </w:rPr>
  </w:style>
  <w:style w:type="character" w:styleId="Izteiksmgs">
    <w:name w:val="Strong"/>
    <w:basedOn w:val="Noklusjumarindkopasfonts"/>
    <w:uiPriority w:val="22"/>
    <w:qFormat/>
    <w:rsid w:val="00590CEE"/>
    <w:rPr>
      <w:b/>
      <w:bCs/>
    </w:rPr>
  </w:style>
  <w:style w:type="paragraph" w:styleId="Vresteksts">
    <w:name w:val="footnote text"/>
    <w:aliases w:val="Footnote,Fußnote Char,Fußnote Char Char,Fußnote Char Char Char Char Char Char,Fußnote,-E Fußnotentext,Fußnotentext Ursprung,single space,FOOTNOTES,fn,Footnote Text Char2 Char,Footnote Text Char Char1 Char,Schriftart: 9 pt,f"/>
    <w:basedOn w:val="Parasts"/>
    <w:link w:val="VrestekstsRakstz"/>
    <w:uiPriority w:val="99"/>
    <w:rsid w:val="005B7518"/>
    <w:rPr>
      <w:rFonts w:ascii="Times New Roman" w:hAnsi="Times New Roman"/>
      <w:sz w:val="20"/>
      <w:lang w:val="lv-LV"/>
    </w:rPr>
  </w:style>
  <w:style w:type="character" w:customStyle="1" w:styleId="VrestekstsRakstz">
    <w:name w:val="Vēres teksts Rakstz."/>
    <w:aliases w:val="Footnote Rakstz.,Fußnote Char Rakstz.,Fußnote Char Char Rakstz.,Fußnote Char Char Char Char Char Char Rakstz.,Fußnote Rakstz.,-E Fußnotentext Rakstz.,Fußnotentext Ursprung Rakstz.,single space Rakstz.,FOOTNOTES Rakstz.,fn Rakstz."/>
    <w:basedOn w:val="Noklusjumarindkopasfonts"/>
    <w:link w:val="Vresteksts"/>
    <w:uiPriority w:val="99"/>
    <w:rsid w:val="005B7518"/>
    <w:rPr>
      <w:rFonts w:ascii="Times New Roman" w:eastAsia="Times New Roman" w:hAnsi="Times New Roman" w:cs="Times New Roman"/>
      <w:sz w:val="20"/>
      <w:szCs w:val="20"/>
    </w:rPr>
  </w:style>
  <w:style w:type="character" w:styleId="Vresatsauce">
    <w:name w:val="footnote reference"/>
    <w:basedOn w:val="Noklusjumarindkopasfonts"/>
    <w:uiPriority w:val="99"/>
    <w:rsid w:val="005B7518"/>
    <w:rPr>
      <w:rFonts w:cs="Times New Roman"/>
      <w:vertAlign w:val="superscript"/>
    </w:rPr>
  </w:style>
  <w:style w:type="paragraph" w:customStyle="1" w:styleId="Sarakstarindkopa1">
    <w:name w:val="Saraksta rindkopa1"/>
    <w:basedOn w:val="Parasts"/>
    <w:uiPriority w:val="99"/>
    <w:qFormat/>
    <w:rsid w:val="002A044E"/>
    <w:pPr>
      <w:ind w:left="720"/>
      <w:contextualSpacing/>
    </w:pPr>
    <w:rPr>
      <w:rFonts w:ascii="Times New Roman" w:hAnsi="Times New Roman"/>
      <w:szCs w:val="24"/>
    </w:rPr>
  </w:style>
  <w:style w:type="character" w:customStyle="1" w:styleId="whitespace-normal">
    <w:name w:val="whitespace-normal"/>
    <w:basedOn w:val="Noklusjumarindkopasfonts"/>
    <w:rsid w:val="009C5605"/>
  </w:style>
  <w:style w:type="character" w:customStyle="1" w:styleId="Virsraksts1Rakstz">
    <w:name w:val="Virsraksts 1 Rakstz."/>
    <w:basedOn w:val="Noklusjumarindkopasfonts"/>
    <w:link w:val="Virsraksts1"/>
    <w:uiPriority w:val="9"/>
    <w:rsid w:val="00BF1CF0"/>
    <w:rPr>
      <w:rFonts w:asciiTheme="majorHAnsi" w:eastAsiaTheme="majorEastAsia" w:hAnsiTheme="majorHAnsi" w:cstheme="majorBidi"/>
      <w:color w:val="2E74B5" w:themeColor="accent1" w:themeShade="BF"/>
      <w:sz w:val="32"/>
      <w:szCs w:val="32"/>
      <w:lang w:val="en-US"/>
    </w:rPr>
  </w:style>
  <w:style w:type="character" w:customStyle="1" w:styleId="bzpyqfadein">
    <w:name w:val="bz_pyq_fadein"/>
    <w:basedOn w:val="Noklusjumarindkopasfonts"/>
    <w:rsid w:val="00BD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82">
      <w:bodyDiv w:val="1"/>
      <w:marLeft w:val="0"/>
      <w:marRight w:val="0"/>
      <w:marTop w:val="0"/>
      <w:marBottom w:val="0"/>
      <w:divBdr>
        <w:top w:val="none" w:sz="0" w:space="0" w:color="auto"/>
        <w:left w:val="none" w:sz="0" w:space="0" w:color="auto"/>
        <w:bottom w:val="none" w:sz="0" w:space="0" w:color="auto"/>
        <w:right w:val="none" w:sz="0" w:space="0" w:color="auto"/>
      </w:divBdr>
    </w:div>
    <w:div w:id="242184383">
      <w:bodyDiv w:val="1"/>
      <w:marLeft w:val="0"/>
      <w:marRight w:val="0"/>
      <w:marTop w:val="0"/>
      <w:marBottom w:val="0"/>
      <w:divBdr>
        <w:top w:val="none" w:sz="0" w:space="0" w:color="auto"/>
        <w:left w:val="none" w:sz="0" w:space="0" w:color="auto"/>
        <w:bottom w:val="none" w:sz="0" w:space="0" w:color="auto"/>
        <w:right w:val="none" w:sz="0" w:space="0" w:color="auto"/>
      </w:divBdr>
    </w:div>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514810683">
      <w:bodyDiv w:val="1"/>
      <w:marLeft w:val="0"/>
      <w:marRight w:val="0"/>
      <w:marTop w:val="0"/>
      <w:marBottom w:val="0"/>
      <w:divBdr>
        <w:top w:val="none" w:sz="0" w:space="0" w:color="auto"/>
        <w:left w:val="none" w:sz="0" w:space="0" w:color="auto"/>
        <w:bottom w:val="none" w:sz="0" w:space="0" w:color="auto"/>
        <w:right w:val="none" w:sz="0" w:space="0" w:color="auto"/>
      </w:divBdr>
    </w:div>
    <w:div w:id="671303519">
      <w:bodyDiv w:val="1"/>
      <w:marLeft w:val="0"/>
      <w:marRight w:val="0"/>
      <w:marTop w:val="0"/>
      <w:marBottom w:val="0"/>
      <w:divBdr>
        <w:top w:val="none" w:sz="0" w:space="0" w:color="auto"/>
        <w:left w:val="none" w:sz="0" w:space="0" w:color="auto"/>
        <w:bottom w:val="none" w:sz="0" w:space="0" w:color="auto"/>
        <w:right w:val="none" w:sz="0" w:space="0" w:color="auto"/>
      </w:divBdr>
    </w:div>
    <w:div w:id="691953696">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935140570">
      <w:bodyDiv w:val="1"/>
      <w:marLeft w:val="0"/>
      <w:marRight w:val="0"/>
      <w:marTop w:val="0"/>
      <w:marBottom w:val="0"/>
      <w:divBdr>
        <w:top w:val="none" w:sz="0" w:space="0" w:color="auto"/>
        <w:left w:val="none" w:sz="0" w:space="0" w:color="auto"/>
        <w:bottom w:val="none" w:sz="0" w:space="0" w:color="auto"/>
        <w:right w:val="none" w:sz="0" w:space="0" w:color="auto"/>
      </w:divBdr>
    </w:div>
    <w:div w:id="1074203172">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sChild>
        <w:div w:id="1714573720">
          <w:marLeft w:val="0"/>
          <w:marRight w:val="0"/>
          <w:marTop w:val="0"/>
          <w:marBottom w:val="0"/>
          <w:divBdr>
            <w:top w:val="none" w:sz="0" w:space="0" w:color="auto"/>
            <w:left w:val="none" w:sz="0" w:space="0" w:color="auto"/>
            <w:bottom w:val="none" w:sz="0" w:space="0" w:color="auto"/>
            <w:right w:val="none" w:sz="0" w:space="0" w:color="auto"/>
          </w:divBdr>
          <w:divsChild>
            <w:div w:id="20997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87797">
      <w:bodyDiv w:val="1"/>
      <w:marLeft w:val="0"/>
      <w:marRight w:val="0"/>
      <w:marTop w:val="0"/>
      <w:marBottom w:val="0"/>
      <w:divBdr>
        <w:top w:val="none" w:sz="0" w:space="0" w:color="auto"/>
        <w:left w:val="none" w:sz="0" w:space="0" w:color="auto"/>
        <w:bottom w:val="none" w:sz="0" w:space="0" w:color="auto"/>
        <w:right w:val="none" w:sz="0" w:space="0" w:color="auto"/>
      </w:divBdr>
    </w:div>
    <w:div w:id="1459453118">
      <w:bodyDiv w:val="1"/>
      <w:marLeft w:val="0"/>
      <w:marRight w:val="0"/>
      <w:marTop w:val="0"/>
      <w:marBottom w:val="0"/>
      <w:divBdr>
        <w:top w:val="none" w:sz="0" w:space="0" w:color="auto"/>
        <w:left w:val="none" w:sz="0" w:space="0" w:color="auto"/>
        <w:bottom w:val="none" w:sz="0" w:space="0" w:color="auto"/>
        <w:right w:val="none" w:sz="0" w:space="0" w:color="auto"/>
      </w:divBdr>
    </w:div>
    <w:div w:id="1625579975">
      <w:bodyDiv w:val="1"/>
      <w:marLeft w:val="0"/>
      <w:marRight w:val="0"/>
      <w:marTop w:val="0"/>
      <w:marBottom w:val="0"/>
      <w:divBdr>
        <w:top w:val="none" w:sz="0" w:space="0" w:color="auto"/>
        <w:left w:val="none" w:sz="0" w:space="0" w:color="auto"/>
        <w:bottom w:val="none" w:sz="0" w:space="0" w:color="auto"/>
        <w:right w:val="none" w:sz="0" w:space="0" w:color="auto"/>
      </w:divBdr>
    </w:div>
    <w:div w:id="1645547189">
      <w:bodyDiv w:val="1"/>
      <w:marLeft w:val="0"/>
      <w:marRight w:val="0"/>
      <w:marTop w:val="0"/>
      <w:marBottom w:val="0"/>
      <w:divBdr>
        <w:top w:val="none" w:sz="0" w:space="0" w:color="auto"/>
        <w:left w:val="none" w:sz="0" w:space="0" w:color="auto"/>
        <w:bottom w:val="none" w:sz="0" w:space="0" w:color="auto"/>
        <w:right w:val="none" w:sz="0" w:space="0" w:color="auto"/>
      </w:divBdr>
    </w:div>
    <w:div w:id="1859927320">
      <w:bodyDiv w:val="1"/>
      <w:marLeft w:val="0"/>
      <w:marRight w:val="0"/>
      <w:marTop w:val="0"/>
      <w:marBottom w:val="0"/>
      <w:divBdr>
        <w:top w:val="none" w:sz="0" w:space="0" w:color="auto"/>
        <w:left w:val="none" w:sz="0" w:space="0" w:color="auto"/>
        <w:bottom w:val="none" w:sz="0" w:space="0" w:color="auto"/>
        <w:right w:val="none" w:sz="0" w:space="0" w:color="auto"/>
      </w:divBdr>
    </w:div>
    <w:div w:id="1881160769">
      <w:bodyDiv w:val="1"/>
      <w:marLeft w:val="0"/>
      <w:marRight w:val="0"/>
      <w:marTop w:val="0"/>
      <w:marBottom w:val="0"/>
      <w:divBdr>
        <w:top w:val="none" w:sz="0" w:space="0" w:color="auto"/>
        <w:left w:val="none" w:sz="0" w:space="0" w:color="auto"/>
        <w:bottom w:val="none" w:sz="0" w:space="0" w:color="auto"/>
        <w:right w:val="none" w:sz="0" w:space="0" w:color="auto"/>
      </w:divBdr>
    </w:div>
    <w:div w:id="1892381776">
      <w:bodyDiv w:val="1"/>
      <w:marLeft w:val="0"/>
      <w:marRight w:val="0"/>
      <w:marTop w:val="0"/>
      <w:marBottom w:val="0"/>
      <w:divBdr>
        <w:top w:val="none" w:sz="0" w:space="0" w:color="auto"/>
        <w:left w:val="none" w:sz="0" w:space="0" w:color="auto"/>
        <w:bottom w:val="none" w:sz="0" w:space="0" w:color="auto"/>
        <w:right w:val="none" w:sz="0" w:space="0" w:color="auto"/>
      </w:divBdr>
    </w:div>
    <w:div w:id="2017877583">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geolatvija.lv/geo/tapis?document=open" TargetMode="External"/><Relationship Id="rId1" Type="http://schemas.openxmlformats.org/officeDocument/2006/relationships/hyperlink" Target="https://geolatvija.lv/geo/tapis?document=op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1DBC-8CB1-4F53-91F1-9084D0A5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5833</Words>
  <Characters>3326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3</cp:revision>
  <cp:lastPrinted>2026-03-26T12:39:00Z</cp:lastPrinted>
  <dcterms:created xsi:type="dcterms:W3CDTF">2026-03-26T12:41:00Z</dcterms:created>
  <dcterms:modified xsi:type="dcterms:W3CDTF">2026-03-26T12:47:00Z</dcterms:modified>
</cp:coreProperties>
</file>