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F3666C" w14:textId="2BDA11CB" w:rsidR="00370C0E" w:rsidRPr="00272FAD" w:rsidRDefault="008F739C" w:rsidP="00370C0E">
      <w:pPr>
        <w:jc w:val="center"/>
        <w:rPr>
          <w:noProof/>
        </w:rPr>
      </w:pPr>
      <w:r w:rsidRPr="004815B0">
        <w:rPr>
          <w:noProof/>
          <w:lang w:val="en-US" w:eastAsia="en-US"/>
        </w:rPr>
        <w:drawing>
          <wp:inline distT="0" distB="0" distL="0" distR="0" wp14:anchorId="2DD476A0" wp14:editId="38B250FF">
            <wp:extent cx="607060" cy="723265"/>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7060" cy="723265"/>
                    </a:xfrm>
                    <a:prstGeom prst="rect">
                      <a:avLst/>
                    </a:prstGeom>
                    <a:noFill/>
                    <a:ln>
                      <a:noFill/>
                    </a:ln>
                  </pic:spPr>
                </pic:pic>
              </a:graphicData>
            </a:graphic>
          </wp:inline>
        </w:drawing>
      </w:r>
    </w:p>
    <w:p w14:paraId="4AAD1A72" w14:textId="77777777" w:rsidR="00370C0E" w:rsidRPr="00272FAD" w:rsidRDefault="00370C0E" w:rsidP="00370C0E">
      <w:pPr>
        <w:jc w:val="center"/>
        <w:rPr>
          <w:rFonts w:ascii="RimBelwe" w:hAnsi="RimBelwe"/>
          <w:noProof/>
          <w:sz w:val="12"/>
          <w:szCs w:val="28"/>
        </w:rPr>
      </w:pPr>
    </w:p>
    <w:p w14:paraId="6DDC5FC1" w14:textId="77777777" w:rsidR="00370C0E" w:rsidRPr="00272FAD" w:rsidRDefault="00370C0E" w:rsidP="00370C0E">
      <w:pPr>
        <w:jc w:val="center"/>
        <w:rPr>
          <w:noProof/>
          <w:sz w:val="36"/>
        </w:rPr>
      </w:pPr>
      <w:r w:rsidRPr="00272FAD">
        <w:rPr>
          <w:noProof/>
          <w:sz w:val="36"/>
        </w:rPr>
        <w:t>OGRES  NOVADA  PAŠVALDĪBA</w:t>
      </w:r>
    </w:p>
    <w:p w14:paraId="3A524EDF" w14:textId="77777777" w:rsidR="00370C0E" w:rsidRPr="00272FAD" w:rsidRDefault="00370C0E" w:rsidP="00370C0E">
      <w:pPr>
        <w:jc w:val="center"/>
        <w:rPr>
          <w:noProof/>
          <w:sz w:val="18"/>
        </w:rPr>
      </w:pPr>
      <w:r w:rsidRPr="00272FAD">
        <w:rPr>
          <w:noProof/>
          <w:sz w:val="18"/>
        </w:rPr>
        <w:t>Reģ.Nr.90000024455, Brīvības iela 33, Ogre, Ogres nov., LV-5001</w:t>
      </w:r>
    </w:p>
    <w:p w14:paraId="02A8A040" w14:textId="77777777" w:rsidR="00370C0E" w:rsidRPr="00272FAD" w:rsidRDefault="00370C0E" w:rsidP="00370C0E">
      <w:pPr>
        <w:pBdr>
          <w:bottom w:val="single" w:sz="4" w:space="1" w:color="auto"/>
        </w:pBdr>
        <w:jc w:val="center"/>
        <w:rPr>
          <w:noProof/>
          <w:sz w:val="18"/>
        </w:rPr>
      </w:pPr>
      <w:r w:rsidRPr="00272FAD">
        <w:rPr>
          <w:noProof/>
          <w:sz w:val="18"/>
        </w:rPr>
        <w:t xml:space="preserve">tālrunis 65071160, </w:t>
      </w:r>
      <w:r w:rsidRPr="00272FAD">
        <w:rPr>
          <w:sz w:val="18"/>
        </w:rPr>
        <w:t xml:space="preserve">e-pasts: ogredome@ogresnovads.lv, www.ogresnovads.lv </w:t>
      </w:r>
    </w:p>
    <w:p w14:paraId="1A18658F" w14:textId="77777777" w:rsidR="00370C0E" w:rsidRPr="00272FAD" w:rsidRDefault="00370C0E" w:rsidP="00370C0E">
      <w:pPr>
        <w:jc w:val="center"/>
      </w:pPr>
    </w:p>
    <w:p w14:paraId="34FCDC2B" w14:textId="77777777" w:rsidR="00370C0E" w:rsidRPr="00272FAD" w:rsidRDefault="00370C0E" w:rsidP="007A0534">
      <w:pPr>
        <w:jc w:val="center"/>
      </w:pPr>
      <w:r w:rsidRPr="00272FAD">
        <w:rPr>
          <w:sz w:val="28"/>
          <w:szCs w:val="28"/>
        </w:rPr>
        <w:t>PAŠVALDĪBAS DOMES SĒDES PROTOKOLA IZRAKSTS</w:t>
      </w:r>
    </w:p>
    <w:p w14:paraId="63973775" w14:textId="77777777" w:rsidR="00C521ED" w:rsidRPr="00272FAD" w:rsidRDefault="00C521ED" w:rsidP="00370C0E"/>
    <w:tbl>
      <w:tblPr>
        <w:tblW w:w="5058" w:type="pct"/>
        <w:tblLook w:val="0000" w:firstRow="0" w:lastRow="0" w:firstColumn="0" w:lastColumn="0" w:noHBand="0" w:noVBand="0"/>
      </w:tblPr>
      <w:tblGrid>
        <w:gridCol w:w="3024"/>
        <w:gridCol w:w="3023"/>
        <w:gridCol w:w="3129"/>
      </w:tblGrid>
      <w:tr w:rsidR="007A0534" w:rsidRPr="008F739C" w14:paraId="507AE3D4" w14:textId="77777777">
        <w:tc>
          <w:tcPr>
            <w:tcW w:w="1648" w:type="pct"/>
          </w:tcPr>
          <w:p w14:paraId="3B377B8A" w14:textId="77777777" w:rsidR="007A0534" w:rsidRPr="008F739C" w:rsidRDefault="007A0534">
            <w:pPr>
              <w:ind w:right="43"/>
            </w:pPr>
          </w:p>
          <w:p w14:paraId="5A8B3685" w14:textId="77777777" w:rsidR="007A0534" w:rsidRPr="008F739C" w:rsidRDefault="007A0534">
            <w:pPr>
              <w:ind w:right="43"/>
            </w:pPr>
            <w:r w:rsidRPr="008F739C">
              <w:t>Ogrē, Brīvības ielā 33</w:t>
            </w:r>
          </w:p>
        </w:tc>
        <w:tc>
          <w:tcPr>
            <w:tcW w:w="1647" w:type="pct"/>
          </w:tcPr>
          <w:p w14:paraId="29B780E8" w14:textId="77777777" w:rsidR="007A0534" w:rsidRPr="008F739C" w:rsidRDefault="007A0534">
            <w:pPr>
              <w:keepNext/>
              <w:ind w:right="43"/>
              <w:jc w:val="center"/>
              <w:outlineLvl w:val="1"/>
              <w:rPr>
                <w:b/>
              </w:rPr>
            </w:pPr>
          </w:p>
          <w:p w14:paraId="7FD91008" w14:textId="34B0428F" w:rsidR="007A0534" w:rsidRPr="008F739C" w:rsidRDefault="00B67F7C">
            <w:pPr>
              <w:keepNext/>
              <w:ind w:right="43"/>
              <w:jc w:val="center"/>
              <w:outlineLvl w:val="1"/>
              <w:rPr>
                <w:b/>
                <w:i/>
              </w:rPr>
            </w:pPr>
            <w:r>
              <w:rPr>
                <w:b/>
              </w:rPr>
              <w:t>Nr.7</w:t>
            </w:r>
          </w:p>
        </w:tc>
        <w:tc>
          <w:tcPr>
            <w:tcW w:w="1705" w:type="pct"/>
          </w:tcPr>
          <w:p w14:paraId="4548F53F" w14:textId="77777777" w:rsidR="007A0534" w:rsidRPr="008F739C" w:rsidRDefault="007A0534">
            <w:pPr>
              <w:ind w:right="43"/>
              <w:jc w:val="right"/>
            </w:pPr>
          </w:p>
          <w:p w14:paraId="1AF552EC" w14:textId="68F62C82" w:rsidR="007A0534" w:rsidRPr="008F739C" w:rsidRDefault="007A0534">
            <w:pPr>
              <w:ind w:right="43"/>
              <w:jc w:val="right"/>
            </w:pPr>
            <w:r w:rsidRPr="008F739C">
              <w:t>20</w:t>
            </w:r>
            <w:r w:rsidR="008F739C">
              <w:t>22</w:t>
            </w:r>
            <w:r w:rsidRPr="008F739C">
              <w:t>.</w:t>
            </w:r>
            <w:r w:rsidR="008F739C">
              <w:t xml:space="preserve"> </w:t>
            </w:r>
            <w:r w:rsidRPr="008F739C">
              <w:t xml:space="preserve">gada </w:t>
            </w:r>
            <w:r w:rsidR="008F739C">
              <w:t>28</w:t>
            </w:r>
            <w:r w:rsidRPr="008F739C">
              <w:t>.</w:t>
            </w:r>
            <w:r w:rsidR="008F739C">
              <w:t xml:space="preserve"> maijā</w:t>
            </w:r>
          </w:p>
        </w:tc>
      </w:tr>
    </w:tbl>
    <w:p w14:paraId="1583096B" w14:textId="77777777" w:rsidR="007A0534" w:rsidRPr="008F739C" w:rsidRDefault="007A0534" w:rsidP="007A0534">
      <w:pPr>
        <w:ind w:right="43"/>
        <w:jc w:val="center"/>
        <w:rPr>
          <w:b/>
        </w:rPr>
      </w:pPr>
    </w:p>
    <w:p w14:paraId="5F0D19B2" w14:textId="13F1EB23" w:rsidR="007A0534" w:rsidRPr="008F739C" w:rsidRDefault="00B67F7C" w:rsidP="007A0534">
      <w:pPr>
        <w:ind w:right="43"/>
        <w:jc w:val="center"/>
        <w:rPr>
          <w:b/>
        </w:rPr>
      </w:pPr>
      <w:r>
        <w:rPr>
          <w:b/>
        </w:rPr>
        <w:t>34</w:t>
      </w:r>
      <w:r w:rsidR="007A0534" w:rsidRPr="008F739C">
        <w:rPr>
          <w:b/>
        </w:rPr>
        <w:t>.</w:t>
      </w:r>
    </w:p>
    <w:p w14:paraId="149FBAFA" w14:textId="77777777" w:rsidR="00744A9D" w:rsidRPr="008F739C" w:rsidRDefault="00744A9D" w:rsidP="000E315F">
      <w:pPr>
        <w:pStyle w:val="Heading1"/>
        <w:spacing w:before="0" w:after="0"/>
        <w:jc w:val="center"/>
        <w:rPr>
          <w:rFonts w:ascii="Times New Roman" w:hAnsi="Times New Roman"/>
          <w:bCs w:val="0"/>
          <w:kern w:val="0"/>
          <w:sz w:val="24"/>
          <w:szCs w:val="24"/>
          <w:highlight w:val="yellow"/>
          <w:u w:val="single"/>
          <w:lang w:eastAsia="en-US"/>
        </w:rPr>
      </w:pPr>
      <w:r w:rsidRPr="008F739C">
        <w:rPr>
          <w:rFonts w:ascii="Times New Roman" w:hAnsi="Times New Roman"/>
          <w:bCs w:val="0"/>
          <w:kern w:val="0"/>
          <w:sz w:val="24"/>
          <w:szCs w:val="24"/>
          <w:u w:val="single"/>
          <w:lang w:eastAsia="en-US"/>
        </w:rPr>
        <w:t>Par</w:t>
      </w:r>
      <w:r w:rsidR="00D56BE6" w:rsidRPr="008F739C">
        <w:rPr>
          <w:rFonts w:ascii="Times New Roman" w:hAnsi="Times New Roman"/>
          <w:bCs w:val="0"/>
          <w:kern w:val="0"/>
          <w:sz w:val="24"/>
          <w:szCs w:val="24"/>
          <w:u w:val="single"/>
          <w:lang w:eastAsia="en-US"/>
        </w:rPr>
        <w:t xml:space="preserve"> </w:t>
      </w:r>
      <w:r w:rsidR="00590B76" w:rsidRPr="008F739C">
        <w:rPr>
          <w:rFonts w:ascii="Times New Roman" w:hAnsi="Times New Roman"/>
          <w:bCs w:val="0"/>
          <w:kern w:val="0"/>
          <w:sz w:val="24"/>
          <w:szCs w:val="24"/>
          <w:u w:val="single"/>
          <w:lang w:eastAsia="en-US"/>
        </w:rPr>
        <w:t xml:space="preserve">zemes vienības </w:t>
      </w:r>
      <w:r w:rsidR="002D2A82" w:rsidRPr="008F739C">
        <w:rPr>
          <w:rFonts w:ascii="Times New Roman" w:hAnsi="Times New Roman"/>
          <w:bCs w:val="0"/>
          <w:kern w:val="0"/>
          <w:sz w:val="24"/>
          <w:szCs w:val="24"/>
          <w:u w:val="single"/>
          <w:lang w:eastAsia="en-US"/>
        </w:rPr>
        <w:t>Bi</w:t>
      </w:r>
      <w:r w:rsidR="00F00E1A" w:rsidRPr="008F739C">
        <w:rPr>
          <w:rFonts w:ascii="Times New Roman" w:hAnsi="Times New Roman"/>
          <w:bCs w:val="0"/>
          <w:kern w:val="0"/>
          <w:sz w:val="24"/>
          <w:szCs w:val="24"/>
          <w:u w:val="single"/>
          <w:lang w:eastAsia="en-US"/>
        </w:rPr>
        <w:t>r</w:t>
      </w:r>
      <w:r w:rsidR="002D2A82" w:rsidRPr="008F739C">
        <w:rPr>
          <w:rFonts w:ascii="Times New Roman" w:hAnsi="Times New Roman"/>
          <w:bCs w:val="0"/>
          <w:kern w:val="0"/>
          <w:sz w:val="24"/>
          <w:szCs w:val="24"/>
          <w:u w:val="single"/>
          <w:lang w:eastAsia="en-US"/>
        </w:rPr>
        <w:t>zes ielā 33A, Ikšķilē,</w:t>
      </w:r>
      <w:r w:rsidR="00D56BE6" w:rsidRPr="008F739C">
        <w:rPr>
          <w:rFonts w:ascii="Times New Roman" w:hAnsi="Times New Roman"/>
          <w:bCs w:val="0"/>
          <w:kern w:val="0"/>
          <w:sz w:val="24"/>
          <w:szCs w:val="24"/>
          <w:u w:val="single"/>
          <w:lang w:eastAsia="en-US"/>
        </w:rPr>
        <w:t xml:space="preserve"> </w:t>
      </w:r>
      <w:r w:rsidR="000213F2" w:rsidRPr="008F739C">
        <w:rPr>
          <w:rFonts w:ascii="Times New Roman" w:hAnsi="Times New Roman"/>
          <w:bCs w:val="0"/>
          <w:kern w:val="0"/>
          <w:sz w:val="24"/>
          <w:szCs w:val="24"/>
          <w:u w:val="single"/>
          <w:lang w:eastAsia="en-US"/>
        </w:rPr>
        <w:t xml:space="preserve"> Ogres nov.</w:t>
      </w:r>
      <w:r w:rsidR="00590B76" w:rsidRPr="008F739C">
        <w:rPr>
          <w:rFonts w:ascii="Times New Roman" w:hAnsi="Times New Roman"/>
          <w:bCs w:val="0"/>
          <w:kern w:val="0"/>
          <w:sz w:val="24"/>
          <w:szCs w:val="24"/>
          <w:u w:val="single"/>
          <w:lang w:eastAsia="en-US"/>
        </w:rPr>
        <w:t>,</w:t>
      </w:r>
      <w:r w:rsidR="009311E9" w:rsidRPr="008F739C">
        <w:rPr>
          <w:rFonts w:ascii="Times New Roman" w:hAnsi="Times New Roman"/>
          <w:bCs w:val="0"/>
          <w:kern w:val="0"/>
          <w:sz w:val="24"/>
          <w:szCs w:val="24"/>
          <w:u w:val="single"/>
          <w:lang w:eastAsia="en-US"/>
        </w:rPr>
        <w:t xml:space="preserve"> </w:t>
      </w:r>
      <w:r w:rsidR="003306EE" w:rsidRPr="008F739C">
        <w:rPr>
          <w:rFonts w:ascii="Times New Roman" w:hAnsi="Times New Roman"/>
          <w:bCs w:val="0"/>
          <w:kern w:val="0"/>
          <w:sz w:val="24"/>
          <w:szCs w:val="24"/>
          <w:u w:val="single"/>
          <w:lang w:eastAsia="en-US"/>
        </w:rPr>
        <w:t xml:space="preserve">daļas </w:t>
      </w:r>
      <w:r w:rsidR="00946885" w:rsidRPr="008F739C">
        <w:rPr>
          <w:rFonts w:ascii="Times New Roman" w:hAnsi="Times New Roman"/>
          <w:bCs w:val="0"/>
          <w:kern w:val="0"/>
          <w:sz w:val="24"/>
          <w:szCs w:val="24"/>
          <w:u w:val="single"/>
          <w:lang w:eastAsia="en-US"/>
        </w:rPr>
        <w:t>iznomāšanu</w:t>
      </w:r>
      <w:r w:rsidR="00D56BE6" w:rsidRPr="008F739C">
        <w:rPr>
          <w:rFonts w:ascii="Times New Roman" w:hAnsi="Times New Roman"/>
          <w:bCs w:val="0"/>
          <w:kern w:val="0"/>
          <w:sz w:val="24"/>
          <w:szCs w:val="24"/>
          <w:u w:val="single"/>
          <w:lang w:eastAsia="en-US"/>
        </w:rPr>
        <w:t xml:space="preserve"> </w:t>
      </w:r>
      <w:r w:rsidR="00234824" w:rsidRPr="008F739C">
        <w:rPr>
          <w:rFonts w:ascii="Times New Roman" w:hAnsi="Times New Roman"/>
          <w:bCs w:val="0"/>
          <w:kern w:val="0"/>
          <w:sz w:val="24"/>
          <w:szCs w:val="24"/>
          <w:u w:val="single"/>
          <w:lang w:eastAsia="en-US"/>
        </w:rPr>
        <w:t xml:space="preserve">SIA </w:t>
      </w:r>
      <w:r w:rsidR="00D56BE6" w:rsidRPr="008F739C">
        <w:rPr>
          <w:rFonts w:ascii="Times New Roman" w:hAnsi="Times New Roman"/>
          <w:bCs w:val="0"/>
          <w:kern w:val="0"/>
          <w:sz w:val="24"/>
          <w:szCs w:val="24"/>
          <w:u w:val="single"/>
          <w:lang w:eastAsia="en-US"/>
        </w:rPr>
        <w:t>“</w:t>
      </w:r>
      <w:r w:rsidR="002D2A82" w:rsidRPr="008F739C">
        <w:rPr>
          <w:rFonts w:ascii="Times New Roman" w:hAnsi="Times New Roman"/>
          <w:bCs w:val="0"/>
          <w:kern w:val="0"/>
          <w:sz w:val="24"/>
          <w:szCs w:val="24"/>
          <w:u w:val="single"/>
          <w:lang w:eastAsia="en-US"/>
        </w:rPr>
        <w:t>ACBR</w:t>
      </w:r>
      <w:r w:rsidR="00D56BE6" w:rsidRPr="008F739C">
        <w:rPr>
          <w:rFonts w:ascii="Times New Roman" w:hAnsi="Times New Roman"/>
          <w:bCs w:val="0"/>
          <w:kern w:val="0"/>
          <w:sz w:val="24"/>
          <w:szCs w:val="24"/>
          <w:u w:val="single"/>
          <w:lang w:eastAsia="en-US"/>
        </w:rPr>
        <w:t>”</w:t>
      </w:r>
    </w:p>
    <w:p w14:paraId="4ED4BF38" w14:textId="77777777" w:rsidR="00370C0E" w:rsidRPr="008F739C" w:rsidRDefault="00370C0E" w:rsidP="000E315F">
      <w:pPr>
        <w:rPr>
          <w:highlight w:val="yellow"/>
          <w:lang w:eastAsia="ar-SA"/>
        </w:rPr>
      </w:pPr>
    </w:p>
    <w:p w14:paraId="52B89C3D" w14:textId="67658F57" w:rsidR="0069003B" w:rsidRPr="008F739C" w:rsidRDefault="002F083D" w:rsidP="007D6AFE">
      <w:pPr>
        <w:ind w:firstLine="720"/>
        <w:jc w:val="both"/>
      </w:pPr>
      <w:r w:rsidRPr="008F739C">
        <w:t xml:space="preserve">Ogres novada </w:t>
      </w:r>
      <w:r w:rsidR="001421BE" w:rsidRPr="008F739C">
        <w:t>pašvaldībā</w:t>
      </w:r>
      <w:r w:rsidR="007666A4" w:rsidRPr="008F739C">
        <w:t xml:space="preserve"> (turpmāk</w:t>
      </w:r>
      <w:r w:rsidR="005D610D">
        <w:t xml:space="preserve"> –</w:t>
      </w:r>
      <w:r w:rsidR="007666A4" w:rsidRPr="008F739C">
        <w:t xml:space="preserve"> Pašvaldība)</w:t>
      </w:r>
      <w:r w:rsidR="001421BE" w:rsidRPr="008F739C">
        <w:t xml:space="preserve"> </w:t>
      </w:r>
      <w:r w:rsidR="003306EE" w:rsidRPr="008F739C">
        <w:t xml:space="preserve">2026. gada 20. maijā </w:t>
      </w:r>
      <w:r w:rsidR="001421BE" w:rsidRPr="008F739C">
        <w:t>saņemts SIA</w:t>
      </w:r>
      <w:r w:rsidR="005D610D">
        <w:t> </w:t>
      </w:r>
      <w:r w:rsidR="001421BE" w:rsidRPr="008F739C">
        <w:t>“</w:t>
      </w:r>
      <w:r w:rsidR="002D2A82" w:rsidRPr="008F739C">
        <w:t>ACBR</w:t>
      </w:r>
      <w:r w:rsidR="001421BE" w:rsidRPr="008F739C">
        <w:t>”, reģ</w:t>
      </w:r>
      <w:r w:rsidR="003306EE" w:rsidRPr="008F739C">
        <w:t>istrācijas</w:t>
      </w:r>
      <w:r w:rsidR="007666A4" w:rsidRPr="008F739C">
        <w:t xml:space="preserve"> </w:t>
      </w:r>
      <w:r w:rsidR="003306EE" w:rsidRPr="008F739C">
        <w:t>numurs</w:t>
      </w:r>
      <w:r w:rsidR="001421BE" w:rsidRPr="008F739C">
        <w:t xml:space="preserve"> </w:t>
      </w:r>
      <w:r w:rsidR="002D2A82" w:rsidRPr="008F739C">
        <w:t>42403006225</w:t>
      </w:r>
      <w:r w:rsidR="001421BE" w:rsidRPr="008F739C">
        <w:t>,</w:t>
      </w:r>
      <w:r w:rsidR="007A0534" w:rsidRPr="008F739C">
        <w:t xml:space="preserve"> </w:t>
      </w:r>
      <w:r w:rsidR="001421BE" w:rsidRPr="008F739C">
        <w:t>juridiskā adrese</w:t>
      </w:r>
      <w:r w:rsidR="003306EE" w:rsidRPr="008F739C">
        <w:t>:</w:t>
      </w:r>
      <w:r w:rsidR="001421BE" w:rsidRPr="008F739C">
        <w:t xml:space="preserve"> </w:t>
      </w:r>
      <w:r w:rsidR="002D2A82" w:rsidRPr="008F739C">
        <w:t>Ziepniekkalna iela 21A, Rīga, LV-1004</w:t>
      </w:r>
      <w:r w:rsidR="001421BE" w:rsidRPr="008F739C">
        <w:t>, iesniegums (</w:t>
      </w:r>
      <w:r w:rsidR="003306EE" w:rsidRPr="008F739C">
        <w:t xml:space="preserve">reģistrācijas </w:t>
      </w:r>
      <w:r w:rsidR="00EA4B91" w:rsidRPr="008F739C">
        <w:t xml:space="preserve">Nr. </w:t>
      </w:r>
      <w:r w:rsidR="002D2A82" w:rsidRPr="008F739C">
        <w:t>2-4.1/2742</w:t>
      </w:r>
      <w:r w:rsidR="00EA4B91" w:rsidRPr="008F739C">
        <w:t xml:space="preserve">) ar lūgumu iznomāt zemes vienības </w:t>
      </w:r>
      <w:r w:rsidR="002D2A82" w:rsidRPr="008F739C">
        <w:t>Birzes ielā 33A, Ikšķilē</w:t>
      </w:r>
      <w:r w:rsidR="00B62772" w:rsidRPr="008F739C">
        <w:t xml:space="preserve">, Ogres nov., </w:t>
      </w:r>
      <w:r w:rsidR="003306EE" w:rsidRPr="008F739C">
        <w:t>daļu 500 m</w:t>
      </w:r>
      <w:r w:rsidR="003306EE" w:rsidRPr="008F739C">
        <w:rPr>
          <w:vertAlign w:val="superscript"/>
        </w:rPr>
        <w:t>2</w:t>
      </w:r>
      <w:r w:rsidR="003306EE" w:rsidRPr="008F739C">
        <w:t xml:space="preserve"> platībā </w:t>
      </w:r>
      <w:r w:rsidR="00F00E1A" w:rsidRPr="008F739C">
        <w:t>projekta “</w:t>
      </w:r>
      <w:r w:rsidR="002D2A82" w:rsidRPr="008F739C">
        <w:t>a/c A6 Rīga-Daugavpils-Krāslava-Baltkrievijas robeža</w:t>
      </w:r>
      <w:r w:rsidR="00F00E1A" w:rsidRPr="008F739C">
        <w:t xml:space="preserve"> (Patarnieki) abas brauktuves (Ikšķile) 28,00-29,97 km pārbūve, trokšņa samazināšanas pasākumi, gājēju tuneļa pārbūve, gājēju-velosipēdu ceļa izbūve” </w:t>
      </w:r>
      <w:r w:rsidR="005B2BA2" w:rsidRPr="008F739C">
        <w:t xml:space="preserve"> </w:t>
      </w:r>
      <w:r w:rsidR="00F00E1A" w:rsidRPr="008F739C">
        <w:t>realizācijai, ierīkojot būvdarb</w:t>
      </w:r>
      <w:bookmarkStart w:id="0" w:name="_GoBack"/>
      <w:bookmarkEnd w:id="0"/>
      <w:r w:rsidR="00F00E1A" w:rsidRPr="008F739C">
        <w:t>u bāzi</w:t>
      </w:r>
      <w:r w:rsidR="00EA4B91" w:rsidRPr="008F739C">
        <w:t>.</w:t>
      </w:r>
    </w:p>
    <w:p w14:paraId="0F4EA249" w14:textId="4961F238" w:rsidR="00EA4B91" w:rsidRPr="008F739C" w:rsidRDefault="007666A4" w:rsidP="007D6AFE">
      <w:pPr>
        <w:ind w:firstLine="720"/>
        <w:jc w:val="both"/>
        <w:rPr>
          <w:lang w:eastAsia="en-US"/>
        </w:rPr>
      </w:pPr>
      <w:bookmarkStart w:id="1" w:name="_Hlk230607426"/>
      <w:r w:rsidRPr="008F739C">
        <w:rPr>
          <w:lang w:eastAsia="en-US"/>
        </w:rPr>
        <w:t>Saskaņā ar ierakstu Zemgales rajona tiesas Ikšķiles pilsētas zemesgrāma</w:t>
      </w:r>
      <w:r w:rsidR="003306EE" w:rsidRPr="008F739C">
        <w:rPr>
          <w:lang w:eastAsia="en-US"/>
        </w:rPr>
        <w:t>tas nodalījumā Nr. 100000471702</w:t>
      </w:r>
      <w:r w:rsidRPr="008F739C">
        <w:rPr>
          <w:lang w:eastAsia="en-US"/>
        </w:rPr>
        <w:t xml:space="preserve"> n</w:t>
      </w:r>
      <w:r w:rsidR="0069003B" w:rsidRPr="008F739C">
        <w:rPr>
          <w:lang w:eastAsia="en-US"/>
        </w:rPr>
        <w:t xml:space="preserve">ekustamais īpašums </w:t>
      </w:r>
      <w:r w:rsidR="00F00E1A" w:rsidRPr="008F739C">
        <w:rPr>
          <w:lang w:eastAsia="en-US"/>
        </w:rPr>
        <w:t>Birzes ielā 33A, Ikšķilē</w:t>
      </w:r>
      <w:r w:rsidR="0069003B" w:rsidRPr="008F739C">
        <w:rPr>
          <w:lang w:eastAsia="en-US"/>
        </w:rPr>
        <w:t xml:space="preserve">, Ogres nov., kadastra numurs </w:t>
      </w:r>
      <w:r w:rsidR="00F00E1A" w:rsidRPr="008F739C">
        <w:rPr>
          <w:lang w:eastAsia="en-US"/>
        </w:rPr>
        <w:t>7405 002 0523</w:t>
      </w:r>
      <w:r w:rsidR="0069003B" w:rsidRPr="008F739C">
        <w:rPr>
          <w:lang w:eastAsia="en-US"/>
        </w:rPr>
        <w:t>, sastāv</w:t>
      </w:r>
      <w:r w:rsidRPr="008F739C">
        <w:rPr>
          <w:lang w:eastAsia="en-US"/>
        </w:rPr>
        <w:t xml:space="preserve"> no </w:t>
      </w:r>
      <w:r w:rsidR="003306EE" w:rsidRPr="008F739C">
        <w:rPr>
          <w:lang w:eastAsia="en-US"/>
        </w:rPr>
        <w:t>zemes vienības</w:t>
      </w:r>
      <w:r w:rsidR="005D610D">
        <w:rPr>
          <w:lang w:eastAsia="en-US"/>
        </w:rPr>
        <w:t>,</w:t>
      </w:r>
      <w:r w:rsidR="003306EE" w:rsidRPr="008F739C">
        <w:rPr>
          <w:lang w:eastAsia="en-US"/>
        </w:rPr>
        <w:t xml:space="preserve"> kadastra apzīmējum</w:t>
      </w:r>
      <w:r w:rsidR="005D610D">
        <w:rPr>
          <w:lang w:eastAsia="en-US"/>
        </w:rPr>
        <w:t>s</w:t>
      </w:r>
      <w:r w:rsidR="003306EE" w:rsidRPr="008F739C">
        <w:rPr>
          <w:lang w:eastAsia="en-US"/>
        </w:rPr>
        <w:t xml:space="preserve"> 7405 002 0620</w:t>
      </w:r>
      <w:r w:rsidR="005D610D">
        <w:rPr>
          <w:lang w:eastAsia="en-US"/>
        </w:rPr>
        <w:t>,</w:t>
      </w:r>
      <w:r w:rsidR="003306EE" w:rsidRPr="008F739C">
        <w:rPr>
          <w:lang w:eastAsia="en-US"/>
        </w:rPr>
        <w:t xml:space="preserve"> ar kopējo platību 3782 m</w:t>
      </w:r>
      <w:r w:rsidR="003306EE" w:rsidRPr="008F739C">
        <w:rPr>
          <w:vertAlign w:val="superscript"/>
          <w:lang w:eastAsia="en-US"/>
        </w:rPr>
        <w:t xml:space="preserve">2 </w:t>
      </w:r>
      <w:r w:rsidR="003306EE" w:rsidRPr="008F739C">
        <w:rPr>
          <w:lang w:eastAsia="en-US"/>
        </w:rPr>
        <w:t>(turpmāk</w:t>
      </w:r>
      <w:r w:rsidR="005D610D">
        <w:rPr>
          <w:lang w:eastAsia="en-US"/>
        </w:rPr>
        <w:t xml:space="preserve"> –</w:t>
      </w:r>
      <w:r w:rsidR="003306EE" w:rsidRPr="008F739C">
        <w:rPr>
          <w:lang w:eastAsia="en-US"/>
        </w:rPr>
        <w:t xml:space="preserve"> Zemes</w:t>
      </w:r>
      <w:r w:rsidR="005D610D">
        <w:rPr>
          <w:lang w:eastAsia="en-US"/>
        </w:rPr>
        <w:t xml:space="preserve"> </w:t>
      </w:r>
      <w:r w:rsidR="003306EE" w:rsidRPr="008F739C">
        <w:rPr>
          <w:lang w:eastAsia="en-US"/>
        </w:rPr>
        <w:t>vienība) un b</w:t>
      </w:r>
      <w:r w:rsidR="00E71B1E" w:rsidRPr="008F739C">
        <w:rPr>
          <w:lang w:eastAsia="en-US"/>
        </w:rPr>
        <w:t>ūve</w:t>
      </w:r>
      <w:r w:rsidR="003306EE" w:rsidRPr="008F739C">
        <w:rPr>
          <w:lang w:eastAsia="en-US"/>
        </w:rPr>
        <w:t>s</w:t>
      </w:r>
      <w:r w:rsidR="005D610D">
        <w:rPr>
          <w:lang w:eastAsia="en-US"/>
        </w:rPr>
        <w:t>,</w:t>
      </w:r>
      <w:r w:rsidR="00B62772" w:rsidRPr="008F739C">
        <w:rPr>
          <w:lang w:eastAsia="en-US"/>
        </w:rPr>
        <w:t xml:space="preserve"> kadastra apzīmējum</w:t>
      </w:r>
      <w:r w:rsidR="005D610D">
        <w:rPr>
          <w:lang w:eastAsia="en-US"/>
        </w:rPr>
        <w:t>s</w:t>
      </w:r>
      <w:r w:rsidR="0069003B" w:rsidRPr="008F739C">
        <w:rPr>
          <w:lang w:eastAsia="en-US"/>
        </w:rPr>
        <w:t xml:space="preserve"> </w:t>
      </w:r>
      <w:r w:rsidR="00E71B1E" w:rsidRPr="008F739C">
        <w:rPr>
          <w:lang w:eastAsia="en-US"/>
        </w:rPr>
        <w:t>7405 002 0523 001</w:t>
      </w:r>
      <w:r w:rsidRPr="008F739C">
        <w:rPr>
          <w:lang w:eastAsia="en-US"/>
        </w:rPr>
        <w:t>. Īpaš</w:t>
      </w:r>
      <w:r w:rsidR="003306EE" w:rsidRPr="008F739C">
        <w:rPr>
          <w:lang w:eastAsia="en-US"/>
        </w:rPr>
        <w:t xml:space="preserve">uma tiesības </w:t>
      </w:r>
      <w:r w:rsidRPr="008F739C">
        <w:rPr>
          <w:lang w:eastAsia="en-US"/>
        </w:rPr>
        <w:t>nostiprinātas Pašvaldībai.</w:t>
      </w:r>
    </w:p>
    <w:bookmarkEnd w:id="1"/>
    <w:p w14:paraId="56B480FE" w14:textId="77777777" w:rsidR="007D6AFE" w:rsidRPr="008F739C" w:rsidRDefault="00BC4FCA" w:rsidP="007D6AFE">
      <w:pPr>
        <w:tabs>
          <w:tab w:val="left" w:pos="709"/>
        </w:tabs>
        <w:jc w:val="both"/>
      </w:pPr>
      <w:r w:rsidRPr="008F739C">
        <w:tab/>
      </w:r>
      <w:r w:rsidR="00B3615D" w:rsidRPr="008F739C">
        <w:t xml:space="preserve">Publiskai personai piederoša vai piekrītoša zemesgabala vai tā daļas iznomāšanas kārtību un </w:t>
      </w:r>
      <w:r w:rsidR="005B2BA2" w:rsidRPr="008F739C">
        <w:t>nosacījumus nosaka</w:t>
      </w:r>
      <w:r w:rsidR="00B3615D" w:rsidRPr="008F739C">
        <w:t xml:space="preserve"> Ministru kabineta 2018.</w:t>
      </w:r>
      <w:r w:rsidR="00AB0D24" w:rsidRPr="008F739C">
        <w:t> </w:t>
      </w:r>
      <w:r w:rsidR="00B3615D" w:rsidRPr="008F739C">
        <w:t>gada 19.</w:t>
      </w:r>
      <w:r w:rsidR="00AB0D24" w:rsidRPr="008F739C">
        <w:t> </w:t>
      </w:r>
      <w:r w:rsidR="00B3615D" w:rsidRPr="008F739C">
        <w:t>jūnija noteikumi Nr.</w:t>
      </w:r>
      <w:r w:rsidR="00F62B9D" w:rsidRPr="008F739C">
        <w:t> </w:t>
      </w:r>
      <w:r w:rsidR="00B3615D" w:rsidRPr="008F739C">
        <w:t>350 “Publiskas personas zemes nomas un apbūves tiesības noteikumi” (turpmāk</w:t>
      </w:r>
      <w:r w:rsidR="007A0534" w:rsidRPr="008F739C">
        <w:t xml:space="preserve"> </w:t>
      </w:r>
      <w:r w:rsidR="00AB0D24" w:rsidRPr="008F739C">
        <w:t>–</w:t>
      </w:r>
      <w:r w:rsidR="005B2BA2" w:rsidRPr="008F739C">
        <w:t xml:space="preserve"> N</w:t>
      </w:r>
      <w:r w:rsidR="00AB0D24" w:rsidRPr="008F739C">
        <w:t>oteikumi</w:t>
      </w:r>
      <w:r w:rsidR="00B3615D" w:rsidRPr="008F739C">
        <w:t>).</w:t>
      </w:r>
      <w:r w:rsidR="00AB0D24" w:rsidRPr="008F739C">
        <w:t> </w:t>
      </w:r>
      <w:r w:rsidR="005B2BA2" w:rsidRPr="008F739C">
        <w:t>Saskaņā ar N</w:t>
      </w:r>
      <w:r w:rsidR="00F62B9D" w:rsidRPr="008F739C">
        <w:t xml:space="preserve">oteikumu </w:t>
      </w:r>
      <w:r w:rsidR="00B3615D" w:rsidRPr="008F739C">
        <w:t>28.</w:t>
      </w:r>
      <w:r w:rsidR="00AB0D24" w:rsidRPr="008F739C">
        <w:t> </w:t>
      </w:r>
      <w:r w:rsidR="005B2BA2" w:rsidRPr="008F739C">
        <w:t>punktu</w:t>
      </w:r>
      <w:r w:rsidR="00B3615D" w:rsidRPr="008F739C">
        <w:t xml:space="preserve"> lēmumu par neapbūvēta zemesgabal</w:t>
      </w:r>
      <w:r w:rsidR="00C414C4" w:rsidRPr="008F739C">
        <w:t>a iznomāšanu pieņem iznomātājs</w:t>
      </w:r>
      <w:r w:rsidR="003306EE" w:rsidRPr="008F739C">
        <w:t>.</w:t>
      </w:r>
      <w:r w:rsidR="00C414C4" w:rsidRPr="008F739C">
        <w:t xml:space="preserve"> Noteikumu 29.6. </w:t>
      </w:r>
      <w:r w:rsidR="003306EE" w:rsidRPr="008F739C">
        <w:t>apakšp</w:t>
      </w:r>
      <w:r w:rsidR="00C414C4" w:rsidRPr="008F739C">
        <w:t xml:space="preserve">unkts </w:t>
      </w:r>
      <w:r w:rsidR="003306EE" w:rsidRPr="008F739C">
        <w:t>noteic</w:t>
      </w:r>
      <w:r w:rsidR="00C414C4" w:rsidRPr="008F739C">
        <w:t xml:space="preserve">, ka </w:t>
      </w:r>
      <w:r w:rsidR="003306EE" w:rsidRPr="008F739C">
        <w:t>š</w:t>
      </w:r>
      <w:r w:rsidR="003306EE" w:rsidRPr="008F739C">
        <w:rPr>
          <w:shd w:val="clear" w:color="auto" w:fill="FFFFFF"/>
        </w:rPr>
        <w:t>o noteikumu 32., 40., 41., 42., 42.</w:t>
      </w:r>
      <w:r w:rsidR="003306EE" w:rsidRPr="008F739C">
        <w:rPr>
          <w:shd w:val="clear" w:color="auto" w:fill="FFFFFF"/>
          <w:vertAlign w:val="superscript"/>
        </w:rPr>
        <w:t>1</w:t>
      </w:r>
      <w:r w:rsidR="003306EE" w:rsidRPr="008F739C">
        <w:rPr>
          <w:shd w:val="clear" w:color="auto" w:fill="FFFFFF"/>
        </w:rPr>
        <w:t>, 42.</w:t>
      </w:r>
      <w:r w:rsidR="003306EE" w:rsidRPr="008F739C">
        <w:rPr>
          <w:shd w:val="clear" w:color="auto" w:fill="FFFFFF"/>
          <w:vertAlign w:val="superscript"/>
        </w:rPr>
        <w:t>2</w:t>
      </w:r>
      <w:r w:rsidR="003306EE" w:rsidRPr="008F739C">
        <w:rPr>
          <w:shd w:val="clear" w:color="auto" w:fill="FFFFFF"/>
        </w:rPr>
        <w:t>, 42.</w:t>
      </w:r>
      <w:r w:rsidR="003306EE" w:rsidRPr="008F739C">
        <w:rPr>
          <w:shd w:val="clear" w:color="auto" w:fill="FFFFFF"/>
          <w:vertAlign w:val="superscript"/>
        </w:rPr>
        <w:t>3</w:t>
      </w:r>
      <w:r w:rsidR="003306EE" w:rsidRPr="008F739C">
        <w:rPr>
          <w:shd w:val="clear" w:color="auto" w:fill="FFFFFF"/>
        </w:rPr>
        <w:t>, 43., 44., 45. un 46. punktu var nepiemērot, ja tiek iznomāts neapbūvēts zemesgabals, kas tiek izmantots ielu (tās daļu) transporta būvju un inženiertīklu būvdarbiem, kuru laikā tiek veikta ielas seguma uzlaušana, zemes darbi un ielas konstrukcijas atjaunošana, kā arī citu būvdarbu laikā, ja neapbūvēts zemesgabals tiek izmantots nožogojumu, sastatņu, konteineru, estakāžu, būvmateriālu un dažādu mehānismu, kā arī citu pagaidu konstrukciju novietošanai, kuras saistītas ar minētajiem būvdarbiem</w:t>
      </w:r>
      <w:r w:rsidR="00C414C4" w:rsidRPr="008F739C">
        <w:t>.</w:t>
      </w:r>
    </w:p>
    <w:p w14:paraId="65C56C22" w14:textId="77777777" w:rsidR="00D754C2" w:rsidRPr="008F739C" w:rsidRDefault="00F72CCC" w:rsidP="007D6AFE">
      <w:pPr>
        <w:tabs>
          <w:tab w:val="left" w:pos="709"/>
        </w:tabs>
        <w:ind w:firstLine="709"/>
        <w:jc w:val="both"/>
      </w:pPr>
      <w:r w:rsidRPr="008F739C">
        <w:rPr>
          <w:shd w:val="clear" w:color="auto" w:fill="FFFFFF"/>
        </w:rPr>
        <w:t>N</w:t>
      </w:r>
      <w:r w:rsidR="00AB0D24" w:rsidRPr="008F739C">
        <w:rPr>
          <w:shd w:val="clear" w:color="auto" w:fill="FFFFFF"/>
        </w:rPr>
        <w:t>oteikumu</w:t>
      </w:r>
      <w:r w:rsidR="00B3615D" w:rsidRPr="008F739C">
        <w:rPr>
          <w:lang w:eastAsia="zh-CN"/>
        </w:rPr>
        <w:t xml:space="preserve"> </w:t>
      </w:r>
      <w:r w:rsidR="00B3615D" w:rsidRPr="008F739C">
        <w:rPr>
          <w:shd w:val="clear" w:color="auto" w:fill="FFFFFF"/>
        </w:rPr>
        <w:t>30.</w:t>
      </w:r>
      <w:r w:rsidRPr="008F739C">
        <w:rPr>
          <w:shd w:val="clear" w:color="auto" w:fill="FFFFFF"/>
        </w:rPr>
        <w:t>4</w:t>
      </w:r>
      <w:r w:rsidR="00B3615D" w:rsidRPr="008F739C">
        <w:rPr>
          <w:shd w:val="clear" w:color="auto" w:fill="FFFFFF"/>
        </w:rPr>
        <w:t>. apakšpunkt</w:t>
      </w:r>
      <w:r w:rsidR="007D6AFE" w:rsidRPr="008F739C">
        <w:rPr>
          <w:shd w:val="clear" w:color="auto" w:fill="FFFFFF"/>
        </w:rPr>
        <w:t>s noteic</w:t>
      </w:r>
      <w:r w:rsidRPr="008F739C">
        <w:rPr>
          <w:shd w:val="clear" w:color="auto" w:fill="FFFFFF"/>
        </w:rPr>
        <w:t>,</w:t>
      </w:r>
      <w:r w:rsidR="0004114C" w:rsidRPr="008F739C">
        <w:rPr>
          <w:shd w:val="clear" w:color="auto" w:fill="FFFFFF"/>
        </w:rPr>
        <w:t xml:space="preserve"> </w:t>
      </w:r>
      <w:r w:rsidRPr="008F739C">
        <w:t> </w:t>
      </w:r>
      <w:r w:rsidR="007D6AFE" w:rsidRPr="008F739C">
        <w:t xml:space="preserve">ka </w:t>
      </w:r>
      <w:r w:rsidR="007D6AFE" w:rsidRPr="008F739C">
        <w:rPr>
          <w:shd w:val="clear" w:color="auto" w:fill="FFFFFF"/>
        </w:rPr>
        <w:t>šo noteikumu 29.5., 29.6., 29.7., 29.8., 29.9. un 29.10.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Nomas pakalpojumu maksas cenrādi un nomas maksu pārskata atbilstoši nepieciešamībai un tirgus situācijai un maina ne retāk kā Publiskas personas finanšu līdzekļu un mantas izšķērdēšanas novēršanas likumā noteiktajā termiņā. Nomnieks kompensē iznomātājam pieaicinātā neatkarīgā vērtētāja atlīdzības summu, ja to ir iespējams attiecināt uz konkrētu nomnieku</w:t>
      </w:r>
      <w:r w:rsidRPr="008F739C">
        <w:t>.</w:t>
      </w:r>
    </w:p>
    <w:p w14:paraId="61D248B7" w14:textId="77777777" w:rsidR="002F4F1E" w:rsidRPr="008F739C" w:rsidRDefault="00577441" w:rsidP="008A5809">
      <w:pPr>
        <w:pStyle w:val="tv213"/>
        <w:shd w:val="clear" w:color="auto" w:fill="FFFFFF"/>
        <w:spacing w:before="0" w:beforeAutospacing="0" w:after="0" w:afterAutospacing="0" w:line="293" w:lineRule="atLeast"/>
        <w:ind w:firstLine="709"/>
        <w:jc w:val="both"/>
      </w:pPr>
      <w:r w:rsidRPr="008F739C">
        <w:t>Zemes vienības iznomāšana ir lietderīga un atbilst sabiedrības interesēm, jo tā nodrošina būvniecības projekta sekmīgu un nepārtrauktu īstenošanu, veicina Pašvaldības teritorij</w:t>
      </w:r>
      <w:r w:rsidR="007D6AFE" w:rsidRPr="008F739C">
        <w:t>as</w:t>
      </w:r>
      <w:r w:rsidRPr="008F739C">
        <w:t xml:space="preserve"> </w:t>
      </w:r>
      <w:r w:rsidRPr="008F739C">
        <w:lastRenderedPageBreak/>
        <w:t>attīstību, publiskās infrastruktūras izveidi un sakārtošanu, kā arī rada priekšnoteikumus drošai un organizētai būvniecības procesa norisei.</w:t>
      </w:r>
    </w:p>
    <w:p w14:paraId="5B3C71B1" w14:textId="1614734A" w:rsidR="00524877" w:rsidRPr="008F739C" w:rsidRDefault="00E75B5F" w:rsidP="005D610D">
      <w:pPr>
        <w:pStyle w:val="NoSpacing"/>
        <w:ind w:firstLine="720"/>
        <w:jc w:val="both"/>
        <w:rPr>
          <w:lang w:val="lv-LV"/>
        </w:rPr>
      </w:pPr>
      <w:bookmarkStart w:id="2" w:name="_Hlk499713510"/>
      <w:r w:rsidRPr="008F739C">
        <w:rPr>
          <w:lang w:val="lv-LV"/>
        </w:rPr>
        <w:t>Pamatojoties uz sabiedrības ar ierobežotu atbildību “EIROEKSPERTS”, reģistrācijas Nr. 40003650352, 2026. gada 25. maija novērtējumu Nr. L16196/ER/2026, Zemes vienības iespējamā viena gada tirgus nomas maksas vērtība ir 555 EUR (piec</w:t>
      </w:r>
      <w:r w:rsidR="006D44B0" w:rsidRPr="008F739C">
        <w:rPr>
          <w:lang w:val="lv-LV"/>
        </w:rPr>
        <w:t>i</w:t>
      </w:r>
      <w:r w:rsidRPr="008F739C">
        <w:rPr>
          <w:lang w:val="lv-LV"/>
        </w:rPr>
        <w:t xml:space="preserve"> simti pie</w:t>
      </w:r>
      <w:r w:rsidR="006D44B0" w:rsidRPr="008F739C">
        <w:rPr>
          <w:lang w:val="lv-LV"/>
        </w:rPr>
        <w:t>c</w:t>
      </w:r>
      <w:r w:rsidRPr="008F739C">
        <w:rPr>
          <w:lang w:val="lv-LV"/>
        </w:rPr>
        <w:t>desmit pieci</w:t>
      </w:r>
      <w:r w:rsidR="005D610D">
        <w:rPr>
          <w:lang w:val="lv-LV"/>
        </w:rPr>
        <w:t> </w:t>
      </w:r>
      <w:r w:rsidRPr="008F739C">
        <w:rPr>
          <w:i/>
          <w:iCs/>
          <w:lang w:val="lv-LV"/>
        </w:rPr>
        <w:t>euro</w:t>
      </w:r>
      <w:r w:rsidRPr="008F739C">
        <w:rPr>
          <w:lang w:val="lv-LV"/>
        </w:rPr>
        <w:t>).</w:t>
      </w:r>
      <w:bookmarkEnd w:id="2"/>
    </w:p>
    <w:p w14:paraId="38E26BA4" w14:textId="46A0BCFC" w:rsidR="00524877" w:rsidRPr="008F739C" w:rsidRDefault="00524877" w:rsidP="005D610D">
      <w:pPr>
        <w:ind w:firstLine="709"/>
        <w:jc w:val="both"/>
        <w:rPr>
          <w:lang w:eastAsia="en-US"/>
        </w:rPr>
      </w:pPr>
      <w:r w:rsidRPr="008F739C">
        <w:rPr>
          <w:lang w:eastAsia="en-US"/>
        </w:rPr>
        <w:t>Pašvaldības mantas novērtēšanas un izsoles komisija</w:t>
      </w:r>
      <w:r w:rsidR="00CF0199" w:rsidRPr="008F739C">
        <w:rPr>
          <w:lang w:eastAsia="en-US"/>
        </w:rPr>
        <w:t xml:space="preserve"> 2026. gada </w:t>
      </w:r>
      <w:r w:rsidR="006D44B0" w:rsidRPr="008F739C">
        <w:rPr>
          <w:lang w:eastAsia="en-US"/>
        </w:rPr>
        <w:t>25</w:t>
      </w:r>
      <w:r w:rsidR="00EA2660" w:rsidRPr="008F739C">
        <w:rPr>
          <w:lang w:eastAsia="en-US"/>
        </w:rPr>
        <w:t>.</w:t>
      </w:r>
      <w:r w:rsidR="007A0534" w:rsidRPr="008F739C">
        <w:rPr>
          <w:lang w:eastAsia="en-US"/>
        </w:rPr>
        <w:t xml:space="preserve"> </w:t>
      </w:r>
      <w:r w:rsidR="00CF0199" w:rsidRPr="008F739C">
        <w:rPr>
          <w:lang w:eastAsia="en-US"/>
        </w:rPr>
        <w:t>maijā</w:t>
      </w:r>
      <w:r w:rsidR="007D3A78" w:rsidRPr="008F739C">
        <w:rPr>
          <w:lang w:eastAsia="en-US"/>
        </w:rPr>
        <w:t xml:space="preserve">, </w:t>
      </w:r>
      <w:r w:rsidRPr="008F739C">
        <w:rPr>
          <w:lang w:eastAsia="en-US"/>
        </w:rPr>
        <w:t>prot</w:t>
      </w:r>
      <w:r w:rsidR="007A0534" w:rsidRPr="008F739C">
        <w:rPr>
          <w:lang w:eastAsia="en-US"/>
        </w:rPr>
        <w:t>okols</w:t>
      </w:r>
      <w:r w:rsidRPr="008F739C">
        <w:rPr>
          <w:lang w:eastAsia="en-US"/>
        </w:rPr>
        <w:t xml:space="preserve"> Nr. </w:t>
      </w:r>
      <w:r w:rsidR="007D3A78" w:rsidRPr="008F739C">
        <w:rPr>
          <w:lang w:eastAsia="en-US"/>
        </w:rPr>
        <w:t>KO-14/</w:t>
      </w:r>
      <w:r w:rsidR="007A0534" w:rsidRPr="008F739C">
        <w:rPr>
          <w:lang w:eastAsia="en-US"/>
        </w:rPr>
        <w:t>72</w:t>
      </w:r>
      <w:r w:rsidR="007D3A78" w:rsidRPr="008F739C">
        <w:rPr>
          <w:lang w:eastAsia="en-US"/>
        </w:rPr>
        <w:t xml:space="preserve"> “</w:t>
      </w:r>
      <w:r w:rsidR="007A0534" w:rsidRPr="008F739C">
        <w:t xml:space="preserve">Par zemes vienības ar kadastra apzīmējumu </w:t>
      </w:r>
      <w:bookmarkStart w:id="3" w:name="_Hlk230598547"/>
      <w:r w:rsidR="007A0534" w:rsidRPr="008F739C">
        <w:t>7405 002 0620</w:t>
      </w:r>
      <w:bookmarkEnd w:id="3"/>
      <w:r w:rsidR="007A0534" w:rsidRPr="008F739C">
        <w:t>, Birzes ielā 33A, Ikšķilē, Ogres novadā daļas nomas maksas noteikšanu</w:t>
      </w:r>
      <w:r w:rsidR="007D3A78" w:rsidRPr="008F739C">
        <w:rPr>
          <w:lang w:eastAsia="en-US"/>
        </w:rPr>
        <w:t>”,</w:t>
      </w:r>
      <w:r w:rsidRPr="008F739C">
        <w:rPr>
          <w:lang w:eastAsia="en-US"/>
        </w:rPr>
        <w:t xml:space="preserve"> ir noteikusi </w:t>
      </w:r>
      <w:r w:rsidR="005501B7" w:rsidRPr="008F739C">
        <w:t>zemes vienības</w:t>
      </w:r>
      <w:r w:rsidR="005D610D">
        <w:t>,</w:t>
      </w:r>
      <w:r w:rsidR="005501B7" w:rsidRPr="008F739C">
        <w:t xml:space="preserve"> kadastra apzīmējum</w:t>
      </w:r>
      <w:r w:rsidR="005D610D">
        <w:t>s</w:t>
      </w:r>
      <w:r w:rsidR="005501B7" w:rsidRPr="008F739C">
        <w:t xml:space="preserve"> 7405 002 0620</w:t>
      </w:r>
      <w:r w:rsidR="005D610D">
        <w:t>,</w:t>
      </w:r>
      <w:r w:rsidR="005501B7" w:rsidRPr="008F739C">
        <w:t xml:space="preserve"> daļas 500 m² platībā, kura ietilpst nekustamā īpašuma Birzes iela</w:t>
      </w:r>
      <w:r w:rsidR="005D610D">
        <w:t> </w:t>
      </w:r>
      <w:r w:rsidR="005501B7" w:rsidRPr="008F739C">
        <w:t xml:space="preserve">33A, Ikšķile, Ogres novads, kadastra numurs 7405 002 0523 sastāvā, viena gada nomas maksu 555,00 EUR (pieci simti piecdesmit pieci </w:t>
      </w:r>
      <w:r w:rsidR="005501B7" w:rsidRPr="008F739C">
        <w:rPr>
          <w:i/>
          <w:iCs/>
        </w:rPr>
        <w:t>euro</w:t>
      </w:r>
      <w:r w:rsidR="005501B7" w:rsidRPr="008F739C">
        <w:t>) jeb 1,11 EUR/m² bez PVN.</w:t>
      </w:r>
    </w:p>
    <w:p w14:paraId="61485256" w14:textId="7E916D21" w:rsidR="00660345" w:rsidRPr="008F739C" w:rsidRDefault="00B3615D" w:rsidP="000E315F">
      <w:pPr>
        <w:pStyle w:val="NoSpacing"/>
        <w:tabs>
          <w:tab w:val="left" w:pos="709"/>
        </w:tabs>
        <w:ind w:right="-1" w:firstLine="709"/>
        <w:jc w:val="both"/>
        <w:rPr>
          <w:lang w:val="lv-LV"/>
        </w:rPr>
      </w:pPr>
      <w:r w:rsidRPr="008F739C">
        <w:rPr>
          <w:lang w:val="lv-LV"/>
        </w:rPr>
        <w:t xml:space="preserve">Pamatojoties </w:t>
      </w:r>
      <w:r w:rsidR="004A6587" w:rsidRPr="008F739C">
        <w:rPr>
          <w:lang w:val="lv-LV"/>
        </w:rPr>
        <w:t xml:space="preserve">uz </w:t>
      </w:r>
      <w:r w:rsidR="005D610D" w:rsidRPr="008F739C">
        <w:rPr>
          <w:lang w:val="lv-LV"/>
        </w:rPr>
        <w:t xml:space="preserve">Ministru kabineta </w:t>
      </w:r>
      <w:r w:rsidR="004A6587" w:rsidRPr="008F739C">
        <w:rPr>
          <w:lang w:val="lv-LV"/>
        </w:rPr>
        <w:t xml:space="preserve">2018. gada 19. jūnija </w:t>
      </w:r>
      <w:r w:rsidRPr="008F739C">
        <w:rPr>
          <w:lang w:val="lv-LV"/>
        </w:rPr>
        <w:t>noteikumu Nr.</w:t>
      </w:r>
      <w:r w:rsidR="00AB0D24" w:rsidRPr="008F739C">
        <w:rPr>
          <w:lang w:val="lv-LV"/>
        </w:rPr>
        <w:t> </w:t>
      </w:r>
      <w:r w:rsidRPr="008F739C">
        <w:rPr>
          <w:lang w:val="lv-LV"/>
        </w:rPr>
        <w:t>350 “Publiskas personas zemes nomas un apbūves tiesības noteikumi”</w:t>
      </w:r>
      <w:r w:rsidR="005D610D">
        <w:rPr>
          <w:lang w:val="lv-LV"/>
        </w:rPr>
        <w:t xml:space="preserve"> 6.,</w:t>
      </w:r>
      <w:r w:rsidRPr="008F739C">
        <w:rPr>
          <w:lang w:val="lv-LV"/>
        </w:rPr>
        <w:t xml:space="preserve"> 28.</w:t>
      </w:r>
      <w:r w:rsidR="000B4CAF" w:rsidRPr="008F739C">
        <w:rPr>
          <w:lang w:val="lv-LV"/>
        </w:rPr>
        <w:t> </w:t>
      </w:r>
      <w:r w:rsidRPr="008F739C">
        <w:rPr>
          <w:lang w:val="lv-LV"/>
        </w:rPr>
        <w:t>punktu, 29.</w:t>
      </w:r>
      <w:r w:rsidR="00BE102B" w:rsidRPr="008F739C">
        <w:rPr>
          <w:lang w:val="lv-LV"/>
        </w:rPr>
        <w:t>6</w:t>
      </w:r>
      <w:r w:rsidRPr="008F739C">
        <w:rPr>
          <w:lang w:val="lv-LV"/>
        </w:rPr>
        <w:t>.</w:t>
      </w:r>
      <w:r w:rsidR="005D610D">
        <w:rPr>
          <w:lang w:val="lv-LV"/>
        </w:rPr>
        <w:t>,</w:t>
      </w:r>
      <w:r w:rsidRPr="008F739C">
        <w:rPr>
          <w:lang w:val="lv-LV"/>
        </w:rPr>
        <w:t xml:space="preserve"> 30.</w:t>
      </w:r>
      <w:r w:rsidR="00BE102B" w:rsidRPr="008F739C">
        <w:rPr>
          <w:lang w:val="lv-LV"/>
        </w:rPr>
        <w:t>4</w:t>
      </w:r>
      <w:r w:rsidRPr="008F739C">
        <w:rPr>
          <w:lang w:val="lv-LV"/>
        </w:rPr>
        <w:t>.</w:t>
      </w:r>
      <w:r w:rsidR="005D610D">
        <w:rPr>
          <w:lang w:val="lv-LV"/>
        </w:rPr>
        <w:t> </w:t>
      </w:r>
      <w:r w:rsidRPr="008F739C">
        <w:rPr>
          <w:lang w:val="lv-LV"/>
        </w:rPr>
        <w:t>apakšpunktu</w:t>
      </w:r>
      <w:r w:rsidR="00524877" w:rsidRPr="008F739C">
        <w:rPr>
          <w:lang w:val="lv-LV"/>
        </w:rPr>
        <w:t xml:space="preserve"> un ņemot vērā Pašvaldības mantas novērtēšanas un izsoles komisijas 2026. gada </w:t>
      </w:r>
      <w:r w:rsidR="004A6587" w:rsidRPr="008F739C">
        <w:rPr>
          <w:lang w:val="lv-LV"/>
        </w:rPr>
        <w:t>25</w:t>
      </w:r>
      <w:r w:rsidR="00524877" w:rsidRPr="008F739C">
        <w:rPr>
          <w:lang w:val="lv-LV"/>
        </w:rPr>
        <w:t xml:space="preserve">. </w:t>
      </w:r>
      <w:r w:rsidR="00B4596C" w:rsidRPr="008F739C">
        <w:rPr>
          <w:lang w:val="lv-LV"/>
        </w:rPr>
        <w:t>maij</w:t>
      </w:r>
      <w:r w:rsidR="00524877" w:rsidRPr="008F739C">
        <w:rPr>
          <w:lang w:val="lv-LV"/>
        </w:rPr>
        <w:t>a lēmumu “</w:t>
      </w:r>
      <w:r w:rsidR="005501B7" w:rsidRPr="008F739C">
        <w:rPr>
          <w:lang w:val="lv-LV"/>
        </w:rPr>
        <w:t>Par zemes vienības ar kadastra apzīmējumu 7405 002 0620, Birzes ielā 33A, Ikšķilē, Ogres novadā daļas nomas maksas noteikšanu</w:t>
      </w:r>
      <w:r w:rsidR="00524877" w:rsidRPr="008F739C">
        <w:rPr>
          <w:lang w:val="lv-LV"/>
        </w:rPr>
        <w:t>”</w:t>
      </w:r>
      <w:r w:rsidR="00524877" w:rsidRPr="008F739C">
        <w:rPr>
          <w:shd w:val="clear" w:color="auto" w:fill="FFFFFF"/>
          <w:lang w:val="lv-LV"/>
        </w:rPr>
        <w:t xml:space="preserve"> (protokols</w:t>
      </w:r>
      <w:r w:rsidR="00524877" w:rsidRPr="008F739C">
        <w:rPr>
          <w:lang w:val="lv-LV"/>
        </w:rPr>
        <w:t xml:space="preserve"> </w:t>
      </w:r>
      <w:r w:rsidR="00B4596C" w:rsidRPr="008F739C">
        <w:rPr>
          <w:lang w:val="lv-LV"/>
        </w:rPr>
        <w:t>Nr. KO-14/</w:t>
      </w:r>
      <w:r w:rsidR="005501B7" w:rsidRPr="008F739C">
        <w:rPr>
          <w:lang w:val="lv-LV"/>
        </w:rPr>
        <w:t>72</w:t>
      </w:r>
      <w:r w:rsidR="00524877" w:rsidRPr="008F739C">
        <w:rPr>
          <w:lang w:val="lv-LV"/>
        </w:rPr>
        <w:t>),</w:t>
      </w:r>
    </w:p>
    <w:p w14:paraId="2E8B8C54" w14:textId="77777777" w:rsidR="00AC6314" w:rsidRPr="008F739C" w:rsidRDefault="00AC6314" w:rsidP="000E315F">
      <w:pPr>
        <w:pStyle w:val="NoSpacing"/>
        <w:tabs>
          <w:tab w:val="left" w:pos="709"/>
        </w:tabs>
        <w:ind w:right="-1" w:firstLine="709"/>
        <w:jc w:val="both"/>
        <w:rPr>
          <w:rFonts w:eastAsia="Lucida Sans Unicode"/>
          <w:b/>
          <w:kern w:val="1"/>
          <w:highlight w:val="yellow"/>
          <w:lang w:val="lv-LV" w:eastAsia="zh-CN" w:bidi="hi-IN"/>
        </w:rPr>
      </w:pPr>
    </w:p>
    <w:p w14:paraId="270E01F8" w14:textId="77777777" w:rsidR="00B67F7C" w:rsidRDefault="00B67F7C" w:rsidP="00B67F7C">
      <w:pPr>
        <w:jc w:val="center"/>
        <w:rPr>
          <w:b/>
        </w:rPr>
      </w:pPr>
      <w:r>
        <w:rPr>
          <w:b/>
        </w:rPr>
        <w:t xml:space="preserve">balsojot: </w:t>
      </w:r>
      <w:r w:rsidRPr="00CB2D18">
        <w:rPr>
          <w:b/>
          <w:noProof/>
        </w:rPr>
        <w:t>ar 19 balsīm "Par" (Andris Krauja, Artūrs Mangulis, Dace Kļaviņa, Dace Veiliņa, Dzirkstīte Žindiga, Egils Helmanis, Gints Sīviņš, Ilmārs Zemnieks, Iluta Jansone, Jānis Iklāvs, Kārlis Ansons, Kārlis Avotiņš, Mariss Martinsons, Matīss Mežaks, Pāvels Kotāns, Raivis Rubīns, Raivis Ūzuls, Rūdolfs Kudļa, Uldis Skudra), "Pret" – nav, "Atturas" – nav, "Nepiedalās" – nav</w:t>
      </w:r>
      <w:r>
        <w:rPr>
          <w:b/>
        </w:rPr>
        <w:t>,</w:t>
      </w:r>
    </w:p>
    <w:p w14:paraId="5F6E4BCD" w14:textId="77777777" w:rsidR="00B67F7C" w:rsidRDefault="00B67F7C" w:rsidP="00B67F7C">
      <w:pPr>
        <w:jc w:val="center"/>
        <w:rPr>
          <w:b/>
        </w:rPr>
      </w:pPr>
      <w:r w:rsidRPr="00B35BC8">
        <w:t>Ogres novada pašvaldības dome</w:t>
      </w:r>
      <w:r w:rsidRPr="00B35BC8">
        <w:rPr>
          <w:b/>
        </w:rPr>
        <w:t xml:space="preserve"> NOLEMJ:</w:t>
      </w:r>
    </w:p>
    <w:p w14:paraId="799C3533" w14:textId="77777777" w:rsidR="000D0E0B" w:rsidRPr="008F739C" w:rsidRDefault="000D0E0B" w:rsidP="000E315F">
      <w:pPr>
        <w:ind w:firstLine="720"/>
        <w:jc w:val="both"/>
      </w:pPr>
    </w:p>
    <w:p w14:paraId="78B1EDAB" w14:textId="4CB31E81" w:rsidR="000D0E0B" w:rsidRPr="008F739C" w:rsidRDefault="0097653C" w:rsidP="005D610D">
      <w:pPr>
        <w:pStyle w:val="BodyTextIndent2"/>
        <w:numPr>
          <w:ilvl w:val="0"/>
          <w:numId w:val="6"/>
        </w:numPr>
        <w:tabs>
          <w:tab w:val="clear" w:pos="360"/>
          <w:tab w:val="num" w:pos="0"/>
        </w:tabs>
        <w:suppressAutoHyphens w:val="0"/>
        <w:ind w:left="284" w:hanging="284"/>
        <w:rPr>
          <w:bCs/>
          <w:szCs w:val="24"/>
        </w:rPr>
      </w:pPr>
      <w:r w:rsidRPr="008F739C">
        <w:rPr>
          <w:b/>
          <w:bCs/>
          <w:szCs w:val="24"/>
        </w:rPr>
        <w:t>Iznomāt</w:t>
      </w:r>
      <w:r w:rsidRPr="008F739C">
        <w:rPr>
          <w:bCs/>
          <w:szCs w:val="24"/>
        </w:rPr>
        <w:t xml:space="preserve"> </w:t>
      </w:r>
      <w:r w:rsidR="0007640C" w:rsidRPr="008F739C">
        <w:rPr>
          <w:bCs/>
          <w:szCs w:val="24"/>
        </w:rPr>
        <w:t>SIA “</w:t>
      </w:r>
      <w:r w:rsidR="006D44B0" w:rsidRPr="008F739C">
        <w:rPr>
          <w:bCs/>
          <w:szCs w:val="24"/>
        </w:rPr>
        <w:t>ACBR</w:t>
      </w:r>
      <w:r w:rsidR="0007640C" w:rsidRPr="008F739C">
        <w:rPr>
          <w:bCs/>
          <w:szCs w:val="24"/>
        </w:rPr>
        <w:t>”, reģ</w:t>
      </w:r>
      <w:r w:rsidR="007D6AFE" w:rsidRPr="008F739C">
        <w:rPr>
          <w:bCs/>
          <w:szCs w:val="24"/>
        </w:rPr>
        <w:t>istrācijas</w:t>
      </w:r>
      <w:r w:rsidR="0007640C" w:rsidRPr="008F739C">
        <w:rPr>
          <w:bCs/>
          <w:szCs w:val="24"/>
        </w:rPr>
        <w:t xml:space="preserve"> </w:t>
      </w:r>
      <w:r w:rsidR="007D6AFE" w:rsidRPr="008F739C">
        <w:rPr>
          <w:bCs/>
          <w:szCs w:val="24"/>
        </w:rPr>
        <w:t>numurs</w:t>
      </w:r>
      <w:r w:rsidR="0007640C" w:rsidRPr="008F739C">
        <w:rPr>
          <w:bCs/>
          <w:szCs w:val="24"/>
        </w:rPr>
        <w:t xml:space="preserve">. </w:t>
      </w:r>
      <w:r w:rsidR="006D44B0" w:rsidRPr="008F739C">
        <w:rPr>
          <w:bCs/>
          <w:szCs w:val="24"/>
        </w:rPr>
        <w:t>42403006225</w:t>
      </w:r>
      <w:r w:rsidR="0007640C" w:rsidRPr="008F739C">
        <w:t>, jur</w:t>
      </w:r>
      <w:r w:rsidR="007D6AFE" w:rsidRPr="008F739C">
        <w:t>idiskā</w:t>
      </w:r>
      <w:r w:rsidR="0007640C" w:rsidRPr="008F739C">
        <w:t xml:space="preserve"> adrese</w:t>
      </w:r>
      <w:r w:rsidR="007D6AFE" w:rsidRPr="008F739C">
        <w:t>:</w:t>
      </w:r>
      <w:r w:rsidR="0007640C" w:rsidRPr="008F739C">
        <w:t xml:space="preserve"> </w:t>
      </w:r>
      <w:r w:rsidR="006D44B0" w:rsidRPr="008F739C">
        <w:t>Ziepniekkalna iela 21A</w:t>
      </w:r>
      <w:r w:rsidR="0007640C" w:rsidRPr="008F739C">
        <w:t xml:space="preserve">, </w:t>
      </w:r>
      <w:r w:rsidR="006D44B0" w:rsidRPr="008F739C">
        <w:t>Rīga,</w:t>
      </w:r>
      <w:r w:rsidR="0007640C" w:rsidRPr="008F739C">
        <w:t xml:space="preserve"> LV-</w:t>
      </w:r>
      <w:r w:rsidR="006D44B0" w:rsidRPr="008F739C">
        <w:t>1004</w:t>
      </w:r>
      <w:r w:rsidR="0007640C" w:rsidRPr="008F739C">
        <w:t>,</w:t>
      </w:r>
      <w:r w:rsidR="0007640C" w:rsidRPr="008F739C">
        <w:rPr>
          <w:bCs/>
          <w:szCs w:val="24"/>
          <w:lang w:eastAsia="en-US"/>
        </w:rPr>
        <w:t xml:space="preserve"> </w:t>
      </w:r>
      <w:r w:rsidR="00994605" w:rsidRPr="008F739C">
        <w:rPr>
          <w:bCs/>
          <w:szCs w:val="24"/>
        </w:rPr>
        <w:t xml:space="preserve">nekustamā īpašuma </w:t>
      </w:r>
      <w:r w:rsidR="006D44B0" w:rsidRPr="008F739C">
        <w:rPr>
          <w:bCs/>
          <w:szCs w:val="24"/>
        </w:rPr>
        <w:t xml:space="preserve">Birzes ielā 33A, Ikšķilē, </w:t>
      </w:r>
      <w:r w:rsidR="00994605" w:rsidRPr="008F739C">
        <w:t>Ogres</w:t>
      </w:r>
      <w:r w:rsidR="00966FED" w:rsidRPr="008F739C">
        <w:t xml:space="preserve"> novadā, kadastra numur</w:t>
      </w:r>
      <w:r w:rsidR="007D6AFE" w:rsidRPr="008F739C">
        <w:t>s</w:t>
      </w:r>
      <w:r w:rsidR="00966FED" w:rsidRPr="008F739C">
        <w:t xml:space="preserve"> </w:t>
      </w:r>
      <w:r w:rsidR="008378FD" w:rsidRPr="008F739C">
        <w:t>7405 002 0523</w:t>
      </w:r>
      <w:r w:rsidR="004A6587" w:rsidRPr="008F739C">
        <w:rPr>
          <w:bCs/>
          <w:szCs w:val="24"/>
        </w:rPr>
        <w:t>,</w:t>
      </w:r>
      <w:r w:rsidR="009311E9" w:rsidRPr="008F739C">
        <w:rPr>
          <w:bCs/>
          <w:szCs w:val="24"/>
        </w:rPr>
        <w:t xml:space="preserve"> </w:t>
      </w:r>
      <w:r w:rsidR="007D6AFE" w:rsidRPr="008F739C">
        <w:rPr>
          <w:bCs/>
          <w:szCs w:val="24"/>
        </w:rPr>
        <w:t xml:space="preserve">sastāvā esošās </w:t>
      </w:r>
      <w:r w:rsidR="00994605" w:rsidRPr="008F739C">
        <w:rPr>
          <w:bCs/>
          <w:szCs w:val="24"/>
        </w:rPr>
        <w:t xml:space="preserve">zemes </w:t>
      </w:r>
      <w:r w:rsidR="004A6587" w:rsidRPr="008F739C">
        <w:rPr>
          <w:bCs/>
          <w:szCs w:val="24"/>
        </w:rPr>
        <w:t>vienīb</w:t>
      </w:r>
      <w:r w:rsidR="007D6AFE" w:rsidRPr="008F739C">
        <w:rPr>
          <w:bCs/>
          <w:szCs w:val="24"/>
        </w:rPr>
        <w:t>as</w:t>
      </w:r>
      <w:r w:rsidR="005D610D">
        <w:rPr>
          <w:bCs/>
          <w:szCs w:val="24"/>
        </w:rPr>
        <w:t>,</w:t>
      </w:r>
      <w:r w:rsidR="007D6AFE" w:rsidRPr="008F739C">
        <w:rPr>
          <w:bCs/>
          <w:szCs w:val="24"/>
        </w:rPr>
        <w:t xml:space="preserve"> kadastra apzīmējum</w:t>
      </w:r>
      <w:r w:rsidR="005D610D">
        <w:rPr>
          <w:bCs/>
          <w:szCs w:val="24"/>
        </w:rPr>
        <w:t>s</w:t>
      </w:r>
      <w:r w:rsidR="007D6AFE" w:rsidRPr="008F739C">
        <w:rPr>
          <w:bCs/>
          <w:szCs w:val="24"/>
        </w:rPr>
        <w:t xml:space="preserve"> </w:t>
      </w:r>
      <w:r w:rsidR="007D6AFE" w:rsidRPr="008F739C">
        <w:t>7405</w:t>
      </w:r>
      <w:r w:rsidR="005D610D">
        <w:t> </w:t>
      </w:r>
      <w:r w:rsidR="007D6AFE" w:rsidRPr="008F739C">
        <w:t>002</w:t>
      </w:r>
      <w:r w:rsidR="005D610D">
        <w:t> </w:t>
      </w:r>
      <w:r w:rsidR="007D6AFE" w:rsidRPr="008F739C">
        <w:t>0620</w:t>
      </w:r>
      <w:r w:rsidR="005D610D">
        <w:t>,</w:t>
      </w:r>
      <w:r w:rsidR="007D6AFE" w:rsidRPr="008F739C">
        <w:t xml:space="preserve"> </w:t>
      </w:r>
      <w:r w:rsidR="007D6AFE" w:rsidRPr="008F739C">
        <w:rPr>
          <w:bCs/>
          <w:szCs w:val="24"/>
        </w:rPr>
        <w:t xml:space="preserve">daļu </w:t>
      </w:r>
      <w:r w:rsidR="008378FD" w:rsidRPr="008F739C">
        <w:rPr>
          <w:bCs/>
          <w:szCs w:val="24"/>
        </w:rPr>
        <w:t>500</w:t>
      </w:r>
      <w:r w:rsidR="003663C6" w:rsidRPr="008F739C">
        <w:rPr>
          <w:bCs/>
          <w:szCs w:val="24"/>
        </w:rPr>
        <w:t xml:space="preserve"> m</w:t>
      </w:r>
      <w:r w:rsidR="00994605" w:rsidRPr="008F739C">
        <w:rPr>
          <w:bCs/>
          <w:szCs w:val="24"/>
          <w:vertAlign w:val="superscript"/>
        </w:rPr>
        <w:t>2</w:t>
      </w:r>
      <w:r w:rsidR="003663C6" w:rsidRPr="008F739C">
        <w:rPr>
          <w:bCs/>
          <w:szCs w:val="24"/>
        </w:rPr>
        <w:t xml:space="preserve"> platībā</w:t>
      </w:r>
      <w:r w:rsidR="00165237" w:rsidRPr="008F739C">
        <w:rPr>
          <w:bCs/>
          <w:szCs w:val="24"/>
        </w:rPr>
        <w:t xml:space="preserve">, turpmāk – Zemes vienība, </w:t>
      </w:r>
      <w:r w:rsidR="005B2BA2" w:rsidRPr="008F739C">
        <w:rPr>
          <w:bCs/>
          <w:szCs w:val="24"/>
        </w:rPr>
        <w:t>(</w:t>
      </w:r>
      <w:r w:rsidR="00165237" w:rsidRPr="008F739C">
        <w:rPr>
          <w:bCs/>
          <w:szCs w:val="24"/>
        </w:rPr>
        <w:t>Z</w:t>
      </w:r>
      <w:r w:rsidR="005501B7" w:rsidRPr="008F739C">
        <w:rPr>
          <w:bCs/>
          <w:szCs w:val="24"/>
        </w:rPr>
        <w:t>emes vienības robežu shēma pielikumā</w:t>
      </w:r>
      <w:r w:rsidR="005B2BA2" w:rsidRPr="008F739C">
        <w:rPr>
          <w:bCs/>
          <w:szCs w:val="24"/>
        </w:rPr>
        <w:t>)</w:t>
      </w:r>
      <w:r w:rsidR="003663C6" w:rsidRPr="008F739C">
        <w:rPr>
          <w:bCs/>
          <w:szCs w:val="24"/>
        </w:rPr>
        <w:t xml:space="preserve">, </w:t>
      </w:r>
      <w:r w:rsidR="008378FD" w:rsidRPr="008F739C">
        <w:rPr>
          <w:bCs/>
          <w:szCs w:val="24"/>
        </w:rPr>
        <w:t>būvdarbu bāzes ierīkošanai</w:t>
      </w:r>
      <w:r w:rsidR="0007640C" w:rsidRPr="008F739C">
        <w:rPr>
          <w:bCs/>
          <w:szCs w:val="24"/>
        </w:rPr>
        <w:t>,</w:t>
      </w:r>
      <w:r w:rsidR="003663C6" w:rsidRPr="008F739C">
        <w:rPr>
          <w:bCs/>
          <w:szCs w:val="24"/>
        </w:rPr>
        <w:t xml:space="preserve"> </w:t>
      </w:r>
      <w:r w:rsidRPr="008F739C">
        <w:rPr>
          <w:bCs/>
          <w:szCs w:val="24"/>
        </w:rPr>
        <w:t xml:space="preserve">uz </w:t>
      </w:r>
      <w:r w:rsidR="00966FED" w:rsidRPr="008F739C">
        <w:rPr>
          <w:bCs/>
          <w:szCs w:val="24"/>
        </w:rPr>
        <w:t>būvdarbu veikšanas laiku, bet ne ilgāk kā līdz 202</w:t>
      </w:r>
      <w:r w:rsidR="008378FD" w:rsidRPr="008F739C">
        <w:rPr>
          <w:bCs/>
          <w:szCs w:val="24"/>
        </w:rPr>
        <w:t>7</w:t>
      </w:r>
      <w:r w:rsidR="00966FED" w:rsidRPr="008F739C">
        <w:rPr>
          <w:bCs/>
          <w:szCs w:val="24"/>
        </w:rPr>
        <w:t>. gada 30.</w:t>
      </w:r>
      <w:r w:rsidR="008378FD" w:rsidRPr="008F739C">
        <w:rPr>
          <w:bCs/>
          <w:szCs w:val="24"/>
        </w:rPr>
        <w:t xml:space="preserve"> jūnijam</w:t>
      </w:r>
      <w:r w:rsidR="005B2BA2" w:rsidRPr="008F739C">
        <w:rPr>
          <w:bCs/>
          <w:szCs w:val="24"/>
        </w:rPr>
        <w:t>.</w:t>
      </w:r>
    </w:p>
    <w:p w14:paraId="5CF7BAF8" w14:textId="40D99602" w:rsidR="00BE102B" w:rsidRPr="008F739C" w:rsidRDefault="00B4596C" w:rsidP="005D610D">
      <w:pPr>
        <w:pStyle w:val="ListParagraph"/>
        <w:numPr>
          <w:ilvl w:val="0"/>
          <w:numId w:val="6"/>
        </w:numPr>
        <w:ind w:left="284" w:hanging="284"/>
        <w:contextualSpacing w:val="0"/>
        <w:jc w:val="both"/>
      </w:pPr>
      <w:r w:rsidRPr="008F739C">
        <w:rPr>
          <w:b/>
        </w:rPr>
        <w:t>Noteikt</w:t>
      </w:r>
      <w:r w:rsidRPr="008F739C">
        <w:t xml:space="preserve"> </w:t>
      </w:r>
      <w:r w:rsidR="00165237" w:rsidRPr="008F739C">
        <w:t xml:space="preserve">Zemes vienības </w:t>
      </w:r>
      <w:r w:rsidR="00BE102B" w:rsidRPr="008F739C">
        <w:t xml:space="preserve">nomas </w:t>
      </w:r>
      <w:r w:rsidRPr="008F739C">
        <w:rPr>
          <w:lang w:eastAsia="en-US"/>
        </w:rPr>
        <w:t xml:space="preserve">maksu </w:t>
      </w:r>
      <w:r w:rsidR="008378FD" w:rsidRPr="008F739C">
        <w:rPr>
          <w:lang w:eastAsia="en-US"/>
        </w:rPr>
        <w:t>555</w:t>
      </w:r>
      <w:r w:rsidRPr="008F739C">
        <w:rPr>
          <w:bCs/>
          <w:lang w:eastAsia="en-US"/>
        </w:rPr>
        <w:t xml:space="preserve"> EUR (</w:t>
      </w:r>
      <w:r w:rsidR="008378FD" w:rsidRPr="008F739C">
        <w:rPr>
          <w:bCs/>
          <w:lang w:eastAsia="en-US"/>
        </w:rPr>
        <w:t xml:space="preserve">pieci simti piecdesmit pieci </w:t>
      </w:r>
      <w:r w:rsidRPr="008F739C">
        <w:rPr>
          <w:bCs/>
          <w:i/>
          <w:iCs/>
          <w:lang w:eastAsia="en-US"/>
        </w:rPr>
        <w:t>euro</w:t>
      </w:r>
      <w:r w:rsidRPr="008F739C">
        <w:rPr>
          <w:bCs/>
          <w:lang w:eastAsia="en-US"/>
        </w:rPr>
        <w:t>) gadā</w:t>
      </w:r>
      <w:r w:rsidR="00BE102B" w:rsidRPr="008F739C">
        <w:t xml:space="preserve">, </w:t>
      </w:r>
      <w:r w:rsidR="009B7F00" w:rsidRPr="008F739C">
        <w:t>papildus maksājot pievienotās vērtības nodokli un nekustamā īpašuma nodokli, un</w:t>
      </w:r>
      <w:r w:rsidR="005D610D">
        <w:t xml:space="preserve"> nomnieka</w:t>
      </w:r>
      <w:r w:rsidR="009B7F00" w:rsidRPr="008F739C">
        <w:t xml:space="preserve"> pienākumu </w:t>
      </w:r>
      <w:r w:rsidR="00BE102B" w:rsidRPr="008F739C">
        <w:rPr>
          <w:bCs/>
        </w:rPr>
        <w:t>kompensēt sertif</w:t>
      </w:r>
      <w:r w:rsidR="009B7F00" w:rsidRPr="008F739C">
        <w:rPr>
          <w:bCs/>
        </w:rPr>
        <w:t xml:space="preserve">icēta vērtētāja atlīdzības summu </w:t>
      </w:r>
      <w:r w:rsidR="00BE102B" w:rsidRPr="008F739C">
        <w:rPr>
          <w:bCs/>
        </w:rPr>
        <w:t xml:space="preserve">– </w:t>
      </w:r>
      <w:r w:rsidR="009B7F00" w:rsidRPr="008F739C">
        <w:rPr>
          <w:bCs/>
        </w:rPr>
        <w:t>242</w:t>
      </w:r>
      <w:r w:rsidR="00BE102B" w:rsidRPr="008F739C">
        <w:rPr>
          <w:bCs/>
        </w:rPr>
        <w:t> EUR (</w:t>
      </w:r>
      <w:r w:rsidR="009B7F00" w:rsidRPr="008F739C">
        <w:rPr>
          <w:bCs/>
        </w:rPr>
        <w:t xml:space="preserve">divi simti </w:t>
      </w:r>
      <w:r w:rsidR="00BE102B" w:rsidRPr="008F739C">
        <w:rPr>
          <w:bCs/>
        </w:rPr>
        <w:t xml:space="preserve">četrdesmit </w:t>
      </w:r>
      <w:r w:rsidR="009B7F00" w:rsidRPr="008F739C">
        <w:rPr>
          <w:bCs/>
        </w:rPr>
        <w:t>divi</w:t>
      </w:r>
      <w:r w:rsidR="00BE102B" w:rsidRPr="008F739C">
        <w:rPr>
          <w:bCs/>
        </w:rPr>
        <w:t xml:space="preserve"> </w:t>
      </w:r>
      <w:r w:rsidR="00BE102B" w:rsidRPr="008F739C">
        <w:rPr>
          <w:bCs/>
          <w:i/>
          <w:iCs/>
        </w:rPr>
        <w:t>euro</w:t>
      </w:r>
      <w:r w:rsidR="00BE102B" w:rsidRPr="008F739C">
        <w:rPr>
          <w:bCs/>
        </w:rPr>
        <w:t>)</w:t>
      </w:r>
      <w:r w:rsidR="00BE102B" w:rsidRPr="008F739C">
        <w:t>.</w:t>
      </w:r>
    </w:p>
    <w:p w14:paraId="26CCB40E" w14:textId="746325DA" w:rsidR="009528AF" w:rsidRPr="008F739C" w:rsidRDefault="009528AF" w:rsidP="005D610D">
      <w:pPr>
        <w:numPr>
          <w:ilvl w:val="0"/>
          <w:numId w:val="6"/>
        </w:numPr>
        <w:tabs>
          <w:tab w:val="clear" w:pos="360"/>
          <w:tab w:val="num" w:pos="0"/>
        </w:tabs>
        <w:ind w:left="284" w:hanging="284"/>
        <w:jc w:val="both"/>
        <w:rPr>
          <w:bCs/>
          <w:lang w:eastAsia="ar-SA"/>
        </w:rPr>
      </w:pPr>
      <w:r w:rsidRPr="008F739C">
        <w:rPr>
          <w:b/>
          <w:lang w:eastAsia="ar-SA"/>
        </w:rPr>
        <w:t>Pilnvarot</w:t>
      </w:r>
      <w:r w:rsidRPr="008F739C">
        <w:rPr>
          <w:lang w:eastAsia="ar-SA"/>
        </w:rPr>
        <w:t xml:space="preserve"> Ogres novada </w:t>
      </w:r>
      <w:r w:rsidR="008378FD" w:rsidRPr="008F739C">
        <w:rPr>
          <w:lang w:eastAsia="ar-SA"/>
        </w:rPr>
        <w:t>Ikšķiles p</w:t>
      </w:r>
      <w:r w:rsidR="009863DB" w:rsidRPr="008F739C">
        <w:rPr>
          <w:lang w:eastAsia="ar-SA"/>
        </w:rPr>
        <w:t>ilsētas</w:t>
      </w:r>
      <w:r w:rsidR="008378FD" w:rsidRPr="008F739C">
        <w:rPr>
          <w:lang w:eastAsia="ar-SA"/>
        </w:rPr>
        <w:t xml:space="preserve"> un Tīnūžu pagasta</w:t>
      </w:r>
      <w:r w:rsidR="005D610D">
        <w:rPr>
          <w:lang w:eastAsia="ar-SA"/>
        </w:rPr>
        <w:t xml:space="preserve"> apvienības</w:t>
      </w:r>
      <w:r w:rsidR="008378FD" w:rsidRPr="008F739C">
        <w:rPr>
          <w:lang w:eastAsia="ar-SA"/>
        </w:rPr>
        <w:t xml:space="preserve"> pārvaldes </w:t>
      </w:r>
      <w:r w:rsidR="005B2BA2" w:rsidRPr="008F739C">
        <w:rPr>
          <w:lang w:eastAsia="ar-SA"/>
        </w:rPr>
        <w:t>vadītāju</w:t>
      </w:r>
      <w:r w:rsidR="00D61872" w:rsidRPr="008F739C">
        <w:rPr>
          <w:lang w:eastAsia="ar-SA"/>
        </w:rPr>
        <w:t xml:space="preserve"> </w:t>
      </w:r>
      <w:r w:rsidR="00AC2654" w:rsidRPr="008F739C">
        <w:rPr>
          <w:lang w:eastAsia="ar-SA"/>
        </w:rPr>
        <w:t xml:space="preserve">noslēgt </w:t>
      </w:r>
      <w:r w:rsidR="005B2BA2" w:rsidRPr="008F739C">
        <w:rPr>
          <w:lang w:eastAsia="ar-SA"/>
        </w:rPr>
        <w:t>zemes</w:t>
      </w:r>
      <w:r w:rsidRPr="008F739C">
        <w:rPr>
          <w:lang w:eastAsia="ar-SA"/>
        </w:rPr>
        <w:t xml:space="preserve"> nom</w:t>
      </w:r>
      <w:r w:rsidR="00AA369B" w:rsidRPr="008F739C">
        <w:rPr>
          <w:lang w:eastAsia="ar-SA"/>
        </w:rPr>
        <w:t xml:space="preserve">as līgumu </w:t>
      </w:r>
      <w:r w:rsidR="005B2BA2" w:rsidRPr="008F739C">
        <w:rPr>
          <w:lang w:eastAsia="ar-SA"/>
        </w:rPr>
        <w:t xml:space="preserve">saskaņā ar </w:t>
      </w:r>
      <w:r w:rsidR="00165237" w:rsidRPr="008F739C">
        <w:rPr>
          <w:lang w:eastAsia="ar-SA"/>
        </w:rPr>
        <w:t xml:space="preserve">šī </w:t>
      </w:r>
      <w:r w:rsidR="005B2BA2" w:rsidRPr="008F739C">
        <w:rPr>
          <w:lang w:eastAsia="ar-SA"/>
        </w:rPr>
        <w:t>lēmuma 1., 2.</w:t>
      </w:r>
      <w:r w:rsidR="00CC0F26" w:rsidRPr="008F739C">
        <w:rPr>
          <w:lang w:eastAsia="ar-SA"/>
        </w:rPr>
        <w:t xml:space="preserve"> </w:t>
      </w:r>
      <w:r w:rsidR="005B2BA2" w:rsidRPr="008F739C">
        <w:rPr>
          <w:lang w:eastAsia="ar-SA"/>
        </w:rPr>
        <w:t>punkt</w:t>
      </w:r>
      <w:r w:rsidR="005D610D">
        <w:rPr>
          <w:lang w:eastAsia="ar-SA"/>
        </w:rPr>
        <w:t>u</w:t>
      </w:r>
      <w:r w:rsidR="005B2BA2" w:rsidRPr="008F739C">
        <w:rPr>
          <w:lang w:eastAsia="ar-SA"/>
        </w:rPr>
        <w:t>,</w:t>
      </w:r>
      <w:r w:rsidRPr="008F739C">
        <w:rPr>
          <w:lang w:eastAsia="ar-SA"/>
        </w:rPr>
        <w:t xml:space="preserve"> saskaņojot ar </w:t>
      </w:r>
      <w:r w:rsidR="00CC0F26" w:rsidRPr="008F739C">
        <w:rPr>
          <w:lang w:eastAsia="ar-SA"/>
        </w:rPr>
        <w:t>P</w:t>
      </w:r>
      <w:r w:rsidRPr="008F739C">
        <w:rPr>
          <w:lang w:eastAsia="ar-SA"/>
        </w:rPr>
        <w:t>ašvaldības Centrālo administrāciju.</w:t>
      </w:r>
    </w:p>
    <w:p w14:paraId="16244F83" w14:textId="77777777" w:rsidR="000D0E0B" w:rsidRPr="008F739C" w:rsidRDefault="000D0E0B" w:rsidP="005D610D">
      <w:pPr>
        <w:pStyle w:val="BodyTextIndent2"/>
        <w:numPr>
          <w:ilvl w:val="0"/>
          <w:numId w:val="6"/>
        </w:numPr>
        <w:tabs>
          <w:tab w:val="clear" w:pos="360"/>
          <w:tab w:val="num" w:pos="0"/>
        </w:tabs>
        <w:suppressAutoHyphens w:val="0"/>
        <w:ind w:left="284" w:hanging="284"/>
        <w:rPr>
          <w:szCs w:val="24"/>
        </w:rPr>
      </w:pPr>
      <w:r w:rsidRPr="008F739C">
        <w:rPr>
          <w:b/>
          <w:bCs/>
          <w:szCs w:val="24"/>
        </w:rPr>
        <w:t xml:space="preserve">Kontroli </w:t>
      </w:r>
      <w:r w:rsidRPr="008F739C">
        <w:rPr>
          <w:szCs w:val="24"/>
        </w:rPr>
        <w:t>par lēmuma izpildi uzdot</w:t>
      </w:r>
      <w:r w:rsidR="006B0E3E" w:rsidRPr="008F739C">
        <w:rPr>
          <w:szCs w:val="24"/>
        </w:rPr>
        <w:t xml:space="preserve"> Ogres novada pašvaldības</w:t>
      </w:r>
      <w:r w:rsidRPr="008F739C">
        <w:rPr>
          <w:szCs w:val="24"/>
        </w:rPr>
        <w:t xml:space="preserve"> izpilddirektoram.</w:t>
      </w:r>
    </w:p>
    <w:p w14:paraId="0A0B0094" w14:textId="77777777" w:rsidR="000D0E0B" w:rsidRPr="008F739C" w:rsidRDefault="000D0E0B" w:rsidP="000E315F">
      <w:pPr>
        <w:pStyle w:val="BodyTextIndent2"/>
        <w:suppressAutoHyphens w:val="0"/>
        <w:ind w:left="426"/>
        <w:rPr>
          <w:szCs w:val="24"/>
        </w:rPr>
      </w:pPr>
    </w:p>
    <w:p w14:paraId="6321D2C7" w14:textId="77777777" w:rsidR="0030291D" w:rsidRPr="008F739C" w:rsidRDefault="0030291D" w:rsidP="000E315F">
      <w:pPr>
        <w:pStyle w:val="BodyTextIndent2"/>
        <w:suppressAutoHyphens w:val="0"/>
        <w:ind w:left="0"/>
        <w:jc w:val="right"/>
        <w:rPr>
          <w:szCs w:val="24"/>
        </w:rPr>
      </w:pPr>
    </w:p>
    <w:p w14:paraId="23A01228" w14:textId="77777777" w:rsidR="007A0534" w:rsidRPr="008F739C" w:rsidRDefault="007A0534" w:rsidP="007A0534">
      <w:pPr>
        <w:autoSpaceDE w:val="0"/>
        <w:autoSpaceDN w:val="0"/>
        <w:adjustRightInd w:val="0"/>
        <w:ind w:right="43"/>
        <w:jc w:val="right"/>
        <w:rPr>
          <w:szCs w:val="20"/>
        </w:rPr>
      </w:pPr>
      <w:bookmarkStart w:id="4" w:name="_Hlk139394851"/>
      <w:r w:rsidRPr="008F739C">
        <w:rPr>
          <w:szCs w:val="20"/>
        </w:rPr>
        <w:t>(Sēdes vadītāja,</w:t>
      </w:r>
    </w:p>
    <w:p w14:paraId="4EE557A8" w14:textId="060282ED" w:rsidR="007A0534" w:rsidRPr="008F739C" w:rsidRDefault="007A0534" w:rsidP="007A0534">
      <w:pPr>
        <w:ind w:right="43"/>
        <w:jc w:val="right"/>
      </w:pPr>
      <w:r w:rsidRPr="008F739C">
        <w:t>domes priekšsēdētāja</w:t>
      </w:r>
      <w:r w:rsidR="002727B2">
        <w:t xml:space="preserve"> A. Kraujas</w:t>
      </w:r>
      <w:r w:rsidRPr="008F739C">
        <w:rPr>
          <w:i/>
          <w:color w:val="000000"/>
        </w:rPr>
        <w:t xml:space="preserve"> </w:t>
      </w:r>
      <w:r w:rsidRPr="008F739C">
        <w:t>paraksts)</w:t>
      </w:r>
    </w:p>
    <w:bookmarkEnd w:id="4"/>
    <w:sectPr w:rsidR="007A0534" w:rsidRPr="008F739C" w:rsidSect="003D4917">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F53E3F" w14:textId="77777777" w:rsidR="005D6923" w:rsidRDefault="005D6923" w:rsidP="00A71116">
      <w:r>
        <w:separator/>
      </w:r>
    </w:p>
  </w:endnote>
  <w:endnote w:type="continuationSeparator" w:id="0">
    <w:p w14:paraId="349EC71F" w14:textId="77777777" w:rsidR="005D6923" w:rsidRDefault="005D6923" w:rsidP="00A7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E1045F" w14:textId="27409773" w:rsidR="00703676" w:rsidRDefault="00703676">
    <w:pPr>
      <w:pStyle w:val="Footer"/>
      <w:jc w:val="center"/>
    </w:pPr>
  </w:p>
  <w:p w14:paraId="757170CC" w14:textId="77777777" w:rsidR="00703676" w:rsidRDefault="007036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FEC2FE" w14:textId="77777777" w:rsidR="005D6923" w:rsidRDefault="005D6923" w:rsidP="00A71116">
      <w:r>
        <w:separator/>
      </w:r>
    </w:p>
  </w:footnote>
  <w:footnote w:type="continuationSeparator" w:id="0">
    <w:p w14:paraId="52E2BA54" w14:textId="77777777" w:rsidR="005D6923" w:rsidRDefault="005D6923" w:rsidP="00A711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6CFA3A00"/>
    <w:lvl w:ilvl="0">
      <w:start w:val="1"/>
      <w:numFmt w:val="decimal"/>
      <w:lvlText w:val="%1."/>
      <w:lvlJc w:val="left"/>
      <w:pPr>
        <w:tabs>
          <w:tab w:val="num" w:pos="720"/>
        </w:tabs>
      </w:pPr>
      <w:rPr>
        <w:rFonts w:cs="Times New Roman"/>
      </w:rPr>
    </w:lvl>
    <w:lvl w:ilvl="1">
      <w:start w:val="1"/>
      <w:numFmt w:val="decimal"/>
      <w:isLgl/>
      <w:lvlText w:val="%1.%2."/>
      <w:lvlJc w:val="left"/>
      <w:pPr>
        <w:ind w:left="789" w:hanging="360"/>
      </w:pPr>
      <w:rPr>
        <w:rFonts w:hint="default"/>
      </w:rPr>
    </w:lvl>
    <w:lvl w:ilvl="2">
      <w:start w:val="1"/>
      <w:numFmt w:val="decimal"/>
      <w:isLgl/>
      <w:lvlText w:val="%1.%2.%3."/>
      <w:lvlJc w:val="left"/>
      <w:pPr>
        <w:ind w:left="1578" w:hanging="720"/>
      </w:pPr>
      <w:rPr>
        <w:rFonts w:hint="default"/>
      </w:rPr>
    </w:lvl>
    <w:lvl w:ilvl="3">
      <w:start w:val="1"/>
      <w:numFmt w:val="decimal"/>
      <w:isLgl/>
      <w:lvlText w:val="%1.%2.%3.%4."/>
      <w:lvlJc w:val="left"/>
      <w:pPr>
        <w:ind w:left="2007" w:hanging="720"/>
      </w:pPr>
      <w:rPr>
        <w:rFonts w:hint="default"/>
      </w:rPr>
    </w:lvl>
    <w:lvl w:ilvl="4">
      <w:start w:val="1"/>
      <w:numFmt w:val="decimal"/>
      <w:isLgl/>
      <w:lvlText w:val="%1.%2.%3.%4.%5."/>
      <w:lvlJc w:val="left"/>
      <w:pPr>
        <w:ind w:left="2796" w:hanging="1080"/>
      </w:pPr>
      <w:rPr>
        <w:rFonts w:hint="default"/>
      </w:rPr>
    </w:lvl>
    <w:lvl w:ilvl="5">
      <w:start w:val="1"/>
      <w:numFmt w:val="decimal"/>
      <w:isLgl/>
      <w:lvlText w:val="%1.%2.%3.%4.%5.%6."/>
      <w:lvlJc w:val="left"/>
      <w:pPr>
        <w:ind w:left="3225" w:hanging="1080"/>
      </w:pPr>
      <w:rPr>
        <w:rFonts w:hint="default"/>
      </w:rPr>
    </w:lvl>
    <w:lvl w:ilvl="6">
      <w:start w:val="1"/>
      <w:numFmt w:val="decimal"/>
      <w:isLgl/>
      <w:lvlText w:val="%1.%2.%3.%4.%5.%6.%7."/>
      <w:lvlJc w:val="left"/>
      <w:pPr>
        <w:ind w:left="4014" w:hanging="1440"/>
      </w:pPr>
      <w:rPr>
        <w:rFonts w:hint="default"/>
      </w:rPr>
    </w:lvl>
    <w:lvl w:ilvl="7">
      <w:start w:val="1"/>
      <w:numFmt w:val="decimal"/>
      <w:isLgl/>
      <w:lvlText w:val="%1.%2.%3.%4.%5.%6.%7.%8."/>
      <w:lvlJc w:val="left"/>
      <w:pPr>
        <w:ind w:left="4443" w:hanging="1440"/>
      </w:pPr>
      <w:rPr>
        <w:rFonts w:hint="default"/>
      </w:rPr>
    </w:lvl>
    <w:lvl w:ilvl="8">
      <w:start w:val="1"/>
      <w:numFmt w:val="decimal"/>
      <w:isLgl/>
      <w:lvlText w:val="%1.%2.%3.%4.%5.%6.%7.%8.%9."/>
      <w:lvlJc w:val="left"/>
      <w:pPr>
        <w:ind w:left="5232" w:hanging="1800"/>
      </w:pPr>
      <w:rPr>
        <w:rFonts w:hint="default"/>
      </w:rPr>
    </w:lvl>
  </w:abstractNum>
  <w:abstractNum w:abstractNumId="1"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3D0129"/>
    <w:multiLevelType w:val="hybridMultilevel"/>
    <w:tmpl w:val="D616A19A"/>
    <w:lvl w:ilvl="0" w:tplc="04260011">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 w15:restartNumberingAfterBreak="0">
    <w:nsid w:val="16EE4A7E"/>
    <w:multiLevelType w:val="hybridMultilevel"/>
    <w:tmpl w:val="70D045AA"/>
    <w:lvl w:ilvl="0" w:tplc="0426000F">
      <w:start w:val="4"/>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21E87D71"/>
    <w:multiLevelType w:val="multilevel"/>
    <w:tmpl w:val="A29CC5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27FF0CC6"/>
    <w:multiLevelType w:val="hybridMultilevel"/>
    <w:tmpl w:val="1482297C"/>
    <w:lvl w:ilvl="0" w:tplc="1C5087EC">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6" w15:restartNumberingAfterBreak="0">
    <w:nsid w:val="60C95612"/>
    <w:multiLevelType w:val="hybridMultilevel"/>
    <w:tmpl w:val="34B2DB40"/>
    <w:lvl w:ilvl="0" w:tplc="B9AA37A2">
      <w:start w:val="1"/>
      <w:numFmt w:val="decimal"/>
      <w:lvlText w:val="%1)"/>
      <w:lvlJc w:val="left"/>
      <w:pPr>
        <w:ind w:left="1440" w:hanging="360"/>
      </w:pPr>
      <w:rPr>
        <w:rFonts w:ascii="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614C65F3"/>
    <w:multiLevelType w:val="multilevel"/>
    <w:tmpl w:val="BDD06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450777"/>
    <w:multiLevelType w:val="multilevel"/>
    <w:tmpl w:val="8A6CC0AE"/>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9" w15:restartNumberingAfterBreak="0">
    <w:nsid w:val="7C661EF0"/>
    <w:multiLevelType w:val="hybridMultilevel"/>
    <w:tmpl w:val="B3C641A4"/>
    <w:lvl w:ilvl="0" w:tplc="34761088">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5"/>
  </w:num>
  <w:num w:numId="8">
    <w:abstractNumId w:val="7"/>
  </w:num>
  <w:num w:numId="9">
    <w:abstractNumId w:val="6"/>
  </w:num>
  <w:num w:numId="10">
    <w:abstractNumId w:val="9"/>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76C"/>
    <w:rsid w:val="0000134E"/>
    <w:rsid w:val="00005627"/>
    <w:rsid w:val="000075DE"/>
    <w:rsid w:val="00010195"/>
    <w:rsid w:val="00010EE9"/>
    <w:rsid w:val="000213F2"/>
    <w:rsid w:val="00025643"/>
    <w:rsid w:val="0004114C"/>
    <w:rsid w:val="00057A27"/>
    <w:rsid w:val="00061A41"/>
    <w:rsid w:val="00063048"/>
    <w:rsid w:val="00064571"/>
    <w:rsid w:val="00067915"/>
    <w:rsid w:val="00074025"/>
    <w:rsid w:val="00074BA0"/>
    <w:rsid w:val="0007553B"/>
    <w:rsid w:val="00075A00"/>
    <w:rsid w:val="00075F9D"/>
    <w:rsid w:val="0007640C"/>
    <w:rsid w:val="00093BF5"/>
    <w:rsid w:val="00094A35"/>
    <w:rsid w:val="000953FC"/>
    <w:rsid w:val="0009596C"/>
    <w:rsid w:val="00095D32"/>
    <w:rsid w:val="000A1A01"/>
    <w:rsid w:val="000A1A7A"/>
    <w:rsid w:val="000A207C"/>
    <w:rsid w:val="000B3036"/>
    <w:rsid w:val="000B32CA"/>
    <w:rsid w:val="000B4CAF"/>
    <w:rsid w:val="000C2FD3"/>
    <w:rsid w:val="000D0E0B"/>
    <w:rsid w:val="000D25A7"/>
    <w:rsid w:val="000D26C9"/>
    <w:rsid w:val="000E315F"/>
    <w:rsid w:val="000E7193"/>
    <w:rsid w:val="000F0A0D"/>
    <w:rsid w:val="000F4058"/>
    <w:rsid w:val="000F7C0F"/>
    <w:rsid w:val="00100E96"/>
    <w:rsid w:val="001034C1"/>
    <w:rsid w:val="00107624"/>
    <w:rsid w:val="00110CA1"/>
    <w:rsid w:val="0012491C"/>
    <w:rsid w:val="00130D80"/>
    <w:rsid w:val="001332F8"/>
    <w:rsid w:val="001413F4"/>
    <w:rsid w:val="001421BE"/>
    <w:rsid w:val="00147C73"/>
    <w:rsid w:val="00150306"/>
    <w:rsid w:val="00151074"/>
    <w:rsid w:val="00155A25"/>
    <w:rsid w:val="00157F58"/>
    <w:rsid w:val="00162BDF"/>
    <w:rsid w:val="0016309C"/>
    <w:rsid w:val="00165237"/>
    <w:rsid w:val="001668B7"/>
    <w:rsid w:val="00176367"/>
    <w:rsid w:val="001772D3"/>
    <w:rsid w:val="001817AE"/>
    <w:rsid w:val="001843DC"/>
    <w:rsid w:val="00184A72"/>
    <w:rsid w:val="001871EB"/>
    <w:rsid w:val="001912BC"/>
    <w:rsid w:val="001928C9"/>
    <w:rsid w:val="001946F6"/>
    <w:rsid w:val="00194821"/>
    <w:rsid w:val="001A19B1"/>
    <w:rsid w:val="001A2E1B"/>
    <w:rsid w:val="001B3889"/>
    <w:rsid w:val="001B63B5"/>
    <w:rsid w:val="001C1EC2"/>
    <w:rsid w:val="001C3035"/>
    <w:rsid w:val="001D00E1"/>
    <w:rsid w:val="001E1B04"/>
    <w:rsid w:val="001E4393"/>
    <w:rsid w:val="001F2592"/>
    <w:rsid w:val="001F6E00"/>
    <w:rsid w:val="001F7922"/>
    <w:rsid w:val="002004F6"/>
    <w:rsid w:val="0020521E"/>
    <w:rsid w:val="002057E2"/>
    <w:rsid w:val="00205FCC"/>
    <w:rsid w:val="00206DB0"/>
    <w:rsid w:val="00210384"/>
    <w:rsid w:val="00210E6D"/>
    <w:rsid w:val="0022752A"/>
    <w:rsid w:val="002307A1"/>
    <w:rsid w:val="0023113A"/>
    <w:rsid w:val="00234824"/>
    <w:rsid w:val="00245B9F"/>
    <w:rsid w:val="00246250"/>
    <w:rsid w:val="00251368"/>
    <w:rsid w:val="002527F6"/>
    <w:rsid w:val="00254C45"/>
    <w:rsid w:val="00255351"/>
    <w:rsid w:val="00260495"/>
    <w:rsid w:val="00260B01"/>
    <w:rsid w:val="002643BF"/>
    <w:rsid w:val="002668A0"/>
    <w:rsid w:val="00267EF9"/>
    <w:rsid w:val="0027275A"/>
    <w:rsid w:val="002727B2"/>
    <w:rsid w:val="00272FAD"/>
    <w:rsid w:val="00285635"/>
    <w:rsid w:val="002873B7"/>
    <w:rsid w:val="002902C5"/>
    <w:rsid w:val="00294179"/>
    <w:rsid w:val="00296097"/>
    <w:rsid w:val="002A03DC"/>
    <w:rsid w:val="002A73F0"/>
    <w:rsid w:val="002B2D8D"/>
    <w:rsid w:val="002B4665"/>
    <w:rsid w:val="002B573A"/>
    <w:rsid w:val="002C09FE"/>
    <w:rsid w:val="002C3000"/>
    <w:rsid w:val="002C569E"/>
    <w:rsid w:val="002D2A82"/>
    <w:rsid w:val="002E3892"/>
    <w:rsid w:val="002F083D"/>
    <w:rsid w:val="002F140F"/>
    <w:rsid w:val="002F3A85"/>
    <w:rsid w:val="002F4F1E"/>
    <w:rsid w:val="00302227"/>
    <w:rsid w:val="0030291D"/>
    <w:rsid w:val="0031046A"/>
    <w:rsid w:val="00312674"/>
    <w:rsid w:val="00316806"/>
    <w:rsid w:val="00322B6E"/>
    <w:rsid w:val="00327148"/>
    <w:rsid w:val="003305EA"/>
    <w:rsid w:val="003306EE"/>
    <w:rsid w:val="003341C4"/>
    <w:rsid w:val="00336174"/>
    <w:rsid w:val="00340C5E"/>
    <w:rsid w:val="00342494"/>
    <w:rsid w:val="00345E63"/>
    <w:rsid w:val="0035068B"/>
    <w:rsid w:val="00357034"/>
    <w:rsid w:val="003663C6"/>
    <w:rsid w:val="00370C0E"/>
    <w:rsid w:val="00371092"/>
    <w:rsid w:val="00371390"/>
    <w:rsid w:val="0038379B"/>
    <w:rsid w:val="00391CE5"/>
    <w:rsid w:val="00394AD0"/>
    <w:rsid w:val="003963CF"/>
    <w:rsid w:val="003A016C"/>
    <w:rsid w:val="003A509B"/>
    <w:rsid w:val="003B3394"/>
    <w:rsid w:val="003B7554"/>
    <w:rsid w:val="003C660F"/>
    <w:rsid w:val="003D12D3"/>
    <w:rsid w:val="003D4917"/>
    <w:rsid w:val="003D71C9"/>
    <w:rsid w:val="003E2AE2"/>
    <w:rsid w:val="003F10FC"/>
    <w:rsid w:val="00403196"/>
    <w:rsid w:val="004107F6"/>
    <w:rsid w:val="0041369E"/>
    <w:rsid w:val="00430D90"/>
    <w:rsid w:val="00432AA0"/>
    <w:rsid w:val="00440A90"/>
    <w:rsid w:val="004436E6"/>
    <w:rsid w:val="00444474"/>
    <w:rsid w:val="00444916"/>
    <w:rsid w:val="00452CBA"/>
    <w:rsid w:val="00460765"/>
    <w:rsid w:val="00466FA5"/>
    <w:rsid w:val="0046752A"/>
    <w:rsid w:val="00472BA2"/>
    <w:rsid w:val="004730AC"/>
    <w:rsid w:val="004737E2"/>
    <w:rsid w:val="00475F10"/>
    <w:rsid w:val="00485293"/>
    <w:rsid w:val="004921EB"/>
    <w:rsid w:val="00492AFE"/>
    <w:rsid w:val="00494D67"/>
    <w:rsid w:val="004A0B37"/>
    <w:rsid w:val="004A19EC"/>
    <w:rsid w:val="004A2F09"/>
    <w:rsid w:val="004A6587"/>
    <w:rsid w:val="004B3C2B"/>
    <w:rsid w:val="004D4F42"/>
    <w:rsid w:val="004D6710"/>
    <w:rsid w:val="004E0055"/>
    <w:rsid w:val="004E70BD"/>
    <w:rsid w:val="004F2670"/>
    <w:rsid w:val="004F2EE8"/>
    <w:rsid w:val="00506CBF"/>
    <w:rsid w:val="005070BB"/>
    <w:rsid w:val="00510BC0"/>
    <w:rsid w:val="005112C4"/>
    <w:rsid w:val="00523239"/>
    <w:rsid w:val="00524877"/>
    <w:rsid w:val="005349D7"/>
    <w:rsid w:val="005357CF"/>
    <w:rsid w:val="00544A58"/>
    <w:rsid w:val="005450A1"/>
    <w:rsid w:val="0055009B"/>
    <w:rsid w:val="005501B7"/>
    <w:rsid w:val="0056751E"/>
    <w:rsid w:val="005752FE"/>
    <w:rsid w:val="00577441"/>
    <w:rsid w:val="00584B65"/>
    <w:rsid w:val="00590B76"/>
    <w:rsid w:val="00592E35"/>
    <w:rsid w:val="00597ABC"/>
    <w:rsid w:val="005A426A"/>
    <w:rsid w:val="005A7BB8"/>
    <w:rsid w:val="005B22D3"/>
    <w:rsid w:val="005B2BA2"/>
    <w:rsid w:val="005B7581"/>
    <w:rsid w:val="005B7637"/>
    <w:rsid w:val="005D100C"/>
    <w:rsid w:val="005D12F8"/>
    <w:rsid w:val="005D4A36"/>
    <w:rsid w:val="005D610D"/>
    <w:rsid w:val="005D6923"/>
    <w:rsid w:val="005E0078"/>
    <w:rsid w:val="005E14DC"/>
    <w:rsid w:val="005E59AF"/>
    <w:rsid w:val="005F280D"/>
    <w:rsid w:val="005F399D"/>
    <w:rsid w:val="005F5B2F"/>
    <w:rsid w:val="00605A92"/>
    <w:rsid w:val="0061250F"/>
    <w:rsid w:val="00612B6D"/>
    <w:rsid w:val="006168D9"/>
    <w:rsid w:val="00617A51"/>
    <w:rsid w:val="006215BF"/>
    <w:rsid w:val="0062231E"/>
    <w:rsid w:val="006230FF"/>
    <w:rsid w:val="00626BF7"/>
    <w:rsid w:val="00631D7A"/>
    <w:rsid w:val="00633874"/>
    <w:rsid w:val="00643814"/>
    <w:rsid w:val="00644DE0"/>
    <w:rsid w:val="0064591B"/>
    <w:rsid w:val="006553FA"/>
    <w:rsid w:val="00660345"/>
    <w:rsid w:val="00666838"/>
    <w:rsid w:val="00670509"/>
    <w:rsid w:val="00672530"/>
    <w:rsid w:val="006757ED"/>
    <w:rsid w:val="00677EA2"/>
    <w:rsid w:val="00681A94"/>
    <w:rsid w:val="006836AE"/>
    <w:rsid w:val="006845D1"/>
    <w:rsid w:val="006845ED"/>
    <w:rsid w:val="00686CB1"/>
    <w:rsid w:val="00686D1F"/>
    <w:rsid w:val="0069003B"/>
    <w:rsid w:val="00695101"/>
    <w:rsid w:val="006A17C2"/>
    <w:rsid w:val="006A56CB"/>
    <w:rsid w:val="006B0E3E"/>
    <w:rsid w:val="006B3C59"/>
    <w:rsid w:val="006C55C2"/>
    <w:rsid w:val="006D04D1"/>
    <w:rsid w:val="006D43E7"/>
    <w:rsid w:val="006D44B0"/>
    <w:rsid w:val="006D7361"/>
    <w:rsid w:val="006E1B27"/>
    <w:rsid w:val="006E59C4"/>
    <w:rsid w:val="006E714F"/>
    <w:rsid w:val="006F0871"/>
    <w:rsid w:val="006F35B7"/>
    <w:rsid w:val="00701C30"/>
    <w:rsid w:val="00703676"/>
    <w:rsid w:val="00710491"/>
    <w:rsid w:val="0071289D"/>
    <w:rsid w:val="00735674"/>
    <w:rsid w:val="007359B9"/>
    <w:rsid w:val="00735F3E"/>
    <w:rsid w:val="007414B5"/>
    <w:rsid w:val="00744A9D"/>
    <w:rsid w:val="0074632A"/>
    <w:rsid w:val="00756988"/>
    <w:rsid w:val="007638BE"/>
    <w:rsid w:val="007666A4"/>
    <w:rsid w:val="00766CA4"/>
    <w:rsid w:val="00771AD1"/>
    <w:rsid w:val="007738DF"/>
    <w:rsid w:val="00777562"/>
    <w:rsid w:val="00777ECF"/>
    <w:rsid w:val="00797F6A"/>
    <w:rsid w:val="007A0534"/>
    <w:rsid w:val="007A2834"/>
    <w:rsid w:val="007A7484"/>
    <w:rsid w:val="007B12AA"/>
    <w:rsid w:val="007C0E45"/>
    <w:rsid w:val="007C23CF"/>
    <w:rsid w:val="007C4EA6"/>
    <w:rsid w:val="007C6896"/>
    <w:rsid w:val="007C6EA5"/>
    <w:rsid w:val="007C6F03"/>
    <w:rsid w:val="007D1209"/>
    <w:rsid w:val="007D2F36"/>
    <w:rsid w:val="007D35E0"/>
    <w:rsid w:val="007D3A78"/>
    <w:rsid w:val="007D6AFE"/>
    <w:rsid w:val="007E1142"/>
    <w:rsid w:val="007E6B9F"/>
    <w:rsid w:val="007E7212"/>
    <w:rsid w:val="007F36D8"/>
    <w:rsid w:val="007F595D"/>
    <w:rsid w:val="007F633B"/>
    <w:rsid w:val="00806EA3"/>
    <w:rsid w:val="00807332"/>
    <w:rsid w:val="008102D1"/>
    <w:rsid w:val="00816325"/>
    <w:rsid w:val="00817EA7"/>
    <w:rsid w:val="00826175"/>
    <w:rsid w:val="00826F10"/>
    <w:rsid w:val="00831C10"/>
    <w:rsid w:val="008378FD"/>
    <w:rsid w:val="00837AF7"/>
    <w:rsid w:val="008411B7"/>
    <w:rsid w:val="00841EF1"/>
    <w:rsid w:val="00844B9E"/>
    <w:rsid w:val="00846FA7"/>
    <w:rsid w:val="00850684"/>
    <w:rsid w:val="00853BD6"/>
    <w:rsid w:val="00857119"/>
    <w:rsid w:val="008571F0"/>
    <w:rsid w:val="00857299"/>
    <w:rsid w:val="008611BD"/>
    <w:rsid w:val="00861921"/>
    <w:rsid w:val="00861FD9"/>
    <w:rsid w:val="00862C9A"/>
    <w:rsid w:val="00865A45"/>
    <w:rsid w:val="00872697"/>
    <w:rsid w:val="008756B3"/>
    <w:rsid w:val="00877176"/>
    <w:rsid w:val="008806BE"/>
    <w:rsid w:val="0088139B"/>
    <w:rsid w:val="00884AA2"/>
    <w:rsid w:val="0088637C"/>
    <w:rsid w:val="008863D5"/>
    <w:rsid w:val="00895B7E"/>
    <w:rsid w:val="008A0F5A"/>
    <w:rsid w:val="008A5809"/>
    <w:rsid w:val="008A614B"/>
    <w:rsid w:val="008B7E8A"/>
    <w:rsid w:val="008C31A1"/>
    <w:rsid w:val="008D60BA"/>
    <w:rsid w:val="008E0BF7"/>
    <w:rsid w:val="008E6F11"/>
    <w:rsid w:val="008E7F8D"/>
    <w:rsid w:val="008F0E46"/>
    <w:rsid w:val="008F0F0F"/>
    <w:rsid w:val="008F5C5F"/>
    <w:rsid w:val="008F6F1E"/>
    <w:rsid w:val="008F739C"/>
    <w:rsid w:val="00904010"/>
    <w:rsid w:val="00906A7D"/>
    <w:rsid w:val="00911013"/>
    <w:rsid w:val="0091694D"/>
    <w:rsid w:val="00925808"/>
    <w:rsid w:val="00930AA9"/>
    <w:rsid w:val="009311E9"/>
    <w:rsid w:val="009332EA"/>
    <w:rsid w:val="009454A8"/>
    <w:rsid w:val="00946885"/>
    <w:rsid w:val="009528AF"/>
    <w:rsid w:val="00952B02"/>
    <w:rsid w:val="0095576B"/>
    <w:rsid w:val="009613FC"/>
    <w:rsid w:val="00966FED"/>
    <w:rsid w:val="00967DE2"/>
    <w:rsid w:val="00971BF1"/>
    <w:rsid w:val="00975DFC"/>
    <w:rsid w:val="0097653C"/>
    <w:rsid w:val="00976DEE"/>
    <w:rsid w:val="00980EEE"/>
    <w:rsid w:val="009863DB"/>
    <w:rsid w:val="0099246B"/>
    <w:rsid w:val="00994605"/>
    <w:rsid w:val="009A0B21"/>
    <w:rsid w:val="009B1FE2"/>
    <w:rsid w:val="009B7F00"/>
    <w:rsid w:val="009C2425"/>
    <w:rsid w:val="009C472A"/>
    <w:rsid w:val="009C7CE6"/>
    <w:rsid w:val="009D0795"/>
    <w:rsid w:val="009D07D6"/>
    <w:rsid w:val="009D3C72"/>
    <w:rsid w:val="009D41A3"/>
    <w:rsid w:val="009D6038"/>
    <w:rsid w:val="009E0C1A"/>
    <w:rsid w:val="009E4E60"/>
    <w:rsid w:val="009F2BA9"/>
    <w:rsid w:val="00A005A1"/>
    <w:rsid w:val="00A051AB"/>
    <w:rsid w:val="00A15946"/>
    <w:rsid w:val="00A16EAC"/>
    <w:rsid w:val="00A21DA8"/>
    <w:rsid w:val="00A23CF5"/>
    <w:rsid w:val="00A32BFD"/>
    <w:rsid w:val="00A344C8"/>
    <w:rsid w:val="00A37CFB"/>
    <w:rsid w:val="00A4400B"/>
    <w:rsid w:val="00A46527"/>
    <w:rsid w:val="00A54451"/>
    <w:rsid w:val="00A55245"/>
    <w:rsid w:val="00A56908"/>
    <w:rsid w:val="00A618B4"/>
    <w:rsid w:val="00A62D7B"/>
    <w:rsid w:val="00A67671"/>
    <w:rsid w:val="00A71116"/>
    <w:rsid w:val="00A71FF9"/>
    <w:rsid w:val="00A73D79"/>
    <w:rsid w:val="00A76105"/>
    <w:rsid w:val="00A97CC3"/>
    <w:rsid w:val="00AA258A"/>
    <w:rsid w:val="00AA369B"/>
    <w:rsid w:val="00AA58CE"/>
    <w:rsid w:val="00AA71DC"/>
    <w:rsid w:val="00AB0473"/>
    <w:rsid w:val="00AB0D24"/>
    <w:rsid w:val="00AB2D69"/>
    <w:rsid w:val="00AC2654"/>
    <w:rsid w:val="00AC4C08"/>
    <w:rsid w:val="00AC6314"/>
    <w:rsid w:val="00AD42E6"/>
    <w:rsid w:val="00AD7330"/>
    <w:rsid w:val="00AE0A0A"/>
    <w:rsid w:val="00AE4079"/>
    <w:rsid w:val="00AE74F5"/>
    <w:rsid w:val="00AF04D5"/>
    <w:rsid w:val="00AF0AAD"/>
    <w:rsid w:val="00AF4C47"/>
    <w:rsid w:val="00AF6550"/>
    <w:rsid w:val="00B0138C"/>
    <w:rsid w:val="00B01DB4"/>
    <w:rsid w:val="00B0493C"/>
    <w:rsid w:val="00B11007"/>
    <w:rsid w:val="00B13366"/>
    <w:rsid w:val="00B17527"/>
    <w:rsid w:val="00B241EA"/>
    <w:rsid w:val="00B30B08"/>
    <w:rsid w:val="00B342B0"/>
    <w:rsid w:val="00B35D00"/>
    <w:rsid w:val="00B3615D"/>
    <w:rsid w:val="00B430BE"/>
    <w:rsid w:val="00B447C0"/>
    <w:rsid w:val="00B44B52"/>
    <w:rsid w:val="00B4596C"/>
    <w:rsid w:val="00B55055"/>
    <w:rsid w:val="00B57228"/>
    <w:rsid w:val="00B62772"/>
    <w:rsid w:val="00B675FE"/>
    <w:rsid w:val="00B67F7C"/>
    <w:rsid w:val="00B723B1"/>
    <w:rsid w:val="00B733D1"/>
    <w:rsid w:val="00B77CD6"/>
    <w:rsid w:val="00B8120B"/>
    <w:rsid w:val="00B8568F"/>
    <w:rsid w:val="00B92593"/>
    <w:rsid w:val="00B95127"/>
    <w:rsid w:val="00B96B8A"/>
    <w:rsid w:val="00BA1990"/>
    <w:rsid w:val="00BB23D8"/>
    <w:rsid w:val="00BB42F6"/>
    <w:rsid w:val="00BB50A3"/>
    <w:rsid w:val="00BB64F8"/>
    <w:rsid w:val="00BC1874"/>
    <w:rsid w:val="00BC1F72"/>
    <w:rsid w:val="00BC2CBA"/>
    <w:rsid w:val="00BC4FCA"/>
    <w:rsid w:val="00BC7299"/>
    <w:rsid w:val="00BC7C56"/>
    <w:rsid w:val="00BE102B"/>
    <w:rsid w:val="00BE44F1"/>
    <w:rsid w:val="00BE4951"/>
    <w:rsid w:val="00BE4FD4"/>
    <w:rsid w:val="00BE74B5"/>
    <w:rsid w:val="00BE7829"/>
    <w:rsid w:val="00BF5131"/>
    <w:rsid w:val="00C010A0"/>
    <w:rsid w:val="00C03DAA"/>
    <w:rsid w:val="00C04F50"/>
    <w:rsid w:val="00C110DC"/>
    <w:rsid w:val="00C11C6B"/>
    <w:rsid w:val="00C14236"/>
    <w:rsid w:val="00C2485F"/>
    <w:rsid w:val="00C264B6"/>
    <w:rsid w:val="00C35ED9"/>
    <w:rsid w:val="00C36CD8"/>
    <w:rsid w:val="00C40593"/>
    <w:rsid w:val="00C414C4"/>
    <w:rsid w:val="00C4689A"/>
    <w:rsid w:val="00C521ED"/>
    <w:rsid w:val="00C55128"/>
    <w:rsid w:val="00C63BE5"/>
    <w:rsid w:val="00C64212"/>
    <w:rsid w:val="00C66BEA"/>
    <w:rsid w:val="00C72FA5"/>
    <w:rsid w:val="00C83311"/>
    <w:rsid w:val="00C841E0"/>
    <w:rsid w:val="00C92E98"/>
    <w:rsid w:val="00C94223"/>
    <w:rsid w:val="00C96681"/>
    <w:rsid w:val="00CB0E0E"/>
    <w:rsid w:val="00CB0FDD"/>
    <w:rsid w:val="00CB1B2A"/>
    <w:rsid w:val="00CB1C31"/>
    <w:rsid w:val="00CB38E2"/>
    <w:rsid w:val="00CC0F26"/>
    <w:rsid w:val="00CC106E"/>
    <w:rsid w:val="00CC234C"/>
    <w:rsid w:val="00CC2C0D"/>
    <w:rsid w:val="00CD347B"/>
    <w:rsid w:val="00CE3896"/>
    <w:rsid w:val="00CE4216"/>
    <w:rsid w:val="00CF0199"/>
    <w:rsid w:val="00CF3C72"/>
    <w:rsid w:val="00CF784F"/>
    <w:rsid w:val="00D02DD3"/>
    <w:rsid w:val="00D03F84"/>
    <w:rsid w:val="00D10636"/>
    <w:rsid w:val="00D13AB7"/>
    <w:rsid w:val="00D166DA"/>
    <w:rsid w:val="00D20A9B"/>
    <w:rsid w:val="00D3488B"/>
    <w:rsid w:val="00D41922"/>
    <w:rsid w:val="00D45B1D"/>
    <w:rsid w:val="00D50608"/>
    <w:rsid w:val="00D50AA2"/>
    <w:rsid w:val="00D53D90"/>
    <w:rsid w:val="00D56BE6"/>
    <w:rsid w:val="00D61872"/>
    <w:rsid w:val="00D6300E"/>
    <w:rsid w:val="00D71503"/>
    <w:rsid w:val="00D74321"/>
    <w:rsid w:val="00D7539E"/>
    <w:rsid w:val="00D754C2"/>
    <w:rsid w:val="00D96DC2"/>
    <w:rsid w:val="00DA10CA"/>
    <w:rsid w:val="00DA354A"/>
    <w:rsid w:val="00DA5BF0"/>
    <w:rsid w:val="00DB009D"/>
    <w:rsid w:val="00DB0932"/>
    <w:rsid w:val="00DB4202"/>
    <w:rsid w:val="00DB4E3D"/>
    <w:rsid w:val="00DC3FCA"/>
    <w:rsid w:val="00DD08FD"/>
    <w:rsid w:val="00DD3912"/>
    <w:rsid w:val="00DF0B76"/>
    <w:rsid w:val="00DF1C22"/>
    <w:rsid w:val="00DF5257"/>
    <w:rsid w:val="00E009C2"/>
    <w:rsid w:val="00E06FB7"/>
    <w:rsid w:val="00E16B93"/>
    <w:rsid w:val="00E2211A"/>
    <w:rsid w:val="00E2515A"/>
    <w:rsid w:val="00E273D9"/>
    <w:rsid w:val="00E33809"/>
    <w:rsid w:val="00E3764E"/>
    <w:rsid w:val="00E55101"/>
    <w:rsid w:val="00E57C44"/>
    <w:rsid w:val="00E63C61"/>
    <w:rsid w:val="00E65ACB"/>
    <w:rsid w:val="00E71B1E"/>
    <w:rsid w:val="00E73757"/>
    <w:rsid w:val="00E74DF3"/>
    <w:rsid w:val="00E75B5F"/>
    <w:rsid w:val="00E77607"/>
    <w:rsid w:val="00E81B8E"/>
    <w:rsid w:val="00E82CFD"/>
    <w:rsid w:val="00E8357C"/>
    <w:rsid w:val="00E86321"/>
    <w:rsid w:val="00E87E01"/>
    <w:rsid w:val="00E9378C"/>
    <w:rsid w:val="00EA2660"/>
    <w:rsid w:val="00EA4B91"/>
    <w:rsid w:val="00EA4E8B"/>
    <w:rsid w:val="00EB1A8F"/>
    <w:rsid w:val="00EB27FA"/>
    <w:rsid w:val="00EB460A"/>
    <w:rsid w:val="00EB58C5"/>
    <w:rsid w:val="00EB6344"/>
    <w:rsid w:val="00EC2379"/>
    <w:rsid w:val="00EC3754"/>
    <w:rsid w:val="00ED28BE"/>
    <w:rsid w:val="00EE0268"/>
    <w:rsid w:val="00EE55C8"/>
    <w:rsid w:val="00EE748C"/>
    <w:rsid w:val="00EF73EF"/>
    <w:rsid w:val="00F00E1A"/>
    <w:rsid w:val="00F1068B"/>
    <w:rsid w:val="00F11E96"/>
    <w:rsid w:val="00F15095"/>
    <w:rsid w:val="00F15129"/>
    <w:rsid w:val="00F21608"/>
    <w:rsid w:val="00F30C58"/>
    <w:rsid w:val="00F33904"/>
    <w:rsid w:val="00F34B43"/>
    <w:rsid w:val="00F4076C"/>
    <w:rsid w:val="00F43AA1"/>
    <w:rsid w:val="00F46125"/>
    <w:rsid w:val="00F524F5"/>
    <w:rsid w:val="00F553A8"/>
    <w:rsid w:val="00F553BB"/>
    <w:rsid w:val="00F62B9D"/>
    <w:rsid w:val="00F65E04"/>
    <w:rsid w:val="00F700A9"/>
    <w:rsid w:val="00F72CCC"/>
    <w:rsid w:val="00F751C7"/>
    <w:rsid w:val="00F83969"/>
    <w:rsid w:val="00F87AB3"/>
    <w:rsid w:val="00F93E8C"/>
    <w:rsid w:val="00FA0ED5"/>
    <w:rsid w:val="00FA529C"/>
    <w:rsid w:val="00FA7927"/>
    <w:rsid w:val="00FB50F1"/>
    <w:rsid w:val="00FB5F80"/>
    <w:rsid w:val="00FB6A44"/>
    <w:rsid w:val="00FB73A3"/>
    <w:rsid w:val="00FC2188"/>
    <w:rsid w:val="00FC7D47"/>
    <w:rsid w:val="00FD1528"/>
    <w:rsid w:val="00FD3119"/>
    <w:rsid w:val="00FD4FF5"/>
    <w:rsid w:val="00FD6B7A"/>
    <w:rsid w:val="00FD6C1B"/>
    <w:rsid w:val="00FD7853"/>
    <w:rsid w:val="00FE0904"/>
    <w:rsid w:val="00FE4948"/>
    <w:rsid w:val="00FF3C49"/>
    <w:rsid w:val="00FF40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8013D"/>
  <w15:docId w15:val="{A7EA2B2F-7692-4167-ADDF-C07D1A946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0C0E"/>
    <w:rPr>
      <w:rFonts w:ascii="Times New Roman" w:eastAsia="Times New Roman" w:hAnsi="Times New Roman"/>
      <w:sz w:val="24"/>
      <w:szCs w:val="24"/>
    </w:rPr>
  </w:style>
  <w:style w:type="paragraph" w:styleId="Heading1">
    <w:name w:val="heading 1"/>
    <w:basedOn w:val="Normal"/>
    <w:next w:val="Normal"/>
    <w:link w:val="Heading1Char"/>
    <w:qFormat/>
    <w:rsid w:val="00370C0E"/>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370C0E"/>
    <w:pPr>
      <w:keepNext/>
      <w:jc w:val="center"/>
      <w:outlineLvl w:val="1"/>
    </w:pPr>
    <w:rPr>
      <w:b/>
      <w:bCs/>
      <w:szCs w:val="20"/>
      <w:lang w:eastAsia="en-US"/>
    </w:rPr>
  </w:style>
  <w:style w:type="paragraph" w:styleId="Heading4">
    <w:name w:val="heading 4"/>
    <w:basedOn w:val="Normal"/>
    <w:next w:val="Normal"/>
    <w:link w:val="Heading4Char"/>
    <w:uiPriority w:val="99"/>
    <w:qFormat/>
    <w:rsid w:val="00370C0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70C0E"/>
    <w:rPr>
      <w:rFonts w:ascii="Cambria" w:eastAsia="Times New Roman" w:hAnsi="Cambria" w:cs="Times New Roman"/>
      <w:b/>
      <w:bCs/>
      <w:kern w:val="32"/>
      <w:sz w:val="32"/>
      <w:szCs w:val="32"/>
      <w:lang w:eastAsia="lv-LV"/>
    </w:rPr>
  </w:style>
  <w:style w:type="character" w:customStyle="1" w:styleId="Heading2Char">
    <w:name w:val="Heading 2 Char"/>
    <w:link w:val="Heading2"/>
    <w:uiPriority w:val="99"/>
    <w:rsid w:val="00370C0E"/>
    <w:rPr>
      <w:rFonts w:ascii="Times New Roman" w:eastAsia="Times New Roman" w:hAnsi="Times New Roman" w:cs="Times New Roman"/>
      <w:b/>
      <w:bCs/>
      <w:sz w:val="24"/>
      <w:szCs w:val="20"/>
    </w:rPr>
  </w:style>
  <w:style w:type="character" w:customStyle="1" w:styleId="Heading4Char">
    <w:name w:val="Heading 4 Char"/>
    <w:link w:val="Heading4"/>
    <w:uiPriority w:val="99"/>
    <w:rsid w:val="00370C0E"/>
    <w:rPr>
      <w:rFonts w:ascii="Calibri" w:eastAsia="Times New Roman" w:hAnsi="Calibri" w:cs="Times New Roman"/>
      <w:b/>
      <w:bCs/>
      <w:sz w:val="28"/>
      <w:szCs w:val="28"/>
      <w:lang w:eastAsia="lv-LV"/>
    </w:rPr>
  </w:style>
  <w:style w:type="paragraph" w:customStyle="1" w:styleId="naisf">
    <w:name w:val="naisf"/>
    <w:basedOn w:val="Normal"/>
    <w:uiPriority w:val="99"/>
    <w:rsid w:val="00370C0E"/>
    <w:pPr>
      <w:spacing w:before="75" w:after="75"/>
      <w:ind w:firstLine="375"/>
      <w:jc w:val="both"/>
    </w:pPr>
  </w:style>
  <w:style w:type="paragraph" w:customStyle="1" w:styleId="Pamattekstaatkpe21">
    <w:name w:val="Pamatteksta atkāpe 21"/>
    <w:basedOn w:val="Normal"/>
    <w:uiPriority w:val="99"/>
    <w:rsid w:val="00370C0E"/>
    <w:pPr>
      <w:widowControl w:val="0"/>
      <w:suppressAutoHyphens/>
      <w:ind w:firstLine="540"/>
    </w:pPr>
    <w:rPr>
      <w:rFonts w:ascii="Arial" w:eastAsia="SimSun" w:hAnsi="Arial" w:cs="Arial"/>
      <w:kern w:val="1"/>
      <w:sz w:val="28"/>
      <w:lang w:eastAsia="zh-CN" w:bidi="hi-IN"/>
    </w:rPr>
  </w:style>
  <w:style w:type="paragraph" w:styleId="BodyTextIndent2">
    <w:name w:val="Body Text Indent 2"/>
    <w:basedOn w:val="Normal"/>
    <w:link w:val="BodyTextIndent2Char"/>
    <w:uiPriority w:val="99"/>
    <w:rsid w:val="00370C0E"/>
    <w:pPr>
      <w:suppressAutoHyphens/>
      <w:ind w:left="-142"/>
      <w:jc w:val="both"/>
    </w:pPr>
    <w:rPr>
      <w:szCs w:val="20"/>
      <w:lang w:eastAsia="ar-SA"/>
    </w:rPr>
  </w:style>
  <w:style w:type="character" w:customStyle="1" w:styleId="BodyTextIndent2Char">
    <w:name w:val="Body Text Indent 2 Char"/>
    <w:link w:val="BodyTextIndent2"/>
    <w:uiPriority w:val="99"/>
    <w:rsid w:val="00370C0E"/>
    <w:rPr>
      <w:rFonts w:ascii="Times New Roman" w:eastAsia="Times New Roman" w:hAnsi="Times New Roman" w:cs="Times New Roman"/>
      <w:sz w:val="24"/>
      <w:szCs w:val="20"/>
      <w:lang w:eastAsia="ar-SA"/>
    </w:rPr>
  </w:style>
  <w:style w:type="character" w:styleId="Hyperlink">
    <w:name w:val="Hyperlink"/>
    <w:uiPriority w:val="99"/>
    <w:rsid w:val="00370C0E"/>
    <w:rPr>
      <w:rFonts w:cs="Times New Roman"/>
      <w:color w:val="0000FF"/>
      <w:u w:val="single"/>
    </w:rPr>
  </w:style>
  <w:style w:type="paragraph" w:styleId="BalloonText">
    <w:name w:val="Balloon Text"/>
    <w:basedOn w:val="Normal"/>
    <w:link w:val="BalloonTextChar"/>
    <w:uiPriority w:val="99"/>
    <w:semiHidden/>
    <w:unhideWhenUsed/>
    <w:rsid w:val="00370C0E"/>
    <w:rPr>
      <w:rFonts w:ascii="Tahoma" w:hAnsi="Tahoma" w:cs="Tahoma"/>
      <w:sz w:val="16"/>
      <w:szCs w:val="16"/>
    </w:rPr>
  </w:style>
  <w:style w:type="character" w:customStyle="1" w:styleId="BalloonTextChar">
    <w:name w:val="Balloon Text Char"/>
    <w:link w:val="BalloonText"/>
    <w:uiPriority w:val="99"/>
    <w:semiHidden/>
    <w:rsid w:val="00370C0E"/>
    <w:rPr>
      <w:rFonts w:ascii="Tahoma" w:eastAsia="Times New Roman" w:hAnsi="Tahoma" w:cs="Tahoma"/>
      <w:sz w:val="16"/>
      <w:szCs w:val="16"/>
      <w:lang w:eastAsia="lv-LV"/>
    </w:rPr>
  </w:style>
  <w:style w:type="character" w:styleId="FollowedHyperlink">
    <w:name w:val="FollowedHyperlink"/>
    <w:uiPriority w:val="99"/>
    <w:semiHidden/>
    <w:unhideWhenUsed/>
    <w:rsid w:val="00E57C44"/>
    <w:rPr>
      <w:color w:val="800080"/>
      <w:u w:val="single"/>
    </w:rPr>
  </w:style>
  <w:style w:type="character" w:styleId="CommentReference">
    <w:name w:val="annotation reference"/>
    <w:uiPriority w:val="99"/>
    <w:semiHidden/>
    <w:unhideWhenUsed/>
    <w:rsid w:val="00777562"/>
    <w:rPr>
      <w:sz w:val="16"/>
      <w:szCs w:val="16"/>
    </w:rPr>
  </w:style>
  <w:style w:type="paragraph" w:styleId="CommentText">
    <w:name w:val="annotation text"/>
    <w:basedOn w:val="Normal"/>
    <w:link w:val="CommentTextChar"/>
    <w:uiPriority w:val="99"/>
    <w:semiHidden/>
    <w:unhideWhenUsed/>
    <w:rsid w:val="00777562"/>
    <w:rPr>
      <w:sz w:val="20"/>
      <w:szCs w:val="20"/>
    </w:rPr>
  </w:style>
  <w:style w:type="character" w:customStyle="1" w:styleId="CommentTextChar">
    <w:name w:val="Comment Text Char"/>
    <w:link w:val="CommentText"/>
    <w:uiPriority w:val="99"/>
    <w:semiHidden/>
    <w:rsid w:val="00777562"/>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77562"/>
    <w:rPr>
      <w:b/>
      <w:bCs/>
    </w:rPr>
  </w:style>
  <w:style w:type="character" w:customStyle="1" w:styleId="CommentSubjectChar">
    <w:name w:val="Comment Subject Char"/>
    <w:link w:val="CommentSubject"/>
    <w:uiPriority w:val="99"/>
    <w:semiHidden/>
    <w:rsid w:val="00777562"/>
    <w:rPr>
      <w:rFonts w:ascii="Times New Roman" w:eastAsia="Times New Roman" w:hAnsi="Times New Roman" w:cs="Times New Roman"/>
      <w:b/>
      <w:bCs/>
      <w:sz w:val="20"/>
      <w:szCs w:val="20"/>
      <w:lang w:eastAsia="lv-LV"/>
    </w:rPr>
  </w:style>
  <w:style w:type="paragraph" w:styleId="ListParagraph">
    <w:name w:val="List Paragraph"/>
    <w:basedOn w:val="Normal"/>
    <w:uiPriority w:val="34"/>
    <w:qFormat/>
    <w:rsid w:val="00670509"/>
    <w:pPr>
      <w:ind w:left="720"/>
      <w:contextualSpacing/>
    </w:pPr>
  </w:style>
  <w:style w:type="paragraph" w:styleId="BodyTextIndent3">
    <w:name w:val="Body Text Indent 3"/>
    <w:basedOn w:val="Normal"/>
    <w:link w:val="BodyTextIndent3Char"/>
    <w:uiPriority w:val="99"/>
    <w:semiHidden/>
    <w:unhideWhenUsed/>
    <w:rsid w:val="000213F2"/>
    <w:pPr>
      <w:spacing w:after="120"/>
      <w:ind w:left="283"/>
    </w:pPr>
    <w:rPr>
      <w:sz w:val="16"/>
      <w:szCs w:val="16"/>
    </w:rPr>
  </w:style>
  <w:style w:type="character" w:customStyle="1" w:styleId="BodyTextIndent3Char">
    <w:name w:val="Body Text Indent 3 Char"/>
    <w:link w:val="BodyTextIndent3"/>
    <w:uiPriority w:val="99"/>
    <w:semiHidden/>
    <w:rsid w:val="000213F2"/>
    <w:rPr>
      <w:rFonts w:ascii="Times New Roman" w:eastAsia="Times New Roman" w:hAnsi="Times New Roman" w:cs="Times New Roman"/>
      <w:sz w:val="16"/>
      <w:szCs w:val="16"/>
      <w:lang w:eastAsia="lv-LV"/>
    </w:rPr>
  </w:style>
  <w:style w:type="paragraph" w:styleId="BodyText">
    <w:name w:val="Body Text"/>
    <w:basedOn w:val="Normal"/>
    <w:link w:val="BodyTextChar"/>
    <w:uiPriority w:val="99"/>
    <w:semiHidden/>
    <w:unhideWhenUsed/>
    <w:rsid w:val="000213F2"/>
    <w:pPr>
      <w:spacing w:after="120"/>
    </w:pPr>
  </w:style>
  <w:style w:type="character" w:customStyle="1" w:styleId="BodyTextChar">
    <w:name w:val="Body Text Char"/>
    <w:link w:val="BodyText"/>
    <w:uiPriority w:val="99"/>
    <w:semiHidden/>
    <w:rsid w:val="000213F2"/>
    <w:rPr>
      <w:rFonts w:ascii="Times New Roman" w:eastAsia="Times New Roman" w:hAnsi="Times New Roman" w:cs="Times New Roman"/>
      <w:sz w:val="24"/>
      <w:szCs w:val="24"/>
      <w:lang w:eastAsia="lv-LV"/>
    </w:rPr>
  </w:style>
  <w:style w:type="paragraph" w:styleId="NoSpacing">
    <w:name w:val="No Spacing"/>
    <w:uiPriority w:val="1"/>
    <w:qFormat/>
    <w:rsid w:val="001034C1"/>
    <w:rPr>
      <w:rFonts w:ascii="Times New Roman" w:eastAsia="Times New Roman" w:hAnsi="Times New Roman"/>
      <w:sz w:val="24"/>
      <w:szCs w:val="24"/>
      <w:lang w:val="en-GB" w:eastAsia="en-US"/>
    </w:rPr>
  </w:style>
  <w:style w:type="character" w:customStyle="1" w:styleId="st">
    <w:name w:val="st"/>
    <w:basedOn w:val="DefaultParagraphFont"/>
    <w:rsid w:val="00681A94"/>
  </w:style>
  <w:style w:type="character" w:styleId="Emphasis">
    <w:name w:val="Emphasis"/>
    <w:uiPriority w:val="20"/>
    <w:qFormat/>
    <w:rsid w:val="00681A94"/>
    <w:rPr>
      <w:i/>
      <w:iCs/>
    </w:rPr>
  </w:style>
  <w:style w:type="paragraph" w:styleId="Header">
    <w:name w:val="header"/>
    <w:basedOn w:val="Normal"/>
    <w:link w:val="HeaderChar"/>
    <w:uiPriority w:val="99"/>
    <w:unhideWhenUsed/>
    <w:rsid w:val="00A71116"/>
    <w:pPr>
      <w:tabs>
        <w:tab w:val="center" w:pos="4153"/>
        <w:tab w:val="right" w:pos="8306"/>
      </w:tabs>
    </w:pPr>
  </w:style>
  <w:style w:type="character" w:customStyle="1" w:styleId="HeaderChar">
    <w:name w:val="Header Char"/>
    <w:link w:val="Header"/>
    <w:uiPriority w:val="99"/>
    <w:rsid w:val="00A71116"/>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A71116"/>
    <w:pPr>
      <w:tabs>
        <w:tab w:val="center" w:pos="4153"/>
        <w:tab w:val="right" w:pos="8306"/>
      </w:tabs>
    </w:pPr>
  </w:style>
  <w:style w:type="character" w:customStyle="1" w:styleId="FooterChar">
    <w:name w:val="Footer Char"/>
    <w:link w:val="Footer"/>
    <w:uiPriority w:val="99"/>
    <w:rsid w:val="00A71116"/>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1B63B5"/>
    <w:pPr>
      <w:spacing w:before="100" w:beforeAutospacing="1" w:after="100" w:afterAutospacing="1"/>
    </w:pPr>
  </w:style>
  <w:style w:type="character" w:styleId="Strong">
    <w:name w:val="Strong"/>
    <w:uiPriority w:val="22"/>
    <w:qFormat/>
    <w:rsid w:val="00A051AB"/>
    <w:rPr>
      <w:b/>
      <w:bCs/>
    </w:rPr>
  </w:style>
  <w:style w:type="character" w:customStyle="1" w:styleId="UnresolvedMention">
    <w:name w:val="Unresolved Mention"/>
    <w:uiPriority w:val="99"/>
    <w:semiHidden/>
    <w:unhideWhenUsed/>
    <w:rsid w:val="00D754C2"/>
    <w:rPr>
      <w:color w:val="605E5C"/>
      <w:shd w:val="clear" w:color="auto" w:fill="E1DFDD"/>
    </w:rPr>
  </w:style>
  <w:style w:type="paragraph" w:customStyle="1" w:styleId="tv213">
    <w:name w:val="tv213"/>
    <w:basedOn w:val="Normal"/>
    <w:rsid w:val="008A5809"/>
    <w:pPr>
      <w:spacing w:before="100" w:beforeAutospacing="1" w:after="100" w:afterAutospacing="1"/>
    </w:pPr>
  </w:style>
  <w:style w:type="paragraph" w:styleId="Revision">
    <w:name w:val="Revision"/>
    <w:hidden/>
    <w:uiPriority w:val="99"/>
    <w:semiHidden/>
    <w:rsid w:val="00CB1B2A"/>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994323">
      <w:bodyDiv w:val="1"/>
      <w:marLeft w:val="0"/>
      <w:marRight w:val="0"/>
      <w:marTop w:val="0"/>
      <w:marBottom w:val="0"/>
      <w:divBdr>
        <w:top w:val="none" w:sz="0" w:space="0" w:color="auto"/>
        <w:left w:val="none" w:sz="0" w:space="0" w:color="auto"/>
        <w:bottom w:val="none" w:sz="0" w:space="0" w:color="auto"/>
        <w:right w:val="none" w:sz="0" w:space="0" w:color="auto"/>
      </w:divBdr>
    </w:div>
    <w:div w:id="260534707">
      <w:bodyDiv w:val="1"/>
      <w:marLeft w:val="0"/>
      <w:marRight w:val="0"/>
      <w:marTop w:val="0"/>
      <w:marBottom w:val="0"/>
      <w:divBdr>
        <w:top w:val="none" w:sz="0" w:space="0" w:color="auto"/>
        <w:left w:val="none" w:sz="0" w:space="0" w:color="auto"/>
        <w:bottom w:val="none" w:sz="0" w:space="0" w:color="auto"/>
        <w:right w:val="none" w:sz="0" w:space="0" w:color="auto"/>
      </w:divBdr>
    </w:div>
    <w:div w:id="585461768">
      <w:bodyDiv w:val="1"/>
      <w:marLeft w:val="0"/>
      <w:marRight w:val="0"/>
      <w:marTop w:val="0"/>
      <w:marBottom w:val="0"/>
      <w:divBdr>
        <w:top w:val="none" w:sz="0" w:space="0" w:color="auto"/>
        <w:left w:val="none" w:sz="0" w:space="0" w:color="auto"/>
        <w:bottom w:val="none" w:sz="0" w:space="0" w:color="auto"/>
        <w:right w:val="none" w:sz="0" w:space="0" w:color="auto"/>
      </w:divBdr>
    </w:div>
    <w:div w:id="814830999">
      <w:bodyDiv w:val="1"/>
      <w:marLeft w:val="0"/>
      <w:marRight w:val="0"/>
      <w:marTop w:val="0"/>
      <w:marBottom w:val="0"/>
      <w:divBdr>
        <w:top w:val="none" w:sz="0" w:space="0" w:color="auto"/>
        <w:left w:val="none" w:sz="0" w:space="0" w:color="auto"/>
        <w:bottom w:val="none" w:sz="0" w:space="0" w:color="auto"/>
        <w:right w:val="none" w:sz="0" w:space="0" w:color="auto"/>
      </w:divBdr>
    </w:div>
    <w:div w:id="1072969803">
      <w:bodyDiv w:val="1"/>
      <w:marLeft w:val="0"/>
      <w:marRight w:val="0"/>
      <w:marTop w:val="0"/>
      <w:marBottom w:val="0"/>
      <w:divBdr>
        <w:top w:val="none" w:sz="0" w:space="0" w:color="auto"/>
        <w:left w:val="none" w:sz="0" w:space="0" w:color="auto"/>
        <w:bottom w:val="none" w:sz="0" w:space="0" w:color="auto"/>
        <w:right w:val="none" w:sz="0" w:space="0" w:color="auto"/>
      </w:divBdr>
    </w:div>
    <w:div w:id="1424060719">
      <w:bodyDiv w:val="1"/>
      <w:marLeft w:val="0"/>
      <w:marRight w:val="0"/>
      <w:marTop w:val="0"/>
      <w:marBottom w:val="0"/>
      <w:divBdr>
        <w:top w:val="none" w:sz="0" w:space="0" w:color="auto"/>
        <w:left w:val="none" w:sz="0" w:space="0" w:color="auto"/>
        <w:bottom w:val="none" w:sz="0" w:space="0" w:color="auto"/>
        <w:right w:val="none" w:sz="0" w:space="0" w:color="auto"/>
      </w:divBdr>
      <w:divsChild>
        <w:div w:id="1325090672">
          <w:marLeft w:val="0"/>
          <w:marRight w:val="0"/>
          <w:marTop w:val="0"/>
          <w:marBottom w:val="0"/>
          <w:divBdr>
            <w:top w:val="none" w:sz="0" w:space="0" w:color="auto"/>
            <w:left w:val="none" w:sz="0" w:space="0" w:color="auto"/>
            <w:bottom w:val="none" w:sz="0" w:space="0" w:color="auto"/>
            <w:right w:val="none" w:sz="0" w:space="0" w:color="auto"/>
          </w:divBdr>
          <w:divsChild>
            <w:div w:id="1196654549">
              <w:marLeft w:val="0"/>
              <w:marRight w:val="0"/>
              <w:marTop w:val="0"/>
              <w:marBottom w:val="0"/>
              <w:divBdr>
                <w:top w:val="none" w:sz="0" w:space="0" w:color="auto"/>
                <w:left w:val="none" w:sz="0" w:space="0" w:color="auto"/>
                <w:bottom w:val="none" w:sz="0" w:space="0" w:color="auto"/>
                <w:right w:val="none" w:sz="0" w:space="0" w:color="auto"/>
              </w:divBdr>
              <w:divsChild>
                <w:div w:id="1081683149">
                  <w:marLeft w:val="0"/>
                  <w:marRight w:val="0"/>
                  <w:marTop w:val="0"/>
                  <w:marBottom w:val="0"/>
                  <w:divBdr>
                    <w:top w:val="none" w:sz="0" w:space="0" w:color="auto"/>
                    <w:left w:val="none" w:sz="0" w:space="0" w:color="auto"/>
                    <w:bottom w:val="none" w:sz="0" w:space="0" w:color="auto"/>
                    <w:right w:val="none" w:sz="0" w:space="0" w:color="auto"/>
                  </w:divBdr>
                  <w:divsChild>
                    <w:div w:id="5640842">
                      <w:marLeft w:val="0"/>
                      <w:marRight w:val="0"/>
                      <w:marTop w:val="0"/>
                      <w:marBottom w:val="0"/>
                      <w:divBdr>
                        <w:top w:val="none" w:sz="0" w:space="0" w:color="auto"/>
                        <w:left w:val="none" w:sz="0" w:space="0" w:color="auto"/>
                        <w:bottom w:val="none" w:sz="0" w:space="0" w:color="auto"/>
                        <w:right w:val="none" w:sz="0" w:space="0" w:color="auto"/>
                      </w:divBdr>
                      <w:divsChild>
                        <w:div w:id="1161505114">
                          <w:marLeft w:val="0"/>
                          <w:marRight w:val="0"/>
                          <w:marTop w:val="0"/>
                          <w:marBottom w:val="0"/>
                          <w:divBdr>
                            <w:top w:val="none" w:sz="0" w:space="0" w:color="auto"/>
                            <w:left w:val="none" w:sz="0" w:space="0" w:color="auto"/>
                            <w:bottom w:val="none" w:sz="0" w:space="0" w:color="auto"/>
                            <w:right w:val="none" w:sz="0" w:space="0" w:color="auto"/>
                          </w:divBdr>
                          <w:divsChild>
                            <w:div w:id="1425421184">
                              <w:marLeft w:val="0"/>
                              <w:marRight w:val="0"/>
                              <w:marTop w:val="0"/>
                              <w:marBottom w:val="0"/>
                              <w:divBdr>
                                <w:top w:val="none" w:sz="0" w:space="0" w:color="auto"/>
                                <w:left w:val="none" w:sz="0" w:space="0" w:color="auto"/>
                                <w:bottom w:val="none" w:sz="0" w:space="0" w:color="auto"/>
                                <w:right w:val="none" w:sz="0" w:space="0" w:color="auto"/>
                              </w:divBdr>
                              <w:divsChild>
                                <w:div w:id="2056275334">
                                  <w:marLeft w:val="0"/>
                                  <w:marRight w:val="0"/>
                                  <w:marTop w:val="0"/>
                                  <w:marBottom w:val="0"/>
                                  <w:divBdr>
                                    <w:top w:val="none" w:sz="0" w:space="0" w:color="auto"/>
                                    <w:left w:val="none" w:sz="0" w:space="0" w:color="auto"/>
                                    <w:bottom w:val="none" w:sz="0" w:space="0" w:color="auto"/>
                                    <w:right w:val="none" w:sz="0" w:space="0" w:color="auto"/>
                                  </w:divBdr>
                                  <w:divsChild>
                                    <w:div w:id="1012996368">
                                      <w:marLeft w:val="0"/>
                                      <w:marRight w:val="0"/>
                                      <w:marTop w:val="0"/>
                                      <w:marBottom w:val="0"/>
                                      <w:divBdr>
                                        <w:top w:val="none" w:sz="0" w:space="0" w:color="auto"/>
                                        <w:left w:val="none" w:sz="0" w:space="0" w:color="auto"/>
                                        <w:bottom w:val="none" w:sz="0" w:space="0" w:color="auto"/>
                                        <w:right w:val="none" w:sz="0" w:space="0" w:color="auto"/>
                                      </w:divBdr>
                                      <w:divsChild>
                                        <w:div w:id="1528908957">
                                          <w:marLeft w:val="0"/>
                                          <w:marRight w:val="0"/>
                                          <w:marTop w:val="0"/>
                                          <w:marBottom w:val="0"/>
                                          <w:divBdr>
                                            <w:top w:val="none" w:sz="0" w:space="0" w:color="auto"/>
                                            <w:left w:val="none" w:sz="0" w:space="0" w:color="auto"/>
                                            <w:bottom w:val="none" w:sz="0" w:space="0" w:color="auto"/>
                                            <w:right w:val="none" w:sz="0" w:space="0" w:color="auto"/>
                                          </w:divBdr>
                                          <w:divsChild>
                                            <w:div w:id="349067152">
                                              <w:marLeft w:val="0"/>
                                              <w:marRight w:val="0"/>
                                              <w:marTop w:val="0"/>
                                              <w:marBottom w:val="0"/>
                                              <w:divBdr>
                                                <w:top w:val="none" w:sz="0" w:space="0" w:color="auto"/>
                                                <w:left w:val="none" w:sz="0" w:space="0" w:color="auto"/>
                                                <w:bottom w:val="none" w:sz="0" w:space="0" w:color="auto"/>
                                                <w:right w:val="none" w:sz="0" w:space="0" w:color="auto"/>
                                              </w:divBdr>
                                              <w:divsChild>
                                                <w:div w:id="170813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71200501">
      <w:bodyDiv w:val="1"/>
      <w:marLeft w:val="0"/>
      <w:marRight w:val="0"/>
      <w:marTop w:val="0"/>
      <w:marBottom w:val="0"/>
      <w:divBdr>
        <w:top w:val="none" w:sz="0" w:space="0" w:color="auto"/>
        <w:left w:val="none" w:sz="0" w:space="0" w:color="auto"/>
        <w:bottom w:val="none" w:sz="0" w:space="0" w:color="auto"/>
        <w:right w:val="none" w:sz="0" w:space="0" w:color="auto"/>
      </w:divBdr>
    </w:div>
    <w:div w:id="206428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12C702-2AB7-48B0-A351-24597367B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918</Words>
  <Characters>5239</Characters>
  <Application>Microsoft Office Word</Application>
  <DocSecurity>0</DocSecurity>
  <Lines>43</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Ojars</dc:creator>
  <cp:keywords/>
  <dc:description/>
  <cp:lastModifiedBy>Elizabete Anna Kurpniece</cp:lastModifiedBy>
  <cp:revision>2</cp:revision>
  <cp:lastPrinted>2026-05-29T11:20:00Z</cp:lastPrinted>
  <dcterms:created xsi:type="dcterms:W3CDTF">2026-05-29T11:21:00Z</dcterms:created>
  <dcterms:modified xsi:type="dcterms:W3CDTF">2026-05-29T11:21:00Z</dcterms:modified>
</cp:coreProperties>
</file>