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39BAF0" w14:textId="77777777" w:rsidR="00525B89" w:rsidRPr="003A7E96" w:rsidRDefault="00525B89" w:rsidP="00525B89">
      <w:pPr>
        <w:spacing w:after="0" w:line="240" w:lineRule="auto"/>
        <w:ind w:right="43"/>
        <w:jc w:val="center"/>
        <w:rPr>
          <w:noProof/>
          <w:color w:val="000000" w:themeColor="text1"/>
        </w:rPr>
      </w:pPr>
      <w:r w:rsidRPr="003A7E96">
        <w:rPr>
          <w:noProof/>
          <w:color w:val="000000" w:themeColor="text1"/>
        </w:rPr>
        <w:drawing>
          <wp:inline distT="0" distB="0" distL="0" distR="0" wp14:anchorId="3539BB0E" wp14:editId="3539BB0F">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3539BAF1" w14:textId="77777777" w:rsidR="00525B89" w:rsidRPr="003A7E96" w:rsidRDefault="00525B89" w:rsidP="00525B89">
      <w:pPr>
        <w:spacing w:after="0" w:line="240" w:lineRule="auto"/>
        <w:ind w:right="43"/>
        <w:jc w:val="center"/>
        <w:rPr>
          <w:rFonts w:ascii="Times New Roman" w:hAnsi="Times New Roman"/>
          <w:noProof/>
          <w:color w:val="000000" w:themeColor="text1"/>
          <w:sz w:val="36"/>
        </w:rPr>
      </w:pPr>
      <w:r w:rsidRPr="003A7E96">
        <w:rPr>
          <w:rFonts w:ascii="Times New Roman" w:hAnsi="Times New Roman"/>
          <w:noProof/>
          <w:color w:val="000000" w:themeColor="text1"/>
          <w:sz w:val="36"/>
        </w:rPr>
        <w:t>OGRES  NOVADA  PAŠVALDĪBA</w:t>
      </w:r>
    </w:p>
    <w:p w14:paraId="3539BAF2" w14:textId="77777777" w:rsidR="00525B89" w:rsidRPr="003A7E96" w:rsidRDefault="00525B89" w:rsidP="00525B89">
      <w:pPr>
        <w:spacing w:after="0" w:line="240" w:lineRule="auto"/>
        <w:ind w:right="43"/>
        <w:jc w:val="center"/>
        <w:rPr>
          <w:rFonts w:ascii="Times New Roman" w:hAnsi="Times New Roman"/>
          <w:noProof/>
          <w:color w:val="000000" w:themeColor="text1"/>
          <w:sz w:val="18"/>
        </w:rPr>
      </w:pPr>
      <w:r w:rsidRPr="003A7E96">
        <w:rPr>
          <w:rFonts w:ascii="Times New Roman" w:hAnsi="Times New Roman"/>
          <w:noProof/>
          <w:color w:val="000000" w:themeColor="text1"/>
          <w:sz w:val="18"/>
        </w:rPr>
        <w:t>Reģ.Nr.90000024455, Brīvības iela 33, Ogre, Ogres nov., LV-5001</w:t>
      </w:r>
    </w:p>
    <w:p w14:paraId="3539BAF3" w14:textId="77777777" w:rsidR="00525B89" w:rsidRPr="003A7E96" w:rsidRDefault="00525B89" w:rsidP="00525B89">
      <w:pPr>
        <w:pBdr>
          <w:bottom w:val="single" w:sz="4" w:space="1" w:color="auto"/>
        </w:pBdr>
        <w:spacing w:after="0" w:line="240" w:lineRule="auto"/>
        <w:ind w:right="43"/>
        <w:jc w:val="center"/>
        <w:rPr>
          <w:rFonts w:ascii="Times New Roman" w:hAnsi="Times New Roman"/>
          <w:noProof/>
          <w:color w:val="000000" w:themeColor="text1"/>
          <w:sz w:val="18"/>
        </w:rPr>
      </w:pPr>
      <w:r w:rsidRPr="003A7E96">
        <w:rPr>
          <w:rFonts w:ascii="Times New Roman" w:hAnsi="Times New Roman"/>
          <w:noProof/>
          <w:color w:val="000000" w:themeColor="text1"/>
          <w:sz w:val="18"/>
        </w:rPr>
        <w:t xml:space="preserve">tālrunis 65071160, </w:t>
      </w:r>
      <w:r w:rsidRPr="003A7E96">
        <w:rPr>
          <w:rFonts w:ascii="Times New Roman" w:hAnsi="Times New Roman"/>
          <w:color w:val="000000" w:themeColor="text1"/>
          <w:sz w:val="18"/>
          <w:lang w:val="lv-LV"/>
        </w:rPr>
        <w:t xml:space="preserve">e-pasts: ogredome@ogresnovads.lv, www.ogresnovads.lv </w:t>
      </w:r>
    </w:p>
    <w:p w14:paraId="3539BAF4" w14:textId="77777777" w:rsidR="00525B89" w:rsidRPr="003A7E96" w:rsidRDefault="00525B89" w:rsidP="00525B89">
      <w:pPr>
        <w:spacing w:after="0" w:line="240" w:lineRule="auto"/>
        <w:ind w:right="43"/>
        <w:rPr>
          <w:rFonts w:ascii="Times New Roman" w:hAnsi="Times New Roman"/>
          <w:color w:val="000000" w:themeColor="text1"/>
          <w:szCs w:val="32"/>
        </w:rPr>
      </w:pPr>
    </w:p>
    <w:p w14:paraId="3539BAF5" w14:textId="77777777" w:rsidR="00525B89" w:rsidRPr="003A7E96" w:rsidRDefault="00525B89" w:rsidP="00525B89">
      <w:pPr>
        <w:spacing w:after="0" w:line="240" w:lineRule="auto"/>
        <w:ind w:right="43"/>
        <w:jc w:val="center"/>
        <w:rPr>
          <w:rFonts w:ascii="Times New Roman" w:hAnsi="Times New Roman"/>
          <w:color w:val="000000" w:themeColor="text1"/>
          <w:sz w:val="32"/>
          <w:szCs w:val="32"/>
        </w:rPr>
      </w:pPr>
      <w:r w:rsidRPr="003A7E96">
        <w:rPr>
          <w:rFonts w:ascii="Times New Roman" w:hAnsi="Times New Roman"/>
          <w:color w:val="000000" w:themeColor="text1"/>
          <w:sz w:val="28"/>
          <w:szCs w:val="28"/>
        </w:rPr>
        <w:t>PAŠVALDĪBAS DOMES SĒDES PROTOKOLA IZRAKSTS</w:t>
      </w:r>
    </w:p>
    <w:p w14:paraId="3539BAF6" w14:textId="77777777" w:rsidR="00525B89" w:rsidRPr="003A7E96" w:rsidRDefault="00525B89" w:rsidP="00525B89">
      <w:pPr>
        <w:spacing w:after="0" w:line="240" w:lineRule="auto"/>
        <w:ind w:right="43"/>
        <w:rPr>
          <w:rFonts w:ascii="Times New Roman" w:hAnsi="Times New Roman"/>
          <w:color w:val="000000" w:themeColor="text1"/>
          <w:sz w:val="24"/>
          <w:szCs w:val="32"/>
        </w:rPr>
      </w:pPr>
    </w:p>
    <w:tbl>
      <w:tblPr>
        <w:tblW w:w="5058" w:type="pct"/>
        <w:tblLook w:val="0000" w:firstRow="0" w:lastRow="0" w:firstColumn="0" w:lastColumn="0" w:noHBand="0" w:noVBand="0"/>
      </w:tblPr>
      <w:tblGrid>
        <w:gridCol w:w="3024"/>
        <w:gridCol w:w="3023"/>
        <w:gridCol w:w="3129"/>
      </w:tblGrid>
      <w:tr w:rsidR="003A7E96" w:rsidRPr="002E5023" w14:paraId="3539BAFD" w14:textId="77777777" w:rsidTr="002561EB">
        <w:tc>
          <w:tcPr>
            <w:tcW w:w="1648" w:type="pct"/>
          </w:tcPr>
          <w:p w14:paraId="3539BAF7" w14:textId="77777777" w:rsidR="00525B89" w:rsidRPr="002E5023" w:rsidRDefault="00525B89" w:rsidP="006A1A1C">
            <w:pPr>
              <w:spacing w:after="0" w:line="240" w:lineRule="auto"/>
              <w:ind w:right="43"/>
              <w:rPr>
                <w:rFonts w:ascii="Times New Roman" w:hAnsi="Times New Roman"/>
                <w:color w:val="000000" w:themeColor="text1"/>
                <w:sz w:val="24"/>
                <w:szCs w:val="24"/>
                <w:lang w:val="lv-LV"/>
              </w:rPr>
            </w:pPr>
          </w:p>
          <w:p w14:paraId="3539BAF8" w14:textId="77777777" w:rsidR="00525B89" w:rsidRPr="002E5023" w:rsidRDefault="00525B89" w:rsidP="006A1A1C">
            <w:pPr>
              <w:spacing w:after="0" w:line="240" w:lineRule="auto"/>
              <w:ind w:right="43"/>
              <w:rPr>
                <w:rFonts w:ascii="Times New Roman" w:hAnsi="Times New Roman"/>
                <w:color w:val="000000" w:themeColor="text1"/>
                <w:sz w:val="24"/>
                <w:szCs w:val="24"/>
                <w:lang w:val="lv-LV"/>
              </w:rPr>
            </w:pPr>
            <w:r w:rsidRPr="002E5023">
              <w:rPr>
                <w:rFonts w:ascii="Times New Roman" w:hAnsi="Times New Roman"/>
                <w:color w:val="000000" w:themeColor="text1"/>
                <w:sz w:val="24"/>
                <w:szCs w:val="24"/>
                <w:lang w:val="lv-LV"/>
              </w:rPr>
              <w:t>Ogrē, Brīvības ielā 33</w:t>
            </w:r>
          </w:p>
        </w:tc>
        <w:tc>
          <w:tcPr>
            <w:tcW w:w="1647" w:type="pct"/>
          </w:tcPr>
          <w:p w14:paraId="3539BAF9" w14:textId="77777777" w:rsidR="00525B89" w:rsidRPr="002E5023" w:rsidRDefault="00525B89" w:rsidP="006A1A1C">
            <w:pPr>
              <w:keepNext/>
              <w:widowControl/>
              <w:spacing w:after="0" w:line="240" w:lineRule="auto"/>
              <w:ind w:right="43"/>
              <w:jc w:val="center"/>
              <w:outlineLvl w:val="1"/>
              <w:rPr>
                <w:rFonts w:ascii="Times New Roman" w:eastAsia="Times New Roman" w:hAnsi="Times New Roman"/>
                <w:b/>
                <w:color w:val="000000" w:themeColor="text1"/>
                <w:sz w:val="24"/>
                <w:szCs w:val="24"/>
                <w:lang w:val="lv-LV" w:eastAsia="lv-LV"/>
              </w:rPr>
            </w:pPr>
          </w:p>
          <w:p w14:paraId="3539BAFA" w14:textId="3270CBD9" w:rsidR="00525B89" w:rsidRPr="002E5023" w:rsidRDefault="00525B89" w:rsidP="00D474A7">
            <w:pPr>
              <w:keepNext/>
              <w:widowControl/>
              <w:spacing w:after="0" w:line="240" w:lineRule="auto"/>
              <w:ind w:right="43"/>
              <w:jc w:val="center"/>
              <w:outlineLvl w:val="1"/>
              <w:rPr>
                <w:rFonts w:ascii="Times New Roman" w:eastAsia="Times New Roman" w:hAnsi="Times New Roman"/>
                <w:b/>
                <w:i/>
                <w:color w:val="000000" w:themeColor="text1"/>
                <w:sz w:val="24"/>
                <w:szCs w:val="24"/>
                <w:lang w:val="lv-LV" w:eastAsia="lv-LV"/>
              </w:rPr>
            </w:pPr>
            <w:r w:rsidRPr="002E5023">
              <w:rPr>
                <w:rFonts w:ascii="Times New Roman" w:eastAsia="Times New Roman" w:hAnsi="Times New Roman"/>
                <w:b/>
                <w:color w:val="000000" w:themeColor="text1"/>
                <w:sz w:val="24"/>
                <w:szCs w:val="24"/>
                <w:lang w:val="lv-LV" w:eastAsia="lv-LV"/>
              </w:rPr>
              <w:t>Nr.</w:t>
            </w:r>
            <w:r w:rsidR="00CB66AF">
              <w:rPr>
                <w:rFonts w:ascii="Times New Roman" w:eastAsia="Times New Roman" w:hAnsi="Times New Roman"/>
                <w:b/>
                <w:color w:val="000000" w:themeColor="text1"/>
                <w:sz w:val="24"/>
                <w:szCs w:val="24"/>
                <w:lang w:val="lv-LV" w:eastAsia="lv-LV"/>
              </w:rPr>
              <w:t>7</w:t>
            </w:r>
          </w:p>
        </w:tc>
        <w:tc>
          <w:tcPr>
            <w:tcW w:w="1705" w:type="pct"/>
          </w:tcPr>
          <w:p w14:paraId="3539BAFB" w14:textId="77777777" w:rsidR="00525B89" w:rsidRPr="002E5023" w:rsidRDefault="00525B89" w:rsidP="006A1A1C">
            <w:pPr>
              <w:spacing w:after="0" w:line="240" w:lineRule="auto"/>
              <w:ind w:right="43"/>
              <w:jc w:val="right"/>
              <w:rPr>
                <w:rFonts w:ascii="Times New Roman" w:hAnsi="Times New Roman"/>
                <w:color w:val="000000" w:themeColor="text1"/>
                <w:sz w:val="24"/>
                <w:szCs w:val="24"/>
                <w:lang w:val="lv-LV"/>
              </w:rPr>
            </w:pPr>
          </w:p>
          <w:p w14:paraId="3539BAFC" w14:textId="1FF43219" w:rsidR="00525B89" w:rsidRPr="002E5023" w:rsidRDefault="00525B89" w:rsidP="00D474A7">
            <w:pPr>
              <w:spacing w:after="0" w:line="240" w:lineRule="auto"/>
              <w:ind w:right="43"/>
              <w:jc w:val="right"/>
              <w:rPr>
                <w:rFonts w:ascii="Times New Roman" w:hAnsi="Times New Roman"/>
                <w:color w:val="000000" w:themeColor="text1"/>
                <w:sz w:val="24"/>
                <w:szCs w:val="24"/>
                <w:lang w:val="lv-LV"/>
              </w:rPr>
            </w:pPr>
            <w:r w:rsidRPr="002E5023">
              <w:rPr>
                <w:rFonts w:ascii="Times New Roman" w:hAnsi="Times New Roman"/>
                <w:color w:val="000000" w:themeColor="text1"/>
                <w:sz w:val="24"/>
                <w:szCs w:val="24"/>
                <w:lang w:val="lv-LV"/>
              </w:rPr>
              <w:t>20</w:t>
            </w:r>
            <w:r w:rsidR="006D7E65" w:rsidRPr="002E5023">
              <w:rPr>
                <w:rFonts w:ascii="Times New Roman" w:hAnsi="Times New Roman"/>
                <w:color w:val="000000" w:themeColor="text1"/>
                <w:sz w:val="24"/>
                <w:szCs w:val="24"/>
                <w:lang w:val="lv-LV"/>
              </w:rPr>
              <w:t>2</w:t>
            </w:r>
            <w:r w:rsidR="00940532" w:rsidRPr="002E5023">
              <w:rPr>
                <w:rFonts w:ascii="Times New Roman" w:hAnsi="Times New Roman"/>
                <w:color w:val="000000" w:themeColor="text1"/>
                <w:sz w:val="24"/>
                <w:szCs w:val="24"/>
                <w:lang w:val="lv-LV"/>
              </w:rPr>
              <w:t>6</w:t>
            </w:r>
            <w:r w:rsidR="006D7E65" w:rsidRPr="002E5023">
              <w:rPr>
                <w:rFonts w:ascii="Times New Roman" w:hAnsi="Times New Roman"/>
                <w:color w:val="000000" w:themeColor="text1"/>
                <w:sz w:val="24"/>
                <w:szCs w:val="24"/>
                <w:lang w:val="lv-LV"/>
              </w:rPr>
              <w:t xml:space="preserve">. </w:t>
            </w:r>
            <w:r w:rsidR="00EA318C" w:rsidRPr="002E5023">
              <w:rPr>
                <w:rFonts w:ascii="Times New Roman" w:hAnsi="Times New Roman"/>
                <w:color w:val="000000" w:themeColor="text1"/>
                <w:sz w:val="24"/>
                <w:szCs w:val="24"/>
                <w:lang w:val="lv-LV"/>
              </w:rPr>
              <w:t>gada</w:t>
            </w:r>
            <w:r w:rsidR="00CB66AF">
              <w:rPr>
                <w:rFonts w:ascii="Times New Roman" w:hAnsi="Times New Roman"/>
                <w:color w:val="000000" w:themeColor="text1"/>
                <w:sz w:val="24"/>
                <w:szCs w:val="24"/>
                <w:lang w:val="lv-LV"/>
              </w:rPr>
              <w:t xml:space="preserve"> 28. </w:t>
            </w:r>
            <w:r w:rsidR="00D474A7" w:rsidRPr="002E5023">
              <w:rPr>
                <w:rFonts w:ascii="Times New Roman" w:hAnsi="Times New Roman"/>
                <w:color w:val="000000" w:themeColor="text1"/>
                <w:sz w:val="24"/>
                <w:szCs w:val="24"/>
                <w:lang w:val="lv-LV"/>
              </w:rPr>
              <w:t>maijā</w:t>
            </w:r>
          </w:p>
        </w:tc>
      </w:tr>
    </w:tbl>
    <w:p w14:paraId="3539BAFE" w14:textId="77777777" w:rsidR="00525B89" w:rsidRPr="002E5023" w:rsidRDefault="00525B89" w:rsidP="006A1A1C">
      <w:pPr>
        <w:spacing w:after="0" w:line="240" w:lineRule="auto"/>
        <w:ind w:right="43"/>
        <w:jc w:val="center"/>
        <w:rPr>
          <w:rFonts w:ascii="Times New Roman" w:hAnsi="Times New Roman"/>
          <w:b/>
          <w:color w:val="000000" w:themeColor="text1"/>
          <w:sz w:val="24"/>
          <w:szCs w:val="24"/>
          <w:lang w:val="lv-LV"/>
        </w:rPr>
      </w:pPr>
    </w:p>
    <w:p w14:paraId="3539BAFF" w14:textId="10D7B2AA" w:rsidR="00525B89" w:rsidRPr="002E5023" w:rsidRDefault="00CB66AF" w:rsidP="006A1A1C">
      <w:pPr>
        <w:spacing w:after="0" w:line="240" w:lineRule="auto"/>
        <w:ind w:right="43"/>
        <w:jc w:val="center"/>
        <w:rPr>
          <w:rFonts w:ascii="Times New Roman" w:hAnsi="Times New Roman"/>
          <w:b/>
          <w:color w:val="000000" w:themeColor="text1"/>
          <w:sz w:val="24"/>
          <w:szCs w:val="24"/>
          <w:lang w:val="lv-LV"/>
        </w:rPr>
      </w:pPr>
      <w:r>
        <w:rPr>
          <w:rFonts w:ascii="Times New Roman" w:hAnsi="Times New Roman"/>
          <w:b/>
          <w:color w:val="000000" w:themeColor="text1"/>
          <w:sz w:val="24"/>
          <w:szCs w:val="24"/>
          <w:lang w:val="lv-LV"/>
        </w:rPr>
        <w:t>29</w:t>
      </w:r>
      <w:r w:rsidR="00525B89" w:rsidRPr="002E5023">
        <w:rPr>
          <w:rFonts w:ascii="Times New Roman" w:hAnsi="Times New Roman"/>
          <w:b/>
          <w:color w:val="000000" w:themeColor="text1"/>
          <w:sz w:val="24"/>
          <w:szCs w:val="24"/>
          <w:lang w:val="lv-LV"/>
        </w:rPr>
        <w:t>.</w:t>
      </w:r>
    </w:p>
    <w:p w14:paraId="66830DC7" w14:textId="114ABC0B" w:rsidR="00F21D93" w:rsidRPr="002E5023" w:rsidRDefault="00F21D93" w:rsidP="00F21D93">
      <w:pPr>
        <w:widowControl/>
        <w:autoSpaceDE w:val="0"/>
        <w:autoSpaceDN w:val="0"/>
        <w:adjustRightInd w:val="0"/>
        <w:spacing w:after="0" w:line="240" w:lineRule="auto"/>
        <w:ind w:firstLine="720"/>
        <w:jc w:val="center"/>
        <w:rPr>
          <w:rFonts w:ascii="Times New Roman" w:hAnsi="Times New Roman"/>
          <w:b/>
          <w:color w:val="000000" w:themeColor="text1"/>
          <w:sz w:val="24"/>
          <w:szCs w:val="24"/>
          <w:u w:val="single"/>
          <w:lang w:val="lv-LV"/>
        </w:rPr>
      </w:pPr>
      <w:bookmarkStart w:id="0" w:name="_Hlk196397922"/>
      <w:r w:rsidRPr="002E5023">
        <w:rPr>
          <w:rFonts w:ascii="Times New Roman" w:hAnsi="Times New Roman"/>
          <w:b/>
          <w:color w:val="000000" w:themeColor="text1"/>
          <w:sz w:val="24"/>
          <w:szCs w:val="24"/>
          <w:u w:val="single"/>
          <w:lang w:val="lv-LV"/>
        </w:rPr>
        <w:t>Par daudzdzīvokļu dzīvojamai mājai Lapu ielā 4, Ogrē, Ogres nov</w:t>
      </w:r>
      <w:r w:rsidR="0069544C" w:rsidRPr="002E5023">
        <w:rPr>
          <w:rFonts w:ascii="Times New Roman" w:hAnsi="Times New Roman"/>
          <w:b/>
          <w:color w:val="000000" w:themeColor="text1"/>
          <w:sz w:val="24"/>
          <w:szCs w:val="24"/>
          <w:u w:val="single"/>
          <w:lang w:val="lv-LV"/>
        </w:rPr>
        <w:t>adā</w:t>
      </w:r>
      <w:r w:rsidRPr="002E5023">
        <w:rPr>
          <w:rFonts w:ascii="Times New Roman" w:hAnsi="Times New Roman"/>
          <w:b/>
          <w:color w:val="000000" w:themeColor="text1"/>
          <w:sz w:val="24"/>
          <w:szCs w:val="24"/>
          <w:u w:val="single"/>
          <w:lang w:val="lv-LV"/>
        </w:rPr>
        <w:t xml:space="preserve"> funkcionāli nepieciešamā zemesgabala apstiprināšanu</w:t>
      </w:r>
    </w:p>
    <w:p w14:paraId="4CB48773" w14:textId="77777777" w:rsidR="00F21D93" w:rsidRPr="002E5023" w:rsidRDefault="00F21D93" w:rsidP="00F21D93">
      <w:pPr>
        <w:widowControl/>
        <w:autoSpaceDE w:val="0"/>
        <w:autoSpaceDN w:val="0"/>
        <w:adjustRightInd w:val="0"/>
        <w:spacing w:after="0" w:line="240" w:lineRule="auto"/>
        <w:ind w:firstLine="720"/>
        <w:jc w:val="center"/>
        <w:rPr>
          <w:rFonts w:ascii="Times New Roman" w:hAnsi="Times New Roman"/>
          <w:b/>
          <w:color w:val="000000" w:themeColor="text1"/>
          <w:sz w:val="24"/>
          <w:szCs w:val="24"/>
          <w:u w:val="single"/>
          <w:lang w:val="lv-LV"/>
        </w:rPr>
      </w:pPr>
    </w:p>
    <w:p w14:paraId="1CFD55FB" w14:textId="020797E7" w:rsidR="00F21D93" w:rsidRPr="002E5023" w:rsidRDefault="00F21D93" w:rsidP="00F21D93">
      <w:pPr>
        <w:widowControl/>
        <w:autoSpaceDE w:val="0"/>
        <w:autoSpaceDN w:val="0"/>
        <w:adjustRightInd w:val="0"/>
        <w:spacing w:after="0" w:line="240" w:lineRule="auto"/>
        <w:ind w:firstLine="720"/>
        <w:jc w:val="both"/>
        <w:rPr>
          <w:rFonts w:ascii="Times New Roman" w:eastAsia="Times New Roman" w:hAnsi="Times New Roman"/>
          <w:color w:val="000000" w:themeColor="text1"/>
          <w:sz w:val="24"/>
          <w:szCs w:val="24"/>
          <w:lang w:val="lv-LV"/>
        </w:rPr>
      </w:pPr>
      <w:r w:rsidRPr="002E5023">
        <w:rPr>
          <w:rFonts w:ascii="Times New Roman" w:eastAsia="Times New Roman" w:hAnsi="Times New Roman"/>
          <w:color w:val="000000" w:themeColor="text1"/>
          <w:sz w:val="24"/>
          <w:szCs w:val="24"/>
          <w:lang w:val="lv-LV"/>
        </w:rPr>
        <w:t xml:space="preserve">Ogres novada pašvaldībā (turpmāk – Pašvaldība) saņemts daudzdzīvokļu </w:t>
      </w:r>
      <w:r w:rsidR="0069544C" w:rsidRPr="002E5023">
        <w:rPr>
          <w:rFonts w:ascii="Times New Roman" w:eastAsia="Times New Roman" w:hAnsi="Times New Roman"/>
          <w:color w:val="000000" w:themeColor="text1"/>
          <w:sz w:val="24"/>
          <w:szCs w:val="24"/>
          <w:lang w:val="lv-LV"/>
        </w:rPr>
        <w:t xml:space="preserve"> dzīvojamās </w:t>
      </w:r>
      <w:r w:rsidRPr="002E5023">
        <w:rPr>
          <w:rFonts w:ascii="Times New Roman" w:eastAsia="Times New Roman" w:hAnsi="Times New Roman"/>
          <w:color w:val="000000" w:themeColor="text1"/>
          <w:sz w:val="24"/>
          <w:szCs w:val="24"/>
          <w:lang w:val="lv-LV"/>
        </w:rPr>
        <w:t>mājas Lapu iel</w:t>
      </w:r>
      <w:r w:rsidR="00983CB9">
        <w:rPr>
          <w:rFonts w:ascii="Times New Roman" w:eastAsia="Times New Roman" w:hAnsi="Times New Roman"/>
          <w:color w:val="000000" w:themeColor="text1"/>
          <w:sz w:val="24"/>
          <w:szCs w:val="24"/>
          <w:lang w:val="lv-LV"/>
        </w:rPr>
        <w:t>ā</w:t>
      </w:r>
      <w:r w:rsidRPr="002E5023">
        <w:rPr>
          <w:rFonts w:ascii="Times New Roman" w:eastAsia="Times New Roman" w:hAnsi="Times New Roman"/>
          <w:color w:val="000000" w:themeColor="text1"/>
          <w:sz w:val="24"/>
          <w:szCs w:val="24"/>
          <w:lang w:val="lv-LV"/>
        </w:rPr>
        <w:t xml:space="preserve"> 4, Ogr</w:t>
      </w:r>
      <w:r w:rsidR="00983CB9">
        <w:rPr>
          <w:rFonts w:ascii="Times New Roman" w:eastAsia="Times New Roman" w:hAnsi="Times New Roman"/>
          <w:color w:val="000000" w:themeColor="text1"/>
          <w:sz w:val="24"/>
          <w:szCs w:val="24"/>
          <w:lang w:val="lv-LV"/>
        </w:rPr>
        <w:t>ē</w:t>
      </w:r>
      <w:r w:rsidRPr="002E5023">
        <w:rPr>
          <w:rFonts w:ascii="Times New Roman" w:eastAsia="Times New Roman" w:hAnsi="Times New Roman"/>
          <w:color w:val="000000" w:themeColor="text1"/>
          <w:sz w:val="24"/>
          <w:szCs w:val="24"/>
          <w:lang w:val="lv-LV"/>
        </w:rPr>
        <w:t>, Ogres nov</w:t>
      </w:r>
      <w:r w:rsidR="00983CB9">
        <w:rPr>
          <w:rFonts w:ascii="Times New Roman" w:eastAsia="Times New Roman" w:hAnsi="Times New Roman"/>
          <w:color w:val="000000" w:themeColor="text1"/>
          <w:sz w:val="24"/>
          <w:szCs w:val="24"/>
          <w:lang w:val="lv-LV"/>
        </w:rPr>
        <w:t>adā, dzīvokļu īpašnieku</w:t>
      </w:r>
      <w:r w:rsidRPr="002E5023">
        <w:rPr>
          <w:rFonts w:ascii="Times New Roman" w:eastAsia="Times New Roman" w:hAnsi="Times New Roman"/>
          <w:color w:val="000000" w:themeColor="text1"/>
          <w:sz w:val="24"/>
          <w:szCs w:val="24"/>
          <w:lang w:val="lv-LV"/>
        </w:rPr>
        <w:t xml:space="preserve"> pilnvarotā pārstāvja </w:t>
      </w:r>
      <w:r w:rsidR="0069544C" w:rsidRPr="002E5023">
        <w:rPr>
          <w:rFonts w:ascii="Times New Roman" w:eastAsia="Times New Roman" w:hAnsi="Times New Roman"/>
          <w:color w:val="000000" w:themeColor="text1"/>
          <w:sz w:val="24"/>
          <w:szCs w:val="24"/>
          <w:lang w:val="lv-LV"/>
        </w:rPr>
        <w:t>s</w:t>
      </w:r>
      <w:r w:rsidRPr="002E5023">
        <w:rPr>
          <w:rFonts w:ascii="Times New Roman" w:eastAsia="Times New Roman" w:hAnsi="Times New Roman"/>
          <w:color w:val="000000" w:themeColor="text1"/>
          <w:sz w:val="24"/>
          <w:szCs w:val="24"/>
          <w:lang w:val="lv-LV"/>
        </w:rPr>
        <w:t>abiedrības ar ierobežotu atbildību “Ogres Namsaimnieks”</w:t>
      </w:r>
      <w:r w:rsidR="001B70D6">
        <w:rPr>
          <w:rFonts w:ascii="Times New Roman" w:eastAsia="Times New Roman" w:hAnsi="Times New Roman"/>
          <w:color w:val="000000" w:themeColor="text1"/>
          <w:sz w:val="24"/>
          <w:szCs w:val="24"/>
          <w:lang w:val="lv-LV"/>
        </w:rPr>
        <w:t>,</w:t>
      </w:r>
      <w:r w:rsidRPr="002E5023">
        <w:rPr>
          <w:rFonts w:ascii="Times New Roman" w:eastAsia="Times New Roman" w:hAnsi="Times New Roman"/>
          <w:color w:val="000000" w:themeColor="text1"/>
          <w:sz w:val="24"/>
          <w:szCs w:val="24"/>
          <w:lang w:val="lv-LV"/>
        </w:rPr>
        <w:t xml:space="preserve"> reģistrācijas Nr. 40103941081, juridiskā adrese: Zilokalnu prospekts</w:t>
      </w:r>
      <w:r w:rsidR="001B70D6">
        <w:rPr>
          <w:rFonts w:ascii="Times New Roman" w:eastAsia="Times New Roman" w:hAnsi="Times New Roman"/>
          <w:color w:val="000000" w:themeColor="text1"/>
          <w:sz w:val="24"/>
          <w:szCs w:val="24"/>
          <w:lang w:val="lv-LV"/>
        </w:rPr>
        <w:t> </w:t>
      </w:r>
      <w:r w:rsidRPr="002E5023">
        <w:rPr>
          <w:rFonts w:ascii="Times New Roman" w:eastAsia="Times New Roman" w:hAnsi="Times New Roman"/>
          <w:color w:val="000000" w:themeColor="text1"/>
          <w:sz w:val="24"/>
          <w:szCs w:val="24"/>
          <w:lang w:val="lv-LV"/>
        </w:rPr>
        <w:t>12, Ogre, Ogres nov.</w:t>
      </w:r>
      <w:r w:rsidR="001B70D6">
        <w:rPr>
          <w:rFonts w:ascii="Times New Roman" w:eastAsia="Times New Roman" w:hAnsi="Times New Roman"/>
          <w:color w:val="000000" w:themeColor="text1"/>
          <w:sz w:val="24"/>
          <w:szCs w:val="24"/>
          <w:lang w:val="lv-LV"/>
        </w:rPr>
        <w:t xml:space="preserve"> (</w:t>
      </w:r>
      <w:r w:rsidR="00EE213A" w:rsidRPr="002E5023">
        <w:rPr>
          <w:rFonts w:ascii="Times New Roman" w:eastAsia="Times New Roman" w:hAnsi="Times New Roman"/>
          <w:color w:val="000000" w:themeColor="text1"/>
          <w:sz w:val="24"/>
          <w:szCs w:val="24"/>
          <w:lang w:val="lv-LV"/>
        </w:rPr>
        <w:t>turpmā</w:t>
      </w:r>
      <w:r w:rsidR="0069544C" w:rsidRPr="002E5023">
        <w:rPr>
          <w:rFonts w:ascii="Times New Roman" w:eastAsia="Times New Roman" w:hAnsi="Times New Roman"/>
          <w:color w:val="000000" w:themeColor="text1"/>
          <w:sz w:val="24"/>
          <w:szCs w:val="24"/>
          <w:lang w:val="lv-LV"/>
        </w:rPr>
        <w:t>k</w:t>
      </w:r>
      <w:r w:rsidR="00EE213A" w:rsidRPr="002E5023">
        <w:rPr>
          <w:rFonts w:ascii="Times New Roman" w:eastAsia="Times New Roman" w:hAnsi="Times New Roman"/>
          <w:color w:val="000000" w:themeColor="text1"/>
          <w:sz w:val="24"/>
          <w:szCs w:val="24"/>
          <w:lang w:val="lv-LV"/>
        </w:rPr>
        <w:t xml:space="preserve"> – Pilnvarot</w:t>
      </w:r>
      <w:r w:rsidR="007077FE">
        <w:rPr>
          <w:rFonts w:ascii="Times New Roman" w:eastAsia="Times New Roman" w:hAnsi="Times New Roman"/>
          <w:color w:val="000000" w:themeColor="text1"/>
          <w:sz w:val="24"/>
          <w:szCs w:val="24"/>
          <w:lang w:val="lv-LV"/>
        </w:rPr>
        <w:t>ais</w:t>
      </w:r>
      <w:r w:rsidR="00EE213A" w:rsidRPr="002E5023">
        <w:rPr>
          <w:rFonts w:ascii="Times New Roman" w:eastAsia="Times New Roman" w:hAnsi="Times New Roman"/>
          <w:color w:val="000000" w:themeColor="text1"/>
          <w:sz w:val="24"/>
          <w:szCs w:val="24"/>
          <w:lang w:val="lv-LV"/>
        </w:rPr>
        <w:t xml:space="preserve"> p</w:t>
      </w:r>
      <w:r w:rsidR="007077FE">
        <w:rPr>
          <w:rFonts w:ascii="Times New Roman" w:eastAsia="Times New Roman" w:hAnsi="Times New Roman"/>
          <w:color w:val="000000" w:themeColor="text1"/>
          <w:sz w:val="24"/>
          <w:szCs w:val="24"/>
          <w:lang w:val="lv-LV"/>
        </w:rPr>
        <w:t>ārstāvis</w:t>
      </w:r>
      <w:r w:rsidR="001B70D6">
        <w:rPr>
          <w:rFonts w:ascii="Times New Roman" w:eastAsia="Times New Roman" w:hAnsi="Times New Roman"/>
          <w:color w:val="000000" w:themeColor="text1"/>
          <w:sz w:val="24"/>
          <w:szCs w:val="24"/>
          <w:lang w:val="lv-LV"/>
        </w:rPr>
        <w:t>)</w:t>
      </w:r>
      <w:r w:rsidRPr="002E5023">
        <w:rPr>
          <w:rFonts w:ascii="Times New Roman" w:eastAsia="Times New Roman" w:hAnsi="Times New Roman"/>
          <w:color w:val="000000" w:themeColor="text1"/>
          <w:sz w:val="24"/>
          <w:szCs w:val="24"/>
          <w:lang w:val="lv-LV"/>
        </w:rPr>
        <w:t xml:space="preserve"> iesniegums</w:t>
      </w:r>
      <w:r w:rsidR="001B70D6">
        <w:rPr>
          <w:rFonts w:ascii="Times New Roman" w:eastAsia="Times New Roman" w:hAnsi="Times New Roman"/>
          <w:color w:val="000000" w:themeColor="text1"/>
          <w:sz w:val="24"/>
          <w:szCs w:val="24"/>
          <w:lang w:val="lv-LV"/>
        </w:rPr>
        <w:t>,</w:t>
      </w:r>
      <w:r w:rsidRPr="002E5023">
        <w:rPr>
          <w:rFonts w:ascii="Times New Roman" w:eastAsia="Times New Roman" w:hAnsi="Times New Roman"/>
          <w:color w:val="000000" w:themeColor="text1"/>
          <w:sz w:val="24"/>
          <w:szCs w:val="24"/>
          <w:lang w:val="lv-LV"/>
        </w:rPr>
        <w:t xml:space="preserve"> </w:t>
      </w:r>
      <w:r w:rsidR="001B70D6" w:rsidRPr="002E5023">
        <w:rPr>
          <w:rFonts w:ascii="Times New Roman" w:eastAsia="Times New Roman" w:hAnsi="Times New Roman"/>
          <w:color w:val="000000" w:themeColor="text1"/>
          <w:sz w:val="24"/>
          <w:szCs w:val="24"/>
          <w:lang w:val="lv-LV"/>
        </w:rPr>
        <w:t>Pašvaldīb</w:t>
      </w:r>
      <w:r w:rsidR="001B70D6">
        <w:rPr>
          <w:rFonts w:ascii="Times New Roman" w:eastAsia="Times New Roman" w:hAnsi="Times New Roman"/>
          <w:color w:val="000000" w:themeColor="text1"/>
          <w:sz w:val="24"/>
          <w:szCs w:val="24"/>
          <w:lang w:val="lv-LV"/>
        </w:rPr>
        <w:t>as</w:t>
      </w:r>
      <w:r w:rsidR="001B70D6" w:rsidRPr="002E5023">
        <w:rPr>
          <w:rFonts w:ascii="Times New Roman" w:eastAsia="Times New Roman" w:hAnsi="Times New Roman"/>
          <w:color w:val="000000" w:themeColor="text1"/>
          <w:sz w:val="24"/>
          <w:szCs w:val="24"/>
          <w:lang w:val="lv-LV"/>
        </w:rPr>
        <w:t xml:space="preserve"> 2025. gada 20. jūnij</w:t>
      </w:r>
      <w:r w:rsidR="001B70D6">
        <w:rPr>
          <w:rFonts w:ascii="Times New Roman" w:eastAsia="Times New Roman" w:hAnsi="Times New Roman"/>
          <w:color w:val="000000" w:themeColor="text1"/>
          <w:sz w:val="24"/>
          <w:szCs w:val="24"/>
          <w:lang w:val="lv-LV"/>
        </w:rPr>
        <w:t>a</w:t>
      </w:r>
      <w:r w:rsidR="001B70D6" w:rsidRPr="002E5023">
        <w:rPr>
          <w:rFonts w:ascii="Times New Roman" w:eastAsia="Times New Roman" w:hAnsi="Times New Roman"/>
          <w:color w:val="000000" w:themeColor="text1"/>
          <w:sz w:val="24"/>
          <w:szCs w:val="24"/>
          <w:lang w:val="lv-LV"/>
        </w:rPr>
        <w:t xml:space="preserve"> </w:t>
      </w:r>
      <w:r w:rsidRPr="002E5023">
        <w:rPr>
          <w:rFonts w:ascii="Times New Roman" w:eastAsia="Times New Roman" w:hAnsi="Times New Roman"/>
          <w:color w:val="000000" w:themeColor="text1"/>
          <w:sz w:val="24"/>
          <w:szCs w:val="24"/>
          <w:lang w:val="lv-LV"/>
        </w:rPr>
        <w:t>reģistr</w:t>
      </w:r>
      <w:r w:rsidR="001B70D6">
        <w:rPr>
          <w:rFonts w:ascii="Times New Roman" w:eastAsia="Times New Roman" w:hAnsi="Times New Roman"/>
          <w:color w:val="000000" w:themeColor="text1"/>
          <w:sz w:val="24"/>
          <w:szCs w:val="24"/>
          <w:lang w:val="lv-LV"/>
        </w:rPr>
        <w:t>ācijas</w:t>
      </w:r>
      <w:r w:rsidRPr="002E5023">
        <w:rPr>
          <w:rFonts w:ascii="Times New Roman" w:eastAsia="Times New Roman" w:hAnsi="Times New Roman"/>
          <w:color w:val="000000" w:themeColor="text1"/>
          <w:sz w:val="24"/>
          <w:szCs w:val="24"/>
          <w:lang w:val="lv-LV"/>
        </w:rPr>
        <w:t xml:space="preserve"> Nr. 2-4.1/3448</w:t>
      </w:r>
      <w:r w:rsidR="001B70D6">
        <w:rPr>
          <w:rFonts w:ascii="Times New Roman" w:eastAsia="Times New Roman" w:hAnsi="Times New Roman"/>
          <w:color w:val="000000" w:themeColor="text1"/>
          <w:sz w:val="24"/>
          <w:szCs w:val="24"/>
          <w:lang w:val="lv-LV"/>
        </w:rPr>
        <w:t>,</w:t>
      </w:r>
      <w:r w:rsidRPr="002E5023">
        <w:rPr>
          <w:rFonts w:ascii="Times New Roman" w:eastAsia="Times New Roman" w:hAnsi="Times New Roman"/>
          <w:color w:val="000000" w:themeColor="text1"/>
          <w:sz w:val="24"/>
          <w:szCs w:val="24"/>
          <w:lang w:val="lv-LV"/>
        </w:rPr>
        <w:t xml:space="preserve"> (turpmāk – Iesniegums), kuram pievienots daudzdzīvokļu dzīvojamās mājas</w:t>
      </w:r>
      <w:r w:rsidR="001B70D6">
        <w:rPr>
          <w:rFonts w:ascii="Times New Roman" w:eastAsia="Times New Roman" w:hAnsi="Times New Roman"/>
          <w:color w:val="000000" w:themeColor="text1"/>
          <w:sz w:val="24"/>
          <w:szCs w:val="24"/>
          <w:lang w:val="lv-LV"/>
        </w:rPr>
        <w:t xml:space="preserve">, </w:t>
      </w:r>
      <w:r w:rsidRPr="002E5023">
        <w:rPr>
          <w:rFonts w:ascii="Times New Roman" w:eastAsia="Times New Roman" w:hAnsi="Times New Roman"/>
          <w:color w:val="000000" w:themeColor="text1"/>
          <w:sz w:val="24"/>
          <w:szCs w:val="24"/>
          <w:lang w:val="lv-LV"/>
        </w:rPr>
        <w:t>kadastra apzīmējum</w:t>
      </w:r>
      <w:r w:rsidR="001B70D6">
        <w:rPr>
          <w:rFonts w:ascii="Times New Roman" w:eastAsia="Times New Roman" w:hAnsi="Times New Roman"/>
          <w:color w:val="000000" w:themeColor="text1"/>
          <w:sz w:val="24"/>
          <w:szCs w:val="24"/>
          <w:lang w:val="lv-LV"/>
        </w:rPr>
        <w:t>s</w:t>
      </w:r>
      <w:r w:rsidRPr="002E5023">
        <w:rPr>
          <w:rFonts w:ascii="Times New Roman" w:eastAsia="Times New Roman" w:hAnsi="Times New Roman"/>
          <w:color w:val="000000" w:themeColor="text1"/>
          <w:sz w:val="24"/>
          <w:szCs w:val="24"/>
          <w:lang w:val="lv-LV"/>
        </w:rPr>
        <w:t xml:space="preserve">  7401 003 0160 00, Lapu ielā 4, Ogrē, Ogres nov</w:t>
      </w:r>
      <w:r w:rsidR="0069544C" w:rsidRPr="002E5023">
        <w:rPr>
          <w:rFonts w:ascii="Times New Roman" w:eastAsia="Times New Roman" w:hAnsi="Times New Roman"/>
          <w:color w:val="000000" w:themeColor="text1"/>
          <w:sz w:val="24"/>
          <w:szCs w:val="24"/>
          <w:lang w:val="lv-LV"/>
        </w:rPr>
        <w:t>adā</w:t>
      </w:r>
      <w:r w:rsidRPr="002E5023">
        <w:rPr>
          <w:rFonts w:ascii="Times New Roman" w:eastAsia="Times New Roman" w:hAnsi="Times New Roman"/>
          <w:color w:val="000000" w:themeColor="text1"/>
          <w:sz w:val="24"/>
          <w:szCs w:val="24"/>
          <w:lang w:val="lv-LV"/>
        </w:rPr>
        <w:t xml:space="preserve"> (turpmāk </w:t>
      </w:r>
      <w:r w:rsidR="001B70D6">
        <w:rPr>
          <w:rFonts w:ascii="Times New Roman" w:eastAsia="Times New Roman" w:hAnsi="Times New Roman"/>
          <w:color w:val="000000" w:themeColor="text1"/>
          <w:sz w:val="24"/>
          <w:szCs w:val="24"/>
          <w:lang w:val="lv-LV"/>
        </w:rPr>
        <w:t>–</w:t>
      </w:r>
      <w:r w:rsidRPr="002E5023">
        <w:rPr>
          <w:rFonts w:ascii="Times New Roman" w:eastAsia="Times New Roman" w:hAnsi="Times New Roman"/>
          <w:color w:val="000000" w:themeColor="text1"/>
          <w:sz w:val="24"/>
          <w:szCs w:val="24"/>
          <w:lang w:val="lv-LV"/>
        </w:rPr>
        <w:t xml:space="preserve"> Dzīvojamā</w:t>
      </w:r>
      <w:r w:rsidR="001B70D6">
        <w:rPr>
          <w:rFonts w:ascii="Times New Roman" w:eastAsia="Times New Roman" w:hAnsi="Times New Roman"/>
          <w:color w:val="000000" w:themeColor="text1"/>
          <w:sz w:val="24"/>
          <w:szCs w:val="24"/>
          <w:lang w:val="lv-LV"/>
        </w:rPr>
        <w:t xml:space="preserve"> </w:t>
      </w:r>
      <w:r w:rsidRPr="002E5023">
        <w:rPr>
          <w:rFonts w:ascii="Times New Roman" w:eastAsia="Times New Roman" w:hAnsi="Times New Roman"/>
          <w:color w:val="000000" w:themeColor="text1"/>
          <w:sz w:val="24"/>
          <w:szCs w:val="24"/>
          <w:lang w:val="lv-LV"/>
        </w:rPr>
        <w:t>māja) dzīvokļu īpašnieku aptaujas “Par zemes atsavināšanu (izpirkšanu)” 2024.</w:t>
      </w:r>
      <w:r w:rsidR="0069544C" w:rsidRPr="002E5023">
        <w:rPr>
          <w:rFonts w:ascii="Times New Roman" w:eastAsia="Times New Roman" w:hAnsi="Times New Roman"/>
          <w:color w:val="000000" w:themeColor="text1"/>
          <w:sz w:val="24"/>
          <w:szCs w:val="24"/>
          <w:lang w:val="lv-LV"/>
        </w:rPr>
        <w:t> </w:t>
      </w:r>
      <w:r w:rsidRPr="002E5023">
        <w:rPr>
          <w:rFonts w:ascii="Times New Roman" w:eastAsia="Times New Roman" w:hAnsi="Times New Roman"/>
          <w:color w:val="000000" w:themeColor="text1"/>
          <w:sz w:val="24"/>
          <w:szCs w:val="24"/>
          <w:lang w:val="lv-LV"/>
        </w:rPr>
        <w:t>gada 3.</w:t>
      </w:r>
      <w:r w:rsidR="0069544C" w:rsidRPr="002E5023">
        <w:rPr>
          <w:rFonts w:ascii="Times New Roman" w:eastAsia="Times New Roman" w:hAnsi="Times New Roman"/>
          <w:color w:val="000000" w:themeColor="text1"/>
          <w:sz w:val="24"/>
          <w:szCs w:val="24"/>
          <w:lang w:val="lv-LV"/>
        </w:rPr>
        <w:t> </w:t>
      </w:r>
      <w:r w:rsidRPr="002E5023">
        <w:rPr>
          <w:rFonts w:ascii="Times New Roman" w:eastAsia="Times New Roman" w:hAnsi="Times New Roman"/>
          <w:color w:val="000000" w:themeColor="text1"/>
          <w:sz w:val="24"/>
          <w:szCs w:val="24"/>
          <w:lang w:val="lv-LV"/>
        </w:rPr>
        <w:t>decembra balsošanas protokols Nr</w:t>
      </w:r>
      <w:r w:rsidR="0069544C" w:rsidRPr="002E5023">
        <w:rPr>
          <w:rFonts w:ascii="Times New Roman" w:eastAsia="Times New Roman" w:hAnsi="Times New Roman"/>
          <w:color w:val="000000" w:themeColor="text1"/>
          <w:sz w:val="24"/>
          <w:szCs w:val="24"/>
          <w:lang w:val="lv-LV"/>
        </w:rPr>
        <w:t>. </w:t>
      </w:r>
      <w:r w:rsidRPr="002E5023">
        <w:rPr>
          <w:rFonts w:ascii="Times New Roman" w:eastAsia="Times New Roman" w:hAnsi="Times New Roman"/>
          <w:color w:val="000000" w:themeColor="text1"/>
          <w:sz w:val="24"/>
          <w:szCs w:val="24"/>
          <w:lang w:val="lv-LV"/>
        </w:rPr>
        <w:t>Lapu_4/14_01/11/2024.</w:t>
      </w:r>
    </w:p>
    <w:p w14:paraId="7E6E24E0" w14:textId="77777777" w:rsidR="001D4D82" w:rsidRPr="002E5023" w:rsidRDefault="001D4D82" w:rsidP="00157A3A">
      <w:pPr>
        <w:widowControl/>
        <w:autoSpaceDE w:val="0"/>
        <w:autoSpaceDN w:val="0"/>
        <w:adjustRightInd w:val="0"/>
        <w:spacing w:after="0" w:line="240" w:lineRule="auto"/>
        <w:ind w:firstLine="720"/>
        <w:jc w:val="both"/>
        <w:rPr>
          <w:rFonts w:ascii="Times New Roman" w:hAnsi="Times New Roman"/>
          <w:color w:val="000000" w:themeColor="text1"/>
          <w:sz w:val="24"/>
          <w:szCs w:val="24"/>
          <w:lang w:val="lv-LV"/>
        </w:rPr>
      </w:pPr>
      <w:r w:rsidRPr="002E5023">
        <w:rPr>
          <w:rFonts w:ascii="Times New Roman" w:hAnsi="Times New Roman"/>
          <w:color w:val="000000" w:themeColor="text1"/>
          <w:sz w:val="24"/>
          <w:szCs w:val="24"/>
          <w:lang w:val="lv-LV"/>
        </w:rPr>
        <w:t xml:space="preserve">Piespiedu dalītā īpašuma privatizētajās daudzdzīvokļu mājās izbeigšanas likuma (turpmāk – Izbeigšanas likums) 5. panta ceturtajā daļā noteikts, ka lēmums par atsavināšanas tiesības izmantošanas procesa uzsākšanu ir tiesiskais pamats, lai pašvaldība, kuras administratīvajā teritorijā atrodas daudzdzīvokļu dzīvojamā māja, pieņemtu lēmumu par daudzdzīvokļu dzīvojamai mājai funkcionāli nepieciešamo zemesgabalu (turpmāk – FNZG). </w:t>
      </w:r>
    </w:p>
    <w:p w14:paraId="62898E46" w14:textId="1A30435E" w:rsidR="001D4D82" w:rsidRPr="002E5023" w:rsidRDefault="001D4D82" w:rsidP="00157A3A">
      <w:pPr>
        <w:widowControl/>
        <w:autoSpaceDE w:val="0"/>
        <w:autoSpaceDN w:val="0"/>
        <w:adjustRightInd w:val="0"/>
        <w:spacing w:after="0" w:line="240" w:lineRule="auto"/>
        <w:ind w:firstLine="720"/>
        <w:jc w:val="both"/>
        <w:rPr>
          <w:rFonts w:ascii="Times New Roman" w:hAnsi="Times New Roman"/>
          <w:color w:val="000000" w:themeColor="text1"/>
          <w:sz w:val="24"/>
          <w:szCs w:val="24"/>
          <w:lang w:val="lv-LV"/>
        </w:rPr>
      </w:pPr>
      <w:r w:rsidRPr="002E5023">
        <w:rPr>
          <w:rFonts w:ascii="Times New Roman" w:hAnsi="Times New Roman"/>
          <w:color w:val="000000" w:themeColor="text1"/>
          <w:sz w:val="24"/>
          <w:szCs w:val="24"/>
          <w:lang w:val="lv-LV"/>
        </w:rPr>
        <w:t>Ogres novada administratīvajā teritorijā FNZG pārskatīšanu vai/un noteikšanu veic Pašvaldības Daudzdzīvokļu dzīvojamai mājai funkcionāli nepieciešamā zemes gabala noteikšanas un pārskatīšanas komisija (turpmāk – Komisija) atbilstoši Ogres novada pa</w:t>
      </w:r>
      <w:r w:rsidR="00DC5922" w:rsidRPr="002E5023">
        <w:rPr>
          <w:rFonts w:ascii="Times New Roman" w:hAnsi="Times New Roman"/>
          <w:color w:val="000000" w:themeColor="text1"/>
          <w:sz w:val="24"/>
          <w:szCs w:val="24"/>
          <w:lang w:val="lv-LV"/>
        </w:rPr>
        <w:t>švaldības 2023.</w:t>
      </w:r>
      <w:r w:rsidR="008B1E13" w:rsidRPr="002E5023">
        <w:rPr>
          <w:rFonts w:ascii="Times New Roman" w:hAnsi="Times New Roman"/>
          <w:color w:val="000000" w:themeColor="text1"/>
          <w:sz w:val="24"/>
          <w:szCs w:val="24"/>
          <w:lang w:val="lv-LV"/>
        </w:rPr>
        <w:t> </w:t>
      </w:r>
      <w:r w:rsidR="00DC5922" w:rsidRPr="002E5023">
        <w:rPr>
          <w:rFonts w:ascii="Times New Roman" w:hAnsi="Times New Roman"/>
          <w:color w:val="000000" w:themeColor="text1"/>
          <w:sz w:val="24"/>
          <w:szCs w:val="24"/>
          <w:lang w:val="lv-LV"/>
        </w:rPr>
        <w:t>gada 30.</w:t>
      </w:r>
      <w:r w:rsidR="008B1E13" w:rsidRPr="002E5023">
        <w:rPr>
          <w:rFonts w:ascii="Times New Roman" w:hAnsi="Times New Roman"/>
          <w:color w:val="000000" w:themeColor="text1"/>
          <w:sz w:val="24"/>
          <w:szCs w:val="24"/>
          <w:lang w:val="lv-LV"/>
        </w:rPr>
        <w:t> </w:t>
      </w:r>
      <w:r w:rsidR="00DC5922" w:rsidRPr="002E5023">
        <w:rPr>
          <w:rFonts w:ascii="Times New Roman" w:hAnsi="Times New Roman"/>
          <w:color w:val="000000" w:themeColor="text1"/>
          <w:sz w:val="24"/>
          <w:szCs w:val="24"/>
          <w:lang w:val="lv-LV"/>
        </w:rPr>
        <w:t xml:space="preserve">marta </w:t>
      </w:r>
      <w:r w:rsidRPr="002E5023">
        <w:rPr>
          <w:rFonts w:ascii="Times New Roman" w:hAnsi="Times New Roman"/>
          <w:color w:val="000000" w:themeColor="text1"/>
          <w:sz w:val="24"/>
          <w:szCs w:val="24"/>
          <w:lang w:val="lv-LV"/>
        </w:rPr>
        <w:t>saistošajiem noteikumiem Nr.</w:t>
      </w:r>
      <w:r w:rsidR="008B1E13" w:rsidRPr="002E5023">
        <w:rPr>
          <w:rFonts w:ascii="Times New Roman" w:hAnsi="Times New Roman"/>
          <w:color w:val="000000" w:themeColor="text1"/>
          <w:sz w:val="24"/>
          <w:szCs w:val="24"/>
          <w:lang w:val="lv-LV"/>
        </w:rPr>
        <w:t> </w:t>
      </w:r>
      <w:r w:rsidRPr="002E5023">
        <w:rPr>
          <w:rFonts w:ascii="Times New Roman" w:hAnsi="Times New Roman"/>
          <w:color w:val="000000" w:themeColor="text1"/>
          <w:sz w:val="24"/>
          <w:szCs w:val="24"/>
          <w:lang w:val="lv-LV"/>
        </w:rPr>
        <w:t>6/2023 “Par dzīvojamai mājai funkcionāli nepieciešamā zemes gabala pārskatīšanu”.</w:t>
      </w:r>
    </w:p>
    <w:p w14:paraId="49072E15" w14:textId="0A481709" w:rsidR="001D4D82" w:rsidRPr="002E5023" w:rsidRDefault="001D4D82" w:rsidP="00157A3A">
      <w:pPr>
        <w:widowControl/>
        <w:autoSpaceDE w:val="0"/>
        <w:autoSpaceDN w:val="0"/>
        <w:adjustRightInd w:val="0"/>
        <w:spacing w:after="0" w:line="240" w:lineRule="auto"/>
        <w:ind w:firstLine="720"/>
        <w:jc w:val="both"/>
        <w:rPr>
          <w:rFonts w:ascii="Times New Roman" w:hAnsi="Times New Roman"/>
          <w:color w:val="000000" w:themeColor="text1"/>
          <w:sz w:val="24"/>
          <w:szCs w:val="24"/>
          <w:lang w:val="lv-LV"/>
        </w:rPr>
      </w:pPr>
      <w:r w:rsidRPr="002E5023">
        <w:rPr>
          <w:rFonts w:ascii="Times New Roman" w:hAnsi="Times New Roman"/>
          <w:color w:val="000000" w:themeColor="text1"/>
          <w:sz w:val="24"/>
          <w:szCs w:val="24"/>
          <w:lang w:val="lv-LV"/>
        </w:rPr>
        <w:t>FNZG daudzdzīvokļu dzīvojamai mājai nosaka atbilstoši Ministru kabineta 2015. gada 8. septembra noteikumiem Nr. 522 “Privatizējamai dzīvojamai mājai funkcionāli nepieciešamā zemes gabala noteikšanas kārtība” (turpmāk – MK noteikumi Nr.</w:t>
      </w:r>
      <w:r w:rsidR="00321FCF" w:rsidRPr="002E5023">
        <w:rPr>
          <w:rFonts w:ascii="Times New Roman" w:hAnsi="Times New Roman"/>
          <w:color w:val="000000" w:themeColor="text1"/>
          <w:sz w:val="24"/>
          <w:szCs w:val="24"/>
          <w:lang w:val="lv-LV"/>
        </w:rPr>
        <w:t> </w:t>
      </w:r>
      <w:r w:rsidRPr="002E5023">
        <w:rPr>
          <w:rFonts w:ascii="Times New Roman" w:hAnsi="Times New Roman"/>
          <w:color w:val="000000" w:themeColor="text1"/>
          <w:sz w:val="24"/>
          <w:szCs w:val="24"/>
          <w:lang w:val="lv-LV"/>
        </w:rPr>
        <w:t>522).</w:t>
      </w:r>
    </w:p>
    <w:p w14:paraId="0CAE54CF" w14:textId="2C9C869C" w:rsidR="00F21D93" w:rsidRPr="002E5023" w:rsidRDefault="00F21D93" w:rsidP="00F21D93">
      <w:pPr>
        <w:widowControl/>
        <w:autoSpaceDE w:val="0"/>
        <w:autoSpaceDN w:val="0"/>
        <w:adjustRightInd w:val="0"/>
        <w:spacing w:after="0" w:line="240" w:lineRule="auto"/>
        <w:ind w:firstLine="720"/>
        <w:jc w:val="both"/>
        <w:rPr>
          <w:rFonts w:ascii="Times New Roman" w:hAnsi="Times New Roman"/>
          <w:color w:val="000000" w:themeColor="text1"/>
          <w:sz w:val="24"/>
          <w:szCs w:val="24"/>
          <w:lang w:val="lv-LV"/>
        </w:rPr>
      </w:pPr>
      <w:r w:rsidRPr="002E5023">
        <w:rPr>
          <w:rFonts w:ascii="Times New Roman" w:hAnsi="Times New Roman"/>
          <w:color w:val="000000" w:themeColor="text1"/>
          <w:sz w:val="24"/>
          <w:szCs w:val="24"/>
          <w:lang w:val="lv-LV"/>
        </w:rPr>
        <w:t>Pašvaldības Komisija 2026.</w:t>
      </w:r>
      <w:r w:rsidR="00EE213A" w:rsidRPr="002E5023">
        <w:rPr>
          <w:rFonts w:ascii="Times New Roman" w:hAnsi="Times New Roman"/>
          <w:color w:val="000000" w:themeColor="text1"/>
          <w:sz w:val="24"/>
          <w:szCs w:val="24"/>
          <w:lang w:val="lv-LV"/>
        </w:rPr>
        <w:t> </w:t>
      </w:r>
      <w:r w:rsidRPr="002E5023">
        <w:rPr>
          <w:rFonts w:ascii="Times New Roman" w:hAnsi="Times New Roman"/>
          <w:color w:val="000000" w:themeColor="text1"/>
          <w:sz w:val="24"/>
          <w:szCs w:val="24"/>
          <w:lang w:val="lv-LV"/>
        </w:rPr>
        <w:t>gada 7.</w:t>
      </w:r>
      <w:r w:rsidR="00EE213A" w:rsidRPr="002E5023">
        <w:rPr>
          <w:rFonts w:ascii="Times New Roman" w:hAnsi="Times New Roman"/>
          <w:color w:val="000000" w:themeColor="text1"/>
          <w:sz w:val="24"/>
          <w:szCs w:val="24"/>
          <w:lang w:val="lv-LV"/>
        </w:rPr>
        <w:t> </w:t>
      </w:r>
      <w:r w:rsidRPr="002E5023">
        <w:rPr>
          <w:rFonts w:ascii="Times New Roman" w:hAnsi="Times New Roman"/>
          <w:color w:val="000000" w:themeColor="text1"/>
          <w:sz w:val="24"/>
          <w:szCs w:val="24"/>
          <w:lang w:val="lv-LV"/>
        </w:rPr>
        <w:t>janvārī pieņēma lēmumu Nr.</w:t>
      </w:r>
      <w:r w:rsidR="00EE213A" w:rsidRPr="002E5023">
        <w:rPr>
          <w:rFonts w:ascii="Times New Roman" w:hAnsi="Times New Roman"/>
          <w:color w:val="000000" w:themeColor="text1"/>
          <w:sz w:val="24"/>
          <w:szCs w:val="24"/>
          <w:lang w:val="lv-LV"/>
        </w:rPr>
        <w:t> </w:t>
      </w:r>
      <w:r w:rsidRPr="002E5023">
        <w:rPr>
          <w:rFonts w:ascii="Times New Roman" w:hAnsi="Times New Roman"/>
          <w:color w:val="000000" w:themeColor="text1"/>
          <w:sz w:val="24"/>
          <w:szCs w:val="24"/>
          <w:lang w:val="lv-LV"/>
        </w:rPr>
        <w:t>K.O.5-3/1 “Par daudzdzīvokļu dzīvojamai mājai Lapu ielā 4, Ogrē, Ogres nov., funkcionāli nepieciešamā zemesgabala noteikšanas/pārskatīšanas procesa uzsākšanu” (turpmāk – Lēmums</w:t>
      </w:r>
      <w:r w:rsidR="00AB688F" w:rsidRPr="002E5023">
        <w:rPr>
          <w:rFonts w:ascii="Times New Roman" w:hAnsi="Times New Roman"/>
          <w:color w:val="000000" w:themeColor="text1"/>
          <w:sz w:val="24"/>
          <w:szCs w:val="24"/>
          <w:lang w:val="lv-LV"/>
        </w:rPr>
        <w:t> 1</w:t>
      </w:r>
      <w:r w:rsidRPr="002E5023">
        <w:rPr>
          <w:rFonts w:ascii="Times New Roman" w:hAnsi="Times New Roman"/>
          <w:color w:val="000000" w:themeColor="text1"/>
          <w:sz w:val="24"/>
          <w:szCs w:val="24"/>
          <w:lang w:val="lv-LV"/>
        </w:rPr>
        <w:t>).</w:t>
      </w:r>
    </w:p>
    <w:p w14:paraId="328D3406" w14:textId="3F10075A" w:rsidR="00F21D93" w:rsidRPr="002E5023" w:rsidRDefault="00F21D93" w:rsidP="00EE213A">
      <w:pPr>
        <w:widowControl/>
        <w:autoSpaceDE w:val="0"/>
        <w:autoSpaceDN w:val="0"/>
        <w:adjustRightInd w:val="0"/>
        <w:spacing w:after="0" w:line="240" w:lineRule="auto"/>
        <w:ind w:firstLine="720"/>
        <w:jc w:val="both"/>
        <w:rPr>
          <w:rFonts w:ascii="Times New Roman" w:hAnsi="Times New Roman"/>
          <w:color w:val="000000" w:themeColor="text1"/>
          <w:sz w:val="24"/>
          <w:szCs w:val="24"/>
          <w:lang w:val="lv-LV"/>
        </w:rPr>
      </w:pPr>
      <w:r w:rsidRPr="002E5023">
        <w:rPr>
          <w:rFonts w:ascii="Times New Roman" w:hAnsi="Times New Roman"/>
          <w:color w:val="000000" w:themeColor="text1"/>
          <w:sz w:val="24"/>
          <w:szCs w:val="24"/>
          <w:lang w:val="lv-LV"/>
        </w:rPr>
        <w:t xml:space="preserve">Paziņojums par Dzīvojamai mājai FNZG noteikšanas/pārskatīšanas procesa uzsākšanu 2026. gada 9. janvārī publicēts Pašvaldības </w:t>
      </w:r>
      <w:r w:rsidR="000B722D" w:rsidRPr="002E5023">
        <w:rPr>
          <w:rFonts w:ascii="Times New Roman" w:hAnsi="Times New Roman"/>
          <w:color w:val="000000" w:themeColor="text1"/>
          <w:sz w:val="24"/>
          <w:szCs w:val="24"/>
          <w:lang w:val="lv-LV"/>
        </w:rPr>
        <w:t xml:space="preserve">oficiālajā </w:t>
      </w:r>
      <w:r w:rsidRPr="002E5023">
        <w:rPr>
          <w:rFonts w:ascii="Times New Roman" w:hAnsi="Times New Roman"/>
          <w:color w:val="000000" w:themeColor="text1"/>
          <w:sz w:val="24"/>
          <w:szCs w:val="24"/>
          <w:lang w:val="lv-LV"/>
        </w:rPr>
        <w:t>tīmekļvietnē</w:t>
      </w:r>
      <w:r w:rsidR="00F47351" w:rsidRPr="002E5023">
        <w:rPr>
          <w:rFonts w:ascii="Times New Roman" w:hAnsi="Times New Roman"/>
          <w:color w:val="000000" w:themeColor="text1"/>
          <w:sz w:val="24"/>
          <w:szCs w:val="24"/>
          <w:lang w:val="lv-LV"/>
        </w:rPr>
        <w:t xml:space="preserve"> </w:t>
      </w:r>
      <w:hyperlink r:id="rId8" w:history="1">
        <w:r w:rsidRPr="002E5023">
          <w:rPr>
            <w:rStyle w:val="Hyperlink"/>
            <w:rFonts w:ascii="Times New Roman" w:hAnsi="Times New Roman"/>
            <w:sz w:val="24"/>
            <w:szCs w:val="24"/>
            <w:lang w:val="lv-LV"/>
          </w:rPr>
          <w:t>www.ogresnovads.lv</w:t>
        </w:r>
      </w:hyperlink>
      <w:r w:rsidR="00EE213A" w:rsidRPr="002E5023">
        <w:rPr>
          <w:rFonts w:ascii="Times New Roman" w:hAnsi="Times New Roman"/>
          <w:color w:val="000000" w:themeColor="text1"/>
          <w:sz w:val="24"/>
          <w:szCs w:val="24"/>
          <w:lang w:val="lv-LV"/>
        </w:rPr>
        <w:t>.</w:t>
      </w:r>
    </w:p>
    <w:p w14:paraId="3E1BC83D" w14:textId="1EED76E0" w:rsidR="00F47351" w:rsidRPr="002E5023" w:rsidRDefault="00F47351" w:rsidP="00F21D93">
      <w:pPr>
        <w:widowControl/>
        <w:spacing w:after="0" w:line="240" w:lineRule="auto"/>
        <w:ind w:firstLine="720"/>
        <w:jc w:val="both"/>
        <w:rPr>
          <w:rFonts w:ascii="Times New Roman" w:hAnsi="Times New Roman"/>
          <w:color w:val="000000" w:themeColor="text1"/>
          <w:sz w:val="24"/>
          <w:szCs w:val="24"/>
          <w:lang w:val="lv-LV"/>
        </w:rPr>
      </w:pPr>
      <w:r w:rsidRPr="002E5023">
        <w:rPr>
          <w:rFonts w:ascii="Times New Roman" w:hAnsi="Times New Roman"/>
          <w:color w:val="000000" w:themeColor="text1"/>
          <w:sz w:val="24"/>
          <w:szCs w:val="24"/>
          <w:lang w:val="lv-LV"/>
        </w:rPr>
        <w:t>Lēmums</w:t>
      </w:r>
      <w:r w:rsidR="00AB688F" w:rsidRPr="002E5023">
        <w:rPr>
          <w:rFonts w:ascii="Times New Roman" w:hAnsi="Times New Roman"/>
          <w:color w:val="000000" w:themeColor="text1"/>
          <w:sz w:val="24"/>
          <w:szCs w:val="24"/>
          <w:lang w:val="lv-LV"/>
        </w:rPr>
        <w:t> 1</w:t>
      </w:r>
      <w:r w:rsidRPr="002E5023">
        <w:rPr>
          <w:rFonts w:ascii="Times New Roman" w:hAnsi="Times New Roman"/>
          <w:color w:val="000000" w:themeColor="text1"/>
          <w:sz w:val="24"/>
          <w:szCs w:val="24"/>
          <w:lang w:val="lv-LV"/>
        </w:rPr>
        <w:t xml:space="preserve"> 2026. gada 8. janvārī tika nosūtīts </w:t>
      </w:r>
      <w:r w:rsidR="00321FCF" w:rsidRPr="002E5023">
        <w:rPr>
          <w:rFonts w:ascii="Times New Roman" w:hAnsi="Times New Roman"/>
          <w:color w:val="000000" w:themeColor="text1"/>
          <w:sz w:val="24"/>
          <w:szCs w:val="24"/>
          <w:lang w:val="lv-LV"/>
        </w:rPr>
        <w:t>D</w:t>
      </w:r>
      <w:r w:rsidRPr="002E5023">
        <w:rPr>
          <w:rFonts w:ascii="Times New Roman" w:hAnsi="Times New Roman"/>
          <w:color w:val="000000" w:themeColor="text1"/>
          <w:sz w:val="24"/>
          <w:szCs w:val="24"/>
          <w:lang w:val="lv-LV"/>
        </w:rPr>
        <w:t xml:space="preserve">zīvojamās mājas </w:t>
      </w:r>
      <w:r w:rsidR="00321FCF" w:rsidRPr="002E5023">
        <w:rPr>
          <w:rFonts w:ascii="Times New Roman" w:hAnsi="Times New Roman"/>
          <w:color w:val="000000" w:themeColor="text1"/>
          <w:sz w:val="24"/>
          <w:szCs w:val="24"/>
          <w:lang w:val="lv-LV"/>
        </w:rPr>
        <w:t>P</w:t>
      </w:r>
      <w:r w:rsidRPr="002E5023">
        <w:rPr>
          <w:rFonts w:ascii="Times New Roman" w:hAnsi="Times New Roman"/>
          <w:color w:val="000000" w:themeColor="text1"/>
          <w:sz w:val="24"/>
          <w:szCs w:val="24"/>
          <w:lang w:val="lv-LV"/>
        </w:rPr>
        <w:t>ilnvarotaja</w:t>
      </w:r>
      <w:r w:rsidR="007077FE">
        <w:rPr>
          <w:rFonts w:ascii="Times New Roman" w:hAnsi="Times New Roman"/>
          <w:color w:val="000000" w:themeColor="text1"/>
          <w:sz w:val="24"/>
          <w:szCs w:val="24"/>
          <w:lang w:val="lv-LV"/>
        </w:rPr>
        <w:t>m</w:t>
      </w:r>
      <w:r w:rsidRPr="002E5023">
        <w:rPr>
          <w:rFonts w:ascii="Times New Roman" w:hAnsi="Times New Roman"/>
          <w:color w:val="000000" w:themeColor="text1"/>
          <w:sz w:val="24"/>
          <w:szCs w:val="24"/>
          <w:lang w:val="lv-LV"/>
        </w:rPr>
        <w:t xml:space="preserve"> </w:t>
      </w:r>
      <w:r w:rsidR="007077FE">
        <w:rPr>
          <w:rFonts w:ascii="Times New Roman" w:hAnsi="Times New Roman"/>
          <w:color w:val="000000" w:themeColor="text1"/>
          <w:sz w:val="24"/>
          <w:szCs w:val="24"/>
          <w:lang w:val="lv-LV"/>
        </w:rPr>
        <w:t>pārstāvim</w:t>
      </w:r>
      <w:r w:rsidRPr="002E5023">
        <w:rPr>
          <w:rFonts w:ascii="Times New Roman" w:hAnsi="Times New Roman"/>
          <w:color w:val="000000" w:themeColor="text1"/>
          <w:sz w:val="24"/>
          <w:szCs w:val="24"/>
          <w:lang w:val="lv-LV"/>
        </w:rPr>
        <w:t>, savukārt 2026. gada 13. janvārī Lēmums</w:t>
      </w:r>
      <w:r w:rsidR="00AB688F" w:rsidRPr="002E5023">
        <w:rPr>
          <w:rFonts w:ascii="Times New Roman" w:hAnsi="Times New Roman"/>
          <w:color w:val="000000" w:themeColor="text1"/>
          <w:sz w:val="24"/>
          <w:szCs w:val="24"/>
          <w:lang w:val="lv-LV"/>
        </w:rPr>
        <w:t> 1</w:t>
      </w:r>
      <w:r w:rsidRPr="002E5023">
        <w:rPr>
          <w:rFonts w:ascii="Times New Roman" w:hAnsi="Times New Roman"/>
          <w:color w:val="000000" w:themeColor="text1"/>
          <w:sz w:val="24"/>
          <w:szCs w:val="24"/>
          <w:lang w:val="lv-LV"/>
        </w:rPr>
        <w:t xml:space="preserve"> tika nosūtīts zemes īpašniekiem.</w:t>
      </w:r>
      <w:r w:rsidR="000B722D">
        <w:rPr>
          <w:rFonts w:ascii="Times New Roman" w:hAnsi="Times New Roman"/>
          <w:color w:val="000000" w:themeColor="text1"/>
          <w:sz w:val="24"/>
          <w:szCs w:val="24"/>
          <w:lang w:val="lv-LV"/>
        </w:rPr>
        <w:t xml:space="preserve"> Pašvaldības</w:t>
      </w:r>
      <w:r w:rsidRPr="002E5023">
        <w:rPr>
          <w:rFonts w:ascii="Times New Roman" w:hAnsi="Times New Roman"/>
          <w:color w:val="000000" w:themeColor="text1"/>
          <w:sz w:val="24"/>
          <w:szCs w:val="24"/>
          <w:lang w:val="lv-LV"/>
        </w:rPr>
        <w:t xml:space="preserve"> </w:t>
      </w:r>
      <w:r w:rsidR="000B722D">
        <w:rPr>
          <w:rFonts w:ascii="Times New Roman" w:hAnsi="Times New Roman"/>
          <w:color w:val="000000" w:themeColor="text1"/>
          <w:sz w:val="24"/>
          <w:szCs w:val="24"/>
          <w:lang w:val="lv-LV"/>
        </w:rPr>
        <w:t>p</w:t>
      </w:r>
      <w:r w:rsidRPr="002E5023">
        <w:rPr>
          <w:rFonts w:ascii="Times New Roman" w:hAnsi="Times New Roman"/>
          <w:color w:val="000000" w:themeColor="text1"/>
          <w:sz w:val="24"/>
          <w:szCs w:val="24"/>
          <w:lang w:val="lv-LV"/>
        </w:rPr>
        <w:t>avadvēstu</w:t>
      </w:r>
      <w:r w:rsidR="000B722D">
        <w:rPr>
          <w:rFonts w:ascii="Times New Roman" w:hAnsi="Times New Roman"/>
          <w:color w:val="000000" w:themeColor="text1"/>
          <w:sz w:val="24"/>
          <w:szCs w:val="24"/>
          <w:lang w:val="lv-LV"/>
        </w:rPr>
        <w:t>ļu</w:t>
      </w:r>
      <w:r w:rsidRPr="002E5023">
        <w:rPr>
          <w:rFonts w:ascii="Times New Roman" w:hAnsi="Times New Roman"/>
          <w:color w:val="000000" w:themeColor="text1"/>
          <w:sz w:val="24"/>
          <w:szCs w:val="24"/>
          <w:lang w:val="lv-LV"/>
        </w:rPr>
        <w:t xml:space="preserve"> Nr. K.5-2/2, K.5-2/3 un K.5-2/4.</w:t>
      </w:r>
    </w:p>
    <w:p w14:paraId="14A044B0" w14:textId="4ADD9849" w:rsidR="00F21D93" w:rsidRPr="002E5023" w:rsidRDefault="00F21D93" w:rsidP="00F21D93">
      <w:pPr>
        <w:widowControl/>
        <w:spacing w:after="0" w:line="240" w:lineRule="auto"/>
        <w:ind w:firstLine="720"/>
        <w:jc w:val="both"/>
        <w:rPr>
          <w:rFonts w:ascii="Times New Roman" w:hAnsi="Times New Roman"/>
          <w:sz w:val="24"/>
          <w:szCs w:val="24"/>
          <w:lang w:val="lv-LV"/>
        </w:rPr>
      </w:pPr>
      <w:r w:rsidRPr="002E5023">
        <w:rPr>
          <w:rFonts w:ascii="Times New Roman" w:hAnsi="Times New Roman"/>
          <w:sz w:val="24"/>
          <w:szCs w:val="24"/>
          <w:lang w:val="lv-LV"/>
        </w:rPr>
        <w:t>Izskatot Iesniegumu, Komisija konstatēja:</w:t>
      </w:r>
    </w:p>
    <w:p w14:paraId="715692FE" w14:textId="7709A6FC" w:rsidR="001B72FD" w:rsidRPr="002E5023" w:rsidRDefault="001B72FD" w:rsidP="001B72FD">
      <w:pPr>
        <w:widowControl/>
        <w:tabs>
          <w:tab w:val="left" w:pos="8364"/>
        </w:tabs>
        <w:spacing w:after="0" w:line="240" w:lineRule="auto"/>
        <w:ind w:firstLine="720"/>
        <w:jc w:val="both"/>
        <w:rPr>
          <w:rFonts w:ascii="Times New Roman" w:hAnsi="Times New Roman"/>
          <w:sz w:val="24"/>
          <w:szCs w:val="24"/>
          <w:lang w:val="lv-LV"/>
        </w:rPr>
      </w:pPr>
      <w:r w:rsidRPr="002E5023">
        <w:rPr>
          <w:rFonts w:ascii="Times New Roman" w:hAnsi="Times New Roman"/>
          <w:sz w:val="24"/>
          <w:szCs w:val="24"/>
          <w:lang w:val="lv-LV"/>
        </w:rPr>
        <w:t xml:space="preserve">Zemgales rajona tiesas Ogres pilsētas zemesgrāmatas nodalījumā Nr. 1037 ierakstīts </w:t>
      </w:r>
      <w:r w:rsidRPr="002E5023">
        <w:rPr>
          <w:rFonts w:ascii="Times New Roman" w:hAnsi="Times New Roman"/>
          <w:bCs/>
          <w:sz w:val="24"/>
          <w:szCs w:val="24"/>
          <w:lang w:val="lv-LV"/>
        </w:rPr>
        <w:t>būvju</w:t>
      </w:r>
      <w:r w:rsidRPr="002E5023">
        <w:rPr>
          <w:rFonts w:ascii="Times New Roman" w:hAnsi="Times New Roman"/>
          <w:b/>
          <w:sz w:val="24"/>
          <w:szCs w:val="24"/>
          <w:lang w:val="lv-LV"/>
        </w:rPr>
        <w:t xml:space="preserve"> </w:t>
      </w:r>
      <w:r w:rsidRPr="002E5023">
        <w:rPr>
          <w:rFonts w:ascii="Times New Roman" w:hAnsi="Times New Roman"/>
          <w:sz w:val="24"/>
          <w:szCs w:val="24"/>
          <w:lang w:val="lv-LV"/>
        </w:rPr>
        <w:t>nekustamais īpašums</w:t>
      </w:r>
      <w:r w:rsidR="000B722D">
        <w:rPr>
          <w:rFonts w:ascii="Times New Roman" w:hAnsi="Times New Roman"/>
          <w:sz w:val="24"/>
          <w:szCs w:val="24"/>
          <w:lang w:val="lv-LV"/>
        </w:rPr>
        <w:t>,</w:t>
      </w:r>
      <w:r w:rsidRPr="002E5023">
        <w:rPr>
          <w:rFonts w:ascii="Times New Roman" w:hAnsi="Times New Roman"/>
          <w:sz w:val="24"/>
          <w:szCs w:val="24"/>
          <w:lang w:val="lv-LV"/>
        </w:rPr>
        <w:t xml:space="preserve"> kadastra numur</w:t>
      </w:r>
      <w:r w:rsidR="000B722D">
        <w:rPr>
          <w:rFonts w:ascii="Times New Roman" w:hAnsi="Times New Roman"/>
          <w:sz w:val="24"/>
          <w:szCs w:val="24"/>
          <w:lang w:val="lv-LV"/>
        </w:rPr>
        <w:t>s</w:t>
      </w:r>
      <w:r w:rsidRPr="002E5023">
        <w:rPr>
          <w:rFonts w:ascii="Times New Roman" w:hAnsi="Times New Roman"/>
          <w:sz w:val="24"/>
          <w:szCs w:val="24"/>
          <w:lang w:val="lv-LV"/>
        </w:rPr>
        <w:t xml:space="preserve"> </w:t>
      </w:r>
      <w:r w:rsidRPr="002E5023">
        <w:rPr>
          <w:rFonts w:ascii="Times New Roman" w:eastAsia="TimesNewRomanPS-BoldItalicMT" w:hAnsi="Times New Roman"/>
          <w:bCs/>
          <w:iCs/>
          <w:sz w:val="24"/>
          <w:szCs w:val="24"/>
          <w:lang w:val="lv-LV" w:eastAsia="lv-LV"/>
        </w:rPr>
        <w:t>7401</w:t>
      </w:r>
      <w:r w:rsidR="0069544C" w:rsidRPr="002E5023">
        <w:rPr>
          <w:rFonts w:ascii="Times New Roman" w:eastAsia="TimesNewRomanPS-BoldItalicMT" w:hAnsi="Times New Roman"/>
          <w:bCs/>
          <w:iCs/>
          <w:sz w:val="24"/>
          <w:szCs w:val="24"/>
          <w:lang w:val="lv-LV" w:eastAsia="lv-LV"/>
        </w:rPr>
        <w:t> </w:t>
      </w:r>
      <w:r w:rsidRPr="002E5023">
        <w:rPr>
          <w:rFonts w:ascii="Times New Roman" w:eastAsia="TimesNewRomanPS-BoldItalicMT" w:hAnsi="Times New Roman"/>
          <w:bCs/>
          <w:iCs/>
          <w:sz w:val="24"/>
          <w:szCs w:val="24"/>
          <w:lang w:val="lv-LV" w:eastAsia="lv-LV"/>
        </w:rPr>
        <w:t>503</w:t>
      </w:r>
      <w:r w:rsidR="0069544C" w:rsidRPr="002E5023">
        <w:rPr>
          <w:rFonts w:ascii="Times New Roman" w:eastAsia="TimesNewRomanPS-BoldItalicMT" w:hAnsi="Times New Roman"/>
          <w:bCs/>
          <w:iCs/>
          <w:sz w:val="24"/>
          <w:szCs w:val="24"/>
          <w:lang w:val="lv-LV" w:eastAsia="lv-LV"/>
        </w:rPr>
        <w:t> </w:t>
      </w:r>
      <w:r w:rsidRPr="002E5023">
        <w:rPr>
          <w:rFonts w:ascii="Times New Roman" w:eastAsia="TimesNewRomanPS-BoldItalicMT" w:hAnsi="Times New Roman"/>
          <w:bCs/>
          <w:iCs/>
          <w:sz w:val="24"/>
          <w:szCs w:val="24"/>
          <w:lang w:val="lv-LV" w:eastAsia="lv-LV"/>
        </w:rPr>
        <w:t>0032,</w:t>
      </w:r>
      <w:r w:rsidRPr="002E5023">
        <w:rPr>
          <w:rFonts w:ascii="Times New Roman" w:hAnsi="Times New Roman"/>
          <w:sz w:val="24"/>
          <w:szCs w:val="24"/>
          <w:lang w:val="lv-LV"/>
        </w:rPr>
        <w:t xml:space="preserve"> kas sastāv no Dzīvojamās mājas. Zemesgrāmatas ierakstā Nr.</w:t>
      </w:r>
      <w:r w:rsidR="00F47351" w:rsidRPr="002E5023">
        <w:rPr>
          <w:rFonts w:ascii="Times New Roman" w:hAnsi="Times New Roman"/>
          <w:sz w:val="24"/>
          <w:szCs w:val="24"/>
          <w:lang w:val="lv-LV"/>
        </w:rPr>
        <w:t> </w:t>
      </w:r>
      <w:r w:rsidRPr="002E5023">
        <w:rPr>
          <w:rFonts w:ascii="Times New Roman" w:hAnsi="Times New Roman"/>
          <w:sz w:val="24"/>
          <w:szCs w:val="24"/>
          <w:lang w:val="lv-LV"/>
        </w:rPr>
        <w:t>2.1. - atzīme – ēkas saistītas ar zemes gabalu Ogrē, Lapu ielā 4, zemes gabala platība 1177 m</w:t>
      </w:r>
      <w:r w:rsidR="002E5023">
        <w:rPr>
          <w:rFonts w:ascii="Times New Roman" w:hAnsi="Times New Roman"/>
          <w:sz w:val="24"/>
          <w:szCs w:val="24"/>
          <w:vertAlign w:val="superscript"/>
          <w:lang w:val="lv-LV"/>
        </w:rPr>
        <w:t>2</w:t>
      </w:r>
      <w:r w:rsidRPr="002E5023">
        <w:rPr>
          <w:rFonts w:ascii="Times New Roman" w:hAnsi="Times New Roman"/>
          <w:sz w:val="24"/>
          <w:szCs w:val="24"/>
          <w:lang w:val="lv-LV"/>
        </w:rPr>
        <w:t>, kadastra numurs 7401</w:t>
      </w:r>
      <w:r w:rsidR="0069544C" w:rsidRPr="002E5023">
        <w:rPr>
          <w:rFonts w:ascii="Times New Roman" w:hAnsi="Times New Roman"/>
          <w:sz w:val="24"/>
          <w:szCs w:val="24"/>
          <w:lang w:val="lv-LV"/>
        </w:rPr>
        <w:t> </w:t>
      </w:r>
      <w:r w:rsidRPr="002E5023">
        <w:rPr>
          <w:rFonts w:ascii="Times New Roman" w:hAnsi="Times New Roman"/>
          <w:sz w:val="24"/>
          <w:szCs w:val="24"/>
          <w:lang w:val="lv-LV"/>
        </w:rPr>
        <w:t>503</w:t>
      </w:r>
      <w:r w:rsidR="0069544C" w:rsidRPr="002E5023">
        <w:rPr>
          <w:rFonts w:ascii="Times New Roman" w:hAnsi="Times New Roman"/>
          <w:sz w:val="24"/>
          <w:szCs w:val="24"/>
          <w:lang w:val="lv-LV"/>
        </w:rPr>
        <w:t> </w:t>
      </w:r>
      <w:r w:rsidRPr="002E5023">
        <w:rPr>
          <w:rFonts w:ascii="Times New Roman" w:hAnsi="Times New Roman"/>
          <w:sz w:val="24"/>
          <w:szCs w:val="24"/>
          <w:lang w:val="lv-LV"/>
        </w:rPr>
        <w:t>0032.</w:t>
      </w:r>
    </w:p>
    <w:p w14:paraId="63B89ADA" w14:textId="5DF43163" w:rsidR="00321FCF" w:rsidRPr="002E5023" w:rsidRDefault="00213533" w:rsidP="001B72FD">
      <w:pPr>
        <w:widowControl/>
        <w:spacing w:after="0" w:line="240" w:lineRule="auto"/>
        <w:ind w:firstLine="720"/>
        <w:jc w:val="both"/>
        <w:rPr>
          <w:rFonts w:ascii="Times New Roman" w:hAnsi="Times New Roman"/>
          <w:bCs/>
          <w:sz w:val="24"/>
          <w:szCs w:val="24"/>
          <w:lang w:val="lv-LV"/>
        </w:rPr>
      </w:pPr>
      <w:r w:rsidRPr="002E5023">
        <w:rPr>
          <w:rFonts w:ascii="Times New Roman" w:hAnsi="Times New Roman"/>
          <w:sz w:val="24"/>
          <w:szCs w:val="24"/>
          <w:lang w:val="lv-LV"/>
        </w:rPr>
        <w:lastRenderedPageBreak/>
        <w:t>Nekustamā īpašuma valsts k</w:t>
      </w:r>
      <w:r w:rsidR="001B72FD" w:rsidRPr="002E5023">
        <w:rPr>
          <w:rFonts w:ascii="Times New Roman" w:hAnsi="Times New Roman"/>
          <w:sz w:val="24"/>
          <w:szCs w:val="24"/>
          <w:lang w:val="lv-LV"/>
        </w:rPr>
        <w:t>adastr</w:t>
      </w:r>
      <w:r w:rsidRPr="002E5023">
        <w:rPr>
          <w:rFonts w:ascii="Times New Roman" w:hAnsi="Times New Roman"/>
          <w:sz w:val="24"/>
          <w:szCs w:val="24"/>
          <w:lang w:val="lv-LV"/>
        </w:rPr>
        <w:t xml:space="preserve">a informācijas sistēmā </w:t>
      </w:r>
      <w:r w:rsidRPr="002E5023">
        <w:rPr>
          <w:rFonts w:ascii="Times New Roman" w:hAnsi="Times New Roman"/>
          <w:bCs/>
          <w:sz w:val="24"/>
          <w:szCs w:val="24"/>
          <w:lang w:val="lv-LV"/>
        </w:rPr>
        <w:t xml:space="preserve">(turpmāk – Kadastrs) </w:t>
      </w:r>
      <w:r w:rsidR="00321FCF" w:rsidRPr="002E5023">
        <w:rPr>
          <w:rFonts w:ascii="Times New Roman" w:hAnsi="Times New Roman"/>
          <w:sz w:val="24"/>
          <w:szCs w:val="24"/>
          <w:lang w:val="lv-LV"/>
        </w:rPr>
        <w:t xml:space="preserve">nekustamais būvju </w:t>
      </w:r>
      <w:r w:rsidR="001B72FD" w:rsidRPr="002E5023">
        <w:rPr>
          <w:rFonts w:ascii="Times New Roman" w:hAnsi="Times New Roman"/>
          <w:sz w:val="24"/>
          <w:szCs w:val="24"/>
          <w:lang w:val="lv-LV"/>
        </w:rPr>
        <w:t>īpašums</w:t>
      </w:r>
      <w:r w:rsidR="000B722D">
        <w:rPr>
          <w:rFonts w:ascii="Times New Roman" w:hAnsi="Times New Roman"/>
          <w:sz w:val="24"/>
          <w:szCs w:val="24"/>
          <w:lang w:val="lv-LV"/>
        </w:rPr>
        <w:t>,</w:t>
      </w:r>
      <w:r w:rsidR="001B72FD" w:rsidRPr="002E5023">
        <w:rPr>
          <w:rFonts w:ascii="Times New Roman" w:hAnsi="Times New Roman"/>
          <w:sz w:val="24"/>
          <w:szCs w:val="24"/>
          <w:lang w:val="lv-LV"/>
        </w:rPr>
        <w:t xml:space="preserve"> kadastra numur</w:t>
      </w:r>
      <w:r w:rsidR="000B722D">
        <w:rPr>
          <w:rFonts w:ascii="Times New Roman" w:hAnsi="Times New Roman"/>
          <w:sz w:val="24"/>
          <w:szCs w:val="24"/>
          <w:lang w:val="lv-LV"/>
        </w:rPr>
        <w:t>s</w:t>
      </w:r>
      <w:r w:rsidR="001B72FD" w:rsidRPr="002E5023">
        <w:rPr>
          <w:rFonts w:ascii="Times New Roman" w:hAnsi="Times New Roman"/>
          <w:sz w:val="24"/>
          <w:szCs w:val="24"/>
          <w:lang w:val="lv-LV"/>
        </w:rPr>
        <w:t xml:space="preserve"> </w:t>
      </w:r>
      <w:r w:rsidR="001B72FD" w:rsidRPr="002E5023">
        <w:rPr>
          <w:rFonts w:ascii="Times New Roman" w:eastAsia="TimesNewRomanPS-BoldItalicMT" w:hAnsi="Times New Roman"/>
          <w:bCs/>
          <w:iCs/>
          <w:sz w:val="24"/>
          <w:szCs w:val="24"/>
          <w:lang w:val="lv-LV" w:eastAsia="lv-LV"/>
        </w:rPr>
        <w:t>7401</w:t>
      </w:r>
      <w:r w:rsidR="00F47351" w:rsidRPr="002E5023">
        <w:rPr>
          <w:rFonts w:ascii="Times New Roman" w:eastAsia="TimesNewRomanPS-BoldItalicMT" w:hAnsi="Times New Roman"/>
          <w:bCs/>
          <w:iCs/>
          <w:sz w:val="24"/>
          <w:szCs w:val="24"/>
          <w:lang w:val="lv-LV" w:eastAsia="lv-LV"/>
        </w:rPr>
        <w:t> </w:t>
      </w:r>
      <w:r w:rsidR="001B72FD" w:rsidRPr="002E5023">
        <w:rPr>
          <w:rFonts w:ascii="Times New Roman" w:eastAsia="TimesNewRomanPS-BoldItalicMT" w:hAnsi="Times New Roman"/>
          <w:bCs/>
          <w:iCs/>
          <w:sz w:val="24"/>
          <w:szCs w:val="24"/>
          <w:lang w:val="lv-LV" w:eastAsia="lv-LV"/>
        </w:rPr>
        <w:t>503</w:t>
      </w:r>
      <w:r w:rsidR="00F47351" w:rsidRPr="002E5023">
        <w:rPr>
          <w:rFonts w:ascii="Times New Roman" w:eastAsia="TimesNewRomanPS-BoldItalicMT" w:hAnsi="Times New Roman"/>
          <w:bCs/>
          <w:iCs/>
          <w:sz w:val="24"/>
          <w:szCs w:val="24"/>
          <w:lang w:val="lv-LV" w:eastAsia="lv-LV"/>
        </w:rPr>
        <w:t> </w:t>
      </w:r>
      <w:r w:rsidR="001B72FD" w:rsidRPr="002E5023">
        <w:rPr>
          <w:rFonts w:ascii="Times New Roman" w:eastAsia="TimesNewRomanPS-BoldItalicMT" w:hAnsi="Times New Roman"/>
          <w:bCs/>
          <w:iCs/>
          <w:sz w:val="24"/>
          <w:szCs w:val="24"/>
          <w:lang w:val="lv-LV" w:eastAsia="lv-LV"/>
        </w:rPr>
        <w:t>0032</w:t>
      </w:r>
      <w:r w:rsidR="001B72FD" w:rsidRPr="002E5023">
        <w:rPr>
          <w:rFonts w:ascii="Times New Roman" w:hAnsi="Times New Roman"/>
          <w:sz w:val="24"/>
          <w:szCs w:val="24"/>
          <w:lang w:val="lv-LV"/>
        </w:rPr>
        <w:t xml:space="preserve">, kura sastāvā reģistrēta </w:t>
      </w:r>
      <w:r w:rsidR="001B72FD" w:rsidRPr="002E5023">
        <w:rPr>
          <w:rFonts w:ascii="Times New Roman" w:hAnsi="Times New Roman"/>
          <w:bCs/>
          <w:sz w:val="24"/>
          <w:szCs w:val="24"/>
          <w:lang w:val="lv-LV"/>
        </w:rPr>
        <w:t>Dzīvojamā māja, kas ir pilnībā sadalīta dzīvokļu īpašumos</w:t>
      </w:r>
      <w:r w:rsidR="00321FCF" w:rsidRPr="002E5023">
        <w:rPr>
          <w:rFonts w:ascii="Times New Roman" w:hAnsi="Times New Roman"/>
          <w:bCs/>
          <w:sz w:val="24"/>
          <w:szCs w:val="24"/>
          <w:lang w:val="lv-LV"/>
        </w:rPr>
        <w:t>,</w:t>
      </w:r>
      <w:r w:rsidR="001B72FD" w:rsidRPr="002E5023">
        <w:rPr>
          <w:rFonts w:ascii="Times New Roman" w:hAnsi="Times New Roman"/>
          <w:bCs/>
          <w:sz w:val="24"/>
          <w:szCs w:val="24"/>
          <w:lang w:val="lv-LV"/>
        </w:rPr>
        <w:t xml:space="preserve"> un </w:t>
      </w:r>
      <w:r w:rsidR="00321FCF" w:rsidRPr="002E5023">
        <w:rPr>
          <w:rFonts w:ascii="Times New Roman" w:hAnsi="Times New Roman"/>
          <w:bCs/>
          <w:sz w:val="24"/>
          <w:szCs w:val="24"/>
          <w:lang w:val="lv-LV"/>
        </w:rPr>
        <w:t>katram dzīvokļa īpašumam Zemesgrāmatā atvērts atsevišķs nodalījums.</w:t>
      </w:r>
    </w:p>
    <w:p w14:paraId="2151FF81" w14:textId="479B0289" w:rsidR="001B72FD" w:rsidRPr="002E5023" w:rsidRDefault="00321FCF" w:rsidP="001B72FD">
      <w:pPr>
        <w:widowControl/>
        <w:spacing w:after="0" w:line="240" w:lineRule="auto"/>
        <w:ind w:firstLine="720"/>
        <w:jc w:val="both"/>
        <w:rPr>
          <w:rFonts w:ascii="Times New Roman" w:hAnsi="Times New Roman"/>
          <w:b/>
          <w:sz w:val="24"/>
          <w:szCs w:val="24"/>
          <w:lang w:val="lv-LV"/>
        </w:rPr>
      </w:pPr>
      <w:r w:rsidRPr="002E5023">
        <w:rPr>
          <w:rFonts w:ascii="Times New Roman" w:hAnsi="Times New Roman"/>
          <w:bCs/>
          <w:sz w:val="24"/>
          <w:szCs w:val="24"/>
          <w:lang w:val="lv-LV"/>
        </w:rPr>
        <w:t>Kadastrā ir reģistrēts Valsts zemes dienesta Ogres rajona nodaļas 1998. gada 1. aprīlī sagatavotais zemes robežu plāns ēku un būvju īpašuma tiesību nostiprināšanai, kā arī Ogres pilsētas zemes komisijas 1998. gada 7. janvāra lēmums par zemes robežu un platības precizēšanu.</w:t>
      </w:r>
    </w:p>
    <w:p w14:paraId="61C3BA9F" w14:textId="1E4B82EF" w:rsidR="001B72FD" w:rsidRPr="002E5023" w:rsidRDefault="001B72FD" w:rsidP="001B72FD">
      <w:pPr>
        <w:widowControl/>
        <w:tabs>
          <w:tab w:val="left" w:pos="8364"/>
        </w:tabs>
        <w:spacing w:after="0" w:line="240" w:lineRule="auto"/>
        <w:ind w:firstLine="720"/>
        <w:jc w:val="both"/>
        <w:rPr>
          <w:rFonts w:ascii="Times New Roman" w:hAnsi="Times New Roman"/>
          <w:sz w:val="24"/>
          <w:szCs w:val="24"/>
          <w:lang w:val="lv-LV"/>
        </w:rPr>
      </w:pPr>
      <w:r w:rsidRPr="002E5023">
        <w:rPr>
          <w:rFonts w:ascii="Times New Roman" w:hAnsi="Times New Roman"/>
          <w:bCs/>
          <w:sz w:val="24"/>
          <w:szCs w:val="24"/>
          <w:lang w:val="lv-LV"/>
        </w:rPr>
        <w:t>Atbilstoši Kadastra telpiskajiem datiem Dzīvojamā māja atrodas uz zemes vienībām</w:t>
      </w:r>
      <w:r w:rsidR="000B722D">
        <w:rPr>
          <w:rFonts w:ascii="Times New Roman" w:hAnsi="Times New Roman"/>
          <w:bCs/>
          <w:sz w:val="24"/>
          <w:szCs w:val="24"/>
          <w:lang w:val="lv-LV"/>
        </w:rPr>
        <w:t>:</w:t>
      </w:r>
      <w:r w:rsidRPr="002E5023">
        <w:rPr>
          <w:rFonts w:ascii="Times New Roman" w:hAnsi="Times New Roman"/>
          <w:bCs/>
          <w:sz w:val="24"/>
          <w:szCs w:val="24"/>
          <w:lang w:val="lv-LV"/>
        </w:rPr>
        <w:t xml:space="preserve">  kadastra apzīmējum</w:t>
      </w:r>
      <w:r w:rsidR="000B722D">
        <w:rPr>
          <w:rFonts w:ascii="Times New Roman" w:hAnsi="Times New Roman"/>
          <w:bCs/>
          <w:sz w:val="24"/>
          <w:szCs w:val="24"/>
          <w:lang w:val="lv-LV"/>
        </w:rPr>
        <w:t>s</w:t>
      </w:r>
      <w:r w:rsidRPr="002E5023">
        <w:rPr>
          <w:rFonts w:ascii="Times New Roman" w:hAnsi="Times New Roman"/>
          <w:bCs/>
          <w:sz w:val="24"/>
          <w:szCs w:val="24"/>
          <w:lang w:val="lv-LV"/>
        </w:rPr>
        <w:t xml:space="preserve"> 7401 003 0163, Lapu iela 2, Ogre (turpmāk</w:t>
      </w:r>
      <w:r w:rsidR="000B722D">
        <w:rPr>
          <w:rFonts w:ascii="Times New Roman" w:hAnsi="Times New Roman"/>
          <w:bCs/>
          <w:sz w:val="24"/>
          <w:szCs w:val="24"/>
          <w:lang w:val="lv-LV"/>
        </w:rPr>
        <w:t xml:space="preserve"> –</w:t>
      </w:r>
      <w:r w:rsidRPr="002E5023">
        <w:rPr>
          <w:rFonts w:ascii="Times New Roman" w:hAnsi="Times New Roman"/>
          <w:bCs/>
          <w:sz w:val="24"/>
          <w:szCs w:val="24"/>
          <w:lang w:val="lv-LV"/>
        </w:rPr>
        <w:t xml:space="preserve"> Zemes</w:t>
      </w:r>
      <w:r w:rsidR="000B722D">
        <w:rPr>
          <w:rFonts w:ascii="Times New Roman" w:hAnsi="Times New Roman"/>
          <w:bCs/>
          <w:sz w:val="24"/>
          <w:szCs w:val="24"/>
          <w:lang w:val="lv-LV"/>
        </w:rPr>
        <w:t xml:space="preserve"> </w:t>
      </w:r>
      <w:r w:rsidRPr="002E5023">
        <w:rPr>
          <w:rFonts w:ascii="Times New Roman" w:hAnsi="Times New Roman"/>
          <w:bCs/>
          <w:sz w:val="24"/>
          <w:szCs w:val="24"/>
          <w:lang w:val="lv-LV"/>
        </w:rPr>
        <w:t>vienība</w:t>
      </w:r>
      <w:r w:rsidR="00CD1415" w:rsidRPr="002E5023">
        <w:rPr>
          <w:rFonts w:ascii="Times New Roman" w:hAnsi="Times New Roman"/>
          <w:bCs/>
          <w:sz w:val="24"/>
          <w:szCs w:val="24"/>
          <w:lang w:val="lv-LV"/>
        </w:rPr>
        <w:t> </w:t>
      </w:r>
      <w:r w:rsidRPr="002E5023">
        <w:rPr>
          <w:rFonts w:ascii="Times New Roman" w:hAnsi="Times New Roman"/>
          <w:bCs/>
          <w:sz w:val="24"/>
          <w:szCs w:val="24"/>
          <w:lang w:val="lv-LV"/>
        </w:rPr>
        <w:t>1)</w:t>
      </w:r>
      <w:r w:rsidR="000B722D">
        <w:rPr>
          <w:rFonts w:ascii="Times New Roman" w:hAnsi="Times New Roman"/>
          <w:bCs/>
          <w:sz w:val="24"/>
          <w:szCs w:val="24"/>
          <w:lang w:val="lv-LV"/>
        </w:rPr>
        <w:t>;</w:t>
      </w:r>
      <w:r w:rsidRPr="002E5023">
        <w:rPr>
          <w:rFonts w:ascii="Times New Roman" w:hAnsi="Times New Roman"/>
          <w:bCs/>
          <w:sz w:val="24"/>
          <w:szCs w:val="24"/>
          <w:lang w:val="lv-LV"/>
        </w:rPr>
        <w:t xml:space="preserve"> kadastra apzīmējum</w:t>
      </w:r>
      <w:r w:rsidR="000B722D">
        <w:rPr>
          <w:rFonts w:ascii="Times New Roman" w:hAnsi="Times New Roman"/>
          <w:bCs/>
          <w:sz w:val="24"/>
          <w:szCs w:val="24"/>
          <w:lang w:val="lv-LV"/>
        </w:rPr>
        <w:t>s</w:t>
      </w:r>
      <w:r w:rsidRPr="002E5023">
        <w:rPr>
          <w:rFonts w:ascii="Times New Roman" w:hAnsi="Times New Roman"/>
          <w:bCs/>
          <w:sz w:val="24"/>
          <w:szCs w:val="24"/>
          <w:lang w:val="lv-LV"/>
        </w:rPr>
        <w:t xml:space="preserve"> 7401 003 0160, Lapu iela 4B, Ogre (turpmāk – Zemes vienība</w:t>
      </w:r>
      <w:r w:rsidR="00213533" w:rsidRPr="002E5023">
        <w:rPr>
          <w:rFonts w:ascii="Times New Roman" w:hAnsi="Times New Roman"/>
          <w:bCs/>
          <w:sz w:val="24"/>
          <w:szCs w:val="24"/>
          <w:lang w:val="lv-LV"/>
        </w:rPr>
        <w:t> </w:t>
      </w:r>
      <w:r w:rsidRPr="002E5023">
        <w:rPr>
          <w:rFonts w:ascii="Times New Roman" w:hAnsi="Times New Roman"/>
          <w:bCs/>
          <w:sz w:val="24"/>
          <w:szCs w:val="24"/>
          <w:lang w:val="lv-LV"/>
        </w:rPr>
        <w:t>2).</w:t>
      </w:r>
    </w:p>
    <w:p w14:paraId="5AA86401" w14:textId="701E5091" w:rsidR="0085217B" w:rsidRPr="002E5023" w:rsidRDefault="001B72FD" w:rsidP="001B72FD">
      <w:pPr>
        <w:widowControl/>
        <w:tabs>
          <w:tab w:val="left" w:pos="8364"/>
        </w:tabs>
        <w:spacing w:after="0" w:line="240" w:lineRule="auto"/>
        <w:ind w:firstLine="720"/>
        <w:jc w:val="both"/>
        <w:rPr>
          <w:rFonts w:ascii="Times New Roman" w:hAnsi="Times New Roman"/>
          <w:bCs/>
          <w:iCs/>
          <w:sz w:val="24"/>
          <w:szCs w:val="24"/>
          <w:lang w:val="lv-LV"/>
        </w:rPr>
      </w:pPr>
      <w:bookmarkStart w:id="1" w:name="_Hlk210049557"/>
      <w:r w:rsidRPr="002E5023">
        <w:rPr>
          <w:rFonts w:ascii="Times New Roman" w:hAnsi="Times New Roman"/>
          <w:sz w:val="24"/>
          <w:szCs w:val="24"/>
          <w:lang w:val="lv-LV"/>
        </w:rPr>
        <w:t>Zemgales rajona tiesas Ogres pilsētas zemesgrāmatas nodalījumā Nr. 100000000034 (turpmāk – Zemesgrāmata 1) ierakstīts nekustamais īpašums</w:t>
      </w:r>
      <w:r w:rsidR="000B722D">
        <w:rPr>
          <w:rFonts w:ascii="Times New Roman" w:hAnsi="Times New Roman"/>
          <w:sz w:val="24"/>
          <w:szCs w:val="24"/>
          <w:lang w:val="lv-LV"/>
        </w:rPr>
        <w:t>,</w:t>
      </w:r>
      <w:r w:rsidRPr="002E5023">
        <w:rPr>
          <w:rFonts w:ascii="Times New Roman" w:hAnsi="Times New Roman"/>
          <w:sz w:val="24"/>
          <w:szCs w:val="24"/>
          <w:lang w:val="lv-LV"/>
        </w:rPr>
        <w:t xml:space="preserve"> kadastra numur</w:t>
      </w:r>
      <w:r w:rsidR="000B722D">
        <w:rPr>
          <w:rFonts w:ascii="Times New Roman" w:hAnsi="Times New Roman"/>
          <w:sz w:val="24"/>
          <w:szCs w:val="24"/>
          <w:lang w:val="lv-LV"/>
        </w:rPr>
        <w:t>s</w:t>
      </w:r>
      <w:r w:rsidRPr="002E5023">
        <w:rPr>
          <w:rFonts w:ascii="Times New Roman" w:hAnsi="Times New Roman"/>
          <w:sz w:val="24"/>
          <w:szCs w:val="24"/>
          <w:lang w:val="lv-LV"/>
        </w:rPr>
        <w:t xml:space="preserve"> </w:t>
      </w:r>
      <w:r w:rsidRPr="002E5023">
        <w:rPr>
          <w:rFonts w:ascii="Times New Roman" w:hAnsi="Times New Roman"/>
          <w:bCs/>
          <w:iCs/>
          <w:sz w:val="24"/>
          <w:szCs w:val="24"/>
          <w:lang w:val="lv-LV"/>
        </w:rPr>
        <w:t>7401</w:t>
      </w:r>
      <w:r w:rsidR="00213533" w:rsidRPr="002E5023">
        <w:rPr>
          <w:rFonts w:ascii="Times New Roman" w:hAnsi="Times New Roman"/>
          <w:bCs/>
          <w:iCs/>
          <w:sz w:val="24"/>
          <w:szCs w:val="24"/>
          <w:lang w:val="lv-LV"/>
        </w:rPr>
        <w:t> </w:t>
      </w:r>
      <w:r w:rsidRPr="002E5023">
        <w:rPr>
          <w:rFonts w:ascii="Times New Roman" w:hAnsi="Times New Roman"/>
          <w:bCs/>
          <w:iCs/>
          <w:sz w:val="24"/>
          <w:szCs w:val="24"/>
          <w:lang w:val="lv-LV"/>
        </w:rPr>
        <w:t>003</w:t>
      </w:r>
      <w:r w:rsidR="00213533" w:rsidRPr="002E5023">
        <w:rPr>
          <w:rFonts w:ascii="Times New Roman" w:hAnsi="Times New Roman"/>
          <w:bCs/>
          <w:iCs/>
          <w:sz w:val="24"/>
          <w:szCs w:val="24"/>
          <w:lang w:val="lv-LV"/>
        </w:rPr>
        <w:t> </w:t>
      </w:r>
      <w:r w:rsidRPr="002E5023">
        <w:rPr>
          <w:rFonts w:ascii="Times New Roman" w:hAnsi="Times New Roman"/>
          <w:bCs/>
          <w:iCs/>
          <w:sz w:val="24"/>
          <w:szCs w:val="24"/>
          <w:lang w:val="lv-LV"/>
        </w:rPr>
        <w:t>0163, kura sastāvā iekļauta Zemes vienība</w:t>
      </w:r>
      <w:r w:rsidR="00CD1415" w:rsidRPr="002E5023">
        <w:rPr>
          <w:rFonts w:ascii="Times New Roman" w:hAnsi="Times New Roman"/>
          <w:bCs/>
          <w:iCs/>
          <w:sz w:val="24"/>
          <w:szCs w:val="24"/>
          <w:lang w:val="lv-LV"/>
        </w:rPr>
        <w:t> </w:t>
      </w:r>
      <w:r w:rsidRPr="002E5023">
        <w:rPr>
          <w:rFonts w:ascii="Times New Roman" w:hAnsi="Times New Roman"/>
          <w:bCs/>
          <w:iCs/>
          <w:sz w:val="24"/>
          <w:szCs w:val="24"/>
          <w:lang w:val="lv-LV"/>
        </w:rPr>
        <w:t>1, platība 2925</w:t>
      </w:r>
      <w:r w:rsidR="00213533" w:rsidRPr="002E5023">
        <w:rPr>
          <w:rFonts w:ascii="Times New Roman" w:hAnsi="Times New Roman"/>
          <w:bCs/>
          <w:iCs/>
          <w:sz w:val="24"/>
          <w:szCs w:val="24"/>
          <w:lang w:val="lv-LV"/>
        </w:rPr>
        <w:t> </w:t>
      </w:r>
      <w:r w:rsidRPr="002E5023">
        <w:rPr>
          <w:rFonts w:ascii="Times New Roman" w:hAnsi="Times New Roman"/>
          <w:bCs/>
          <w:iCs/>
          <w:sz w:val="24"/>
          <w:szCs w:val="24"/>
          <w:lang w:val="lv-LV"/>
        </w:rPr>
        <w:t>m</w:t>
      </w:r>
      <w:r w:rsidRPr="002E5023">
        <w:rPr>
          <w:rFonts w:ascii="Times New Roman" w:hAnsi="Times New Roman"/>
          <w:bCs/>
          <w:iCs/>
          <w:sz w:val="24"/>
          <w:szCs w:val="24"/>
          <w:vertAlign w:val="superscript"/>
          <w:lang w:val="lv-LV"/>
        </w:rPr>
        <w:t>2</w:t>
      </w:r>
      <w:r w:rsidR="00213533" w:rsidRPr="002E5023">
        <w:rPr>
          <w:rFonts w:ascii="Times New Roman" w:hAnsi="Times New Roman"/>
          <w:bCs/>
          <w:iCs/>
          <w:sz w:val="24"/>
          <w:szCs w:val="24"/>
          <w:lang w:val="lv-LV"/>
        </w:rPr>
        <w:t>,</w:t>
      </w:r>
      <w:r w:rsidRPr="002E5023">
        <w:rPr>
          <w:rFonts w:ascii="Times New Roman" w:hAnsi="Times New Roman"/>
          <w:sz w:val="24"/>
          <w:szCs w:val="24"/>
          <w:lang w:val="lv-LV"/>
        </w:rPr>
        <w:t xml:space="preserve"> dzīvojamā ēka</w:t>
      </w:r>
      <w:r w:rsidR="000B722D">
        <w:rPr>
          <w:rFonts w:ascii="Times New Roman" w:hAnsi="Times New Roman"/>
          <w:sz w:val="24"/>
          <w:szCs w:val="24"/>
          <w:lang w:val="lv-LV"/>
        </w:rPr>
        <w:t>,</w:t>
      </w:r>
      <w:r w:rsidRPr="002E5023">
        <w:rPr>
          <w:rFonts w:ascii="Times New Roman" w:hAnsi="Times New Roman"/>
          <w:sz w:val="24"/>
          <w:szCs w:val="24"/>
          <w:lang w:val="lv-LV"/>
        </w:rPr>
        <w:t xml:space="preserve"> </w:t>
      </w:r>
      <w:r w:rsidR="00213533" w:rsidRPr="002E5023">
        <w:rPr>
          <w:rFonts w:ascii="Times New Roman" w:hAnsi="Times New Roman"/>
          <w:sz w:val="24"/>
          <w:szCs w:val="24"/>
          <w:lang w:val="lv-LV"/>
        </w:rPr>
        <w:t>būves kadastra apzīmējums 7401 </w:t>
      </w:r>
      <w:r w:rsidRPr="002E5023">
        <w:rPr>
          <w:rFonts w:ascii="Times New Roman" w:hAnsi="Times New Roman"/>
          <w:sz w:val="24"/>
          <w:szCs w:val="24"/>
          <w:lang w:val="lv-LV"/>
        </w:rPr>
        <w:t>003</w:t>
      </w:r>
      <w:r w:rsidR="00213533" w:rsidRPr="002E5023">
        <w:rPr>
          <w:rFonts w:ascii="Times New Roman" w:hAnsi="Times New Roman"/>
          <w:sz w:val="24"/>
          <w:szCs w:val="24"/>
          <w:lang w:val="lv-LV"/>
        </w:rPr>
        <w:t> </w:t>
      </w:r>
      <w:r w:rsidRPr="002E5023">
        <w:rPr>
          <w:rFonts w:ascii="Times New Roman" w:hAnsi="Times New Roman"/>
          <w:sz w:val="24"/>
          <w:szCs w:val="24"/>
          <w:lang w:val="lv-LV"/>
        </w:rPr>
        <w:t>0163</w:t>
      </w:r>
      <w:r w:rsidR="00213533" w:rsidRPr="002E5023">
        <w:rPr>
          <w:rFonts w:ascii="Times New Roman" w:hAnsi="Times New Roman"/>
          <w:sz w:val="24"/>
          <w:szCs w:val="24"/>
          <w:lang w:val="lv-LV"/>
        </w:rPr>
        <w:t> </w:t>
      </w:r>
      <w:r w:rsidRPr="002E5023">
        <w:rPr>
          <w:rFonts w:ascii="Times New Roman" w:hAnsi="Times New Roman"/>
          <w:sz w:val="24"/>
          <w:szCs w:val="24"/>
          <w:lang w:val="lv-LV"/>
        </w:rPr>
        <w:t>001</w:t>
      </w:r>
      <w:r w:rsidR="000B722D">
        <w:rPr>
          <w:rFonts w:ascii="Times New Roman" w:hAnsi="Times New Roman"/>
          <w:sz w:val="24"/>
          <w:szCs w:val="24"/>
          <w:lang w:val="lv-LV"/>
        </w:rPr>
        <w:t>,</w:t>
      </w:r>
      <w:r w:rsidRPr="002E5023">
        <w:rPr>
          <w:rFonts w:ascii="Times New Roman" w:hAnsi="Times New Roman"/>
          <w:sz w:val="24"/>
          <w:szCs w:val="24"/>
          <w:lang w:val="lv-LV"/>
        </w:rPr>
        <w:t xml:space="preserve"> un palīgceltne</w:t>
      </w:r>
      <w:r w:rsidR="000B722D">
        <w:rPr>
          <w:rFonts w:ascii="Times New Roman" w:hAnsi="Times New Roman"/>
          <w:sz w:val="24"/>
          <w:szCs w:val="24"/>
          <w:lang w:val="lv-LV"/>
        </w:rPr>
        <w:t>,</w:t>
      </w:r>
      <w:r w:rsidRPr="002E5023">
        <w:rPr>
          <w:rFonts w:ascii="Times New Roman" w:hAnsi="Times New Roman"/>
          <w:sz w:val="24"/>
          <w:szCs w:val="24"/>
          <w:lang w:val="lv-LV"/>
        </w:rPr>
        <w:t xml:space="preserve"> būves kadastra apzīmējums 7401</w:t>
      </w:r>
      <w:r w:rsidR="00213533" w:rsidRPr="002E5023">
        <w:rPr>
          <w:rFonts w:ascii="Times New Roman" w:hAnsi="Times New Roman"/>
          <w:sz w:val="24"/>
          <w:szCs w:val="24"/>
          <w:lang w:val="lv-LV"/>
        </w:rPr>
        <w:t> </w:t>
      </w:r>
      <w:r w:rsidRPr="002E5023">
        <w:rPr>
          <w:rFonts w:ascii="Times New Roman" w:hAnsi="Times New Roman"/>
          <w:sz w:val="24"/>
          <w:szCs w:val="24"/>
          <w:lang w:val="lv-LV"/>
        </w:rPr>
        <w:t>003</w:t>
      </w:r>
      <w:r w:rsidR="00213533" w:rsidRPr="002E5023">
        <w:rPr>
          <w:rFonts w:ascii="Times New Roman" w:hAnsi="Times New Roman"/>
          <w:sz w:val="24"/>
          <w:szCs w:val="24"/>
          <w:lang w:val="lv-LV"/>
        </w:rPr>
        <w:t> </w:t>
      </w:r>
      <w:r w:rsidRPr="002E5023">
        <w:rPr>
          <w:rFonts w:ascii="Times New Roman" w:hAnsi="Times New Roman"/>
          <w:sz w:val="24"/>
          <w:szCs w:val="24"/>
          <w:lang w:val="lv-LV"/>
        </w:rPr>
        <w:t>0163</w:t>
      </w:r>
      <w:r w:rsidR="00213533" w:rsidRPr="002E5023">
        <w:rPr>
          <w:rFonts w:ascii="Times New Roman" w:hAnsi="Times New Roman"/>
          <w:sz w:val="24"/>
          <w:szCs w:val="24"/>
          <w:lang w:val="lv-LV"/>
        </w:rPr>
        <w:t> </w:t>
      </w:r>
      <w:r w:rsidRPr="002E5023">
        <w:rPr>
          <w:rFonts w:ascii="Times New Roman" w:hAnsi="Times New Roman"/>
          <w:sz w:val="24"/>
          <w:szCs w:val="24"/>
          <w:lang w:val="lv-LV"/>
        </w:rPr>
        <w:t>002</w:t>
      </w:r>
      <w:r w:rsidR="0085217B" w:rsidRPr="002E5023">
        <w:rPr>
          <w:rFonts w:ascii="Times New Roman" w:hAnsi="Times New Roman"/>
          <w:sz w:val="24"/>
          <w:szCs w:val="24"/>
          <w:lang w:val="lv-LV"/>
        </w:rPr>
        <w:t>.</w:t>
      </w:r>
      <w:r w:rsidRPr="002E5023">
        <w:rPr>
          <w:rFonts w:ascii="Times New Roman" w:hAnsi="Times New Roman"/>
          <w:sz w:val="24"/>
          <w:szCs w:val="24"/>
          <w:lang w:val="lv-LV"/>
        </w:rPr>
        <w:t xml:space="preserve"> </w:t>
      </w:r>
      <w:r w:rsidRPr="002E5023">
        <w:rPr>
          <w:rFonts w:ascii="Times New Roman" w:hAnsi="Times New Roman"/>
          <w:bCs/>
          <w:iCs/>
          <w:sz w:val="24"/>
          <w:szCs w:val="24"/>
          <w:lang w:val="lv-LV"/>
        </w:rPr>
        <w:t xml:space="preserve">Īpašuma tiesības nostiprinātas </w:t>
      </w:r>
      <w:r w:rsidR="00A16BC5">
        <w:rPr>
          <w:rFonts w:ascii="Times New Roman" w:hAnsi="Times New Roman"/>
          <w:bCs/>
          <w:iCs/>
          <w:sz w:val="24"/>
          <w:szCs w:val="24"/>
          <w:lang w:val="lv-LV"/>
        </w:rPr>
        <w:t>[Vārds Uzvārds]</w:t>
      </w:r>
      <w:r w:rsidR="00CD1415" w:rsidRPr="002E5023">
        <w:rPr>
          <w:rFonts w:ascii="Times New Roman" w:hAnsi="Times New Roman"/>
          <w:bCs/>
          <w:iCs/>
          <w:sz w:val="24"/>
          <w:szCs w:val="24"/>
          <w:lang w:val="lv-LV"/>
        </w:rPr>
        <w:t>.</w:t>
      </w:r>
    </w:p>
    <w:p w14:paraId="2CDB5FE5" w14:textId="4E9DF365" w:rsidR="001B72FD" w:rsidRPr="002E5023" w:rsidRDefault="0085217B" w:rsidP="001B72FD">
      <w:pPr>
        <w:widowControl/>
        <w:tabs>
          <w:tab w:val="left" w:pos="8364"/>
        </w:tabs>
        <w:spacing w:after="0" w:line="240" w:lineRule="auto"/>
        <w:ind w:firstLine="720"/>
        <w:jc w:val="both"/>
        <w:rPr>
          <w:rFonts w:ascii="Times New Roman" w:hAnsi="Times New Roman"/>
          <w:bCs/>
          <w:iCs/>
          <w:sz w:val="24"/>
          <w:szCs w:val="24"/>
          <w:lang w:val="lv-LV"/>
        </w:rPr>
      </w:pPr>
      <w:r w:rsidRPr="002E5023">
        <w:rPr>
          <w:rFonts w:ascii="Times New Roman" w:hAnsi="Times New Roman"/>
          <w:bCs/>
          <w:iCs/>
          <w:sz w:val="24"/>
          <w:szCs w:val="24"/>
          <w:lang w:val="lv-LV"/>
        </w:rPr>
        <w:t xml:space="preserve"> Atbilstoši </w:t>
      </w:r>
      <w:r w:rsidR="000B722D" w:rsidRPr="002E5023">
        <w:rPr>
          <w:rFonts w:ascii="Times New Roman" w:hAnsi="Times New Roman"/>
          <w:bCs/>
          <w:iCs/>
          <w:sz w:val="24"/>
          <w:szCs w:val="24"/>
          <w:lang w:val="lv-LV"/>
        </w:rPr>
        <w:t>Zemesgrāmatas 1</w:t>
      </w:r>
      <w:r w:rsidR="000B722D">
        <w:rPr>
          <w:rFonts w:ascii="Times New Roman" w:hAnsi="Times New Roman"/>
          <w:bCs/>
          <w:iCs/>
          <w:sz w:val="24"/>
          <w:szCs w:val="24"/>
          <w:lang w:val="lv-LV"/>
        </w:rPr>
        <w:t xml:space="preserve"> </w:t>
      </w:r>
      <w:r w:rsidRPr="002E5023">
        <w:rPr>
          <w:rFonts w:ascii="Times New Roman" w:hAnsi="Times New Roman"/>
          <w:bCs/>
          <w:iCs/>
          <w:sz w:val="24"/>
          <w:szCs w:val="24"/>
          <w:lang w:val="lv-LV"/>
        </w:rPr>
        <w:t>III. daļas 1. iedaļas ierakst</w:t>
      </w:r>
      <w:r w:rsidR="000B722D">
        <w:rPr>
          <w:rFonts w:ascii="Times New Roman" w:hAnsi="Times New Roman"/>
          <w:bCs/>
          <w:iCs/>
          <w:sz w:val="24"/>
          <w:szCs w:val="24"/>
          <w:lang w:val="lv-LV"/>
        </w:rPr>
        <w:t>am</w:t>
      </w:r>
      <w:r w:rsidRPr="002E5023">
        <w:rPr>
          <w:rFonts w:ascii="Times New Roman" w:hAnsi="Times New Roman"/>
          <w:bCs/>
          <w:iCs/>
          <w:sz w:val="24"/>
          <w:szCs w:val="24"/>
          <w:lang w:val="lv-LV"/>
        </w:rPr>
        <w:t xml:space="preserve"> Nr. 1.1.  “Uz zemes atrodas daudzdzīvokļu māja, adrese - Lapu iela Nr.</w:t>
      </w:r>
      <w:r w:rsidR="000B722D">
        <w:rPr>
          <w:rFonts w:ascii="Times New Roman" w:hAnsi="Times New Roman"/>
          <w:bCs/>
          <w:iCs/>
          <w:sz w:val="24"/>
          <w:szCs w:val="24"/>
          <w:lang w:val="lv-LV"/>
        </w:rPr>
        <w:t xml:space="preserve"> </w:t>
      </w:r>
      <w:r w:rsidRPr="002E5023">
        <w:rPr>
          <w:rFonts w:ascii="Times New Roman" w:hAnsi="Times New Roman"/>
          <w:bCs/>
          <w:iCs/>
          <w:sz w:val="24"/>
          <w:szCs w:val="24"/>
          <w:lang w:val="lv-LV"/>
        </w:rPr>
        <w:t>4”.</w:t>
      </w:r>
    </w:p>
    <w:bookmarkEnd w:id="1"/>
    <w:p w14:paraId="215C4370" w14:textId="6B4F0C31" w:rsidR="00053EC0" w:rsidRPr="002E5023" w:rsidRDefault="001B72FD" w:rsidP="001B72FD">
      <w:pPr>
        <w:widowControl/>
        <w:tabs>
          <w:tab w:val="left" w:pos="8364"/>
        </w:tabs>
        <w:spacing w:after="0" w:line="240" w:lineRule="auto"/>
        <w:ind w:firstLine="720"/>
        <w:jc w:val="both"/>
        <w:rPr>
          <w:rFonts w:ascii="Times New Roman" w:hAnsi="Times New Roman"/>
          <w:bCs/>
          <w:iCs/>
          <w:sz w:val="24"/>
          <w:szCs w:val="24"/>
          <w:lang w:val="lv-LV"/>
        </w:rPr>
      </w:pPr>
      <w:r w:rsidRPr="002E5023">
        <w:rPr>
          <w:rFonts w:ascii="Times New Roman" w:hAnsi="Times New Roman"/>
          <w:sz w:val="24"/>
          <w:szCs w:val="24"/>
          <w:lang w:val="lv-LV"/>
        </w:rPr>
        <w:t>Zemgales rajona tiesas Ogres pilsētas zemesgrāmatas nodalījuma Nr. 1009 (turpmāk – Zemesgrāmata</w:t>
      </w:r>
      <w:r w:rsidR="00CD1415" w:rsidRPr="002E5023">
        <w:rPr>
          <w:rFonts w:ascii="Times New Roman" w:hAnsi="Times New Roman"/>
          <w:sz w:val="24"/>
          <w:szCs w:val="24"/>
          <w:lang w:val="lv-LV"/>
        </w:rPr>
        <w:t> </w:t>
      </w:r>
      <w:r w:rsidRPr="002E5023">
        <w:rPr>
          <w:rFonts w:ascii="Times New Roman" w:hAnsi="Times New Roman"/>
          <w:sz w:val="24"/>
          <w:szCs w:val="24"/>
          <w:lang w:val="lv-LV"/>
        </w:rPr>
        <w:t>2) ierakstīts nekustamais īpašums</w:t>
      </w:r>
      <w:r w:rsidR="0083611A">
        <w:rPr>
          <w:rFonts w:ascii="Times New Roman" w:hAnsi="Times New Roman"/>
          <w:sz w:val="24"/>
          <w:szCs w:val="24"/>
          <w:lang w:val="lv-LV"/>
        </w:rPr>
        <w:t>,</w:t>
      </w:r>
      <w:r w:rsidRPr="002E5023">
        <w:rPr>
          <w:rFonts w:ascii="Times New Roman" w:hAnsi="Times New Roman"/>
          <w:sz w:val="24"/>
          <w:szCs w:val="24"/>
          <w:lang w:val="lv-LV"/>
        </w:rPr>
        <w:t xml:space="preserve"> kadastra numur</w:t>
      </w:r>
      <w:r w:rsidR="0083611A">
        <w:rPr>
          <w:rFonts w:ascii="Times New Roman" w:hAnsi="Times New Roman"/>
          <w:sz w:val="24"/>
          <w:szCs w:val="24"/>
          <w:lang w:val="lv-LV"/>
        </w:rPr>
        <w:t>s</w:t>
      </w:r>
      <w:r w:rsidRPr="002E5023">
        <w:rPr>
          <w:rFonts w:ascii="Times New Roman" w:hAnsi="Times New Roman"/>
          <w:sz w:val="24"/>
          <w:szCs w:val="24"/>
          <w:lang w:val="lv-LV"/>
        </w:rPr>
        <w:t xml:space="preserve"> </w:t>
      </w:r>
      <w:r w:rsidRPr="002E5023">
        <w:rPr>
          <w:rFonts w:ascii="Times New Roman" w:hAnsi="Times New Roman"/>
          <w:bCs/>
          <w:iCs/>
          <w:sz w:val="24"/>
          <w:szCs w:val="24"/>
          <w:lang w:val="lv-LV"/>
        </w:rPr>
        <w:t>7401 003 0160, kura sastāvā iekļauta Zemes vienība</w:t>
      </w:r>
      <w:r w:rsidR="00CD1415" w:rsidRPr="002E5023">
        <w:rPr>
          <w:rFonts w:ascii="Times New Roman" w:hAnsi="Times New Roman"/>
          <w:bCs/>
          <w:iCs/>
          <w:sz w:val="24"/>
          <w:szCs w:val="24"/>
          <w:lang w:val="lv-LV"/>
        </w:rPr>
        <w:t> </w:t>
      </w:r>
      <w:r w:rsidRPr="002E5023">
        <w:rPr>
          <w:rFonts w:ascii="Times New Roman" w:hAnsi="Times New Roman"/>
          <w:bCs/>
          <w:iCs/>
          <w:sz w:val="24"/>
          <w:szCs w:val="24"/>
          <w:lang w:val="lv-LV"/>
        </w:rPr>
        <w:t>2, platība 2048 m</w:t>
      </w:r>
      <w:r w:rsidRPr="002E5023">
        <w:rPr>
          <w:rFonts w:ascii="Times New Roman" w:hAnsi="Times New Roman"/>
          <w:bCs/>
          <w:iCs/>
          <w:sz w:val="24"/>
          <w:szCs w:val="24"/>
          <w:vertAlign w:val="superscript"/>
          <w:lang w:val="lv-LV"/>
        </w:rPr>
        <w:t>2</w:t>
      </w:r>
      <w:r w:rsidRPr="002E5023">
        <w:rPr>
          <w:rFonts w:ascii="Times New Roman" w:hAnsi="Times New Roman"/>
          <w:bCs/>
          <w:iCs/>
          <w:sz w:val="24"/>
          <w:szCs w:val="24"/>
          <w:lang w:val="lv-LV"/>
        </w:rPr>
        <w:t>.</w:t>
      </w:r>
    </w:p>
    <w:p w14:paraId="76FAB0E0" w14:textId="5615B4E4" w:rsidR="001B72FD" w:rsidRPr="002E5023" w:rsidRDefault="001B72FD" w:rsidP="001B72FD">
      <w:pPr>
        <w:widowControl/>
        <w:tabs>
          <w:tab w:val="left" w:pos="8364"/>
        </w:tabs>
        <w:spacing w:after="0" w:line="240" w:lineRule="auto"/>
        <w:ind w:firstLine="720"/>
        <w:jc w:val="both"/>
        <w:rPr>
          <w:rFonts w:ascii="Times New Roman" w:hAnsi="Times New Roman"/>
          <w:bCs/>
          <w:iCs/>
          <w:sz w:val="24"/>
          <w:szCs w:val="24"/>
          <w:lang w:val="lv-LV"/>
        </w:rPr>
      </w:pPr>
      <w:r w:rsidRPr="002E5023">
        <w:rPr>
          <w:rFonts w:ascii="Times New Roman" w:hAnsi="Times New Roman"/>
          <w:bCs/>
          <w:iCs/>
          <w:sz w:val="24"/>
          <w:szCs w:val="24"/>
          <w:lang w:val="lv-LV"/>
        </w:rPr>
        <w:t xml:space="preserve"> Zemesgrāmatas</w:t>
      </w:r>
      <w:r w:rsidR="002F4178" w:rsidRPr="002E5023">
        <w:rPr>
          <w:rFonts w:ascii="Times New Roman" w:hAnsi="Times New Roman"/>
          <w:bCs/>
          <w:iCs/>
          <w:sz w:val="24"/>
          <w:szCs w:val="24"/>
          <w:lang w:val="lv-LV"/>
        </w:rPr>
        <w:t> 2</w:t>
      </w:r>
      <w:r w:rsidRPr="002E5023">
        <w:rPr>
          <w:rFonts w:ascii="Times New Roman" w:hAnsi="Times New Roman"/>
          <w:bCs/>
          <w:iCs/>
          <w:sz w:val="24"/>
          <w:szCs w:val="24"/>
          <w:lang w:val="lv-LV"/>
        </w:rPr>
        <w:t xml:space="preserve"> III daļas 1.</w:t>
      </w:r>
      <w:r w:rsidR="002F4178" w:rsidRPr="002E5023">
        <w:rPr>
          <w:rFonts w:ascii="Times New Roman" w:hAnsi="Times New Roman"/>
          <w:bCs/>
          <w:iCs/>
          <w:sz w:val="24"/>
          <w:szCs w:val="24"/>
          <w:lang w:val="lv-LV"/>
        </w:rPr>
        <w:t> </w:t>
      </w:r>
      <w:r w:rsidRPr="002E5023">
        <w:rPr>
          <w:rFonts w:ascii="Times New Roman" w:hAnsi="Times New Roman"/>
          <w:bCs/>
          <w:iCs/>
          <w:sz w:val="24"/>
          <w:szCs w:val="24"/>
          <w:lang w:val="lv-LV"/>
        </w:rPr>
        <w:t>iedaļ</w:t>
      </w:r>
      <w:r w:rsidR="002F4178" w:rsidRPr="002E5023">
        <w:rPr>
          <w:rFonts w:ascii="Times New Roman" w:hAnsi="Times New Roman"/>
          <w:bCs/>
          <w:iCs/>
          <w:sz w:val="24"/>
          <w:szCs w:val="24"/>
          <w:lang w:val="lv-LV"/>
        </w:rPr>
        <w:t>ā,</w:t>
      </w:r>
      <w:r w:rsidRPr="002E5023">
        <w:rPr>
          <w:rFonts w:ascii="Times New Roman" w:hAnsi="Times New Roman"/>
          <w:bCs/>
          <w:iCs/>
          <w:sz w:val="24"/>
          <w:szCs w:val="24"/>
          <w:lang w:val="lv-LV"/>
        </w:rPr>
        <w:t xml:space="preserve"> </w:t>
      </w:r>
      <w:r w:rsidRPr="002E5023">
        <w:rPr>
          <w:rFonts w:ascii="Times New Roman" w:hAnsi="Times New Roman"/>
          <w:sz w:val="24"/>
          <w:szCs w:val="24"/>
          <w:lang w:val="lv-LV"/>
        </w:rPr>
        <w:t>ierakst</w:t>
      </w:r>
      <w:r w:rsidR="00053EC0" w:rsidRPr="002E5023">
        <w:rPr>
          <w:rFonts w:ascii="Times New Roman" w:hAnsi="Times New Roman"/>
          <w:sz w:val="24"/>
          <w:szCs w:val="24"/>
          <w:lang w:val="lv-LV"/>
        </w:rPr>
        <w:t>ā</w:t>
      </w:r>
      <w:r w:rsidRPr="002E5023">
        <w:rPr>
          <w:rFonts w:ascii="Times New Roman" w:hAnsi="Times New Roman"/>
          <w:sz w:val="24"/>
          <w:szCs w:val="24"/>
          <w:lang w:val="lv-LV"/>
        </w:rPr>
        <w:t xml:space="preserve"> Nr.</w:t>
      </w:r>
      <w:r w:rsidR="00321FCF" w:rsidRPr="002E5023">
        <w:rPr>
          <w:rFonts w:ascii="Times New Roman" w:hAnsi="Times New Roman"/>
          <w:sz w:val="24"/>
          <w:szCs w:val="24"/>
          <w:lang w:val="lv-LV"/>
        </w:rPr>
        <w:t> </w:t>
      </w:r>
      <w:r w:rsidR="002F4178" w:rsidRPr="002E5023">
        <w:rPr>
          <w:rFonts w:ascii="Times New Roman" w:hAnsi="Times New Roman"/>
          <w:sz w:val="24"/>
          <w:szCs w:val="24"/>
          <w:lang w:val="lv-LV"/>
        </w:rPr>
        <w:t xml:space="preserve">1.1. </w:t>
      </w:r>
      <w:r w:rsidRPr="002E5023">
        <w:rPr>
          <w:rFonts w:ascii="Times New Roman" w:hAnsi="Times New Roman"/>
          <w:sz w:val="24"/>
          <w:szCs w:val="24"/>
          <w:lang w:val="lv-LV"/>
        </w:rPr>
        <w:t>rakst</w:t>
      </w:r>
      <w:r w:rsidR="002F4178" w:rsidRPr="002E5023">
        <w:rPr>
          <w:rFonts w:ascii="Times New Roman" w:hAnsi="Times New Roman"/>
          <w:sz w:val="24"/>
          <w:szCs w:val="24"/>
          <w:lang w:val="lv-LV"/>
        </w:rPr>
        <w:t>īts:</w:t>
      </w:r>
      <w:r w:rsidRPr="002E5023">
        <w:rPr>
          <w:rFonts w:ascii="Times New Roman" w:hAnsi="Times New Roman"/>
          <w:sz w:val="24"/>
          <w:szCs w:val="24"/>
          <w:lang w:val="lv-LV"/>
        </w:rPr>
        <w:t xml:space="preserve"> “Uz zemes gabala atrodas daļa Ogres pilsētas pašvaldībai piederošas piecstāvu dzīvojamās mājas Lapu ielā 4 un asfaltēts </w:t>
      </w:r>
      <w:r w:rsidR="002F4178" w:rsidRPr="002E5023">
        <w:rPr>
          <w:rFonts w:ascii="Times New Roman" w:hAnsi="Times New Roman"/>
          <w:sz w:val="24"/>
          <w:szCs w:val="24"/>
          <w:lang w:val="lv-LV"/>
        </w:rPr>
        <w:t>automašīnu stāvlaukums pie tās”,</w:t>
      </w:r>
      <w:r w:rsidRPr="002E5023">
        <w:rPr>
          <w:rFonts w:ascii="Times New Roman" w:hAnsi="Times New Roman"/>
          <w:sz w:val="24"/>
          <w:szCs w:val="24"/>
          <w:lang w:val="lv-LV"/>
        </w:rPr>
        <w:t xml:space="preserve"> ieraks</w:t>
      </w:r>
      <w:r w:rsidR="002E5023">
        <w:rPr>
          <w:rFonts w:ascii="Times New Roman" w:hAnsi="Times New Roman"/>
          <w:sz w:val="24"/>
          <w:szCs w:val="24"/>
          <w:lang w:val="lv-LV"/>
        </w:rPr>
        <w:t>t</w:t>
      </w:r>
      <w:r w:rsidR="00053EC0" w:rsidRPr="002E5023">
        <w:rPr>
          <w:rFonts w:ascii="Times New Roman" w:hAnsi="Times New Roman"/>
          <w:sz w:val="24"/>
          <w:szCs w:val="24"/>
          <w:lang w:val="lv-LV"/>
        </w:rPr>
        <w:t>ā</w:t>
      </w:r>
      <w:r w:rsidRPr="002E5023">
        <w:rPr>
          <w:rFonts w:ascii="Times New Roman" w:hAnsi="Times New Roman"/>
          <w:sz w:val="24"/>
          <w:szCs w:val="24"/>
          <w:lang w:val="lv-LV"/>
        </w:rPr>
        <w:t xml:space="preserve"> Nr.</w:t>
      </w:r>
      <w:r w:rsidR="002F4178" w:rsidRPr="002E5023">
        <w:rPr>
          <w:rFonts w:ascii="Times New Roman" w:hAnsi="Times New Roman"/>
          <w:sz w:val="24"/>
          <w:szCs w:val="24"/>
          <w:lang w:val="lv-LV"/>
        </w:rPr>
        <w:t> </w:t>
      </w:r>
      <w:r w:rsidRPr="002E5023">
        <w:rPr>
          <w:rFonts w:ascii="Times New Roman" w:hAnsi="Times New Roman"/>
          <w:sz w:val="24"/>
          <w:szCs w:val="24"/>
          <w:lang w:val="lv-LV"/>
        </w:rPr>
        <w:t>7.1.</w:t>
      </w:r>
      <w:r w:rsidR="00053EC0" w:rsidRPr="002E5023">
        <w:rPr>
          <w:rFonts w:ascii="Times New Roman" w:hAnsi="Times New Roman"/>
          <w:sz w:val="24"/>
          <w:szCs w:val="24"/>
          <w:lang w:val="lv-LV"/>
        </w:rPr>
        <w:t xml:space="preserve"> -</w:t>
      </w:r>
      <w:r w:rsidRPr="002E5023">
        <w:rPr>
          <w:rFonts w:ascii="Times New Roman" w:hAnsi="Times New Roman"/>
          <w:sz w:val="24"/>
          <w:szCs w:val="24"/>
          <w:lang w:val="lv-LV"/>
        </w:rPr>
        <w:t xml:space="preserve"> “Piebraucamā ceļa servitūts daudzdzīvokļu mājām Lapu ielā 4, Parka ielā 10 un namīpašumam Lapu ielā 4a”. </w:t>
      </w:r>
      <w:r w:rsidRPr="002E5023">
        <w:rPr>
          <w:rFonts w:ascii="Times New Roman" w:hAnsi="Times New Roman"/>
          <w:bCs/>
          <w:iCs/>
          <w:sz w:val="24"/>
          <w:szCs w:val="24"/>
          <w:lang w:val="lv-LV"/>
        </w:rPr>
        <w:t xml:space="preserve">Īpašuma tiesības uz zemi nostiprinātas </w:t>
      </w:r>
      <w:r w:rsidR="00A16BC5">
        <w:rPr>
          <w:rFonts w:ascii="Times New Roman" w:hAnsi="Times New Roman"/>
          <w:bCs/>
          <w:iCs/>
          <w:sz w:val="24"/>
          <w:szCs w:val="24"/>
          <w:lang w:val="lv-LV"/>
        </w:rPr>
        <w:t>[Vārds Uzvārds]</w:t>
      </w:r>
      <w:r w:rsidR="00A16BC5" w:rsidRPr="002E5023">
        <w:rPr>
          <w:rFonts w:ascii="Times New Roman" w:hAnsi="Times New Roman"/>
          <w:bCs/>
          <w:iCs/>
          <w:sz w:val="24"/>
          <w:szCs w:val="24"/>
          <w:lang w:val="lv-LV"/>
        </w:rPr>
        <w:t xml:space="preserve"> </w:t>
      </w:r>
      <w:r w:rsidR="002F4178" w:rsidRPr="002E5023">
        <w:rPr>
          <w:rFonts w:ascii="Times New Roman" w:hAnsi="Times New Roman"/>
          <w:bCs/>
          <w:iCs/>
          <w:sz w:val="24"/>
          <w:szCs w:val="24"/>
          <w:lang w:val="lv-LV"/>
        </w:rPr>
        <w:t xml:space="preserve">(1/4 domājamā daļā) un </w:t>
      </w:r>
      <w:r w:rsidR="00A16BC5">
        <w:rPr>
          <w:rFonts w:ascii="Times New Roman" w:hAnsi="Times New Roman"/>
          <w:bCs/>
          <w:iCs/>
          <w:sz w:val="24"/>
          <w:szCs w:val="24"/>
          <w:lang w:val="lv-LV"/>
        </w:rPr>
        <w:t>[Vārds Uzvārds]</w:t>
      </w:r>
      <w:r w:rsidR="002F4178" w:rsidRPr="002E5023">
        <w:rPr>
          <w:rFonts w:ascii="Times New Roman" w:hAnsi="Times New Roman"/>
          <w:bCs/>
          <w:iCs/>
          <w:sz w:val="24"/>
          <w:szCs w:val="24"/>
          <w:lang w:val="lv-LV"/>
        </w:rPr>
        <w:t xml:space="preserve"> (3/4 domājamās daļās).</w:t>
      </w:r>
    </w:p>
    <w:p w14:paraId="0A6075AB" w14:textId="7351251B" w:rsidR="001B72FD" w:rsidRPr="002E5023" w:rsidRDefault="001B72FD" w:rsidP="001B72FD">
      <w:pPr>
        <w:widowControl/>
        <w:spacing w:after="0" w:line="240" w:lineRule="auto"/>
        <w:ind w:firstLine="720"/>
        <w:jc w:val="both"/>
        <w:rPr>
          <w:rFonts w:ascii="Times New Roman" w:eastAsia="Times New Roman" w:hAnsi="Times New Roman"/>
          <w:sz w:val="24"/>
          <w:szCs w:val="24"/>
          <w:lang w:val="lv-LV"/>
        </w:rPr>
      </w:pPr>
      <w:r w:rsidRPr="002E5023">
        <w:rPr>
          <w:rFonts w:ascii="Times New Roman" w:eastAsia="Times New Roman" w:hAnsi="Times New Roman"/>
          <w:sz w:val="24"/>
          <w:szCs w:val="24"/>
          <w:lang w:val="lv-LV"/>
        </w:rPr>
        <w:t>Dzīvojamā māja atbilst Izbeigšanas likum</w:t>
      </w:r>
      <w:r w:rsidR="007077FE">
        <w:rPr>
          <w:rFonts w:ascii="Times New Roman" w:eastAsia="Times New Roman" w:hAnsi="Times New Roman"/>
          <w:sz w:val="24"/>
          <w:szCs w:val="24"/>
          <w:lang w:val="lv-LV"/>
        </w:rPr>
        <w:t>a</w:t>
      </w:r>
      <w:r w:rsidRPr="002E5023">
        <w:rPr>
          <w:rFonts w:ascii="Times New Roman" w:eastAsia="Times New Roman" w:hAnsi="Times New Roman"/>
          <w:sz w:val="24"/>
          <w:szCs w:val="24"/>
          <w:lang w:val="lv-LV"/>
        </w:rPr>
        <w:t xml:space="preserve"> tvērumam.</w:t>
      </w:r>
    </w:p>
    <w:p w14:paraId="318ED100" w14:textId="1F1F489F" w:rsidR="001B72FD" w:rsidRPr="002E5023" w:rsidRDefault="001B72FD" w:rsidP="001B72FD">
      <w:pPr>
        <w:widowControl/>
        <w:spacing w:after="0" w:line="240" w:lineRule="auto"/>
        <w:ind w:firstLine="720"/>
        <w:jc w:val="both"/>
        <w:rPr>
          <w:rFonts w:ascii="Times New Roman" w:eastAsia="Times New Roman" w:hAnsi="Times New Roman"/>
          <w:sz w:val="24"/>
          <w:szCs w:val="24"/>
          <w:lang w:val="lv-LV"/>
        </w:rPr>
      </w:pPr>
      <w:r w:rsidRPr="002E5023">
        <w:rPr>
          <w:rFonts w:ascii="Times New Roman" w:eastAsia="Times New Roman" w:hAnsi="Times New Roman"/>
          <w:sz w:val="24"/>
          <w:szCs w:val="24"/>
          <w:lang w:val="lv-LV"/>
        </w:rPr>
        <w:t xml:space="preserve">Saskaņā ar likuma “Par valsts un pašvaldību dzīvojamo māju privatizāciju” (turpmāk – Māju </w:t>
      </w:r>
      <w:r w:rsidR="007077FE">
        <w:rPr>
          <w:rFonts w:ascii="Times New Roman" w:eastAsia="Times New Roman" w:hAnsi="Times New Roman"/>
          <w:sz w:val="24"/>
          <w:szCs w:val="24"/>
          <w:lang w:val="lv-LV"/>
        </w:rPr>
        <w:t>p</w:t>
      </w:r>
      <w:r w:rsidRPr="002E5023">
        <w:rPr>
          <w:rFonts w:ascii="Times New Roman" w:eastAsia="Times New Roman" w:hAnsi="Times New Roman"/>
          <w:sz w:val="24"/>
          <w:szCs w:val="24"/>
          <w:lang w:val="lv-LV"/>
        </w:rPr>
        <w:t>rivatizācijas Likums) 28. panta ceturto daļu privatizējamai dzīvojamai mājai funkcionāli nepieciešamo zemes gabalu nosaka dzīvojamās mājas privatizācijas sagatavošanas procesā, ja šāds lēmums nav pieņemts, tad Pašvaldībai tas ir jāpieņem.</w:t>
      </w:r>
    </w:p>
    <w:p w14:paraId="466955E2" w14:textId="4191D225" w:rsidR="00F21D93" w:rsidRPr="002E5023" w:rsidRDefault="001B72FD" w:rsidP="001B72FD">
      <w:pPr>
        <w:widowControl/>
        <w:spacing w:after="0" w:line="240" w:lineRule="auto"/>
        <w:ind w:firstLine="720"/>
        <w:jc w:val="both"/>
        <w:rPr>
          <w:rFonts w:ascii="Times New Roman" w:eastAsia="Times New Roman" w:hAnsi="Times New Roman"/>
          <w:sz w:val="24"/>
          <w:szCs w:val="24"/>
          <w:lang w:val="lv-LV"/>
        </w:rPr>
      </w:pPr>
      <w:r w:rsidRPr="002E5023">
        <w:rPr>
          <w:rFonts w:ascii="Times New Roman" w:eastAsia="Times New Roman" w:hAnsi="Times New Roman"/>
          <w:sz w:val="24"/>
          <w:szCs w:val="24"/>
          <w:lang w:val="lv-LV"/>
        </w:rPr>
        <w:t>Sagatavojot Dzīvojamo māju nodošanai privatizācijai nav noteikta FNZG platība attiecībā uz Zemes vienību</w:t>
      </w:r>
      <w:r w:rsidR="0085217B" w:rsidRPr="002E5023">
        <w:rPr>
          <w:rFonts w:ascii="Times New Roman" w:eastAsia="Times New Roman" w:hAnsi="Times New Roman"/>
          <w:sz w:val="24"/>
          <w:szCs w:val="24"/>
          <w:lang w:val="lv-LV"/>
        </w:rPr>
        <w:t> </w:t>
      </w:r>
      <w:r w:rsidRPr="002E5023">
        <w:rPr>
          <w:rFonts w:ascii="Times New Roman" w:eastAsia="Times New Roman" w:hAnsi="Times New Roman"/>
          <w:sz w:val="24"/>
          <w:szCs w:val="24"/>
          <w:lang w:val="lv-LV"/>
        </w:rPr>
        <w:t>2.</w:t>
      </w:r>
    </w:p>
    <w:p w14:paraId="330FBFEC" w14:textId="3B3603A0" w:rsidR="00D474A7" w:rsidRPr="002E5023" w:rsidRDefault="00D474A7" w:rsidP="001B72FD">
      <w:pPr>
        <w:widowControl/>
        <w:spacing w:after="0" w:line="240" w:lineRule="auto"/>
        <w:ind w:firstLine="720"/>
        <w:jc w:val="both"/>
        <w:rPr>
          <w:rFonts w:ascii="Times New Roman" w:hAnsi="Times New Roman"/>
          <w:sz w:val="24"/>
          <w:szCs w:val="24"/>
          <w:lang w:val="lv-LV"/>
        </w:rPr>
      </w:pPr>
      <w:r w:rsidRPr="002E5023">
        <w:rPr>
          <w:rFonts w:ascii="Times New Roman" w:hAnsi="Times New Roman"/>
          <w:sz w:val="24"/>
          <w:szCs w:val="24"/>
          <w:lang w:val="lv-LV"/>
        </w:rPr>
        <w:t>Likuma “Par valsts un pašvaldību dzīvojamo māju privatizāciju” 28. panta otrajā daļā noteikts, ka, nosakot privatizējamai dzīvojamai mājai funkcionāli nepieciešamo zemes gabalu, ņem vērā normatīvo aktu par vispārīgo teritorijas plānošanu, izmantošanu un apbūvi noteikumus, it sevišķi: esošo apbūvi; apbūves parametrus; pagalmu plānošanas noteikumus; to, lai nodrošinātu piekļuvi, pieejamību transporta infrastruktūrai, nepieciešamo inženierkomunikāciju tīklu u.c.; to, lai pēc privatizējamai dzīvojamai mājai funkcionāli nepieciešamā zemes gabala noteikšanas zemes gabala īpašniekam būtu iespēja izmantot atlikušo zemes gabala daļu atbilstoši noteiktajam lietošanas mērķim.</w:t>
      </w:r>
    </w:p>
    <w:p w14:paraId="7E429879" w14:textId="0C8322AE" w:rsidR="00D474A7" w:rsidRPr="002E5023" w:rsidRDefault="00D474A7" w:rsidP="00D474A7">
      <w:pPr>
        <w:widowControl/>
        <w:spacing w:after="0" w:line="240" w:lineRule="auto"/>
        <w:ind w:firstLine="720"/>
        <w:jc w:val="both"/>
        <w:rPr>
          <w:rFonts w:ascii="Times New Roman" w:hAnsi="Times New Roman"/>
          <w:sz w:val="24"/>
          <w:szCs w:val="24"/>
          <w:lang w:val="lv-LV"/>
        </w:rPr>
      </w:pPr>
      <w:r w:rsidRPr="002E5023">
        <w:rPr>
          <w:rFonts w:ascii="Times New Roman" w:hAnsi="Times New Roman"/>
          <w:sz w:val="24"/>
          <w:szCs w:val="24"/>
          <w:lang w:val="lv-LV"/>
        </w:rPr>
        <w:t>Saskaņā ar Māj</w:t>
      </w:r>
      <w:r w:rsidR="0083611A">
        <w:rPr>
          <w:rFonts w:ascii="Times New Roman" w:hAnsi="Times New Roman"/>
          <w:sz w:val="24"/>
          <w:szCs w:val="24"/>
          <w:lang w:val="lv-LV"/>
        </w:rPr>
        <w:t>u</w:t>
      </w:r>
      <w:r w:rsidRPr="002E5023">
        <w:rPr>
          <w:rFonts w:ascii="Times New Roman" w:hAnsi="Times New Roman"/>
          <w:sz w:val="24"/>
          <w:szCs w:val="24"/>
          <w:lang w:val="lv-LV"/>
        </w:rPr>
        <w:t xml:space="preserve"> privatizācijas likuma 1. panta 20. punktu, FNZG ir zeme, uz kuras uzcelta dzīvojamā māja, tās uzturēšanai, apsaimniekošanai un funkcionēšanai nepieciešamie infrastruktūras, labiekārtojuma un komunikāciju elementi.</w:t>
      </w:r>
    </w:p>
    <w:p w14:paraId="3A8139EF" w14:textId="2A0D16B4" w:rsidR="0085217B" w:rsidRPr="002E5023" w:rsidRDefault="00D474A7" w:rsidP="0085217B">
      <w:pPr>
        <w:widowControl/>
        <w:spacing w:after="0" w:line="240" w:lineRule="auto"/>
        <w:ind w:firstLine="720"/>
        <w:jc w:val="both"/>
        <w:rPr>
          <w:rFonts w:ascii="Times New Roman" w:hAnsi="Times New Roman"/>
          <w:sz w:val="24"/>
          <w:szCs w:val="24"/>
          <w:lang w:val="lv-LV"/>
        </w:rPr>
      </w:pPr>
      <w:r w:rsidRPr="002E5023">
        <w:rPr>
          <w:rFonts w:ascii="Times New Roman" w:hAnsi="Times New Roman"/>
          <w:sz w:val="24"/>
          <w:szCs w:val="24"/>
          <w:lang w:val="lv-LV"/>
        </w:rPr>
        <w:t>Saskaņā ar MK noteikum</w:t>
      </w:r>
      <w:r w:rsidR="0083611A">
        <w:rPr>
          <w:rFonts w:ascii="Times New Roman" w:hAnsi="Times New Roman"/>
          <w:sz w:val="24"/>
          <w:szCs w:val="24"/>
          <w:lang w:val="lv-LV"/>
        </w:rPr>
        <w:t>u</w:t>
      </w:r>
      <w:r w:rsidRPr="002E5023">
        <w:rPr>
          <w:rFonts w:ascii="Times New Roman" w:hAnsi="Times New Roman"/>
          <w:sz w:val="24"/>
          <w:szCs w:val="24"/>
          <w:lang w:val="lv-LV"/>
        </w:rPr>
        <w:t xml:space="preserve"> Nr. 522</w:t>
      </w:r>
      <w:r w:rsidR="0085217B" w:rsidRPr="002E5023">
        <w:rPr>
          <w:rFonts w:ascii="Times New Roman" w:hAnsi="Times New Roman"/>
          <w:sz w:val="24"/>
          <w:szCs w:val="24"/>
          <w:lang w:val="lv-LV"/>
        </w:rPr>
        <w:t xml:space="preserve"> 3. punktā noteikto, FNZG iekļauj zemi, uz kuras pilnībā vai daļēji atrodas tai piesaistītā dzīvojamā māja, kā arī tās uzturēšanai, apsaimniekošanai un funkcionēšanai nepieciešamie infrastruktūras, labiekārtojuma un komunikāciju elementi, savukārt 6. punktā noteikts, ka FNZG var tikt ietverta brīvā zaļā teritorija, kas atbilstoši normatīvajiem aktiem par vispārīgo teritorijas plānošanu, izmantošanu un apbūvi nav uzskatāma par publisko ārtelpu.</w:t>
      </w:r>
    </w:p>
    <w:p w14:paraId="4737DC81" w14:textId="2677D72F" w:rsidR="00D474A7" w:rsidRPr="002E5023" w:rsidRDefault="0085217B" w:rsidP="00D474A7">
      <w:pPr>
        <w:widowControl/>
        <w:spacing w:after="0" w:line="240" w:lineRule="auto"/>
        <w:ind w:firstLine="720"/>
        <w:jc w:val="both"/>
        <w:rPr>
          <w:rFonts w:ascii="Times New Roman" w:hAnsi="Times New Roman"/>
          <w:sz w:val="24"/>
          <w:szCs w:val="24"/>
          <w:lang w:val="lv-LV"/>
        </w:rPr>
      </w:pPr>
      <w:r w:rsidRPr="002E5023">
        <w:rPr>
          <w:rFonts w:ascii="Times New Roman" w:hAnsi="Times New Roman"/>
          <w:sz w:val="24"/>
          <w:szCs w:val="24"/>
          <w:lang w:val="lv-LV"/>
        </w:rPr>
        <w:lastRenderedPageBreak/>
        <w:t xml:space="preserve">Saskaņā ar MK noteikumu Nr. 522 </w:t>
      </w:r>
      <w:r w:rsidR="00D474A7" w:rsidRPr="002E5023">
        <w:rPr>
          <w:rFonts w:ascii="Times New Roman" w:hAnsi="Times New Roman"/>
          <w:sz w:val="24"/>
          <w:szCs w:val="24"/>
          <w:lang w:val="lv-LV"/>
        </w:rPr>
        <w:t>5.</w:t>
      </w:r>
      <w:r w:rsidR="002F4178" w:rsidRPr="002E5023">
        <w:rPr>
          <w:rFonts w:ascii="Times New Roman" w:hAnsi="Times New Roman"/>
          <w:sz w:val="24"/>
          <w:szCs w:val="24"/>
          <w:lang w:val="lv-LV"/>
        </w:rPr>
        <w:t> </w:t>
      </w:r>
      <w:r w:rsidR="00D474A7" w:rsidRPr="002E5023">
        <w:rPr>
          <w:rFonts w:ascii="Times New Roman" w:hAnsi="Times New Roman"/>
          <w:sz w:val="24"/>
          <w:szCs w:val="24"/>
          <w:lang w:val="lv-LV"/>
        </w:rPr>
        <w:t>punktu, nosakot funkcionāli nepieciešamo zemes gabalu, papildus šo noteikumu</w:t>
      </w:r>
      <w:r w:rsidR="002F4178" w:rsidRPr="002E5023">
        <w:rPr>
          <w:rFonts w:ascii="Times New Roman" w:hAnsi="Times New Roman"/>
          <w:sz w:val="24"/>
          <w:szCs w:val="24"/>
          <w:lang w:val="lv-LV"/>
        </w:rPr>
        <w:t xml:space="preserve"> </w:t>
      </w:r>
      <w:r w:rsidR="00D474A7" w:rsidRPr="002E5023">
        <w:rPr>
          <w:rFonts w:ascii="Times New Roman" w:hAnsi="Times New Roman"/>
          <w:color w:val="000000" w:themeColor="text1"/>
          <w:sz w:val="24"/>
          <w:szCs w:val="24"/>
          <w:lang w:val="lv-LV"/>
        </w:rPr>
        <w:t>4.</w:t>
      </w:r>
      <w:r w:rsidR="00A5295B" w:rsidRPr="002E5023">
        <w:rPr>
          <w:rFonts w:ascii="Times New Roman" w:hAnsi="Times New Roman"/>
          <w:color w:val="000000" w:themeColor="text1"/>
          <w:sz w:val="24"/>
          <w:szCs w:val="24"/>
          <w:lang w:val="lv-LV"/>
        </w:rPr>
        <w:t> </w:t>
      </w:r>
      <w:r w:rsidR="00D474A7" w:rsidRPr="002E5023">
        <w:rPr>
          <w:rFonts w:ascii="Times New Roman" w:hAnsi="Times New Roman"/>
          <w:color w:val="000000" w:themeColor="text1"/>
          <w:sz w:val="24"/>
          <w:szCs w:val="24"/>
          <w:lang w:val="lv-LV"/>
        </w:rPr>
        <w:t>punktā </w:t>
      </w:r>
      <w:r w:rsidR="00D474A7" w:rsidRPr="002E5023">
        <w:rPr>
          <w:rFonts w:ascii="Times New Roman" w:hAnsi="Times New Roman"/>
          <w:sz w:val="24"/>
          <w:szCs w:val="24"/>
          <w:lang w:val="lv-LV"/>
        </w:rPr>
        <w:t>minētajam nosacījumam, ņem vērā arī attiecīgās dzīvojamās mājas stāvu un tajā esošo dzīvokļu skaitu.</w:t>
      </w:r>
    </w:p>
    <w:p w14:paraId="07BAEB2A" w14:textId="3AE9A986" w:rsidR="00D474A7" w:rsidRPr="002E5023" w:rsidRDefault="00D474A7" w:rsidP="00D474A7">
      <w:pPr>
        <w:widowControl/>
        <w:spacing w:after="0" w:line="240" w:lineRule="auto"/>
        <w:ind w:firstLine="720"/>
        <w:jc w:val="both"/>
        <w:rPr>
          <w:rFonts w:ascii="Times New Roman" w:hAnsi="Times New Roman"/>
          <w:sz w:val="24"/>
          <w:szCs w:val="24"/>
          <w:lang w:val="lv-LV"/>
        </w:rPr>
      </w:pPr>
      <w:r w:rsidRPr="002E5023">
        <w:rPr>
          <w:rFonts w:ascii="Times New Roman" w:hAnsi="Times New Roman"/>
          <w:sz w:val="24"/>
          <w:szCs w:val="24"/>
          <w:lang w:val="lv-LV"/>
        </w:rPr>
        <w:t>MK noteikumu Nr. 522 12.</w:t>
      </w:r>
      <w:r w:rsidR="00A5295B" w:rsidRPr="002E5023">
        <w:rPr>
          <w:rFonts w:ascii="Times New Roman" w:hAnsi="Times New Roman"/>
          <w:sz w:val="24"/>
          <w:szCs w:val="24"/>
          <w:lang w:val="lv-LV"/>
        </w:rPr>
        <w:t> </w:t>
      </w:r>
      <w:r w:rsidRPr="002E5023">
        <w:rPr>
          <w:rFonts w:ascii="Times New Roman" w:hAnsi="Times New Roman"/>
          <w:sz w:val="24"/>
          <w:szCs w:val="24"/>
          <w:lang w:val="lv-LV"/>
        </w:rPr>
        <w:t>punktā noteikts, ka, nosakot funkcionāli nepieciešamo zemes gabalu, no tā nodrošina piekļuvi ielai, ceļam vai piebrauktuvei. Attiecīgo ielu, ceļu vai piebrauktuvi drīkst iekļaut funkcionāli nepieciešamajā zemes gabalā, ja tie atbilstoši normatīvajiem aktiem par vispārīgo teritorijas plānošanu, izmantošanu un apbūvi nav uzskatāmi par publisko ārtelpu.</w:t>
      </w:r>
    </w:p>
    <w:p w14:paraId="25E017E8" w14:textId="3119406A" w:rsidR="0085217B" w:rsidRPr="002E5023" w:rsidRDefault="0085217B" w:rsidP="0085217B">
      <w:pPr>
        <w:widowControl/>
        <w:spacing w:after="0" w:line="240" w:lineRule="auto"/>
        <w:ind w:firstLine="720"/>
        <w:jc w:val="both"/>
        <w:rPr>
          <w:rFonts w:ascii="Times New Roman" w:hAnsi="Times New Roman"/>
          <w:sz w:val="24"/>
          <w:szCs w:val="24"/>
          <w:lang w:val="lv-LV"/>
        </w:rPr>
      </w:pPr>
      <w:r w:rsidRPr="002E5023">
        <w:rPr>
          <w:rFonts w:ascii="Times New Roman" w:hAnsi="Times New Roman"/>
          <w:sz w:val="24"/>
          <w:szCs w:val="24"/>
          <w:lang w:val="lv-LV"/>
        </w:rPr>
        <w:t>MK noteikumu Nr. 522  19.</w:t>
      </w:r>
      <w:r w:rsidR="00A5295B" w:rsidRPr="002E5023">
        <w:rPr>
          <w:rFonts w:ascii="Times New Roman" w:hAnsi="Times New Roman"/>
          <w:sz w:val="24"/>
          <w:szCs w:val="24"/>
          <w:lang w:val="lv-LV"/>
        </w:rPr>
        <w:t> </w:t>
      </w:r>
      <w:r w:rsidRPr="002E5023">
        <w:rPr>
          <w:rFonts w:ascii="Times New Roman" w:hAnsi="Times New Roman"/>
          <w:sz w:val="24"/>
          <w:szCs w:val="24"/>
          <w:lang w:val="lv-LV"/>
        </w:rPr>
        <w:t xml:space="preserve"> punktā noteikts, ka funkcionāli nepieciešamā zemes gabala projekts ir digitālā veidā vektordatu formātā Latvijas ģeodēzisko koordinātu sistēmā vai, ja nav pieejami vektordati, konkrētā mērogā uz kartogrāfiskās pamatnes, kas attēlo virszemes topogrāfisko situāciju, sastādīts grafiskais materiāls. Projektā norāda funkcionāli nepieciešamā zemes gabala robežu grafisko attēlojumu, funkcionāli nepieciešamā zemes gabala platību, tās zemes vienības kadastra apzīmējumu un robežas grafisko attēlojumu, uz kuras atrodas funkcionāli nepieciešamais zemes gabals vai tā daļa, platību, kādu funkcionāli nepieciešamais zemes gabals vai tā daļa aizņem konkrētajā zemes vienībā, un tās atlikušo platību.</w:t>
      </w:r>
    </w:p>
    <w:p w14:paraId="367B8B41" w14:textId="508E158F" w:rsidR="001B72FD" w:rsidRPr="002E5023" w:rsidRDefault="001B72FD" w:rsidP="001B72FD">
      <w:pPr>
        <w:widowControl/>
        <w:spacing w:after="0" w:line="240" w:lineRule="auto"/>
        <w:ind w:firstLine="720"/>
        <w:jc w:val="both"/>
        <w:rPr>
          <w:rFonts w:ascii="Times New Roman" w:hAnsi="Times New Roman"/>
          <w:sz w:val="24"/>
          <w:szCs w:val="24"/>
          <w:lang w:val="lv-LV"/>
        </w:rPr>
      </w:pPr>
      <w:r w:rsidRPr="002E5023">
        <w:rPr>
          <w:rFonts w:ascii="Times New Roman" w:hAnsi="Times New Roman"/>
          <w:sz w:val="24"/>
          <w:szCs w:val="24"/>
          <w:lang w:val="lv-LV"/>
        </w:rPr>
        <w:t>Saskaņā ar Ogres novada pašvaldības 2012.</w:t>
      </w:r>
      <w:r w:rsidR="0085217B" w:rsidRPr="002E5023">
        <w:rPr>
          <w:rFonts w:ascii="Times New Roman" w:hAnsi="Times New Roman"/>
          <w:sz w:val="24"/>
          <w:szCs w:val="24"/>
          <w:lang w:val="lv-LV"/>
        </w:rPr>
        <w:t> </w:t>
      </w:r>
      <w:r w:rsidRPr="002E5023">
        <w:rPr>
          <w:rFonts w:ascii="Times New Roman" w:hAnsi="Times New Roman"/>
          <w:sz w:val="24"/>
          <w:szCs w:val="24"/>
          <w:lang w:val="lv-LV"/>
        </w:rPr>
        <w:t>gada 21.</w:t>
      </w:r>
      <w:r w:rsidR="0085217B" w:rsidRPr="002E5023">
        <w:rPr>
          <w:rFonts w:ascii="Times New Roman" w:hAnsi="Times New Roman"/>
          <w:sz w:val="24"/>
          <w:szCs w:val="24"/>
          <w:lang w:val="lv-LV"/>
        </w:rPr>
        <w:t> </w:t>
      </w:r>
      <w:r w:rsidRPr="002E5023">
        <w:rPr>
          <w:rFonts w:ascii="Times New Roman" w:hAnsi="Times New Roman"/>
          <w:sz w:val="24"/>
          <w:szCs w:val="24"/>
          <w:lang w:val="lv-LV"/>
        </w:rPr>
        <w:t>jūnija saistošo noteikumu Nr. 16/2012 “Ogres novada teritorijas izmantošanas un apbūves noteikumi” (</w:t>
      </w:r>
      <w:r w:rsidR="0083611A">
        <w:rPr>
          <w:rFonts w:ascii="Times New Roman" w:hAnsi="Times New Roman"/>
          <w:sz w:val="24"/>
          <w:szCs w:val="24"/>
          <w:lang w:val="lv-LV"/>
        </w:rPr>
        <w:t>turpmāk – </w:t>
      </w:r>
      <w:r w:rsidRPr="002E5023">
        <w:rPr>
          <w:rFonts w:ascii="Times New Roman" w:hAnsi="Times New Roman"/>
          <w:sz w:val="24"/>
          <w:szCs w:val="24"/>
          <w:lang w:val="lv-LV"/>
        </w:rPr>
        <w:t>SN</w:t>
      </w:r>
      <w:r w:rsidR="0083611A">
        <w:rPr>
          <w:rFonts w:ascii="Times New Roman" w:hAnsi="Times New Roman"/>
          <w:sz w:val="24"/>
          <w:szCs w:val="24"/>
          <w:lang w:val="lv-LV"/>
        </w:rPr>
        <w:t> </w:t>
      </w:r>
      <w:r w:rsidRPr="002E5023">
        <w:rPr>
          <w:rFonts w:ascii="Times New Roman" w:hAnsi="Times New Roman"/>
          <w:sz w:val="24"/>
          <w:szCs w:val="24"/>
          <w:lang w:val="lv-LV"/>
        </w:rPr>
        <w:t>16/2012) 7. pielikuma “Ogres novada teritorijas atļautās un plānotas izmantošanas kartes” funkcionālā zonējuma kartē noteikto, Zemes vienība 1 un Zemes vienība</w:t>
      </w:r>
      <w:r w:rsidR="0083611A">
        <w:rPr>
          <w:rFonts w:ascii="Times New Roman" w:hAnsi="Times New Roman"/>
          <w:sz w:val="24"/>
          <w:szCs w:val="24"/>
          <w:lang w:val="lv-LV"/>
        </w:rPr>
        <w:t> </w:t>
      </w:r>
      <w:r w:rsidRPr="002E5023">
        <w:rPr>
          <w:rFonts w:ascii="Times New Roman" w:hAnsi="Times New Roman"/>
          <w:sz w:val="24"/>
          <w:szCs w:val="24"/>
          <w:lang w:val="lv-LV"/>
        </w:rPr>
        <w:t>2 atrodas Ogres pilsētas teritorijā, kurai noteikta funkcionālā zona “Daudzdzīvokļu namu apbūves teritorija (DzD)”. Daļa no Zemes vienības</w:t>
      </w:r>
      <w:r w:rsidR="0085217B" w:rsidRPr="002E5023">
        <w:rPr>
          <w:rFonts w:ascii="Times New Roman" w:hAnsi="Times New Roman"/>
          <w:sz w:val="24"/>
          <w:szCs w:val="24"/>
          <w:lang w:val="lv-LV"/>
        </w:rPr>
        <w:t> </w:t>
      </w:r>
      <w:r w:rsidRPr="002E5023">
        <w:rPr>
          <w:rFonts w:ascii="Times New Roman" w:hAnsi="Times New Roman"/>
          <w:sz w:val="24"/>
          <w:szCs w:val="24"/>
          <w:lang w:val="lv-LV"/>
        </w:rPr>
        <w:t>1 atrodas teritorijā, kurai noteikta funkcionālā zona “Blīva savrupmāju apbūves teritorija (DzS1)”, bet tā nav iekļauta Dzīvojamās mājas FNZG.</w:t>
      </w:r>
    </w:p>
    <w:p w14:paraId="1DD05F5E" w14:textId="32EA0DA2" w:rsidR="00AB688F" w:rsidRPr="002E5023" w:rsidRDefault="00AB688F" w:rsidP="00AB688F">
      <w:pPr>
        <w:widowControl/>
        <w:spacing w:after="0" w:line="240" w:lineRule="auto"/>
        <w:ind w:firstLine="720"/>
        <w:jc w:val="both"/>
        <w:rPr>
          <w:rFonts w:ascii="Times New Roman" w:hAnsi="Times New Roman"/>
          <w:sz w:val="24"/>
          <w:szCs w:val="24"/>
          <w:lang w:val="lv-LV"/>
        </w:rPr>
      </w:pPr>
      <w:r w:rsidRPr="002E5023">
        <w:rPr>
          <w:rFonts w:ascii="Times New Roman" w:hAnsi="Times New Roman"/>
          <w:sz w:val="24"/>
          <w:szCs w:val="24"/>
          <w:lang w:val="lv-LV"/>
        </w:rPr>
        <w:t>Komisija sagatavojot FNZG plāna projektu, grafiski aprēķinot</w:t>
      </w:r>
      <w:r w:rsidR="00053EC0" w:rsidRPr="002E5023">
        <w:rPr>
          <w:rFonts w:ascii="Times New Roman" w:hAnsi="Times New Roman"/>
          <w:sz w:val="24"/>
          <w:szCs w:val="24"/>
          <w:lang w:val="lv-LV"/>
        </w:rPr>
        <w:t>,</w:t>
      </w:r>
      <w:r w:rsidRPr="002E5023">
        <w:rPr>
          <w:rFonts w:ascii="Times New Roman" w:hAnsi="Times New Roman"/>
          <w:sz w:val="24"/>
          <w:szCs w:val="24"/>
          <w:lang w:val="lv-LV"/>
        </w:rPr>
        <w:t xml:space="preserve"> FNZG noteica 3225</w:t>
      </w:r>
      <w:r w:rsidR="00053EC0" w:rsidRPr="002E5023">
        <w:rPr>
          <w:rFonts w:ascii="Times New Roman" w:hAnsi="Times New Roman"/>
          <w:sz w:val="24"/>
          <w:szCs w:val="24"/>
          <w:lang w:val="lv-LV"/>
        </w:rPr>
        <w:t> </w:t>
      </w:r>
      <w:r w:rsidRPr="002E5023">
        <w:rPr>
          <w:rFonts w:ascii="Times New Roman" w:hAnsi="Times New Roman"/>
          <w:sz w:val="24"/>
          <w:szCs w:val="24"/>
          <w:lang w:val="lv-LV"/>
        </w:rPr>
        <w:t>m</w:t>
      </w:r>
      <w:r w:rsidRPr="002E5023">
        <w:rPr>
          <w:rFonts w:ascii="Times New Roman" w:hAnsi="Times New Roman"/>
          <w:sz w:val="24"/>
          <w:szCs w:val="24"/>
          <w:vertAlign w:val="superscript"/>
          <w:lang w:val="lv-LV"/>
        </w:rPr>
        <w:t xml:space="preserve">2 </w:t>
      </w:r>
      <w:r w:rsidRPr="002E5023">
        <w:rPr>
          <w:rFonts w:ascii="Times New Roman" w:hAnsi="Times New Roman"/>
          <w:sz w:val="24"/>
          <w:szCs w:val="24"/>
          <w:lang w:val="lv-LV"/>
        </w:rPr>
        <w:t xml:space="preserve">(jeb 0,3225 ha) platībā. FNZG iekļauta Zemes vienība 2 (platība 0,2048 ha) un daļa no Zemes </w:t>
      </w:r>
      <w:r w:rsidR="00A076D6" w:rsidRPr="002E5023">
        <w:rPr>
          <w:rFonts w:ascii="Times New Roman" w:hAnsi="Times New Roman"/>
          <w:sz w:val="24"/>
          <w:szCs w:val="24"/>
          <w:lang w:val="lv-LV"/>
        </w:rPr>
        <w:t>vienības 1 (platība 0,1177 ha).</w:t>
      </w:r>
    </w:p>
    <w:p w14:paraId="3C99FB07" w14:textId="0E31CCC3" w:rsidR="001B72FD" w:rsidRPr="002E5023" w:rsidRDefault="001B72FD" w:rsidP="001B72FD">
      <w:pPr>
        <w:widowControl/>
        <w:spacing w:after="0" w:line="240" w:lineRule="auto"/>
        <w:ind w:firstLine="720"/>
        <w:jc w:val="both"/>
        <w:rPr>
          <w:rFonts w:ascii="Times New Roman" w:hAnsi="Times New Roman"/>
          <w:sz w:val="24"/>
          <w:szCs w:val="24"/>
          <w:lang w:val="lv-LV"/>
        </w:rPr>
      </w:pPr>
      <w:r w:rsidRPr="002E5023">
        <w:rPr>
          <w:rFonts w:ascii="Times New Roman" w:hAnsi="Times New Roman"/>
          <w:sz w:val="24"/>
          <w:szCs w:val="24"/>
          <w:lang w:val="lv-LV"/>
        </w:rPr>
        <w:t>SN</w:t>
      </w:r>
      <w:r w:rsidR="007077FE">
        <w:rPr>
          <w:rFonts w:ascii="Times New Roman" w:hAnsi="Times New Roman"/>
          <w:sz w:val="24"/>
          <w:szCs w:val="24"/>
          <w:lang w:val="lv-LV"/>
        </w:rPr>
        <w:t xml:space="preserve"> </w:t>
      </w:r>
      <w:r w:rsidRPr="002E5023">
        <w:rPr>
          <w:rFonts w:ascii="Times New Roman" w:hAnsi="Times New Roman"/>
          <w:sz w:val="24"/>
          <w:szCs w:val="24"/>
          <w:lang w:val="lv-LV"/>
        </w:rPr>
        <w:t>16/2012 220.5.</w:t>
      </w:r>
      <w:r w:rsidR="00A5295B" w:rsidRPr="002E5023">
        <w:rPr>
          <w:rFonts w:ascii="Times New Roman" w:hAnsi="Times New Roman"/>
          <w:sz w:val="24"/>
          <w:szCs w:val="24"/>
          <w:lang w:val="lv-LV"/>
        </w:rPr>
        <w:t> </w:t>
      </w:r>
      <w:r w:rsidRPr="002E5023">
        <w:rPr>
          <w:rFonts w:ascii="Times New Roman" w:hAnsi="Times New Roman"/>
          <w:sz w:val="24"/>
          <w:szCs w:val="24"/>
          <w:lang w:val="lv-LV"/>
        </w:rPr>
        <w:t xml:space="preserve">apakšpunktā noteikts, ka daudzdzīvokļu namu apbūves teritorijas zemes vienībām nosaka </w:t>
      </w:r>
      <w:r w:rsidRPr="002E5023">
        <w:rPr>
          <w:rFonts w:ascii="Times New Roman" w:hAnsi="Times New Roman"/>
          <w:bCs/>
          <w:sz w:val="24"/>
          <w:szCs w:val="24"/>
          <w:lang w:val="lv-LV"/>
        </w:rPr>
        <w:t>apbūves intensitāti.</w:t>
      </w:r>
      <w:r w:rsidRPr="002E5023">
        <w:rPr>
          <w:rFonts w:ascii="Times New Roman" w:hAnsi="Times New Roman"/>
          <w:sz w:val="24"/>
          <w:szCs w:val="24"/>
          <w:lang w:val="lv-LV"/>
        </w:rPr>
        <w:t xml:space="preserve"> Pilsētā pieļaujamā apbūves intensitāte ir 100%. Ar detālplānojumu pamatojot lielāku stāvu skaitu, apbūves intensitāti p</w:t>
      </w:r>
      <w:r w:rsidR="00D02117" w:rsidRPr="002E5023">
        <w:rPr>
          <w:rFonts w:ascii="Times New Roman" w:hAnsi="Times New Roman"/>
          <w:sz w:val="24"/>
          <w:szCs w:val="24"/>
          <w:lang w:val="lv-LV"/>
        </w:rPr>
        <w:t>ieļaujams palielināt līdz 120%.</w:t>
      </w:r>
    </w:p>
    <w:p w14:paraId="7A402124" w14:textId="278915E1" w:rsidR="001B72FD" w:rsidRPr="002E5023" w:rsidRDefault="001B72FD" w:rsidP="001B72FD">
      <w:pPr>
        <w:widowControl/>
        <w:spacing w:after="0" w:line="240" w:lineRule="auto"/>
        <w:ind w:firstLine="720"/>
        <w:jc w:val="both"/>
        <w:rPr>
          <w:rFonts w:ascii="Times New Roman" w:hAnsi="Times New Roman"/>
          <w:sz w:val="24"/>
          <w:szCs w:val="24"/>
          <w:lang w:val="lv-LV"/>
        </w:rPr>
      </w:pPr>
      <w:r w:rsidRPr="002E5023">
        <w:rPr>
          <w:rFonts w:ascii="Times New Roman" w:hAnsi="Times New Roman"/>
          <w:sz w:val="24"/>
          <w:szCs w:val="24"/>
          <w:lang w:val="lv-LV"/>
        </w:rPr>
        <w:t xml:space="preserve">Atbilstoši Ministru kabineta </w:t>
      </w:r>
      <w:r w:rsidR="00A5295B" w:rsidRPr="002E5023">
        <w:rPr>
          <w:rFonts w:ascii="Times New Roman" w:hAnsi="Times New Roman"/>
          <w:sz w:val="24"/>
          <w:szCs w:val="24"/>
          <w:lang w:val="lv-LV"/>
        </w:rPr>
        <w:t xml:space="preserve">2013. gada </w:t>
      </w:r>
      <w:r w:rsidRPr="002E5023">
        <w:rPr>
          <w:rFonts w:ascii="Times New Roman" w:hAnsi="Times New Roman"/>
          <w:sz w:val="24"/>
          <w:szCs w:val="24"/>
          <w:lang w:val="lv-LV"/>
        </w:rPr>
        <w:t>30.</w:t>
      </w:r>
      <w:r w:rsidR="00A5295B" w:rsidRPr="002E5023">
        <w:rPr>
          <w:rFonts w:ascii="Times New Roman" w:hAnsi="Times New Roman"/>
          <w:sz w:val="24"/>
          <w:szCs w:val="24"/>
          <w:lang w:val="lv-LV"/>
        </w:rPr>
        <w:t xml:space="preserve"> aprīļa </w:t>
      </w:r>
      <w:r w:rsidRPr="002E5023">
        <w:rPr>
          <w:rFonts w:ascii="Times New Roman" w:hAnsi="Times New Roman"/>
          <w:sz w:val="24"/>
          <w:szCs w:val="24"/>
          <w:lang w:val="lv-LV"/>
        </w:rPr>
        <w:t>noteikumu Nr. 240 ”Vispārīgie teritorijas plānošanas, izmantošanas un apbūves noteikumi” 116. punktam Dzīvojamai mājai noteiktajam FNZG ar platību 3225 m</w:t>
      </w:r>
      <w:r w:rsidRPr="002E5023">
        <w:rPr>
          <w:rFonts w:ascii="Times New Roman" w:hAnsi="Times New Roman"/>
          <w:sz w:val="24"/>
          <w:szCs w:val="24"/>
          <w:vertAlign w:val="superscript"/>
          <w:lang w:val="lv-LV"/>
        </w:rPr>
        <w:t>2</w:t>
      </w:r>
      <w:r w:rsidRPr="002E5023">
        <w:rPr>
          <w:rFonts w:ascii="Times New Roman" w:hAnsi="Times New Roman"/>
          <w:sz w:val="24"/>
          <w:szCs w:val="24"/>
          <w:lang w:val="lv-LV"/>
        </w:rPr>
        <w:t xml:space="preserve"> aprēķināta apbūves intensitāte – 107%.</w:t>
      </w:r>
    </w:p>
    <w:p w14:paraId="4F276C88" w14:textId="79485D22" w:rsidR="001B72FD" w:rsidRPr="002E5023" w:rsidRDefault="001B72FD" w:rsidP="00926320">
      <w:pPr>
        <w:widowControl/>
        <w:spacing w:after="0" w:line="240" w:lineRule="auto"/>
        <w:ind w:firstLine="720"/>
        <w:jc w:val="both"/>
        <w:rPr>
          <w:rFonts w:ascii="Times New Roman" w:hAnsi="Times New Roman"/>
          <w:sz w:val="24"/>
          <w:szCs w:val="24"/>
          <w:lang w:val="lv-LV"/>
        </w:rPr>
      </w:pPr>
      <w:r w:rsidRPr="002E5023">
        <w:rPr>
          <w:rFonts w:ascii="Times New Roman" w:hAnsi="Times New Roman"/>
          <w:sz w:val="24"/>
          <w:szCs w:val="24"/>
          <w:lang w:val="lv-LV"/>
        </w:rPr>
        <w:t>Dzīvojamai māja</w:t>
      </w:r>
      <w:r w:rsidR="00A5295B" w:rsidRPr="002E5023">
        <w:rPr>
          <w:rFonts w:ascii="Times New Roman" w:hAnsi="Times New Roman"/>
          <w:sz w:val="24"/>
          <w:szCs w:val="24"/>
          <w:lang w:val="lv-LV"/>
        </w:rPr>
        <w:t>i FNZG</w:t>
      </w:r>
      <w:r w:rsidRPr="002E5023">
        <w:rPr>
          <w:rFonts w:ascii="Times New Roman" w:hAnsi="Times New Roman"/>
          <w:sz w:val="24"/>
          <w:szCs w:val="24"/>
          <w:lang w:val="lv-LV"/>
        </w:rPr>
        <w:t xml:space="preserve"> robežojas ar pašvaldības ielu – L</w:t>
      </w:r>
      <w:r w:rsidR="00A5295B" w:rsidRPr="002E5023">
        <w:rPr>
          <w:rFonts w:ascii="Times New Roman" w:hAnsi="Times New Roman"/>
          <w:sz w:val="24"/>
          <w:szCs w:val="24"/>
          <w:lang w:val="lv-LV"/>
        </w:rPr>
        <w:t>apu ielu.</w:t>
      </w:r>
      <w:r w:rsidRPr="002E5023">
        <w:rPr>
          <w:rFonts w:ascii="Times New Roman" w:hAnsi="Times New Roman"/>
          <w:sz w:val="24"/>
          <w:szCs w:val="24"/>
          <w:lang w:val="lv-LV"/>
        </w:rPr>
        <w:t xml:space="preserve"> FNZG plāna projektā attēlota teritorija, kas var kalpot par pamatu ceļa servitūta tiesības nodibināšanai</w:t>
      </w:r>
      <w:r w:rsidR="00926320" w:rsidRPr="002E5023">
        <w:rPr>
          <w:rFonts w:ascii="Times New Roman" w:hAnsi="Times New Roman"/>
          <w:sz w:val="24"/>
          <w:szCs w:val="24"/>
          <w:lang w:val="lv-LV"/>
        </w:rPr>
        <w:t xml:space="preserve"> objektie</w:t>
      </w:r>
      <w:r w:rsidR="00A5295B" w:rsidRPr="002E5023">
        <w:rPr>
          <w:rFonts w:ascii="Times New Roman" w:hAnsi="Times New Roman"/>
          <w:sz w:val="24"/>
          <w:szCs w:val="24"/>
          <w:lang w:val="lv-LV"/>
        </w:rPr>
        <w:t>m, kas atrodas kvartāla robežās, piekļuvei no Lapu ielas.</w:t>
      </w:r>
    </w:p>
    <w:p w14:paraId="3EAABF05" w14:textId="5DC145AE" w:rsidR="004E1A58" w:rsidRPr="00901B12" w:rsidRDefault="00AB688F" w:rsidP="00901B12">
      <w:pPr>
        <w:spacing w:after="0"/>
        <w:ind w:firstLine="720"/>
        <w:jc w:val="both"/>
        <w:rPr>
          <w:rFonts w:ascii="Times New Roman" w:eastAsia="Times New Roman" w:hAnsi="Times New Roman"/>
          <w:sz w:val="24"/>
          <w:szCs w:val="24"/>
          <w:lang w:val="lv-LV"/>
        </w:rPr>
      </w:pPr>
      <w:r w:rsidRPr="00901B12">
        <w:rPr>
          <w:rFonts w:ascii="Times New Roman" w:hAnsi="Times New Roman"/>
          <w:sz w:val="24"/>
          <w:szCs w:val="24"/>
          <w:lang w:val="lv-LV"/>
        </w:rPr>
        <w:t xml:space="preserve">2026. gada </w:t>
      </w:r>
      <w:r w:rsidR="00901B12" w:rsidRPr="00901B12">
        <w:rPr>
          <w:rFonts w:ascii="Times New Roman" w:hAnsi="Times New Roman"/>
          <w:sz w:val="24"/>
          <w:szCs w:val="24"/>
          <w:lang w:val="lv-LV"/>
        </w:rPr>
        <w:t>8</w:t>
      </w:r>
      <w:r w:rsidR="00866A80" w:rsidRPr="00901B12">
        <w:rPr>
          <w:rFonts w:ascii="Times New Roman" w:hAnsi="Times New Roman"/>
          <w:sz w:val="24"/>
          <w:szCs w:val="24"/>
          <w:lang w:val="lv-LV"/>
        </w:rPr>
        <w:t>. </w:t>
      </w:r>
      <w:r w:rsidR="00901B12" w:rsidRPr="00901B12">
        <w:rPr>
          <w:rFonts w:ascii="Times New Roman" w:hAnsi="Times New Roman"/>
          <w:sz w:val="24"/>
          <w:szCs w:val="24"/>
          <w:lang w:val="lv-LV"/>
        </w:rPr>
        <w:t>aprīlī</w:t>
      </w:r>
      <w:r w:rsidR="004E1A58" w:rsidRPr="00901B12">
        <w:rPr>
          <w:rFonts w:ascii="Times New Roman" w:hAnsi="Times New Roman"/>
          <w:sz w:val="24"/>
          <w:szCs w:val="24"/>
          <w:lang w:val="lv-LV"/>
        </w:rPr>
        <w:t xml:space="preserve"> Komisija pieņēma lēmumu Nr. KO.5-3/</w:t>
      </w:r>
      <w:r w:rsidR="00901B12" w:rsidRPr="00901B12">
        <w:rPr>
          <w:rFonts w:ascii="Times New Roman" w:hAnsi="Times New Roman"/>
          <w:sz w:val="24"/>
          <w:szCs w:val="24"/>
          <w:lang w:val="lv-LV"/>
        </w:rPr>
        <w:t>6</w:t>
      </w:r>
      <w:r w:rsidR="004E1A58" w:rsidRPr="00901B12">
        <w:rPr>
          <w:rFonts w:ascii="Times New Roman" w:hAnsi="Times New Roman"/>
          <w:sz w:val="24"/>
          <w:szCs w:val="24"/>
          <w:lang w:val="lv-LV"/>
        </w:rPr>
        <w:t xml:space="preserve"> “</w:t>
      </w:r>
      <w:r w:rsidR="00901B12" w:rsidRPr="00901B12">
        <w:rPr>
          <w:rFonts w:ascii="Times New Roman" w:eastAsia="Times New Roman" w:hAnsi="Times New Roman"/>
          <w:noProof/>
          <w:sz w:val="24"/>
          <w:szCs w:val="24"/>
          <w:lang w:val="lv-LV"/>
        </w:rPr>
        <w:t>Par daudzdzīvokļu dzīvojamai mājai Lapu ielā 4, Ogrē, Ogres nov. funkcionāli nepieciešamā zemesgabala apstiprināšanu</w:t>
      </w:r>
      <w:r w:rsidR="004E1A58" w:rsidRPr="00901B12">
        <w:rPr>
          <w:rFonts w:ascii="Times New Roman" w:hAnsi="Times New Roman"/>
          <w:sz w:val="24"/>
          <w:szCs w:val="24"/>
          <w:lang w:val="lv-LV"/>
        </w:rPr>
        <w:t>”</w:t>
      </w:r>
      <w:r w:rsidR="0085592C" w:rsidRPr="00901B12">
        <w:rPr>
          <w:rFonts w:ascii="Times New Roman" w:hAnsi="Times New Roman"/>
          <w:sz w:val="24"/>
          <w:szCs w:val="24"/>
          <w:lang w:val="lv-LV"/>
        </w:rPr>
        <w:t xml:space="preserve"> (turpmāk – Lēmums</w:t>
      </w:r>
      <w:r w:rsidR="00A076D6" w:rsidRPr="00901B12">
        <w:rPr>
          <w:rFonts w:ascii="Times New Roman" w:hAnsi="Times New Roman"/>
          <w:sz w:val="24"/>
          <w:szCs w:val="24"/>
          <w:lang w:val="lv-LV"/>
        </w:rPr>
        <w:t> 2</w:t>
      </w:r>
      <w:r w:rsidR="0085592C" w:rsidRPr="00901B12">
        <w:rPr>
          <w:rFonts w:ascii="Times New Roman" w:hAnsi="Times New Roman"/>
          <w:sz w:val="24"/>
          <w:szCs w:val="24"/>
          <w:lang w:val="lv-LV"/>
        </w:rPr>
        <w:t xml:space="preserve">). </w:t>
      </w:r>
    </w:p>
    <w:p w14:paraId="1C021D90" w14:textId="1F4C0439" w:rsidR="00866A80" w:rsidRPr="00901B12" w:rsidRDefault="0085592C" w:rsidP="00901B12">
      <w:pPr>
        <w:widowControl/>
        <w:spacing w:after="0" w:line="240" w:lineRule="auto"/>
        <w:ind w:firstLine="720"/>
        <w:jc w:val="both"/>
        <w:rPr>
          <w:rFonts w:ascii="Times New Roman" w:hAnsi="Times New Roman"/>
          <w:sz w:val="24"/>
          <w:szCs w:val="24"/>
          <w:lang w:val="lv-LV"/>
        </w:rPr>
      </w:pPr>
      <w:r w:rsidRPr="00901B12">
        <w:rPr>
          <w:rFonts w:ascii="Times New Roman" w:hAnsi="Times New Roman"/>
          <w:sz w:val="24"/>
          <w:szCs w:val="24"/>
          <w:lang w:val="lv-LV"/>
        </w:rPr>
        <w:t>Par pieņemto</w:t>
      </w:r>
      <w:r w:rsidR="00866A80" w:rsidRPr="00901B12">
        <w:rPr>
          <w:rFonts w:ascii="Times New Roman" w:hAnsi="Times New Roman"/>
          <w:sz w:val="24"/>
          <w:szCs w:val="24"/>
          <w:lang w:val="lv-LV"/>
        </w:rPr>
        <w:t xml:space="preserve"> Lēmumu</w:t>
      </w:r>
      <w:r w:rsidR="00A076D6" w:rsidRPr="00901B12">
        <w:rPr>
          <w:rFonts w:ascii="Times New Roman" w:hAnsi="Times New Roman"/>
          <w:sz w:val="24"/>
          <w:szCs w:val="24"/>
          <w:lang w:val="lv-LV"/>
        </w:rPr>
        <w:t> 2</w:t>
      </w:r>
      <w:r w:rsidR="00866A80" w:rsidRPr="00901B12">
        <w:rPr>
          <w:rFonts w:ascii="Times New Roman" w:hAnsi="Times New Roman"/>
          <w:sz w:val="24"/>
          <w:szCs w:val="24"/>
          <w:lang w:val="lv-LV"/>
        </w:rPr>
        <w:t xml:space="preserve"> paziņots Ogres novada pašvaldības</w:t>
      </w:r>
      <w:r w:rsidR="002716B9" w:rsidRPr="00901B12">
        <w:rPr>
          <w:rFonts w:ascii="Times New Roman" w:hAnsi="Times New Roman"/>
          <w:sz w:val="24"/>
          <w:szCs w:val="24"/>
          <w:lang w:val="lv-LV"/>
        </w:rPr>
        <w:t xml:space="preserve"> oficiālajā</w:t>
      </w:r>
      <w:r w:rsidR="00866A80" w:rsidRPr="00901B12">
        <w:rPr>
          <w:rFonts w:ascii="Times New Roman" w:hAnsi="Times New Roman"/>
          <w:sz w:val="24"/>
          <w:szCs w:val="24"/>
          <w:lang w:val="lv-LV"/>
        </w:rPr>
        <w:t xml:space="preserve"> tīmekļvietnē </w:t>
      </w:r>
      <w:hyperlink r:id="rId9" w:history="1">
        <w:r w:rsidR="00866A80" w:rsidRPr="00901B12">
          <w:rPr>
            <w:rStyle w:val="Hyperlink"/>
            <w:rFonts w:ascii="Times New Roman" w:hAnsi="Times New Roman"/>
            <w:sz w:val="24"/>
            <w:szCs w:val="24"/>
            <w:lang w:val="lv-LV"/>
          </w:rPr>
          <w:t>www.ogresnovads.lv</w:t>
        </w:r>
      </w:hyperlink>
      <w:r w:rsidR="008C42F5" w:rsidRPr="00901B12">
        <w:rPr>
          <w:rFonts w:ascii="Times New Roman" w:hAnsi="Times New Roman"/>
          <w:sz w:val="24"/>
          <w:szCs w:val="24"/>
          <w:lang w:val="lv-LV"/>
        </w:rPr>
        <w:t>.</w:t>
      </w:r>
      <w:r w:rsidR="00C4508B">
        <w:rPr>
          <w:rFonts w:ascii="Times New Roman" w:hAnsi="Times New Roman"/>
          <w:sz w:val="24"/>
          <w:szCs w:val="24"/>
          <w:lang w:val="lv-LV"/>
        </w:rPr>
        <w:t xml:space="preserve"> </w:t>
      </w:r>
      <w:r w:rsidR="008C42F5" w:rsidRPr="00901B12">
        <w:rPr>
          <w:rFonts w:ascii="Times New Roman" w:hAnsi="Times New Roman"/>
          <w:sz w:val="24"/>
          <w:szCs w:val="24"/>
          <w:lang w:val="lv-LV"/>
        </w:rPr>
        <w:t>2026.</w:t>
      </w:r>
      <w:r w:rsidR="00866A80" w:rsidRPr="00901B12">
        <w:rPr>
          <w:rFonts w:ascii="Times New Roman" w:hAnsi="Times New Roman"/>
          <w:sz w:val="24"/>
          <w:szCs w:val="24"/>
          <w:lang w:val="lv-LV"/>
        </w:rPr>
        <w:t xml:space="preserve"> gada 8. </w:t>
      </w:r>
      <w:r w:rsidR="0041693B" w:rsidRPr="00901B12">
        <w:rPr>
          <w:rFonts w:ascii="Times New Roman" w:hAnsi="Times New Roman"/>
          <w:sz w:val="24"/>
          <w:szCs w:val="24"/>
          <w:lang w:val="lv-LV"/>
        </w:rPr>
        <w:t>aprīlī</w:t>
      </w:r>
      <w:r w:rsidR="00866A80" w:rsidRPr="00901B12">
        <w:rPr>
          <w:rFonts w:ascii="Times New Roman" w:hAnsi="Times New Roman"/>
          <w:sz w:val="24"/>
          <w:szCs w:val="24"/>
          <w:lang w:val="lv-LV"/>
        </w:rPr>
        <w:t>. Lēmums</w:t>
      </w:r>
      <w:r w:rsidR="00A076D6" w:rsidRPr="00901B12">
        <w:rPr>
          <w:rFonts w:ascii="Times New Roman" w:hAnsi="Times New Roman"/>
          <w:sz w:val="24"/>
          <w:szCs w:val="24"/>
          <w:lang w:val="lv-LV"/>
        </w:rPr>
        <w:t> 2</w:t>
      </w:r>
      <w:r w:rsidR="00866A80" w:rsidRPr="00901B12">
        <w:rPr>
          <w:rFonts w:ascii="Times New Roman" w:hAnsi="Times New Roman"/>
          <w:sz w:val="24"/>
          <w:szCs w:val="24"/>
          <w:lang w:val="lv-LV"/>
        </w:rPr>
        <w:t xml:space="preserve"> nosūtīts Zemes īpašniek</w:t>
      </w:r>
      <w:r w:rsidR="0041693B" w:rsidRPr="00901B12">
        <w:rPr>
          <w:rFonts w:ascii="Times New Roman" w:hAnsi="Times New Roman"/>
          <w:sz w:val="24"/>
          <w:szCs w:val="24"/>
          <w:lang w:val="lv-LV"/>
        </w:rPr>
        <w:t>iem</w:t>
      </w:r>
      <w:r w:rsidR="00866A80" w:rsidRPr="00901B12">
        <w:rPr>
          <w:rFonts w:ascii="Times New Roman" w:hAnsi="Times New Roman"/>
          <w:sz w:val="24"/>
          <w:szCs w:val="24"/>
          <w:lang w:val="lv-LV"/>
        </w:rPr>
        <w:t xml:space="preserve"> </w:t>
      </w:r>
      <w:r w:rsidR="00A16BC5">
        <w:rPr>
          <w:rFonts w:ascii="Times New Roman" w:hAnsi="Times New Roman"/>
          <w:bCs/>
          <w:iCs/>
          <w:sz w:val="24"/>
          <w:szCs w:val="24"/>
          <w:lang w:val="lv-LV"/>
        </w:rPr>
        <w:t>[Vārds Uzvārds]</w:t>
      </w:r>
      <w:r w:rsidR="0054034D" w:rsidRPr="00901B12">
        <w:rPr>
          <w:rFonts w:ascii="Times New Roman" w:hAnsi="Times New Roman"/>
          <w:sz w:val="24"/>
          <w:szCs w:val="24"/>
          <w:lang w:val="lv-LV"/>
        </w:rPr>
        <w:t xml:space="preserve">, </w:t>
      </w:r>
      <w:r w:rsidR="00A16BC5">
        <w:rPr>
          <w:rFonts w:ascii="Times New Roman" w:hAnsi="Times New Roman"/>
          <w:bCs/>
          <w:iCs/>
          <w:sz w:val="24"/>
          <w:szCs w:val="24"/>
          <w:lang w:val="lv-LV"/>
        </w:rPr>
        <w:t>[Vārds Uzvārds]</w:t>
      </w:r>
      <w:r w:rsidR="0054034D" w:rsidRPr="00901B12">
        <w:rPr>
          <w:rFonts w:ascii="Times New Roman" w:hAnsi="Times New Roman"/>
          <w:sz w:val="24"/>
          <w:szCs w:val="24"/>
          <w:lang w:val="lv-LV"/>
        </w:rPr>
        <w:t xml:space="preserve">, </w:t>
      </w:r>
      <w:r w:rsidR="00A16BC5">
        <w:rPr>
          <w:rFonts w:ascii="Times New Roman" w:hAnsi="Times New Roman"/>
          <w:bCs/>
          <w:iCs/>
          <w:sz w:val="24"/>
          <w:szCs w:val="24"/>
          <w:lang w:val="lv-LV"/>
        </w:rPr>
        <w:t>[Vārds Uzvārds]</w:t>
      </w:r>
      <w:r w:rsidR="00A16BC5">
        <w:rPr>
          <w:rFonts w:ascii="Times New Roman" w:hAnsi="Times New Roman"/>
          <w:bCs/>
          <w:iCs/>
          <w:sz w:val="24"/>
          <w:szCs w:val="24"/>
          <w:lang w:val="lv-LV"/>
        </w:rPr>
        <w:t xml:space="preserve"> </w:t>
      </w:r>
      <w:r w:rsidR="0054034D" w:rsidRPr="00901B12">
        <w:rPr>
          <w:rFonts w:ascii="Times New Roman" w:hAnsi="Times New Roman"/>
          <w:sz w:val="24"/>
          <w:szCs w:val="24"/>
          <w:lang w:val="lv-LV"/>
        </w:rPr>
        <w:t>un Dzīvojamās mājas dzīvokļu īpašnieku Pilnvarota</w:t>
      </w:r>
      <w:r w:rsidR="007077FE" w:rsidRPr="00901B12">
        <w:rPr>
          <w:rFonts w:ascii="Times New Roman" w:hAnsi="Times New Roman"/>
          <w:sz w:val="24"/>
          <w:szCs w:val="24"/>
          <w:lang w:val="lv-LV"/>
        </w:rPr>
        <w:t>jam</w:t>
      </w:r>
      <w:r w:rsidR="0054034D" w:rsidRPr="00901B12">
        <w:rPr>
          <w:rFonts w:ascii="Times New Roman" w:hAnsi="Times New Roman"/>
          <w:sz w:val="24"/>
          <w:szCs w:val="24"/>
          <w:lang w:val="lv-LV"/>
        </w:rPr>
        <w:t xml:space="preserve"> p</w:t>
      </w:r>
      <w:r w:rsidR="007077FE" w:rsidRPr="00901B12">
        <w:rPr>
          <w:rFonts w:ascii="Times New Roman" w:hAnsi="Times New Roman"/>
          <w:sz w:val="24"/>
          <w:szCs w:val="24"/>
          <w:lang w:val="lv-LV"/>
        </w:rPr>
        <w:t>ārstāv</w:t>
      </w:r>
      <w:r w:rsidR="0054034D" w:rsidRPr="00901B12">
        <w:rPr>
          <w:rFonts w:ascii="Times New Roman" w:hAnsi="Times New Roman"/>
          <w:sz w:val="24"/>
          <w:szCs w:val="24"/>
          <w:lang w:val="lv-LV"/>
        </w:rPr>
        <w:t>i</w:t>
      </w:r>
      <w:r w:rsidR="007077FE" w:rsidRPr="00901B12">
        <w:rPr>
          <w:rFonts w:ascii="Times New Roman" w:hAnsi="Times New Roman"/>
          <w:sz w:val="24"/>
          <w:szCs w:val="24"/>
          <w:lang w:val="lv-LV"/>
        </w:rPr>
        <w:t>m</w:t>
      </w:r>
      <w:r w:rsidR="0054034D" w:rsidRPr="00901B12">
        <w:rPr>
          <w:rFonts w:ascii="Times New Roman" w:hAnsi="Times New Roman"/>
          <w:sz w:val="24"/>
          <w:szCs w:val="24"/>
          <w:lang w:val="lv-LV"/>
        </w:rPr>
        <w:t xml:space="preserve"> </w:t>
      </w:r>
      <w:r w:rsidR="00866A80" w:rsidRPr="00901B12">
        <w:rPr>
          <w:rFonts w:ascii="Times New Roman" w:hAnsi="Times New Roman"/>
          <w:sz w:val="24"/>
          <w:szCs w:val="24"/>
          <w:lang w:val="lv-LV"/>
        </w:rPr>
        <w:t>(1</w:t>
      </w:r>
      <w:r w:rsidR="0054034D" w:rsidRPr="00901B12">
        <w:rPr>
          <w:rFonts w:ascii="Times New Roman" w:hAnsi="Times New Roman"/>
          <w:sz w:val="24"/>
          <w:szCs w:val="24"/>
          <w:lang w:val="lv-LV"/>
        </w:rPr>
        <w:t>4</w:t>
      </w:r>
      <w:r w:rsidR="00866A80" w:rsidRPr="00901B12">
        <w:rPr>
          <w:rFonts w:ascii="Times New Roman" w:hAnsi="Times New Roman"/>
          <w:sz w:val="24"/>
          <w:szCs w:val="24"/>
          <w:lang w:val="lv-LV"/>
        </w:rPr>
        <w:t>.0</w:t>
      </w:r>
      <w:r w:rsidR="0054034D" w:rsidRPr="00901B12">
        <w:rPr>
          <w:rFonts w:ascii="Times New Roman" w:hAnsi="Times New Roman"/>
          <w:sz w:val="24"/>
          <w:szCs w:val="24"/>
          <w:lang w:val="lv-LV"/>
        </w:rPr>
        <w:t>4</w:t>
      </w:r>
      <w:r w:rsidR="00866A80" w:rsidRPr="00901B12">
        <w:rPr>
          <w:rFonts w:ascii="Times New Roman" w:hAnsi="Times New Roman"/>
          <w:sz w:val="24"/>
          <w:szCs w:val="24"/>
          <w:lang w:val="lv-LV"/>
        </w:rPr>
        <w:t>.2026</w:t>
      </w:r>
      <w:r w:rsidR="0054034D" w:rsidRPr="00901B12">
        <w:rPr>
          <w:rFonts w:ascii="Times New Roman" w:hAnsi="Times New Roman"/>
          <w:sz w:val="24"/>
          <w:szCs w:val="24"/>
          <w:lang w:val="lv-LV"/>
        </w:rPr>
        <w:t>.</w:t>
      </w:r>
      <w:r w:rsidR="00866A80" w:rsidRPr="00901B12">
        <w:rPr>
          <w:rFonts w:ascii="Times New Roman" w:hAnsi="Times New Roman"/>
          <w:sz w:val="24"/>
          <w:szCs w:val="24"/>
          <w:lang w:val="lv-LV"/>
        </w:rPr>
        <w:t xml:space="preserve"> vēstule</w:t>
      </w:r>
      <w:r w:rsidR="0054034D" w:rsidRPr="00901B12">
        <w:rPr>
          <w:rFonts w:ascii="Times New Roman" w:hAnsi="Times New Roman"/>
          <w:sz w:val="24"/>
          <w:szCs w:val="24"/>
          <w:lang w:val="lv-LV"/>
        </w:rPr>
        <w:t>s</w:t>
      </w:r>
      <w:r w:rsidR="00866A80" w:rsidRPr="00901B12">
        <w:rPr>
          <w:rFonts w:ascii="Times New Roman" w:hAnsi="Times New Roman"/>
          <w:sz w:val="24"/>
          <w:szCs w:val="24"/>
          <w:lang w:val="lv-LV"/>
        </w:rPr>
        <w:t xml:space="preserve"> Nr.</w:t>
      </w:r>
      <w:r w:rsidR="007077FE" w:rsidRPr="00901B12">
        <w:rPr>
          <w:rFonts w:ascii="Times New Roman" w:hAnsi="Times New Roman"/>
          <w:sz w:val="24"/>
          <w:szCs w:val="24"/>
          <w:lang w:val="lv-LV"/>
        </w:rPr>
        <w:t xml:space="preserve"> </w:t>
      </w:r>
      <w:r w:rsidR="00866A80" w:rsidRPr="00901B12">
        <w:rPr>
          <w:rFonts w:ascii="Times New Roman" w:hAnsi="Times New Roman"/>
          <w:sz w:val="24"/>
          <w:szCs w:val="24"/>
          <w:lang w:val="lv-LV"/>
        </w:rPr>
        <w:t>KO.5-2/1</w:t>
      </w:r>
      <w:r w:rsidR="0054034D" w:rsidRPr="00901B12">
        <w:rPr>
          <w:rFonts w:ascii="Times New Roman" w:hAnsi="Times New Roman"/>
          <w:sz w:val="24"/>
          <w:szCs w:val="24"/>
          <w:lang w:val="lv-LV"/>
        </w:rPr>
        <w:t xml:space="preserve">4, </w:t>
      </w:r>
      <w:r w:rsidR="00A076D6" w:rsidRPr="00901B12">
        <w:rPr>
          <w:rFonts w:ascii="Times New Roman" w:hAnsi="Times New Roman"/>
          <w:sz w:val="24"/>
          <w:szCs w:val="24"/>
          <w:lang w:val="lv-LV"/>
        </w:rPr>
        <w:t>Nr</w:t>
      </w:r>
      <w:r w:rsidR="0054034D" w:rsidRPr="00901B12">
        <w:rPr>
          <w:rFonts w:ascii="Times New Roman" w:hAnsi="Times New Roman"/>
          <w:sz w:val="24"/>
          <w:szCs w:val="24"/>
          <w:lang w:val="lv-LV"/>
        </w:rPr>
        <w:t>.</w:t>
      </w:r>
      <w:r w:rsidR="007077FE" w:rsidRPr="00901B12">
        <w:rPr>
          <w:rFonts w:ascii="Times New Roman" w:hAnsi="Times New Roman"/>
          <w:sz w:val="24"/>
          <w:szCs w:val="24"/>
          <w:lang w:val="lv-LV"/>
        </w:rPr>
        <w:t xml:space="preserve"> </w:t>
      </w:r>
      <w:r w:rsidR="0054034D" w:rsidRPr="00901B12">
        <w:rPr>
          <w:rFonts w:ascii="Times New Roman" w:hAnsi="Times New Roman"/>
          <w:sz w:val="24"/>
          <w:szCs w:val="24"/>
          <w:lang w:val="lv-LV"/>
        </w:rPr>
        <w:t xml:space="preserve">KO.5-2/15, </w:t>
      </w:r>
      <w:r w:rsidR="00A076D6" w:rsidRPr="00901B12">
        <w:rPr>
          <w:rFonts w:ascii="Times New Roman" w:hAnsi="Times New Roman"/>
          <w:sz w:val="24"/>
          <w:szCs w:val="24"/>
          <w:lang w:val="lv-LV"/>
        </w:rPr>
        <w:t>Nr.</w:t>
      </w:r>
      <w:r w:rsidR="007077FE" w:rsidRPr="00901B12">
        <w:rPr>
          <w:rFonts w:ascii="Times New Roman" w:hAnsi="Times New Roman"/>
          <w:sz w:val="24"/>
          <w:szCs w:val="24"/>
          <w:lang w:val="lv-LV"/>
        </w:rPr>
        <w:t xml:space="preserve"> </w:t>
      </w:r>
      <w:r w:rsidR="0054034D" w:rsidRPr="00901B12">
        <w:rPr>
          <w:rFonts w:ascii="Times New Roman" w:hAnsi="Times New Roman"/>
          <w:sz w:val="24"/>
          <w:szCs w:val="24"/>
          <w:lang w:val="lv-LV"/>
        </w:rPr>
        <w:t>KO.5-2/1</w:t>
      </w:r>
      <w:r w:rsidR="00A076D6" w:rsidRPr="00901B12">
        <w:rPr>
          <w:rFonts w:ascii="Times New Roman" w:hAnsi="Times New Roman"/>
          <w:sz w:val="24"/>
          <w:szCs w:val="24"/>
          <w:lang w:val="lv-LV"/>
        </w:rPr>
        <w:t>6</w:t>
      </w:r>
      <w:r w:rsidR="00866A80" w:rsidRPr="00901B12">
        <w:rPr>
          <w:rFonts w:ascii="Times New Roman" w:hAnsi="Times New Roman"/>
          <w:sz w:val="24"/>
          <w:szCs w:val="24"/>
          <w:lang w:val="lv-LV"/>
        </w:rPr>
        <w:t>) un Nr.</w:t>
      </w:r>
      <w:r w:rsidR="00A076D6" w:rsidRPr="00901B12">
        <w:rPr>
          <w:rFonts w:ascii="Times New Roman" w:hAnsi="Times New Roman"/>
          <w:sz w:val="24"/>
          <w:szCs w:val="24"/>
          <w:lang w:val="lv-LV"/>
        </w:rPr>
        <w:t> </w:t>
      </w:r>
      <w:r w:rsidR="00866A80" w:rsidRPr="00901B12">
        <w:rPr>
          <w:rFonts w:ascii="Times New Roman" w:hAnsi="Times New Roman"/>
          <w:sz w:val="24"/>
          <w:szCs w:val="24"/>
          <w:lang w:val="lv-LV"/>
        </w:rPr>
        <w:t>KO.5-2/1</w:t>
      </w:r>
      <w:r w:rsidR="0054034D" w:rsidRPr="00901B12">
        <w:rPr>
          <w:rFonts w:ascii="Times New Roman" w:hAnsi="Times New Roman"/>
          <w:sz w:val="24"/>
          <w:szCs w:val="24"/>
          <w:lang w:val="lv-LV"/>
        </w:rPr>
        <w:t>7</w:t>
      </w:r>
      <w:r w:rsidR="00866A80" w:rsidRPr="00901B12">
        <w:rPr>
          <w:rFonts w:ascii="Times New Roman" w:hAnsi="Times New Roman"/>
          <w:sz w:val="24"/>
          <w:szCs w:val="24"/>
          <w:lang w:val="lv-LV"/>
        </w:rPr>
        <w:t>)</w:t>
      </w:r>
      <w:r w:rsidR="008C42F5" w:rsidRPr="00901B12">
        <w:rPr>
          <w:rFonts w:ascii="Times New Roman" w:hAnsi="Times New Roman"/>
          <w:sz w:val="24"/>
          <w:szCs w:val="24"/>
          <w:lang w:val="lv-LV"/>
        </w:rPr>
        <w:t>.</w:t>
      </w:r>
    </w:p>
    <w:p w14:paraId="5294F0D9" w14:textId="0539FE20" w:rsidR="008C42F5" w:rsidRPr="002E5023" w:rsidRDefault="008C42F5" w:rsidP="0085592C">
      <w:pPr>
        <w:widowControl/>
        <w:spacing w:after="0" w:line="240" w:lineRule="auto"/>
        <w:ind w:firstLine="720"/>
        <w:jc w:val="both"/>
        <w:rPr>
          <w:rFonts w:ascii="Times New Roman" w:hAnsi="Times New Roman"/>
          <w:sz w:val="24"/>
          <w:szCs w:val="24"/>
          <w:lang w:val="lv-LV"/>
        </w:rPr>
      </w:pPr>
      <w:r w:rsidRPr="00901B12">
        <w:rPr>
          <w:rFonts w:ascii="Times New Roman" w:hAnsi="Times New Roman"/>
          <w:sz w:val="24"/>
          <w:szCs w:val="24"/>
          <w:lang w:val="lv-LV"/>
        </w:rPr>
        <w:t xml:space="preserve">Komisijas lēmums </w:t>
      </w:r>
      <w:r w:rsidR="00D02117" w:rsidRPr="00901B12">
        <w:rPr>
          <w:rFonts w:ascii="Times New Roman" w:hAnsi="Times New Roman"/>
          <w:sz w:val="24"/>
          <w:szCs w:val="24"/>
          <w:lang w:val="lv-LV"/>
        </w:rPr>
        <w:t>normatīva</w:t>
      </w:r>
      <w:r w:rsidR="00A076D6" w:rsidRPr="00901B12">
        <w:rPr>
          <w:rFonts w:ascii="Times New Roman" w:hAnsi="Times New Roman"/>
          <w:sz w:val="24"/>
          <w:szCs w:val="24"/>
          <w:lang w:val="lv-LV"/>
        </w:rPr>
        <w:t xml:space="preserve">jos aktos noteiktajā termiņā </w:t>
      </w:r>
      <w:r w:rsidRPr="00901B12">
        <w:rPr>
          <w:rFonts w:ascii="Times New Roman" w:hAnsi="Times New Roman"/>
          <w:sz w:val="24"/>
          <w:szCs w:val="24"/>
          <w:lang w:val="lv-LV"/>
        </w:rPr>
        <w:t>nav apstrīdēts</w:t>
      </w:r>
      <w:r w:rsidR="00A076D6" w:rsidRPr="00901B12">
        <w:rPr>
          <w:rFonts w:ascii="Times New Roman" w:hAnsi="Times New Roman"/>
          <w:sz w:val="24"/>
          <w:szCs w:val="24"/>
          <w:lang w:val="lv-LV"/>
        </w:rPr>
        <w:t>.</w:t>
      </w:r>
    </w:p>
    <w:p w14:paraId="5568DBA5" w14:textId="39383D41" w:rsidR="00883675" w:rsidRPr="002E5023" w:rsidRDefault="00883675" w:rsidP="00A16BC5">
      <w:pPr>
        <w:widowControl/>
        <w:autoSpaceDE w:val="0"/>
        <w:autoSpaceDN w:val="0"/>
        <w:adjustRightInd w:val="0"/>
        <w:spacing w:after="0" w:line="240" w:lineRule="auto"/>
        <w:ind w:firstLine="720"/>
        <w:jc w:val="both"/>
        <w:rPr>
          <w:rFonts w:ascii="Times New Roman" w:hAnsi="Times New Roman"/>
          <w:sz w:val="24"/>
          <w:szCs w:val="24"/>
          <w:lang w:val="lv-LV"/>
        </w:rPr>
      </w:pPr>
      <w:r w:rsidRPr="002E5023">
        <w:rPr>
          <w:rFonts w:ascii="Times New Roman" w:eastAsia="Times New Roman" w:hAnsi="Times New Roman"/>
          <w:sz w:val="24"/>
          <w:szCs w:val="24"/>
          <w:lang w:val="lv-LV"/>
        </w:rPr>
        <w:t>Pamatojoties uz “Piespiedu dalītā īpašuma privatizētajās daudzdzīvokļu mājās izbeigšanas likums” 5. panta ceturto, piekto daļu, likuma “Par valsts un pašvaldību</w:t>
      </w:r>
      <w:r w:rsidR="008C42F5" w:rsidRPr="002E5023">
        <w:rPr>
          <w:rFonts w:ascii="Times New Roman" w:eastAsia="Times New Roman" w:hAnsi="Times New Roman"/>
          <w:sz w:val="24"/>
          <w:szCs w:val="24"/>
          <w:lang w:val="lv-LV"/>
        </w:rPr>
        <w:t xml:space="preserve"> dzīvojamo māju privatizāciju” </w:t>
      </w:r>
      <w:r w:rsidRPr="002E5023">
        <w:rPr>
          <w:rFonts w:ascii="Times New Roman" w:eastAsia="Times New Roman" w:hAnsi="Times New Roman"/>
          <w:sz w:val="24"/>
          <w:szCs w:val="24"/>
          <w:lang w:val="lv-LV"/>
        </w:rPr>
        <w:t xml:space="preserve">28. panta otro daļu, 85. panta piekto daļu, </w:t>
      </w:r>
      <w:r w:rsidRPr="002E5023">
        <w:rPr>
          <w:rFonts w:ascii="Times New Roman" w:hAnsi="Times New Roman"/>
          <w:sz w:val="24"/>
          <w:szCs w:val="24"/>
          <w:lang w:val="lv-LV"/>
        </w:rPr>
        <w:t>Ministru kabineta 2015. gada 8.</w:t>
      </w:r>
      <w:r w:rsidR="0073456C" w:rsidRPr="002E5023">
        <w:rPr>
          <w:rFonts w:ascii="Times New Roman" w:hAnsi="Times New Roman"/>
          <w:sz w:val="24"/>
          <w:szCs w:val="24"/>
          <w:lang w:val="lv-LV"/>
        </w:rPr>
        <w:t> </w:t>
      </w:r>
      <w:r w:rsidRPr="002E5023">
        <w:rPr>
          <w:rFonts w:ascii="Times New Roman" w:hAnsi="Times New Roman"/>
          <w:sz w:val="24"/>
          <w:szCs w:val="24"/>
          <w:lang w:val="lv-LV"/>
        </w:rPr>
        <w:t>septembra noteikumu Nr. 522 “Privatizējamai dzīvojamai mājai funkcionāli nepieciešamā zemes gabala noteikšanas kārtība” 2.</w:t>
      </w:r>
      <w:r w:rsidRPr="002E5023">
        <w:rPr>
          <w:rFonts w:ascii="Times New Roman" w:eastAsia="Times New Roman" w:hAnsi="Times New Roman"/>
          <w:sz w:val="24"/>
          <w:szCs w:val="24"/>
          <w:lang w:val="lv-LV"/>
        </w:rPr>
        <w:t>, 3.,</w:t>
      </w:r>
      <w:r w:rsidR="00D02117" w:rsidRPr="002E5023">
        <w:rPr>
          <w:rFonts w:ascii="Times New Roman" w:eastAsia="Times New Roman" w:hAnsi="Times New Roman"/>
          <w:sz w:val="24"/>
          <w:szCs w:val="24"/>
          <w:lang w:val="lv-LV"/>
        </w:rPr>
        <w:t xml:space="preserve"> 4., 5., 6., </w:t>
      </w:r>
      <w:r w:rsidRPr="002E5023">
        <w:rPr>
          <w:rFonts w:ascii="Times New Roman" w:eastAsia="Times New Roman" w:hAnsi="Times New Roman"/>
          <w:sz w:val="24"/>
          <w:szCs w:val="24"/>
          <w:lang w:val="lv-LV"/>
        </w:rPr>
        <w:t>12., 14.,</w:t>
      </w:r>
      <w:r w:rsidR="009532E3" w:rsidRPr="002E5023">
        <w:rPr>
          <w:rFonts w:ascii="Times New Roman" w:eastAsia="Times New Roman" w:hAnsi="Times New Roman"/>
          <w:sz w:val="24"/>
          <w:szCs w:val="24"/>
          <w:lang w:val="lv-LV"/>
        </w:rPr>
        <w:t xml:space="preserve"> </w:t>
      </w:r>
      <w:r w:rsidRPr="002E5023">
        <w:rPr>
          <w:rFonts w:ascii="Times New Roman" w:eastAsia="Times New Roman" w:hAnsi="Times New Roman"/>
          <w:sz w:val="24"/>
          <w:szCs w:val="24"/>
          <w:lang w:val="lv-LV"/>
        </w:rPr>
        <w:t>18., 19.,</w:t>
      </w:r>
      <w:r w:rsidR="009532E3" w:rsidRPr="002E5023">
        <w:rPr>
          <w:rFonts w:ascii="Times New Roman" w:eastAsia="Times New Roman" w:hAnsi="Times New Roman"/>
          <w:sz w:val="24"/>
          <w:szCs w:val="24"/>
          <w:lang w:val="lv-LV"/>
        </w:rPr>
        <w:t xml:space="preserve"> </w:t>
      </w:r>
      <w:r w:rsidRPr="002E5023">
        <w:rPr>
          <w:rFonts w:ascii="Times New Roman" w:eastAsia="Times New Roman" w:hAnsi="Times New Roman"/>
          <w:sz w:val="24"/>
          <w:szCs w:val="24"/>
          <w:lang w:val="lv-LV"/>
        </w:rPr>
        <w:t xml:space="preserve">21., 23. </w:t>
      </w:r>
      <w:r w:rsidRPr="002E5023">
        <w:rPr>
          <w:rFonts w:ascii="Times New Roman" w:hAnsi="Times New Roman"/>
          <w:sz w:val="24"/>
          <w:szCs w:val="24"/>
          <w:lang w:val="lv-LV"/>
        </w:rPr>
        <w:t xml:space="preserve">punktu Ogres </w:t>
      </w:r>
      <w:r w:rsidRPr="002E5023">
        <w:rPr>
          <w:rFonts w:ascii="Times New Roman" w:hAnsi="Times New Roman"/>
          <w:sz w:val="24"/>
          <w:szCs w:val="24"/>
          <w:lang w:val="lv-LV"/>
        </w:rPr>
        <w:lastRenderedPageBreak/>
        <w:t>novada pašvaldības 2023. gada 30. marta saistošajiem noteikumiem Nr. 6/2023 “Par dzīvojamai mājai funkcionāli nepieciešamā zemes gabala pārskatīšanu”,</w:t>
      </w:r>
    </w:p>
    <w:p w14:paraId="7F66C0AD" w14:textId="77777777" w:rsidR="007447F2" w:rsidRPr="002E5023" w:rsidRDefault="007447F2" w:rsidP="00A16BC5">
      <w:pPr>
        <w:widowControl/>
        <w:autoSpaceDE w:val="0"/>
        <w:autoSpaceDN w:val="0"/>
        <w:adjustRightInd w:val="0"/>
        <w:spacing w:after="0" w:line="240" w:lineRule="auto"/>
        <w:ind w:firstLine="720"/>
        <w:jc w:val="both"/>
        <w:rPr>
          <w:rFonts w:ascii="Times New Roman" w:hAnsi="Times New Roman"/>
          <w:color w:val="2E74B5" w:themeColor="accent1" w:themeShade="BF"/>
          <w:sz w:val="24"/>
          <w:szCs w:val="24"/>
          <w:lang w:val="lv-LV"/>
        </w:rPr>
      </w:pPr>
    </w:p>
    <w:bookmarkEnd w:id="0"/>
    <w:p w14:paraId="49F5D5BC" w14:textId="69E11764" w:rsidR="00CB66AF" w:rsidRPr="00CB66AF" w:rsidRDefault="00CB66AF" w:rsidP="00CB66AF">
      <w:pPr>
        <w:spacing w:after="0" w:line="240" w:lineRule="auto"/>
        <w:ind w:right="43"/>
        <w:jc w:val="center"/>
        <w:rPr>
          <w:rFonts w:ascii="Times New Roman" w:hAnsi="Times New Roman"/>
          <w:b/>
          <w:sz w:val="24"/>
          <w:szCs w:val="24"/>
          <w:lang w:val="lv-LV"/>
        </w:rPr>
      </w:pPr>
      <w:r w:rsidRPr="00CB66AF">
        <w:rPr>
          <w:rFonts w:ascii="Times New Roman" w:hAnsi="Times New Roman"/>
          <w:b/>
          <w:sz w:val="24"/>
          <w:szCs w:val="24"/>
          <w:lang w:val="lv-LV"/>
        </w:rPr>
        <w:t xml:space="preserve">balsojot: ar 19 balsīm "Par" (Andris Krauja, Artūrs Mangulis, Atvars Lakstīgala, Dace Kļaviņa, Dace Veiliņa, Dzirkstīte Žindiga, Egils Helmanis, Gints Sīviņš, Ilmārs Zemnieks, Iluta Jansone, Jānis Iklāvs, Kārlis Ansons, Kārlis Avotiņš, Matīss Mežaks, Raivis Rubīns, Raivis Ūzuls, Rūdolfs </w:t>
      </w:r>
      <w:proofErr w:type="spellStart"/>
      <w:r w:rsidRPr="00CB66AF">
        <w:rPr>
          <w:rFonts w:ascii="Times New Roman" w:hAnsi="Times New Roman"/>
          <w:b/>
          <w:sz w:val="24"/>
          <w:szCs w:val="24"/>
          <w:lang w:val="lv-LV"/>
        </w:rPr>
        <w:t>Kudļa</w:t>
      </w:r>
      <w:proofErr w:type="spellEnd"/>
      <w:r w:rsidRPr="00CB66AF">
        <w:rPr>
          <w:rFonts w:ascii="Times New Roman" w:hAnsi="Times New Roman"/>
          <w:b/>
          <w:sz w:val="24"/>
          <w:szCs w:val="24"/>
          <w:lang w:val="lv-LV"/>
        </w:rPr>
        <w:t>, Sarmīte Ozoliņa, Uldis Skudra), "Pret" – nav, "Atturas" – 1 (Mariss Martinsons), "Nepiedalās" – nav,</w:t>
      </w:r>
    </w:p>
    <w:p w14:paraId="3539BB01" w14:textId="7715784B" w:rsidR="00525B89" w:rsidRDefault="00CB66AF" w:rsidP="00CB66AF">
      <w:pPr>
        <w:spacing w:after="0" w:line="240" w:lineRule="auto"/>
        <w:ind w:right="43"/>
        <w:jc w:val="center"/>
        <w:rPr>
          <w:rFonts w:ascii="Times New Roman" w:hAnsi="Times New Roman"/>
          <w:b/>
          <w:sz w:val="24"/>
          <w:szCs w:val="24"/>
          <w:lang w:val="lv-LV"/>
        </w:rPr>
      </w:pPr>
      <w:r w:rsidRPr="00CB66AF">
        <w:rPr>
          <w:rFonts w:ascii="Times New Roman" w:hAnsi="Times New Roman"/>
          <w:b/>
          <w:sz w:val="24"/>
          <w:szCs w:val="24"/>
          <w:lang w:val="lv-LV"/>
        </w:rPr>
        <w:t>Ogres novada pašvaldības dome NOLEMJ:</w:t>
      </w:r>
    </w:p>
    <w:p w14:paraId="0DB4BDC6" w14:textId="77777777" w:rsidR="00CB66AF" w:rsidRPr="002E5023" w:rsidRDefault="00CB66AF" w:rsidP="00CB66AF">
      <w:pPr>
        <w:spacing w:after="0" w:line="240" w:lineRule="auto"/>
        <w:ind w:right="43"/>
        <w:rPr>
          <w:rFonts w:ascii="Times New Roman" w:hAnsi="Times New Roman"/>
          <w:color w:val="000000"/>
          <w:sz w:val="24"/>
          <w:szCs w:val="24"/>
          <w:lang w:val="lv-LV"/>
        </w:rPr>
      </w:pPr>
    </w:p>
    <w:p w14:paraId="0F49887C" w14:textId="050253FF" w:rsidR="00A076D6" w:rsidRPr="002E5023" w:rsidRDefault="00A076D6" w:rsidP="002716B9">
      <w:pPr>
        <w:pStyle w:val="ListParagraph"/>
        <w:numPr>
          <w:ilvl w:val="0"/>
          <w:numId w:val="5"/>
        </w:numPr>
        <w:ind w:left="284" w:right="45" w:hanging="284"/>
        <w:jc w:val="both"/>
        <w:rPr>
          <w:bCs/>
        </w:rPr>
      </w:pPr>
      <w:r w:rsidRPr="002E5023">
        <w:rPr>
          <w:b/>
        </w:rPr>
        <w:t xml:space="preserve">Apstiprināt </w:t>
      </w:r>
      <w:r w:rsidRPr="002E5023">
        <w:t>daudzdzīvokļu dzīvojamai mājai</w:t>
      </w:r>
      <w:r w:rsidR="002716B9">
        <w:t>,</w:t>
      </w:r>
      <w:r w:rsidRPr="002E5023">
        <w:t xml:space="preserve"> kadastra apzīmējum</w:t>
      </w:r>
      <w:r w:rsidR="002716B9">
        <w:t>s</w:t>
      </w:r>
      <w:r w:rsidRPr="002E5023">
        <w:t xml:space="preserve"> 7401 003 0160 001, kas atrodas Lapu ielā 4, Ogrē, Ogres novadā, funkcionāli nepieciešamā zemesgabala plāna projektu 0,3225 ha platībā, kuru veido 0,1177 ha no zemes vienības</w:t>
      </w:r>
      <w:r w:rsidR="002716B9">
        <w:t>,</w:t>
      </w:r>
      <w:r w:rsidRPr="002E5023">
        <w:t xml:space="preserve"> kadastra apzīmējum</w:t>
      </w:r>
      <w:r w:rsidR="002716B9">
        <w:t>s </w:t>
      </w:r>
      <w:r w:rsidRPr="002E5023">
        <w:t>7401</w:t>
      </w:r>
      <w:r w:rsidR="002716B9">
        <w:t> </w:t>
      </w:r>
      <w:r w:rsidRPr="002E5023">
        <w:t>003</w:t>
      </w:r>
      <w:r w:rsidR="002716B9">
        <w:t> </w:t>
      </w:r>
      <w:r w:rsidRPr="002E5023">
        <w:t xml:space="preserve">0163 un </w:t>
      </w:r>
      <w:r w:rsidR="00D02117" w:rsidRPr="002E5023">
        <w:t xml:space="preserve">0,2048 ha platībā </w:t>
      </w:r>
      <w:r w:rsidRPr="002E5023">
        <w:t>zemes vienība</w:t>
      </w:r>
      <w:r w:rsidR="00546CD1">
        <w:t xml:space="preserve"> ar</w:t>
      </w:r>
      <w:r w:rsidRPr="002E5023">
        <w:t xml:space="preserve"> kadastra apzīmējum</w:t>
      </w:r>
      <w:r w:rsidR="00546CD1">
        <w:t>u</w:t>
      </w:r>
      <w:r w:rsidR="002716B9">
        <w:t> </w:t>
      </w:r>
      <w:r w:rsidRPr="002E5023">
        <w:t>7401 003 0160, saskaņā ar šī lēmuma grafisko pielikumu.</w:t>
      </w:r>
    </w:p>
    <w:p w14:paraId="300F1699" w14:textId="1305C67B" w:rsidR="004513CC" w:rsidRPr="002E5023" w:rsidRDefault="006C199F" w:rsidP="002716B9">
      <w:pPr>
        <w:pStyle w:val="ListParagraph"/>
        <w:numPr>
          <w:ilvl w:val="0"/>
          <w:numId w:val="5"/>
        </w:numPr>
        <w:ind w:left="284" w:right="45" w:hanging="284"/>
        <w:jc w:val="both"/>
        <w:rPr>
          <w:rStyle w:val="Hyperlink"/>
          <w:bCs/>
          <w:color w:val="auto"/>
          <w:u w:val="none"/>
        </w:rPr>
      </w:pPr>
      <w:r w:rsidRPr="002E5023">
        <w:rPr>
          <w:b/>
          <w:bCs/>
        </w:rPr>
        <w:t>Uzdot</w:t>
      </w:r>
      <w:r w:rsidRPr="002E5023">
        <w:rPr>
          <w:bCs/>
        </w:rPr>
        <w:t xml:space="preserve"> Ogres novada pašvaldības Centrālās administrācijas Komunikācijas nodaļai lēmumu un lēmuma grafisko pielikumu (pdf formātā) publicēt Ogres novada pašvaldības oficiālajā tīmekļvietnē</w:t>
      </w:r>
      <w:r w:rsidR="006A1A1C" w:rsidRPr="002E5023">
        <w:t xml:space="preserve"> </w:t>
      </w:r>
      <w:hyperlink r:id="rId10" w:history="1">
        <w:r w:rsidR="00CD1415" w:rsidRPr="002E5023">
          <w:rPr>
            <w:rStyle w:val="Hyperlink"/>
            <w:bCs/>
          </w:rPr>
          <w:t>www.ogresnovads.lv</w:t>
        </w:r>
      </w:hyperlink>
      <w:r w:rsidRPr="002E5023">
        <w:rPr>
          <w:rStyle w:val="Hyperlink"/>
          <w:bCs/>
          <w:color w:val="auto"/>
          <w:u w:val="none"/>
        </w:rPr>
        <w:t>.</w:t>
      </w:r>
    </w:p>
    <w:p w14:paraId="1C9CCA7B" w14:textId="7AB070F4" w:rsidR="00761482" w:rsidRDefault="00CD1415" w:rsidP="002716B9">
      <w:pPr>
        <w:pStyle w:val="ListParagraph"/>
        <w:numPr>
          <w:ilvl w:val="0"/>
          <w:numId w:val="5"/>
        </w:numPr>
        <w:ind w:left="284" w:right="45" w:hanging="284"/>
        <w:jc w:val="both"/>
        <w:rPr>
          <w:bCs/>
        </w:rPr>
      </w:pPr>
      <w:r w:rsidRPr="002E5023">
        <w:rPr>
          <w:b/>
          <w:bCs/>
        </w:rPr>
        <w:t>Uzdot</w:t>
      </w:r>
      <w:r w:rsidRPr="002E5023">
        <w:rPr>
          <w:bCs/>
        </w:rPr>
        <w:t xml:space="preserve"> Ogres novada pašvaldības Centrālās administrācijas Kancelejai lēmumu un lēmuma grafisko pielikumu (pdf formātā)</w:t>
      </w:r>
      <w:r w:rsidR="00761482" w:rsidRPr="00761482">
        <w:rPr>
          <w:bCs/>
        </w:rPr>
        <w:t xml:space="preserve"> </w:t>
      </w:r>
      <w:r w:rsidR="00761482" w:rsidRPr="002E5023">
        <w:rPr>
          <w:bCs/>
        </w:rPr>
        <w:t>nosūtīt</w:t>
      </w:r>
      <w:r w:rsidR="00761482">
        <w:rPr>
          <w:bCs/>
        </w:rPr>
        <w:t>:</w:t>
      </w:r>
    </w:p>
    <w:p w14:paraId="3A42E29B" w14:textId="79F7ABAE" w:rsidR="00761482" w:rsidRDefault="00CD1415" w:rsidP="00761482">
      <w:pPr>
        <w:pStyle w:val="ListParagraph"/>
        <w:numPr>
          <w:ilvl w:val="1"/>
          <w:numId w:val="5"/>
        </w:numPr>
        <w:ind w:left="709" w:right="45" w:hanging="425"/>
        <w:jc w:val="both"/>
        <w:rPr>
          <w:bCs/>
        </w:rPr>
      </w:pPr>
      <w:r w:rsidRPr="002E5023">
        <w:rPr>
          <w:bCs/>
        </w:rPr>
        <w:t xml:space="preserve">zemes īpašniekiem, </w:t>
      </w:r>
      <w:r w:rsidR="00A16BC5">
        <w:rPr>
          <w:bCs/>
          <w:iCs/>
        </w:rPr>
        <w:t>[Vārds Uzvārds]</w:t>
      </w:r>
      <w:r w:rsidR="00A16BC5">
        <w:rPr>
          <w:bCs/>
          <w:iCs/>
        </w:rPr>
        <w:t xml:space="preserve"> </w:t>
      </w:r>
      <w:r w:rsidRPr="002E5023">
        <w:rPr>
          <w:bCs/>
        </w:rPr>
        <w:t xml:space="preserve">un </w:t>
      </w:r>
      <w:r w:rsidR="00A16BC5">
        <w:rPr>
          <w:bCs/>
          <w:iCs/>
        </w:rPr>
        <w:t>[Vārds Uzvārds]</w:t>
      </w:r>
      <w:r w:rsidR="00A16BC5">
        <w:rPr>
          <w:bCs/>
          <w:iCs/>
        </w:rPr>
        <w:t xml:space="preserve"> </w:t>
      </w:r>
      <w:r w:rsidR="00901B12">
        <w:rPr>
          <w:bCs/>
        </w:rPr>
        <w:t>un</w:t>
      </w:r>
      <w:r w:rsidR="00901B12" w:rsidRPr="00901B12">
        <w:rPr>
          <w:bCs/>
          <w:lang w:val="en-US"/>
        </w:rPr>
        <w:t xml:space="preserve"> </w:t>
      </w:r>
      <w:r w:rsidR="00A16BC5">
        <w:rPr>
          <w:bCs/>
          <w:iCs/>
        </w:rPr>
        <w:t>[Vārds Uzvārds]</w:t>
      </w:r>
      <w:r w:rsidR="00761482">
        <w:rPr>
          <w:bCs/>
        </w:rPr>
        <w:t>;</w:t>
      </w:r>
    </w:p>
    <w:p w14:paraId="56BF7A15" w14:textId="77777777" w:rsidR="00761482" w:rsidRDefault="006C199F" w:rsidP="00761482">
      <w:pPr>
        <w:pStyle w:val="ListParagraph"/>
        <w:numPr>
          <w:ilvl w:val="1"/>
          <w:numId w:val="5"/>
        </w:numPr>
        <w:ind w:left="709" w:right="45" w:hanging="425"/>
        <w:jc w:val="both"/>
        <w:rPr>
          <w:bCs/>
        </w:rPr>
      </w:pPr>
      <w:r w:rsidRPr="00761482">
        <w:rPr>
          <w:bCs/>
        </w:rPr>
        <w:t xml:space="preserve">daudzdzīvokļu dzīvojamās mājas </w:t>
      </w:r>
      <w:r w:rsidR="00CD1415" w:rsidRPr="00761482">
        <w:rPr>
          <w:bCs/>
        </w:rPr>
        <w:t>Lapu ielā 4</w:t>
      </w:r>
      <w:r w:rsidRPr="00761482">
        <w:rPr>
          <w:bCs/>
        </w:rPr>
        <w:t xml:space="preserve">, </w:t>
      </w:r>
      <w:r w:rsidR="002F7D53" w:rsidRPr="00761482">
        <w:rPr>
          <w:bCs/>
        </w:rPr>
        <w:t>Ogrē</w:t>
      </w:r>
      <w:r w:rsidRPr="00761482">
        <w:rPr>
          <w:bCs/>
        </w:rPr>
        <w:t>, Ogres novadā</w:t>
      </w:r>
      <w:r w:rsidR="006A1A1C" w:rsidRPr="00761482">
        <w:rPr>
          <w:bCs/>
        </w:rPr>
        <w:t>,</w:t>
      </w:r>
      <w:r w:rsidRPr="00761482">
        <w:rPr>
          <w:bCs/>
        </w:rPr>
        <w:t xml:space="preserve"> dzīvokļu īpašniekiem</w:t>
      </w:r>
      <w:r w:rsidR="00761482">
        <w:rPr>
          <w:bCs/>
        </w:rPr>
        <w:t>;</w:t>
      </w:r>
    </w:p>
    <w:p w14:paraId="1AE09C65" w14:textId="24001CE6" w:rsidR="008C42F5" w:rsidRPr="00761482" w:rsidRDefault="008C42F5" w:rsidP="00761482">
      <w:pPr>
        <w:pStyle w:val="ListParagraph"/>
        <w:numPr>
          <w:ilvl w:val="1"/>
          <w:numId w:val="5"/>
        </w:numPr>
        <w:ind w:left="709" w:right="45" w:hanging="425"/>
        <w:jc w:val="both"/>
        <w:rPr>
          <w:bCs/>
        </w:rPr>
      </w:pPr>
      <w:r w:rsidRPr="00761482">
        <w:rPr>
          <w:bCs/>
        </w:rPr>
        <w:t>dzīvokļu īpašnieku pilnvarotajam pārstāvim SIA “Ogres Namsaimnieks”</w:t>
      </w:r>
      <w:r w:rsidR="007077FE">
        <w:rPr>
          <w:bCs/>
        </w:rPr>
        <w:t>,</w:t>
      </w:r>
      <w:r w:rsidRPr="00761482">
        <w:rPr>
          <w:bCs/>
        </w:rPr>
        <w:t xml:space="preserve"> reģ.</w:t>
      </w:r>
      <w:r w:rsidR="00761482">
        <w:rPr>
          <w:bCs/>
        </w:rPr>
        <w:t> </w:t>
      </w:r>
      <w:r w:rsidRPr="00761482">
        <w:rPr>
          <w:bCs/>
        </w:rPr>
        <w:t>Nr.</w:t>
      </w:r>
      <w:r w:rsidR="00761482">
        <w:rPr>
          <w:bCs/>
        </w:rPr>
        <w:t> </w:t>
      </w:r>
      <w:r w:rsidRPr="00761482">
        <w:rPr>
          <w:bCs/>
        </w:rPr>
        <w:t>40103941081, juridiskā adrese: Zilokalnu prospekts 12, Ogre, Ogres nov., LV-5001.</w:t>
      </w:r>
    </w:p>
    <w:p w14:paraId="3539BB06" w14:textId="64D5103B" w:rsidR="006C199F" w:rsidRPr="002E5023" w:rsidRDefault="006C199F" w:rsidP="002716B9">
      <w:pPr>
        <w:pStyle w:val="ListParagraph"/>
        <w:numPr>
          <w:ilvl w:val="0"/>
          <w:numId w:val="5"/>
        </w:numPr>
        <w:ind w:left="284" w:right="45" w:hanging="284"/>
        <w:jc w:val="both"/>
        <w:rPr>
          <w:bCs/>
        </w:rPr>
      </w:pPr>
      <w:r w:rsidRPr="002E5023">
        <w:rPr>
          <w:b/>
          <w:bCs/>
        </w:rPr>
        <w:t>Kontroli</w:t>
      </w:r>
      <w:r w:rsidRPr="002E5023">
        <w:rPr>
          <w:bCs/>
        </w:rPr>
        <w:t xml:space="preserve"> par lēmuma izpildi </w:t>
      </w:r>
      <w:r w:rsidRPr="00761482">
        <w:t xml:space="preserve">uzdot </w:t>
      </w:r>
      <w:r w:rsidRPr="002E5023">
        <w:rPr>
          <w:bCs/>
        </w:rPr>
        <w:t>Ogres novada pašvaldības izpilddirektoram</w:t>
      </w:r>
      <w:r w:rsidR="003061CF" w:rsidRPr="002E5023">
        <w:rPr>
          <w:bCs/>
        </w:rPr>
        <w:t>.</w:t>
      </w:r>
    </w:p>
    <w:p w14:paraId="05C1DB62" w14:textId="77777777" w:rsidR="005F2637" w:rsidRPr="002E5023" w:rsidRDefault="005F2637" w:rsidP="00157A3A">
      <w:pPr>
        <w:spacing w:after="0" w:line="240" w:lineRule="auto"/>
        <w:ind w:right="45"/>
        <w:jc w:val="both"/>
        <w:rPr>
          <w:rFonts w:ascii="Times New Roman" w:hAnsi="Times New Roman"/>
          <w:bCs/>
          <w:sz w:val="24"/>
          <w:szCs w:val="24"/>
          <w:lang w:val="lv-LV"/>
        </w:rPr>
      </w:pPr>
      <w:bookmarkStart w:id="2" w:name="_GoBack"/>
      <w:bookmarkEnd w:id="2"/>
    </w:p>
    <w:p w14:paraId="3F8FADCB" w14:textId="317F11B5" w:rsidR="005F2637" w:rsidRPr="002E5023" w:rsidRDefault="005F2637" w:rsidP="00157A3A">
      <w:pPr>
        <w:autoSpaceDE w:val="0"/>
        <w:autoSpaceDN w:val="0"/>
        <w:adjustRightInd w:val="0"/>
        <w:spacing w:after="0" w:line="240" w:lineRule="auto"/>
        <w:ind w:right="45" w:firstLine="720"/>
        <w:jc w:val="both"/>
        <w:rPr>
          <w:rFonts w:ascii="Times New Roman" w:eastAsia="Times New Roman" w:hAnsi="Times New Roman"/>
          <w:i/>
          <w:sz w:val="24"/>
          <w:szCs w:val="24"/>
          <w:lang w:val="lv-LV" w:eastAsia="lv-LV"/>
        </w:rPr>
      </w:pPr>
      <w:r w:rsidRPr="002E5023">
        <w:rPr>
          <w:rFonts w:ascii="Times New Roman" w:eastAsia="Times New Roman" w:hAnsi="Times New Roman"/>
          <w:i/>
          <w:sz w:val="24"/>
          <w:szCs w:val="24"/>
          <w:lang w:val="lv-LV" w:eastAsia="lv-LV"/>
        </w:rPr>
        <w:t>Šo lēmumu saskaņā ar Administratīvā procesa likuma 70. panta pirmo daļu, 76. panta pirmo un otro daļu, 79. panta pirmo daļu, 188. panta otro daļu un 189. panta pirmo daļu var pārsūdzēt viena mēneša laikā no tā spēkā stāšanās dienas pieteikumu iesniedzot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14:paraId="380F1918" w14:textId="77777777" w:rsidR="00C852BF" w:rsidRPr="002E5023" w:rsidRDefault="00C852BF" w:rsidP="00157A3A">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p>
    <w:p w14:paraId="47AEB2C3" w14:textId="77777777" w:rsidR="003A6794" w:rsidRPr="002E5023" w:rsidRDefault="003A6794" w:rsidP="00157A3A">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p>
    <w:p w14:paraId="060B1599" w14:textId="23DB8878" w:rsidR="005F2637" w:rsidRPr="002E5023" w:rsidRDefault="005F2637" w:rsidP="00157A3A">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r w:rsidRPr="002E5023">
        <w:rPr>
          <w:rFonts w:ascii="Times New Roman" w:eastAsia="Times New Roman" w:hAnsi="Times New Roman"/>
          <w:sz w:val="24"/>
          <w:szCs w:val="24"/>
          <w:lang w:val="lv-LV" w:eastAsia="lv-LV"/>
        </w:rPr>
        <w:t>(Sēdes vadītāja,</w:t>
      </w:r>
    </w:p>
    <w:p w14:paraId="3539BB09" w14:textId="35528561" w:rsidR="00525B89" w:rsidRPr="002E5023" w:rsidRDefault="005F2637" w:rsidP="00157A3A">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r w:rsidRPr="002E5023">
        <w:rPr>
          <w:rFonts w:ascii="Times New Roman" w:eastAsia="Times New Roman" w:hAnsi="Times New Roman"/>
          <w:sz w:val="24"/>
          <w:szCs w:val="24"/>
          <w:lang w:val="lv-LV" w:eastAsia="lv-LV"/>
        </w:rPr>
        <w:t xml:space="preserve">domes priekšsēdētāja </w:t>
      </w:r>
      <w:r w:rsidR="006C7ADC" w:rsidRPr="002E5023">
        <w:rPr>
          <w:rFonts w:ascii="Times New Roman" w:eastAsia="Times New Roman" w:hAnsi="Times New Roman"/>
          <w:sz w:val="24"/>
          <w:szCs w:val="24"/>
          <w:lang w:val="lv-LV" w:eastAsia="lv-LV"/>
        </w:rPr>
        <w:t>A. Kraujas</w:t>
      </w:r>
      <w:r w:rsidRPr="002E5023">
        <w:rPr>
          <w:rFonts w:ascii="Times New Roman" w:eastAsia="Times New Roman" w:hAnsi="Times New Roman"/>
          <w:sz w:val="24"/>
          <w:szCs w:val="24"/>
          <w:lang w:val="lv-LV" w:eastAsia="lv-LV"/>
        </w:rPr>
        <w:t xml:space="preserve"> paraksts)</w:t>
      </w:r>
    </w:p>
    <w:sectPr w:rsidR="00525B89" w:rsidRPr="002E5023" w:rsidSect="00B369D5">
      <w:footerReference w:type="default" r:id="rId1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9EFFFE" w14:textId="77777777" w:rsidR="002561EB" w:rsidRDefault="002561EB" w:rsidP="00B369D5">
      <w:pPr>
        <w:spacing w:after="0" w:line="240" w:lineRule="auto"/>
      </w:pPr>
      <w:r>
        <w:separator/>
      </w:r>
    </w:p>
  </w:endnote>
  <w:endnote w:type="continuationSeparator" w:id="0">
    <w:p w14:paraId="691F35E3" w14:textId="77777777" w:rsidR="002561EB" w:rsidRDefault="002561EB" w:rsidP="00B369D5">
      <w:pPr>
        <w:spacing w:after="0" w:line="240" w:lineRule="auto"/>
      </w:pPr>
      <w:r>
        <w:continuationSeparator/>
      </w:r>
    </w:p>
  </w:endnote>
  <w:endnote w:type="continuationNotice" w:id="1">
    <w:p w14:paraId="5A1C467D" w14:textId="77777777" w:rsidR="00506210" w:rsidRDefault="005062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ItalicMT">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E6BA9" w14:textId="7C53D6AE" w:rsidR="002561EB" w:rsidRPr="00B369D5" w:rsidRDefault="002561EB">
    <w:pPr>
      <w:pStyle w:val="Footer"/>
      <w:jc w:val="center"/>
      <w:rPr>
        <w:rFonts w:ascii="Times New Roman" w:hAnsi="Times New Roman"/>
        <w:sz w:val="24"/>
        <w:szCs w:val="24"/>
      </w:rPr>
    </w:pPr>
  </w:p>
  <w:p w14:paraId="273E43DE" w14:textId="77777777" w:rsidR="002561EB" w:rsidRDefault="002561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F67CEA" w14:textId="77777777" w:rsidR="002561EB" w:rsidRDefault="002561EB" w:rsidP="00B369D5">
      <w:pPr>
        <w:spacing w:after="0" w:line="240" w:lineRule="auto"/>
      </w:pPr>
      <w:r>
        <w:separator/>
      </w:r>
    </w:p>
  </w:footnote>
  <w:footnote w:type="continuationSeparator" w:id="0">
    <w:p w14:paraId="74BED58D" w14:textId="77777777" w:rsidR="002561EB" w:rsidRDefault="002561EB" w:rsidP="00B369D5">
      <w:pPr>
        <w:spacing w:after="0" w:line="240" w:lineRule="auto"/>
      </w:pPr>
      <w:r>
        <w:continuationSeparator/>
      </w:r>
    </w:p>
  </w:footnote>
  <w:footnote w:type="continuationNotice" w:id="1">
    <w:p w14:paraId="0D1EF27E" w14:textId="77777777" w:rsidR="00506210" w:rsidRDefault="00506210">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246DD"/>
    <w:multiLevelType w:val="hybridMultilevel"/>
    <w:tmpl w:val="33FCA1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2CD04E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921F9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9447AAC"/>
    <w:multiLevelType w:val="hybridMultilevel"/>
    <w:tmpl w:val="44EC795E"/>
    <w:lvl w:ilvl="0" w:tplc="8BA22C3A">
      <w:start w:val="1"/>
      <w:numFmt w:val="decimal"/>
      <w:lvlText w:val="%1."/>
      <w:lvlJc w:val="left"/>
      <w:pPr>
        <w:ind w:left="1211" w:hanging="360"/>
      </w:pPr>
      <w:rPr>
        <w:rFonts w:hint="default"/>
        <w:i/>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4" w15:restartNumberingAfterBreak="0">
    <w:nsid w:val="19977753"/>
    <w:multiLevelType w:val="hybridMultilevel"/>
    <w:tmpl w:val="DF4ABF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9A01659"/>
    <w:multiLevelType w:val="hybridMultilevel"/>
    <w:tmpl w:val="F660833E"/>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 w15:restartNumberingAfterBreak="0">
    <w:nsid w:val="4FE130FB"/>
    <w:multiLevelType w:val="multilevel"/>
    <w:tmpl w:val="6E460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F49338B"/>
    <w:multiLevelType w:val="hybridMultilevel"/>
    <w:tmpl w:val="35BA80C8"/>
    <w:lvl w:ilvl="0" w:tplc="1E74A70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776A7E72"/>
    <w:multiLevelType w:val="hybridMultilevel"/>
    <w:tmpl w:val="3BC44BD0"/>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9"/>
  </w:num>
  <w:num w:numId="3">
    <w:abstractNumId w:val="5"/>
  </w:num>
  <w:num w:numId="4">
    <w:abstractNumId w:val="6"/>
  </w:num>
  <w:num w:numId="5">
    <w:abstractNumId w:val="1"/>
  </w:num>
  <w:num w:numId="6">
    <w:abstractNumId w:val="3"/>
  </w:num>
  <w:num w:numId="7">
    <w:abstractNumId w:val="8"/>
  </w:num>
  <w:num w:numId="8">
    <w:abstractNumId w:val="2"/>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21F86"/>
    <w:rsid w:val="00024EDD"/>
    <w:rsid w:val="00031ACF"/>
    <w:rsid w:val="0004211A"/>
    <w:rsid w:val="00053EC0"/>
    <w:rsid w:val="00072CB9"/>
    <w:rsid w:val="00076E38"/>
    <w:rsid w:val="00082CAD"/>
    <w:rsid w:val="000A6D75"/>
    <w:rsid w:val="000B722D"/>
    <w:rsid w:val="000C0A67"/>
    <w:rsid w:val="000D02FC"/>
    <w:rsid w:val="000F50F7"/>
    <w:rsid w:val="00111E3A"/>
    <w:rsid w:val="001224E7"/>
    <w:rsid w:val="0013363B"/>
    <w:rsid w:val="00157A3A"/>
    <w:rsid w:val="00196370"/>
    <w:rsid w:val="001B70D6"/>
    <w:rsid w:val="001B72FD"/>
    <w:rsid w:val="001D4D82"/>
    <w:rsid w:val="001D638D"/>
    <w:rsid w:val="001F71EB"/>
    <w:rsid w:val="00201136"/>
    <w:rsid w:val="00213533"/>
    <w:rsid w:val="00222684"/>
    <w:rsid w:val="0022601C"/>
    <w:rsid w:val="00240A73"/>
    <w:rsid w:val="002561EB"/>
    <w:rsid w:val="002716B9"/>
    <w:rsid w:val="002772C3"/>
    <w:rsid w:val="002857C3"/>
    <w:rsid w:val="0029044D"/>
    <w:rsid w:val="002A3358"/>
    <w:rsid w:val="002A36F9"/>
    <w:rsid w:val="002D78B0"/>
    <w:rsid w:val="002E5023"/>
    <w:rsid w:val="002F2711"/>
    <w:rsid w:val="002F4178"/>
    <w:rsid w:val="002F7D53"/>
    <w:rsid w:val="003061CF"/>
    <w:rsid w:val="00312432"/>
    <w:rsid w:val="00321FCF"/>
    <w:rsid w:val="00335384"/>
    <w:rsid w:val="00365D5C"/>
    <w:rsid w:val="00371D12"/>
    <w:rsid w:val="00384F51"/>
    <w:rsid w:val="00391EE9"/>
    <w:rsid w:val="00396006"/>
    <w:rsid w:val="003A6794"/>
    <w:rsid w:val="003A7E96"/>
    <w:rsid w:val="003C5179"/>
    <w:rsid w:val="003E63DC"/>
    <w:rsid w:val="00402CFA"/>
    <w:rsid w:val="00406CBB"/>
    <w:rsid w:val="004132BB"/>
    <w:rsid w:val="0041693B"/>
    <w:rsid w:val="004342AC"/>
    <w:rsid w:val="00434C6D"/>
    <w:rsid w:val="00436288"/>
    <w:rsid w:val="004368E3"/>
    <w:rsid w:val="004513CC"/>
    <w:rsid w:val="00457A16"/>
    <w:rsid w:val="00490D7F"/>
    <w:rsid w:val="004A0549"/>
    <w:rsid w:val="004B7A62"/>
    <w:rsid w:val="004E1A58"/>
    <w:rsid w:val="00506210"/>
    <w:rsid w:val="00525B89"/>
    <w:rsid w:val="00532AF9"/>
    <w:rsid w:val="0054034D"/>
    <w:rsid w:val="00546CD1"/>
    <w:rsid w:val="00562F9D"/>
    <w:rsid w:val="005A0F00"/>
    <w:rsid w:val="005D4A62"/>
    <w:rsid w:val="005F050A"/>
    <w:rsid w:val="005F0B31"/>
    <w:rsid w:val="005F2637"/>
    <w:rsid w:val="00601732"/>
    <w:rsid w:val="0064650F"/>
    <w:rsid w:val="00647C5A"/>
    <w:rsid w:val="00657521"/>
    <w:rsid w:val="0069544C"/>
    <w:rsid w:val="006A1A1C"/>
    <w:rsid w:val="006B5F64"/>
    <w:rsid w:val="006C199F"/>
    <w:rsid w:val="006C7ADC"/>
    <w:rsid w:val="006D7E65"/>
    <w:rsid w:val="006F0046"/>
    <w:rsid w:val="00700F5A"/>
    <w:rsid w:val="007077FE"/>
    <w:rsid w:val="007155F8"/>
    <w:rsid w:val="0073456C"/>
    <w:rsid w:val="007360B0"/>
    <w:rsid w:val="0073770F"/>
    <w:rsid w:val="007411EB"/>
    <w:rsid w:val="007447F2"/>
    <w:rsid w:val="00752EB1"/>
    <w:rsid w:val="00761482"/>
    <w:rsid w:val="007A32BE"/>
    <w:rsid w:val="007A649D"/>
    <w:rsid w:val="007B52AC"/>
    <w:rsid w:val="007B540B"/>
    <w:rsid w:val="007C5A59"/>
    <w:rsid w:val="007C6CB7"/>
    <w:rsid w:val="00816ABB"/>
    <w:rsid w:val="00824FC8"/>
    <w:rsid w:val="0083559D"/>
    <w:rsid w:val="0083611A"/>
    <w:rsid w:val="0085217B"/>
    <w:rsid w:val="0085244C"/>
    <w:rsid w:val="0085592C"/>
    <w:rsid w:val="00856B9E"/>
    <w:rsid w:val="00866A80"/>
    <w:rsid w:val="008812EC"/>
    <w:rsid w:val="00883675"/>
    <w:rsid w:val="008A6247"/>
    <w:rsid w:val="008A71A5"/>
    <w:rsid w:val="008B1E13"/>
    <w:rsid w:val="008C42F5"/>
    <w:rsid w:val="008D20BC"/>
    <w:rsid w:val="008F4200"/>
    <w:rsid w:val="008F5CE1"/>
    <w:rsid w:val="00901B12"/>
    <w:rsid w:val="009045F3"/>
    <w:rsid w:val="00925FE3"/>
    <w:rsid w:val="00926320"/>
    <w:rsid w:val="00936F5D"/>
    <w:rsid w:val="00940532"/>
    <w:rsid w:val="00945286"/>
    <w:rsid w:val="009532E3"/>
    <w:rsid w:val="00961ACE"/>
    <w:rsid w:val="00983CB9"/>
    <w:rsid w:val="009943C1"/>
    <w:rsid w:val="009C047A"/>
    <w:rsid w:val="009D6377"/>
    <w:rsid w:val="009E07C8"/>
    <w:rsid w:val="009F2858"/>
    <w:rsid w:val="009F4F3B"/>
    <w:rsid w:val="00A076D6"/>
    <w:rsid w:val="00A16BC5"/>
    <w:rsid w:val="00A236B9"/>
    <w:rsid w:val="00A36C41"/>
    <w:rsid w:val="00A5295B"/>
    <w:rsid w:val="00A5497D"/>
    <w:rsid w:val="00AA70FB"/>
    <w:rsid w:val="00AB688F"/>
    <w:rsid w:val="00AD1AE0"/>
    <w:rsid w:val="00B04AFE"/>
    <w:rsid w:val="00B11140"/>
    <w:rsid w:val="00B258A5"/>
    <w:rsid w:val="00B27309"/>
    <w:rsid w:val="00B32B51"/>
    <w:rsid w:val="00B369D5"/>
    <w:rsid w:val="00B46AB7"/>
    <w:rsid w:val="00B5164D"/>
    <w:rsid w:val="00B57BFE"/>
    <w:rsid w:val="00B667AD"/>
    <w:rsid w:val="00BA216E"/>
    <w:rsid w:val="00BA5EB8"/>
    <w:rsid w:val="00BB42AC"/>
    <w:rsid w:val="00BD3129"/>
    <w:rsid w:val="00BF7162"/>
    <w:rsid w:val="00C270A0"/>
    <w:rsid w:val="00C4508B"/>
    <w:rsid w:val="00C67EC8"/>
    <w:rsid w:val="00C852BF"/>
    <w:rsid w:val="00C93584"/>
    <w:rsid w:val="00CA28ED"/>
    <w:rsid w:val="00CB66AF"/>
    <w:rsid w:val="00CD1415"/>
    <w:rsid w:val="00CF33AC"/>
    <w:rsid w:val="00D02117"/>
    <w:rsid w:val="00D33105"/>
    <w:rsid w:val="00D37DF6"/>
    <w:rsid w:val="00D474A7"/>
    <w:rsid w:val="00D76EB7"/>
    <w:rsid w:val="00DC5922"/>
    <w:rsid w:val="00DD17DA"/>
    <w:rsid w:val="00DF4075"/>
    <w:rsid w:val="00E173C7"/>
    <w:rsid w:val="00E5264F"/>
    <w:rsid w:val="00E57DAF"/>
    <w:rsid w:val="00E7391C"/>
    <w:rsid w:val="00E93D81"/>
    <w:rsid w:val="00EA318C"/>
    <w:rsid w:val="00EE213A"/>
    <w:rsid w:val="00EE44A5"/>
    <w:rsid w:val="00F0674C"/>
    <w:rsid w:val="00F21D93"/>
    <w:rsid w:val="00F47351"/>
    <w:rsid w:val="00F47D43"/>
    <w:rsid w:val="00F60D95"/>
    <w:rsid w:val="00F752A2"/>
    <w:rsid w:val="00F76701"/>
    <w:rsid w:val="00FC027E"/>
    <w:rsid w:val="00FD75D7"/>
    <w:rsid w:val="00FE22D1"/>
    <w:rsid w:val="00FE683C"/>
    <w:rsid w:val="00FE6D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9BAEA"/>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2CB9"/>
    <w:pPr>
      <w:widowControl w:val="0"/>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rsid w:val="00391EE9"/>
    <w:rPr>
      <w:rFonts w:ascii="Times New Roman" w:eastAsia="Times New Roman" w:hAnsi="Times New Roman" w:cs="Times New Roman"/>
      <w:b/>
      <w:sz w:val="24"/>
      <w:szCs w:val="24"/>
      <w:lang w:eastAsia="lv-LV"/>
    </w:rPr>
  </w:style>
  <w:style w:type="paragraph" w:styleId="ListParagraph">
    <w:name w:val="List Paragraph"/>
    <w:basedOn w:val="Normal"/>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Header">
    <w:name w:val="header"/>
    <w:basedOn w:val="Normal"/>
    <w:link w:val="HeaderChar"/>
    <w:uiPriority w:val="99"/>
    <w:unhideWhenUsed/>
    <w:rsid w:val="00391EE9"/>
    <w:pPr>
      <w:tabs>
        <w:tab w:val="center" w:pos="4320"/>
        <w:tab w:val="right" w:pos="8640"/>
      </w:tabs>
      <w:spacing w:after="0" w:line="240" w:lineRule="auto"/>
    </w:pPr>
    <w:rPr>
      <w:lang w:val="lv-LV"/>
    </w:rPr>
  </w:style>
  <w:style w:type="character" w:customStyle="1" w:styleId="HeaderChar">
    <w:name w:val="Header Char"/>
    <w:basedOn w:val="DefaultParagraphFont"/>
    <w:link w:val="Header"/>
    <w:uiPriority w:val="99"/>
    <w:rsid w:val="00391EE9"/>
    <w:rPr>
      <w:rFonts w:ascii="Calibri" w:eastAsia="Calibri" w:hAnsi="Calibri" w:cs="Times New Roman"/>
    </w:rPr>
  </w:style>
  <w:style w:type="table" w:styleId="TableGrid">
    <w:name w:val="Table Grid"/>
    <w:basedOn w:val="TableNormal"/>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BodyTextIndent2Char">
    <w:name w:val="Body Text Indent 2 Char"/>
    <w:basedOn w:val="DefaultParagraphFont"/>
    <w:link w:val="BodyTextIndent2"/>
    <w:semiHidden/>
    <w:rsid w:val="00391EE9"/>
    <w:rPr>
      <w:rFonts w:ascii="Arial" w:eastAsia="Times New Roman" w:hAnsi="Arial" w:cs="Arial"/>
      <w:sz w:val="20"/>
      <w:szCs w:val="20"/>
      <w:lang w:eastAsia="lv-LV"/>
    </w:rPr>
  </w:style>
  <w:style w:type="character" w:styleId="Hyperlink">
    <w:name w:val="Hyperlink"/>
    <w:basedOn w:val="DefaultParagraphFont"/>
    <w:uiPriority w:val="99"/>
    <w:unhideWhenUsed/>
    <w:rsid w:val="006D7E65"/>
    <w:rPr>
      <w:color w:val="0563C1" w:themeColor="hyperlink"/>
      <w:u w:val="single"/>
    </w:rPr>
  </w:style>
  <w:style w:type="paragraph" w:styleId="Footer">
    <w:name w:val="footer"/>
    <w:basedOn w:val="Normal"/>
    <w:link w:val="FooterChar"/>
    <w:uiPriority w:val="99"/>
    <w:unhideWhenUsed/>
    <w:rsid w:val="00B369D5"/>
    <w:pPr>
      <w:tabs>
        <w:tab w:val="center" w:pos="4153"/>
        <w:tab w:val="right" w:pos="8306"/>
      </w:tabs>
      <w:spacing w:after="0" w:line="240" w:lineRule="auto"/>
    </w:pPr>
  </w:style>
  <w:style w:type="character" w:customStyle="1" w:styleId="FooterChar">
    <w:name w:val="Footer Char"/>
    <w:basedOn w:val="DefaultParagraphFont"/>
    <w:link w:val="Footer"/>
    <w:uiPriority w:val="99"/>
    <w:rsid w:val="00B369D5"/>
    <w:rPr>
      <w:rFonts w:ascii="Calibri" w:eastAsia="Calibri" w:hAnsi="Calibri" w:cs="Times New Roman"/>
      <w:lang w:val="en-US"/>
    </w:rPr>
  </w:style>
  <w:style w:type="character" w:customStyle="1" w:styleId="Neatrisintapieminana1">
    <w:name w:val="Neatrisināta pieminēšana1"/>
    <w:basedOn w:val="DefaultParagraphFont"/>
    <w:uiPriority w:val="99"/>
    <w:semiHidden/>
    <w:unhideWhenUsed/>
    <w:rsid w:val="00111E3A"/>
    <w:rPr>
      <w:color w:val="605E5C"/>
      <w:shd w:val="clear" w:color="auto" w:fill="E1DFDD"/>
    </w:rPr>
  </w:style>
  <w:style w:type="character" w:styleId="FollowedHyperlink">
    <w:name w:val="FollowedHyperlink"/>
    <w:basedOn w:val="DefaultParagraphFont"/>
    <w:uiPriority w:val="99"/>
    <w:semiHidden/>
    <w:unhideWhenUsed/>
    <w:rsid w:val="00FE6DDE"/>
    <w:rPr>
      <w:color w:val="954F72" w:themeColor="followedHyperlink"/>
      <w:u w:val="single"/>
    </w:rPr>
  </w:style>
  <w:style w:type="character" w:customStyle="1" w:styleId="Neatrisintapieminana2">
    <w:name w:val="Neatrisināta pieminēšana2"/>
    <w:basedOn w:val="DefaultParagraphFont"/>
    <w:uiPriority w:val="99"/>
    <w:semiHidden/>
    <w:unhideWhenUsed/>
    <w:rsid w:val="00940532"/>
    <w:rPr>
      <w:color w:val="605E5C"/>
      <w:shd w:val="clear" w:color="auto" w:fill="E1DFDD"/>
    </w:rPr>
  </w:style>
  <w:style w:type="paragraph" w:styleId="BalloonText">
    <w:name w:val="Balloon Text"/>
    <w:basedOn w:val="Normal"/>
    <w:link w:val="BalloonTextChar"/>
    <w:uiPriority w:val="99"/>
    <w:semiHidden/>
    <w:unhideWhenUsed/>
    <w:rsid w:val="00EA31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318C"/>
    <w:rPr>
      <w:rFonts w:ascii="Segoe UI" w:eastAsia="Calibri" w:hAnsi="Segoe UI" w:cs="Segoe UI"/>
      <w:sz w:val="18"/>
      <w:szCs w:val="18"/>
      <w:lang w:val="en-US"/>
    </w:rPr>
  </w:style>
  <w:style w:type="character" w:styleId="CommentReference">
    <w:name w:val="annotation reference"/>
    <w:basedOn w:val="DefaultParagraphFont"/>
    <w:uiPriority w:val="99"/>
    <w:semiHidden/>
    <w:unhideWhenUsed/>
    <w:rsid w:val="00196370"/>
    <w:rPr>
      <w:sz w:val="16"/>
      <w:szCs w:val="16"/>
    </w:rPr>
  </w:style>
  <w:style w:type="paragraph" w:styleId="CommentText">
    <w:name w:val="annotation text"/>
    <w:basedOn w:val="Normal"/>
    <w:link w:val="CommentTextChar"/>
    <w:uiPriority w:val="99"/>
    <w:semiHidden/>
    <w:unhideWhenUsed/>
    <w:rsid w:val="00196370"/>
    <w:pPr>
      <w:spacing w:line="240" w:lineRule="auto"/>
    </w:pPr>
    <w:rPr>
      <w:sz w:val="20"/>
      <w:szCs w:val="20"/>
    </w:rPr>
  </w:style>
  <w:style w:type="character" w:customStyle="1" w:styleId="CommentTextChar">
    <w:name w:val="Comment Text Char"/>
    <w:basedOn w:val="DefaultParagraphFont"/>
    <w:link w:val="CommentText"/>
    <w:uiPriority w:val="99"/>
    <w:semiHidden/>
    <w:rsid w:val="00196370"/>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96370"/>
    <w:rPr>
      <w:b/>
      <w:bCs/>
    </w:rPr>
  </w:style>
  <w:style w:type="character" w:customStyle="1" w:styleId="CommentSubjectChar">
    <w:name w:val="Comment Subject Char"/>
    <w:basedOn w:val="CommentTextChar"/>
    <w:link w:val="CommentSubject"/>
    <w:uiPriority w:val="99"/>
    <w:semiHidden/>
    <w:rsid w:val="00196370"/>
    <w:rPr>
      <w:rFonts w:ascii="Calibri" w:eastAsia="Calibri" w:hAnsi="Calibri"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170273">
      <w:bodyDiv w:val="1"/>
      <w:marLeft w:val="0"/>
      <w:marRight w:val="0"/>
      <w:marTop w:val="0"/>
      <w:marBottom w:val="0"/>
      <w:divBdr>
        <w:top w:val="none" w:sz="0" w:space="0" w:color="auto"/>
        <w:left w:val="none" w:sz="0" w:space="0" w:color="auto"/>
        <w:bottom w:val="none" w:sz="0" w:space="0" w:color="auto"/>
        <w:right w:val="none" w:sz="0" w:space="0" w:color="auto"/>
      </w:divBdr>
    </w:div>
    <w:div w:id="222180622">
      <w:bodyDiv w:val="1"/>
      <w:marLeft w:val="0"/>
      <w:marRight w:val="0"/>
      <w:marTop w:val="0"/>
      <w:marBottom w:val="0"/>
      <w:divBdr>
        <w:top w:val="none" w:sz="0" w:space="0" w:color="auto"/>
        <w:left w:val="none" w:sz="0" w:space="0" w:color="auto"/>
        <w:bottom w:val="none" w:sz="0" w:space="0" w:color="auto"/>
        <w:right w:val="none" w:sz="0" w:space="0" w:color="auto"/>
      </w:divBdr>
    </w:div>
    <w:div w:id="825361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gresnovad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ogresnovads.lv" TargetMode="External"/><Relationship Id="rId4" Type="http://schemas.openxmlformats.org/officeDocument/2006/relationships/webSettings" Target="webSettings.xml"/><Relationship Id="rId9" Type="http://schemas.openxmlformats.org/officeDocument/2006/relationships/hyperlink" Target="http://www.ogre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2008</Words>
  <Characters>11449</Characters>
  <Application>Microsoft Office Word</Application>
  <DocSecurity>0</DocSecurity>
  <Lines>95</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Elizabete Anna Kurpniece</cp:lastModifiedBy>
  <cp:revision>2</cp:revision>
  <cp:lastPrinted>2026-06-01T06:09:00Z</cp:lastPrinted>
  <dcterms:created xsi:type="dcterms:W3CDTF">2026-06-01T06:15:00Z</dcterms:created>
  <dcterms:modified xsi:type="dcterms:W3CDTF">2026-06-01T06:15:00Z</dcterms:modified>
</cp:coreProperties>
</file>