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581B3F" w14:textId="5DCA1B39" w:rsidR="005D3AD9" w:rsidRDefault="00404DF5" w:rsidP="005D3AD9">
      <w:pPr>
        <w:pStyle w:val="Sarakstarindkopa"/>
        <w:tabs>
          <w:tab w:val="center" w:pos="4513"/>
          <w:tab w:val="right" w:pos="9026"/>
        </w:tabs>
        <w:spacing w:line="276" w:lineRule="auto"/>
        <w:ind w:left="0"/>
        <w:jc w:val="right"/>
        <w:rPr>
          <w:rFonts w:ascii="Times New Roman" w:hAnsi="Times New Roman" w:cs="Times New Roman"/>
        </w:rPr>
      </w:pPr>
      <w:r>
        <w:rPr>
          <w:rFonts w:ascii="Times New Roman" w:hAnsi="Times New Roman" w:cs="Times New Roman"/>
        </w:rPr>
        <w:tab/>
      </w:r>
      <w:r w:rsidR="005D3AD9">
        <w:rPr>
          <w:rFonts w:ascii="Times New Roman" w:hAnsi="Times New Roman" w:cs="Times New Roman"/>
        </w:rPr>
        <w:t>Projekts</w:t>
      </w:r>
    </w:p>
    <w:p w14:paraId="1CD8818D" w14:textId="561A18D3" w:rsidR="00404DF5" w:rsidRDefault="00404DF5" w:rsidP="00404DF5">
      <w:pPr>
        <w:pStyle w:val="Sarakstarindkopa"/>
        <w:tabs>
          <w:tab w:val="center" w:pos="4513"/>
          <w:tab w:val="right" w:pos="9026"/>
        </w:tabs>
        <w:spacing w:line="276" w:lineRule="auto"/>
        <w:ind w:left="0"/>
        <w:rPr>
          <w:rFonts w:ascii="Times New Roman" w:hAnsi="Times New Roman" w:cs="Times New Roman"/>
        </w:rPr>
      </w:pPr>
      <w:r w:rsidRPr="00EE7D7D">
        <w:rPr>
          <w:noProof/>
          <w:lang w:eastAsia="lv-LV"/>
        </w:rPr>
        <w:drawing>
          <wp:inline distT="0" distB="0" distL="0" distR="0" wp14:anchorId="697874B4" wp14:editId="52524AAC">
            <wp:extent cx="5731510" cy="1383272"/>
            <wp:effectExtent l="0" t="0" r="0" b="7620"/>
            <wp:docPr id="108085541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1383272"/>
                    </a:xfrm>
                    <a:prstGeom prst="rect">
                      <a:avLst/>
                    </a:prstGeom>
                    <a:noFill/>
                    <a:ln>
                      <a:noFill/>
                    </a:ln>
                  </pic:spPr>
                </pic:pic>
              </a:graphicData>
            </a:graphic>
          </wp:inline>
        </w:drawing>
      </w:r>
    </w:p>
    <w:p w14:paraId="3D0C192F" w14:textId="77777777" w:rsidR="00404DF5" w:rsidRDefault="00404DF5" w:rsidP="00404DF5">
      <w:pPr>
        <w:pStyle w:val="Sarakstarindkopa"/>
        <w:tabs>
          <w:tab w:val="center" w:pos="4513"/>
          <w:tab w:val="right" w:pos="9026"/>
        </w:tabs>
        <w:spacing w:line="276" w:lineRule="auto"/>
        <w:ind w:left="0"/>
        <w:rPr>
          <w:rFonts w:ascii="Times New Roman" w:hAnsi="Times New Roman" w:cs="Times New Roman"/>
        </w:rPr>
      </w:pPr>
    </w:p>
    <w:p w14:paraId="7817BCD6" w14:textId="3A078CBD" w:rsidR="008E61BC" w:rsidRPr="009124A6" w:rsidRDefault="008E61BC" w:rsidP="00404DF5">
      <w:pPr>
        <w:pStyle w:val="Sarakstarindkopa"/>
        <w:tabs>
          <w:tab w:val="center" w:pos="4513"/>
          <w:tab w:val="right" w:pos="9026"/>
        </w:tabs>
        <w:spacing w:line="276" w:lineRule="auto"/>
        <w:ind w:left="0"/>
        <w:jc w:val="center"/>
        <w:rPr>
          <w:rFonts w:ascii="Times New Roman" w:hAnsi="Times New Roman" w:cs="Times New Roman"/>
        </w:rPr>
      </w:pPr>
      <w:r w:rsidRPr="009124A6">
        <w:rPr>
          <w:rFonts w:ascii="Times New Roman" w:hAnsi="Times New Roman" w:cs="Times New Roman"/>
        </w:rPr>
        <w:t>SAISTOŠIE NOTEIKUMI</w:t>
      </w:r>
    </w:p>
    <w:p w14:paraId="41B45661" w14:textId="77777777" w:rsidR="008E61BC" w:rsidRPr="009124A6" w:rsidRDefault="008E61BC" w:rsidP="007611FB">
      <w:pPr>
        <w:pStyle w:val="Sarakstarindkopa"/>
        <w:spacing w:line="276" w:lineRule="auto"/>
        <w:ind w:left="0"/>
        <w:jc w:val="center"/>
        <w:rPr>
          <w:rFonts w:ascii="Times New Roman" w:hAnsi="Times New Roman" w:cs="Times New Roman"/>
        </w:rPr>
      </w:pPr>
      <w:r w:rsidRPr="009124A6">
        <w:rPr>
          <w:rFonts w:ascii="Times New Roman" w:hAnsi="Times New Roman" w:cs="Times New Roman"/>
        </w:rPr>
        <w:t>Ogrē</w:t>
      </w:r>
    </w:p>
    <w:p w14:paraId="3E628BCC" w14:textId="77777777" w:rsidR="008E61BC" w:rsidRPr="009124A6" w:rsidRDefault="008E61BC" w:rsidP="007611FB">
      <w:pPr>
        <w:pStyle w:val="Sarakstarindkopa"/>
        <w:spacing w:line="276" w:lineRule="auto"/>
        <w:ind w:left="0"/>
        <w:jc w:val="center"/>
        <w:rPr>
          <w:rFonts w:ascii="Times New Roman" w:hAnsi="Times New Roman" w:cs="Times New Roman"/>
        </w:rPr>
      </w:pPr>
    </w:p>
    <w:p w14:paraId="6599F2AA" w14:textId="77777777" w:rsidR="008E61BC" w:rsidRPr="009124A6" w:rsidRDefault="008E61BC" w:rsidP="007611FB">
      <w:pPr>
        <w:pStyle w:val="Sarakstarindkopa"/>
        <w:spacing w:line="276" w:lineRule="auto"/>
        <w:ind w:left="0"/>
        <w:jc w:val="center"/>
        <w:rPr>
          <w:rFonts w:ascii="Times New Roman" w:hAnsi="Times New Roman" w:cs="Times New Roman"/>
        </w:rPr>
      </w:pPr>
    </w:p>
    <w:p w14:paraId="5DFF50A1" w14:textId="5FCCBD76" w:rsidR="008E61BC" w:rsidRPr="009124A6" w:rsidRDefault="008E61BC" w:rsidP="00BF6BA5">
      <w:pPr>
        <w:pStyle w:val="Sarakstarindkopa"/>
        <w:spacing w:line="276" w:lineRule="auto"/>
        <w:ind w:left="0"/>
        <w:rPr>
          <w:rFonts w:ascii="Times New Roman" w:hAnsi="Times New Roman" w:cs="Times New Roman"/>
        </w:rPr>
      </w:pPr>
      <w:r w:rsidRPr="009124A6">
        <w:rPr>
          <w:rFonts w:ascii="Times New Roman" w:hAnsi="Times New Roman" w:cs="Times New Roman"/>
        </w:rPr>
        <w:t>2026.</w:t>
      </w:r>
      <w:r w:rsidR="00270F79">
        <w:rPr>
          <w:rFonts w:ascii="Times New Roman" w:hAnsi="Times New Roman" w:cs="Times New Roman"/>
        </w:rPr>
        <w:t xml:space="preserve"> </w:t>
      </w:r>
      <w:r w:rsidRPr="009124A6">
        <w:rPr>
          <w:rFonts w:ascii="Times New Roman" w:hAnsi="Times New Roman" w:cs="Times New Roman"/>
        </w:rPr>
        <w:t xml:space="preserve">gada    .jūlijā </w:t>
      </w:r>
      <w:r w:rsidRPr="009124A6">
        <w:rPr>
          <w:rFonts w:ascii="Times New Roman" w:hAnsi="Times New Roman" w:cs="Times New Roman"/>
        </w:rPr>
        <w:tab/>
      </w:r>
      <w:r w:rsidRPr="009124A6">
        <w:rPr>
          <w:rFonts w:ascii="Times New Roman" w:hAnsi="Times New Roman" w:cs="Times New Roman"/>
        </w:rPr>
        <w:tab/>
      </w:r>
      <w:r w:rsidRPr="009124A6">
        <w:rPr>
          <w:rFonts w:ascii="Times New Roman" w:hAnsi="Times New Roman" w:cs="Times New Roman"/>
        </w:rPr>
        <w:tab/>
      </w:r>
      <w:r w:rsidRPr="009124A6">
        <w:rPr>
          <w:rFonts w:ascii="Times New Roman" w:hAnsi="Times New Roman" w:cs="Times New Roman"/>
        </w:rPr>
        <w:tab/>
      </w:r>
      <w:r w:rsidRPr="009124A6">
        <w:rPr>
          <w:rFonts w:ascii="Times New Roman" w:hAnsi="Times New Roman" w:cs="Times New Roman"/>
        </w:rPr>
        <w:tab/>
      </w:r>
      <w:r w:rsidRPr="009124A6">
        <w:rPr>
          <w:rFonts w:ascii="Times New Roman" w:hAnsi="Times New Roman" w:cs="Times New Roman"/>
        </w:rPr>
        <w:tab/>
      </w:r>
      <w:r w:rsidRPr="009124A6">
        <w:rPr>
          <w:rFonts w:ascii="Times New Roman" w:hAnsi="Times New Roman" w:cs="Times New Roman"/>
        </w:rPr>
        <w:tab/>
      </w:r>
      <w:r w:rsidRPr="009124A6">
        <w:rPr>
          <w:rFonts w:ascii="Times New Roman" w:hAnsi="Times New Roman" w:cs="Times New Roman"/>
        </w:rPr>
        <w:tab/>
      </w:r>
      <w:r w:rsidR="00BF6BA5">
        <w:rPr>
          <w:rFonts w:ascii="Times New Roman" w:hAnsi="Times New Roman" w:cs="Times New Roman"/>
        </w:rPr>
        <w:tab/>
      </w:r>
      <w:r w:rsidRPr="009124A6">
        <w:rPr>
          <w:rFonts w:ascii="Times New Roman" w:hAnsi="Times New Roman" w:cs="Times New Roman"/>
        </w:rPr>
        <w:t>Nr. __/2026</w:t>
      </w:r>
    </w:p>
    <w:p w14:paraId="26C50768" w14:textId="7A0ABF9A" w:rsidR="008E61BC" w:rsidRPr="009124A6" w:rsidRDefault="008E61BC" w:rsidP="00BF6BA5">
      <w:pPr>
        <w:pStyle w:val="Sarakstarindkopa"/>
        <w:spacing w:line="276" w:lineRule="auto"/>
        <w:ind w:left="0"/>
        <w:jc w:val="right"/>
        <w:rPr>
          <w:rFonts w:ascii="Times New Roman" w:hAnsi="Times New Roman" w:cs="Times New Roman"/>
        </w:rPr>
      </w:pPr>
      <w:r w:rsidRPr="009124A6">
        <w:rPr>
          <w:rFonts w:ascii="Times New Roman" w:hAnsi="Times New Roman" w:cs="Times New Roman"/>
        </w:rPr>
        <w:tab/>
      </w:r>
      <w:r w:rsidRPr="009124A6">
        <w:rPr>
          <w:rFonts w:ascii="Times New Roman" w:hAnsi="Times New Roman" w:cs="Times New Roman"/>
        </w:rPr>
        <w:tab/>
      </w:r>
      <w:r w:rsidRPr="009124A6">
        <w:rPr>
          <w:rFonts w:ascii="Times New Roman" w:hAnsi="Times New Roman" w:cs="Times New Roman"/>
        </w:rPr>
        <w:tab/>
      </w:r>
      <w:r w:rsidRPr="009124A6">
        <w:rPr>
          <w:rFonts w:ascii="Times New Roman" w:hAnsi="Times New Roman" w:cs="Times New Roman"/>
        </w:rPr>
        <w:tab/>
      </w:r>
      <w:r w:rsidRPr="009124A6">
        <w:rPr>
          <w:rFonts w:ascii="Times New Roman" w:hAnsi="Times New Roman" w:cs="Times New Roman"/>
        </w:rPr>
        <w:tab/>
      </w:r>
      <w:r w:rsidRPr="009124A6">
        <w:rPr>
          <w:rFonts w:ascii="Times New Roman" w:hAnsi="Times New Roman" w:cs="Times New Roman"/>
        </w:rPr>
        <w:tab/>
      </w:r>
      <w:r w:rsidRPr="009124A6">
        <w:rPr>
          <w:rFonts w:ascii="Times New Roman" w:hAnsi="Times New Roman" w:cs="Times New Roman"/>
        </w:rPr>
        <w:tab/>
      </w:r>
      <w:r w:rsidRPr="009124A6">
        <w:rPr>
          <w:rFonts w:ascii="Times New Roman" w:hAnsi="Times New Roman" w:cs="Times New Roman"/>
        </w:rPr>
        <w:tab/>
      </w:r>
      <w:r w:rsidRPr="009124A6">
        <w:rPr>
          <w:rFonts w:ascii="Times New Roman" w:hAnsi="Times New Roman" w:cs="Times New Roman"/>
        </w:rPr>
        <w:tab/>
        <w:t>(protokols Nr. __; .)</w:t>
      </w:r>
    </w:p>
    <w:p w14:paraId="6FB9EF3B" w14:textId="77777777" w:rsidR="008E61BC" w:rsidRPr="009124A6" w:rsidRDefault="008E61BC" w:rsidP="007611FB">
      <w:pPr>
        <w:pStyle w:val="Sarakstarindkopa"/>
        <w:spacing w:line="276" w:lineRule="auto"/>
        <w:ind w:left="0"/>
        <w:jc w:val="both"/>
        <w:rPr>
          <w:rFonts w:ascii="Times New Roman" w:hAnsi="Times New Roman" w:cs="Times New Roman"/>
        </w:rPr>
      </w:pPr>
    </w:p>
    <w:p w14:paraId="7AB3D77B" w14:textId="77777777" w:rsidR="008E61BC" w:rsidRPr="009124A6" w:rsidRDefault="008E61BC" w:rsidP="007611FB">
      <w:pPr>
        <w:pStyle w:val="Sarakstarindkopa"/>
        <w:spacing w:line="276" w:lineRule="auto"/>
        <w:ind w:left="0"/>
        <w:jc w:val="both"/>
        <w:rPr>
          <w:rFonts w:ascii="Times New Roman" w:hAnsi="Times New Roman" w:cs="Times New Roman"/>
        </w:rPr>
      </w:pPr>
    </w:p>
    <w:p w14:paraId="605E79A0" w14:textId="6A78A2F5" w:rsidR="008E61BC" w:rsidRPr="009124A6" w:rsidRDefault="008E61BC" w:rsidP="00270F79">
      <w:pPr>
        <w:pStyle w:val="Sarakstarindkopa"/>
        <w:spacing w:line="240" w:lineRule="auto"/>
        <w:jc w:val="center"/>
        <w:rPr>
          <w:rFonts w:ascii="Times New Roman" w:hAnsi="Times New Roman" w:cs="Times New Roman"/>
          <w:b/>
          <w:bCs/>
        </w:rPr>
      </w:pPr>
      <w:r w:rsidRPr="009124A6">
        <w:rPr>
          <w:rFonts w:ascii="Times New Roman" w:hAnsi="Times New Roman" w:cs="Times New Roman"/>
          <w:b/>
          <w:bCs/>
        </w:rPr>
        <w:t xml:space="preserve">Ogres novada pašvaldības </w:t>
      </w:r>
      <w:r w:rsidR="004A54E6">
        <w:rPr>
          <w:rFonts w:ascii="Times New Roman" w:hAnsi="Times New Roman" w:cs="Times New Roman"/>
          <w:b/>
          <w:bCs/>
        </w:rPr>
        <w:t>saistošie noteikumi</w:t>
      </w:r>
      <w:r w:rsidRPr="009124A6">
        <w:rPr>
          <w:rFonts w:ascii="Times New Roman" w:hAnsi="Times New Roman" w:cs="Times New Roman"/>
          <w:b/>
          <w:bCs/>
        </w:rPr>
        <w:t xml:space="preserve"> </w:t>
      </w:r>
      <w:r w:rsidR="004A54E6">
        <w:rPr>
          <w:rFonts w:ascii="Times New Roman" w:hAnsi="Times New Roman" w:cs="Times New Roman"/>
          <w:b/>
          <w:bCs/>
        </w:rPr>
        <w:t>“</w:t>
      </w:r>
      <w:r w:rsidR="004A54E6" w:rsidRPr="004A54E6">
        <w:rPr>
          <w:rFonts w:ascii="Times New Roman" w:hAnsi="Times New Roman" w:cs="Times New Roman"/>
          <w:b/>
          <w:bCs/>
        </w:rPr>
        <w:t>Ogres novada pašvaldības līdzfinansējuma piešķiršanas kārtība uzņēmēju dalībai izstādēs</w:t>
      </w:r>
      <w:r w:rsidR="004A54E6">
        <w:rPr>
          <w:rFonts w:ascii="Times New Roman" w:hAnsi="Times New Roman" w:cs="Times New Roman"/>
          <w:b/>
          <w:bCs/>
        </w:rPr>
        <w:t>”</w:t>
      </w:r>
    </w:p>
    <w:p w14:paraId="6D2B49B1" w14:textId="77777777" w:rsidR="00270F79" w:rsidRDefault="00270F79" w:rsidP="007611FB">
      <w:pPr>
        <w:pStyle w:val="Sarakstarindkopa"/>
        <w:spacing w:line="276" w:lineRule="auto"/>
        <w:ind w:left="0"/>
        <w:jc w:val="right"/>
        <w:rPr>
          <w:rFonts w:ascii="Times New Roman" w:hAnsi="Times New Roman" w:cs="Times New Roman"/>
          <w:i/>
          <w:iCs/>
        </w:rPr>
      </w:pPr>
      <w:bookmarkStart w:id="0" w:name="_GoBack"/>
      <w:bookmarkEnd w:id="0"/>
    </w:p>
    <w:p w14:paraId="236CD75A" w14:textId="1E88477D" w:rsidR="008E61BC" w:rsidRPr="009124A6" w:rsidRDefault="008E61BC" w:rsidP="007611FB">
      <w:pPr>
        <w:pStyle w:val="Sarakstarindkopa"/>
        <w:spacing w:line="276" w:lineRule="auto"/>
        <w:ind w:left="0"/>
        <w:jc w:val="right"/>
        <w:rPr>
          <w:rFonts w:ascii="Times New Roman" w:hAnsi="Times New Roman" w:cs="Times New Roman"/>
          <w:i/>
          <w:iCs/>
        </w:rPr>
      </w:pPr>
      <w:r w:rsidRPr="009124A6">
        <w:rPr>
          <w:rFonts w:ascii="Times New Roman" w:hAnsi="Times New Roman" w:cs="Times New Roman"/>
          <w:i/>
          <w:iCs/>
        </w:rPr>
        <w:t xml:space="preserve">Izdoti saskaņā ar </w:t>
      </w:r>
    </w:p>
    <w:p w14:paraId="218E6493" w14:textId="77777777" w:rsidR="008E61BC" w:rsidRPr="009124A6" w:rsidRDefault="008E61BC" w:rsidP="007611FB">
      <w:pPr>
        <w:pStyle w:val="Sarakstarindkopa"/>
        <w:spacing w:line="276" w:lineRule="auto"/>
        <w:ind w:left="0"/>
        <w:jc w:val="right"/>
        <w:rPr>
          <w:rFonts w:ascii="Times New Roman" w:hAnsi="Times New Roman" w:cs="Times New Roman"/>
          <w:i/>
          <w:iCs/>
        </w:rPr>
      </w:pPr>
      <w:r w:rsidRPr="009124A6">
        <w:rPr>
          <w:rFonts w:ascii="Times New Roman" w:hAnsi="Times New Roman" w:cs="Times New Roman"/>
          <w:i/>
          <w:iCs/>
        </w:rPr>
        <w:t>Pašvaldību likuma 44. panta otro daļu.</w:t>
      </w:r>
    </w:p>
    <w:p w14:paraId="00471A2F" w14:textId="77777777" w:rsidR="008E61BC" w:rsidRPr="009124A6" w:rsidRDefault="008E61BC" w:rsidP="007611FB">
      <w:pPr>
        <w:pStyle w:val="Virsraksts1"/>
        <w:spacing w:before="240" w:after="240" w:line="276" w:lineRule="auto"/>
        <w:jc w:val="center"/>
        <w:rPr>
          <w:rFonts w:ascii="Times New Roman" w:hAnsi="Times New Roman" w:cs="Times New Roman"/>
          <w:b/>
          <w:bCs/>
          <w:color w:val="auto"/>
          <w:sz w:val="24"/>
          <w:szCs w:val="24"/>
        </w:rPr>
      </w:pPr>
      <w:r w:rsidRPr="009124A6">
        <w:rPr>
          <w:rFonts w:ascii="Times New Roman" w:hAnsi="Times New Roman" w:cs="Times New Roman"/>
          <w:b/>
          <w:bCs/>
          <w:color w:val="auto"/>
          <w:sz w:val="24"/>
          <w:szCs w:val="24"/>
        </w:rPr>
        <w:t>I. Vispārīgie jautājumi</w:t>
      </w:r>
    </w:p>
    <w:p w14:paraId="676AAC2E" w14:textId="32E42C43" w:rsidR="00630F82" w:rsidRPr="009124A6" w:rsidRDefault="007D1F48" w:rsidP="002D5958">
      <w:pPr>
        <w:numPr>
          <w:ilvl w:val="0"/>
          <w:numId w:val="1"/>
        </w:numPr>
        <w:tabs>
          <w:tab w:val="clear" w:pos="360"/>
          <w:tab w:val="num" w:pos="0"/>
        </w:tabs>
        <w:spacing w:after="0" w:line="240" w:lineRule="auto"/>
        <w:ind w:left="426" w:hanging="426"/>
        <w:jc w:val="both"/>
        <w:rPr>
          <w:rFonts w:ascii="Times New Roman" w:hAnsi="Times New Roman" w:cs="Times New Roman"/>
        </w:rPr>
      </w:pPr>
      <w:r w:rsidRPr="009124A6">
        <w:rPr>
          <w:rFonts w:ascii="Times New Roman" w:hAnsi="Times New Roman" w:cs="Times New Roman"/>
        </w:rPr>
        <w:t xml:space="preserve">Saistošie noteikumi (turpmāk – Noteikumi) nosaka kārtību, kādā Ogres novada pašvaldība (turpmāk – Pašvaldība) </w:t>
      </w:r>
      <w:r w:rsidRPr="00E17C78">
        <w:rPr>
          <w:rFonts w:ascii="Times New Roman" w:hAnsi="Times New Roman" w:cs="Times New Roman"/>
        </w:rPr>
        <w:t>piešķir granta finansējumu Ogres novada uzņēmēju dalībai vietēja, reģionāla, nacionāla un starptautiska mēroga izstādēs</w:t>
      </w:r>
      <w:r w:rsidRPr="009124A6">
        <w:rPr>
          <w:rFonts w:ascii="Times New Roman" w:hAnsi="Times New Roman" w:cs="Times New Roman"/>
        </w:rPr>
        <w:t xml:space="preserve">, lai veicinātu uzņēmumu konkurētspēju, atpazīstamību un </w:t>
      </w:r>
      <w:r w:rsidR="00420D06" w:rsidRPr="009124A6">
        <w:rPr>
          <w:rFonts w:ascii="Times New Roman" w:hAnsi="Times New Roman" w:cs="Times New Roman"/>
        </w:rPr>
        <w:t>vienlaikus sekmējot arī Ogres novada atpazīstamību.</w:t>
      </w:r>
    </w:p>
    <w:p w14:paraId="2D1E326B" w14:textId="7761363D" w:rsidR="00AE7AC7" w:rsidRPr="009124A6" w:rsidRDefault="00AE7AC7" w:rsidP="002D5958">
      <w:pPr>
        <w:numPr>
          <w:ilvl w:val="0"/>
          <w:numId w:val="1"/>
        </w:numPr>
        <w:tabs>
          <w:tab w:val="clear" w:pos="360"/>
          <w:tab w:val="num" w:pos="0"/>
        </w:tabs>
        <w:spacing w:after="0" w:line="240" w:lineRule="auto"/>
        <w:ind w:left="426" w:hanging="426"/>
        <w:jc w:val="both"/>
        <w:rPr>
          <w:rFonts w:ascii="Times New Roman" w:hAnsi="Times New Roman" w:cs="Times New Roman"/>
        </w:rPr>
      </w:pPr>
      <w:r w:rsidRPr="009124A6">
        <w:rPr>
          <w:rFonts w:ascii="Times New Roman" w:hAnsi="Times New Roman" w:cs="Times New Roman"/>
        </w:rPr>
        <w:t>Noteikumu izpratnē:</w:t>
      </w:r>
    </w:p>
    <w:p w14:paraId="35367FF2" w14:textId="4F40AFB0" w:rsidR="00B00397" w:rsidRDefault="00B00397" w:rsidP="002854F7">
      <w:pPr>
        <w:pStyle w:val="Sarakstarindkopa"/>
        <w:numPr>
          <w:ilvl w:val="0"/>
          <w:numId w:val="7"/>
        </w:numPr>
        <w:tabs>
          <w:tab w:val="num" w:pos="1134"/>
        </w:tabs>
        <w:spacing w:after="0" w:line="240" w:lineRule="auto"/>
        <w:ind w:left="993" w:hanging="567"/>
        <w:contextualSpacing w:val="0"/>
        <w:jc w:val="both"/>
        <w:rPr>
          <w:rFonts w:ascii="Times New Roman" w:hAnsi="Times New Roman" w:cs="Times New Roman"/>
        </w:rPr>
      </w:pPr>
      <w:r w:rsidRPr="00B00397">
        <w:rPr>
          <w:rFonts w:ascii="Times New Roman" w:hAnsi="Times New Roman" w:cs="Times New Roman"/>
        </w:rPr>
        <w:t xml:space="preserve">Ogres novada uzņēmējs </w:t>
      </w:r>
      <w:r w:rsidR="00270F79">
        <w:rPr>
          <w:rFonts w:ascii="Times New Roman" w:hAnsi="Times New Roman" w:cs="Times New Roman"/>
        </w:rPr>
        <w:t xml:space="preserve">- </w:t>
      </w:r>
      <w:r w:rsidR="000321A8" w:rsidRPr="000321A8">
        <w:rPr>
          <w:rFonts w:ascii="Times New Roman" w:hAnsi="Times New Roman" w:cs="Times New Roman"/>
        </w:rPr>
        <w:t>saimnieciskās darbības veicējs, kas saimniecisko darbību veic Ogres novada administratīvajā teritorijā un kura struktūrvienība, ražotne, pakalpojumu sniegšanas vieta vai cita saimnieciskās darbības veikšanas vieta atrodas Ogres novada administratīvajā teritorijā.</w:t>
      </w:r>
    </w:p>
    <w:p w14:paraId="7FFB9E10" w14:textId="49A73B35" w:rsidR="005B02AE" w:rsidRDefault="005B02AE" w:rsidP="002854F7">
      <w:pPr>
        <w:pStyle w:val="Sarakstarindkopa"/>
        <w:numPr>
          <w:ilvl w:val="0"/>
          <w:numId w:val="7"/>
        </w:numPr>
        <w:tabs>
          <w:tab w:val="num" w:pos="1134"/>
        </w:tabs>
        <w:spacing w:after="0" w:line="240" w:lineRule="auto"/>
        <w:ind w:left="993" w:hanging="567"/>
        <w:contextualSpacing w:val="0"/>
        <w:jc w:val="both"/>
        <w:rPr>
          <w:rFonts w:ascii="Times New Roman" w:hAnsi="Times New Roman" w:cs="Times New Roman"/>
        </w:rPr>
      </w:pPr>
      <w:r w:rsidRPr="005B02AE">
        <w:rPr>
          <w:rFonts w:ascii="Times New Roman" w:hAnsi="Times New Roman" w:cs="Times New Roman"/>
        </w:rPr>
        <w:t>Ogres novada atpazīstamības veicināšana – informācijas par Ogres novadu integrēšana pretendenta stendā, prezentācijas materiālos, digitālajos risinājumos vai citās izstādes aktivitātēs, lai popularizētu Ogres novadu un veicinātu tā atpazīstamību.</w:t>
      </w:r>
    </w:p>
    <w:p w14:paraId="7BB32889" w14:textId="57C2B59E" w:rsidR="00630F82" w:rsidRPr="009124A6" w:rsidRDefault="00AE7AC7" w:rsidP="002854F7">
      <w:pPr>
        <w:pStyle w:val="Sarakstarindkopa"/>
        <w:numPr>
          <w:ilvl w:val="0"/>
          <w:numId w:val="7"/>
        </w:numPr>
        <w:tabs>
          <w:tab w:val="num" w:pos="1134"/>
        </w:tabs>
        <w:spacing w:after="0" w:line="240" w:lineRule="auto"/>
        <w:ind w:left="993" w:hanging="567"/>
        <w:contextualSpacing w:val="0"/>
        <w:jc w:val="both"/>
        <w:rPr>
          <w:rFonts w:ascii="Times New Roman" w:hAnsi="Times New Roman" w:cs="Times New Roman"/>
        </w:rPr>
      </w:pPr>
      <w:r w:rsidRPr="009124A6">
        <w:rPr>
          <w:rFonts w:ascii="Times New Roman" w:hAnsi="Times New Roman" w:cs="Times New Roman"/>
        </w:rPr>
        <w:t xml:space="preserve">vietēja mēroga izstāde </w:t>
      </w:r>
      <w:r w:rsidR="00270F79">
        <w:rPr>
          <w:rFonts w:ascii="Times New Roman" w:hAnsi="Times New Roman" w:cs="Times New Roman"/>
        </w:rPr>
        <w:t>-</w:t>
      </w:r>
      <w:r w:rsidRPr="009124A6">
        <w:rPr>
          <w:rFonts w:ascii="Times New Roman" w:hAnsi="Times New Roman" w:cs="Times New Roman"/>
        </w:rPr>
        <w:t xml:space="preserve"> </w:t>
      </w:r>
      <w:r w:rsidR="000774B7" w:rsidRPr="000774B7">
        <w:rPr>
          <w:rFonts w:ascii="Times New Roman" w:hAnsi="Times New Roman" w:cs="Times New Roman"/>
        </w:rPr>
        <w:t>izstāde, kurā dalībnieki vai mērķauditorija galvenokārt ir no vienas pašvaldības administratīvās teritorijas;</w:t>
      </w:r>
    </w:p>
    <w:p w14:paraId="581C7409" w14:textId="18308374" w:rsidR="00AE7AC7" w:rsidRPr="009124A6" w:rsidRDefault="00AE7AC7" w:rsidP="002854F7">
      <w:pPr>
        <w:pStyle w:val="Sarakstarindkopa"/>
        <w:numPr>
          <w:ilvl w:val="0"/>
          <w:numId w:val="7"/>
        </w:numPr>
        <w:tabs>
          <w:tab w:val="num" w:pos="1134"/>
        </w:tabs>
        <w:spacing w:after="0" w:line="240" w:lineRule="auto"/>
        <w:ind w:left="993" w:hanging="567"/>
        <w:contextualSpacing w:val="0"/>
        <w:jc w:val="both"/>
        <w:rPr>
          <w:rFonts w:ascii="Times New Roman" w:hAnsi="Times New Roman" w:cs="Times New Roman"/>
        </w:rPr>
      </w:pPr>
      <w:r w:rsidRPr="009124A6">
        <w:rPr>
          <w:rFonts w:ascii="Times New Roman" w:hAnsi="Times New Roman" w:cs="Times New Roman"/>
        </w:rPr>
        <w:t xml:space="preserve">reģionāla mēroga izstāde </w:t>
      </w:r>
      <w:r w:rsidR="00270F79">
        <w:rPr>
          <w:rFonts w:ascii="Times New Roman" w:hAnsi="Times New Roman" w:cs="Times New Roman"/>
        </w:rPr>
        <w:t>-</w:t>
      </w:r>
      <w:r w:rsidRPr="009124A6">
        <w:rPr>
          <w:rFonts w:ascii="Times New Roman" w:hAnsi="Times New Roman" w:cs="Times New Roman"/>
        </w:rPr>
        <w:t xml:space="preserve"> </w:t>
      </w:r>
      <w:r w:rsidR="000774B7" w:rsidRPr="000774B7">
        <w:rPr>
          <w:rFonts w:ascii="Times New Roman" w:hAnsi="Times New Roman" w:cs="Times New Roman"/>
        </w:rPr>
        <w:t>izstāde, kurā dalībnieki vai mērķauditorija galvenokārt ir no viena Latvijas plānošanas reģiona;</w:t>
      </w:r>
    </w:p>
    <w:p w14:paraId="6DC4F589" w14:textId="786B3627" w:rsidR="001C6A71" w:rsidRDefault="00AE7AC7" w:rsidP="002854F7">
      <w:pPr>
        <w:pStyle w:val="Sarakstarindkopa"/>
        <w:numPr>
          <w:ilvl w:val="0"/>
          <w:numId w:val="7"/>
        </w:numPr>
        <w:tabs>
          <w:tab w:val="num" w:pos="1134"/>
        </w:tabs>
        <w:spacing w:after="0" w:line="240" w:lineRule="auto"/>
        <w:ind w:left="993" w:hanging="567"/>
        <w:contextualSpacing w:val="0"/>
        <w:jc w:val="both"/>
        <w:rPr>
          <w:rFonts w:ascii="Times New Roman" w:hAnsi="Times New Roman" w:cs="Times New Roman"/>
        </w:rPr>
      </w:pPr>
      <w:r w:rsidRPr="001C6A71">
        <w:rPr>
          <w:rFonts w:ascii="Times New Roman" w:hAnsi="Times New Roman" w:cs="Times New Roman"/>
        </w:rPr>
        <w:t xml:space="preserve">nacionāla mēroga izstāde </w:t>
      </w:r>
      <w:r w:rsidR="00270F79">
        <w:rPr>
          <w:rFonts w:ascii="Times New Roman" w:hAnsi="Times New Roman" w:cs="Times New Roman"/>
        </w:rPr>
        <w:t>-</w:t>
      </w:r>
      <w:r w:rsidRPr="001C6A71">
        <w:rPr>
          <w:rFonts w:ascii="Times New Roman" w:hAnsi="Times New Roman" w:cs="Times New Roman"/>
        </w:rPr>
        <w:t xml:space="preserve"> </w:t>
      </w:r>
      <w:r w:rsidR="000774B7" w:rsidRPr="000774B7">
        <w:rPr>
          <w:rFonts w:ascii="Times New Roman" w:hAnsi="Times New Roman" w:cs="Times New Roman"/>
        </w:rPr>
        <w:t>izstāde, kurā dalībnieki vai mērķauditorija aptver vairākus Latvijas plānošanas reģionus vai visu Latvijas teritoriju;</w:t>
      </w:r>
    </w:p>
    <w:p w14:paraId="5D586E5C" w14:textId="3984F278" w:rsidR="000774B7" w:rsidRDefault="00AE7AC7" w:rsidP="002854F7">
      <w:pPr>
        <w:pStyle w:val="Sarakstarindkopa"/>
        <w:numPr>
          <w:ilvl w:val="0"/>
          <w:numId w:val="7"/>
        </w:numPr>
        <w:tabs>
          <w:tab w:val="num" w:pos="1134"/>
        </w:tabs>
        <w:spacing w:after="0" w:line="240" w:lineRule="auto"/>
        <w:ind w:left="993" w:hanging="567"/>
        <w:contextualSpacing w:val="0"/>
        <w:jc w:val="both"/>
        <w:rPr>
          <w:rFonts w:ascii="Times New Roman" w:hAnsi="Times New Roman" w:cs="Times New Roman"/>
        </w:rPr>
      </w:pPr>
      <w:r w:rsidRPr="000774B7">
        <w:rPr>
          <w:rFonts w:ascii="Times New Roman" w:hAnsi="Times New Roman" w:cs="Times New Roman"/>
        </w:rPr>
        <w:t xml:space="preserve">starptautiska mēroga izstāde </w:t>
      </w:r>
      <w:r w:rsidR="00270F79">
        <w:rPr>
          <w:rFonts w:ascii="Times New Roman" w:hAnsi="Times New Roman" w:cs="Times New Roman"/>
        </w:rPr>
        <w:t>-</w:t>
      </w:r>
      <w:r w:rsidRPr="000774B7">
        <w:rPr>
          <w:rFonts w:ascii="Times New Roman" w:hAnsi="Times New Roman" w:cs="Times New Roman"/>
        </w:rPr>
        <w:t xml:space="preserve"> </w:t>
      </w:r>
      <w:r w:rsidR="000774B7" w:rsidRPr="000774B7">
        <w:rPr>
          <w:rFonts w:ascii="Times New Roman" w:hAnsi="Times New Roman" w:cs="Times New Roman"/>
        </w:rPr>
        <w:t>izstāde, kurā dalībnieki vai mērķauditorija ir no vismaz divām valstīm, tai skaitā izstāde, kas notiek ārvalstīs</w:t>
      </w:r>
      <w:r w:rsidR="00B00397">
        <w:rPr>
          <w:rFonts w:ascii="Times New Roman" w:hAnsi="Times New Roman" w:cs="Times New Roman"/>
        </w:rPr>
        <w:t>;</w:t>
      </w:r>
    </w:p>
    <w:p w14:paraId="6469B7CC" w14:textId="631B239D" w:rsidR="001C6A71" w:rsidRPr="000774B7" w:rsidRDefault="001C6A71" w:rsidP="002854F7">
      <w:pPr>
        <w:pStyle w:val="Sarakstarindkopa"/>
        <w:numPr>
          <w:ilvl w:val="0"/>
          <w:numId w:val="7"/>
        </w:numPr>
        <w:tabs>
          <w:tab w:val="num" w:pos="1134"/>
        </w:tabs>
        <w:spacing w:after="0" w:line="240" w:lineRule="auto"/>
        <w:ind w:left="993" w:hanging="567"/>
        <w:contextualSpacing w:val="0"/>
        <w:jc w:val="both"/>
        <w:rPr>
          <w:rFonts w:ascii="Times New Roman" w:hAnsi="Times New Roman" w:cs="Times New Roman"/>
        </w:rPr>
      </w:pPr>
      <w:r w:rsidRPr="000774B7">
        <w:rPr>
          <w:rFonts w:ascii="Times New Roman" w:hAnsi="Times New Roman" w:cs="Times New Roman"/>
        </w:rPr>
        <w:t xml:space="preserve">pretendents </w:t>
      </w:r>
      <w:r w:rsidR="00270F79">
        <w:rPr>
          <w:rFonts w:ascii="Times New Roman" w:hAnsi="Times New Roman" w:cs="Times New Roman"/>
        </w:rPr>
        <w:t>-</w:t>
      </w:r>
      <w:r w:rsidRPr="000774B7">
        <w:rPr>
          <w:rFonts w:ascii="Times New Roman" w:hAnsi="Times New Roman" w:cs="Times New Roman"/>
        </w:rPr>
        <w:t xml:space="preserve"> komersants vai saimnieciskās darbības veicējs, kurš atbilst saistošajos noteikumos noteiktajām prasībām un iesniedz projekta pieteikumu granta finansējuma saņemšanai</w:t>
      </w:r>
      <w:r w:rsidR="00B00397">
        <w:rPr>
          <w:rFonts w:ascii="Times New Roman" w:hAnsi="Times New Roman" w:cs="Times New Roman"/>
        </w:rPr>
        <w:t>;</w:t>
      </w:r>
    </w:p>
    <w:p w14:paraId="15E8759D" w14:textId="54129AD0" w:rsidR="00AE7AC7" w:rsidRPr="009124A6" w:rsidRDefault="00AE7AC7" w:rsidP="002854F7">
      <w:pPr>
        <w:pStyle w:val="Sarakstarindkopa"/>
        <w:numPr>
          <w:ilvl w:val="0"/>
          <w:numId w:val="7"/>
        </w:numPr>
        <w:tabs>
          <w:tab w:val="num" w:pos="1134"/>
        </w:tabs>
        <w:spacing w:after="0" w:line="240" w:lineRule="auto"/>
        <w:ind w:left="993" w:hanging="567"/>
        <w:contextualSpacing w:val="0"/>
        <w:jc w:val="both"/>
        <w:rPr>
          <w:rFonts w:ascii="Times New Roman" w:hAnsi="Times New Roman" w:cs="Times New Roman"/>
        </w:rPr>
      </w:pPr>
      <w:r w:rsidRPr="009124A6">
        <w:rPr>
          <w:rFonts w:ascii="Times New Roman" w:hAnsi="Times New Roman" w:cs="Times New Roman"/>
        </w:rPr>
        <w:lastRenderedPageBreak/>
        <w:t xml:space="preserve">stends </w:t>
      </w:r>
      <w:r w:rsidR="00270F79">
        <w:rPr>
          <w:rFonts w:ascii="Times New Roman" w:hAnsi="Times New Roman" w:cs="Times New Roman"/>
        </w:rPr>
        <w:t>-</w:t>
      </w:r>
      <w:r w:rsidRPr="009124A6">
        <w:rPr>
          <w:rFonts w:ascii="Times New Roman" w:hAnsi="Times New Roman" w:cs="Times New Roman"/>
        </w:rPr>
        <w:t xml:space="preserve"> speciāli izveidota vai aprīkota ekspozīcijas vieta izstādē, kas paredzēta pretendenta, tā produktu, pakalpojumu vai zīmola prezentēšanai;</w:t>
      </w:r>
    </w:p>
    <w:p w14:paraId="19E0E5FC" w14:textId="28E2880C" w:rsidR="00AE7AC7" w:rsidRPr="009124A6" w:rsidRDefault="00AE7AC7" w:rsidP="002854F7">
      <w:pPr>
        <w:pStyle w:val="Sarakstarindkopa"/>
        <w:numPr>
          <w:ilvl w:val="0"/>
          <w:numId w:val="7"/>
        </w:numPr>
        <w:tabs>
          <w:tab w:val="num" w:pos="1134"/>
        </w:tabs>
        <w:spacing w:after="0" w:line="240" w:lineRule="auto"/>
        <w:ind w:left="993" w:hanging="567"/>
        <w:contextualSpacing w:val="0"/>
        <w:jc w:val="both"/>
        <w:rPr>
          <w:rFonts w:ascii="Times New Roman" w:hAnsi="Times New Roman" w:cs="Times New Roman"/>
        </w:rPr>
      </w:pPr>
      <w:r w:rsidRPr="009124A6">
        <w:rPr>
          <w:rFonts w:ascii="Times New Roman" w:hAnsi="Times New Roman" w:cs="Times New Roman"/>
        </w:rPr>
        <w:t xml:space="preserve">projekts </w:t>
      </w:r>
      <w:r w:rsidR="00270F79">
        <w:rPr>
          <w:rFonts w:ascii="Times New Roman" w:hAnsi="Times New Roman" w:cs="Times New Roman"/>
        </w:rPr>
        <w:t>-</w:t>
      </w:r>
      <w:r w:rsidRPr="009124A6">
        <w:rPr>
          <w:rFonts w:ascii="Times New Roman" w:hAnsi="Times New Roman" w:cs="Times New Roman"/>
        </w:rPr>
        <w:t xml:space="preserve"> pretendenta plānotā dalība izstādē, tai skaitā stenda izveide un ar to saistītās aktivitātes, kurām tiek pieprasīts granta finansējums.</w:t>
      </w:r>
    </w:p>
    <w:p w14:paraId="465D38AF" w14:textId="77777777" w:rsidR="002D5958" w:rsidRDefault="007D1F48" w:rsidP="002D5958">
      <w:pPr>
        <w:pStyle w:val="Sarakstarindkopa"/>
        <w:numPr>
          <w:ilvl w:val="0"/>
          <w:numId w:val="1"/>
        </w:numPr>
        <w:tabs>
          <w:tab w:val="clear" w:pos="360"/>
          <w:tab w:val="num" w:pos="142"/>
        </w:tabs>
        <w:spacing w:after="0" w:line="240" w:lineRule="auto"/>
        <w:ind w:left="426" w:hanging="426"/>
        <w:contextualSpacing w:val="0"/>
        <w:jc w:val="both"/>
        <w:rPr>
          <w:rFonts w:ascii="Times New Roman" w:hAnsi="Times New Roman" w:cs="Times New Roman"/>
        </w:rPr>
      </w:pPr>
      <w:r w:rsidRPr="009124A6">
        <w:rPr>
          <w:rFonts w:ascii="Times New Roman" w:hAnsi="Times New Roman" w:cs="Times New Roman"/>
        </w:rPr>
        <w:t xml:space="preserve">Granta finansējuma piešķiršana notiek </w:t>
      </w:r>
      <w:r w:rsidR="000D5C03" w:rsidRPr="009124A6">
        <w:rPr>
          <w:rFonts w:ascii="Times New Roman" w:hAnsi="Times New Roman" w:cs="Times New Roman"/>
        </w:rPr>
        <w:t>saskaņā ar Noteikumiem un citiem spēkā esošajiem normatīvajiem aktiem.</w:t>
      </w:r>
    </w:p>
    <w:p w14:paraId="35357D3E" w14:textId="77777777" w:rsidR="002D5958" w:rsidRDefault="007D1F48" w:rsidP="002D5958">
      <w:pPr>
        <w:pStyle w:val="Sarakstarindkopa"/>
        <w:numPr>
          <w:ilvl w:val="0"/>
          <w:numId w:val="1"/>
        </w:numPr>
        <w:tabs>
          <w:tab w:val="clear" w:pos="360"/>
          <w:tab w:val="num" w:pos="142"/>
        </w:tabs>
        <w:spacing w:after="0" w:line="240" w:lineRule="auto"/>
        <w:ind w:left="426" w:hanging="426"/>
        <w:contextualSpacing w:val="0"/>
        <w:jc w:val="both"/>
        <w:rPr>
          <w:rFonts w:ascii="Times New Roman" w:hAnsi="Times New Roman" w:cs="Times New Roman"/>
        </w:rPr>
      </w:pPr>
      <w:r w:rsidRPr="002D5958">
        <w:rPr>
          <w:rFonts w:ascii="Times New Roman" w:hAnsi="Times New Roman" w:cs="Times New Roman"/>
        </w:rPr>
        <w:t>Granta finansējumu piešķir Pašvaldība Noteikumos noteiktajā kārtībā, izvērtējot iesniegtos pieteikumus un pieņemot lēmumu par atbalsta piešķiršanu pieejamā finansējuma ietvaros.</w:t>
      </w:r>
    </w:p>
    <w:p w14:paraId="57EC89A9" w14:textId="77777777" w:rsidR="002D5958" w:rsidRDefault="007D1F48" w:rsidP="002D5958">
      <w:pPr>
        <w:pStyle w:val="Sarakstarindkopa"/>
        <w:numPr>
          <w:ilvl w:val="0"/>
          <w:numId w:val="1"/>
        </w:numPr>
        <w:tabs>
          <w:tab w:val="clear" w:pos="360"/>
          <w:tab w:val="num" w:pos="142"/>
        </w:tabs>
        <w:spacing w:after="0" w:line="240" w:lineRule="auto"/>
        <w:ind w:left="426" w:hanging="426"/>
        <w:contextualSpacing w:val="0"/>
        <w:jc w:val="both"/>
        <w:rPr>
          <w:rFonts w:ascii="Times New Roman" w:hAnsi="Times New Roman" w:cs="Times New Roman"/>
        </w:rPr>
      </w:pPr>
      <w:r w:rsidRPr="002D5958">
        <w:rPr>
          <w:rFonts w:ascii="Times New Roman" w:hAnsi="Times New Roman" w:cs="Times New Roman"/>
        </w:rPr>
        <w:t>Granta finansējuma programmu (turpmāk – Programma) organizē un īsteno Pašvaldība, nodrošinot vienlīdzīgu attieksmi pret pretendentiem, objektīvu pieteikumu izvērtēšanu un lēmumu pieņemšanas procesa caurskatāmību.</w:t>
      </w:r>
    </w:p>
    <w:p w14:paraId="6530537D" w14:textId="77777777" w:rsidR="002D5958" w:rsidRDefault="008E61BC" w:rsidP="002D5958">
      <w:pPr>
        <w:pStyle w:val="Sarakstarindkopa"/>
        <w:numPr>
          <w:ilvl w:val="0"/>
          <w:numId w:val="1"/>
        </w:numPr>
        <w:tabs>
          <w:tab w:val="clear" w:pos="360"/>
          <w:tab w:val="num" w:pos="142"/>
        </w:tabs>
        <w:spacing w:after="0" w:line="240" w:lineRule="auto"/>
        <w:ind w:left="426" w:hanging="426"/>
        <w:contextualSpacing w:val="0"/>
        <w:jc w:val="both"/>
        <w:rPr>
          <w:rFonts w:ascii="Times New Roman" w:hAnsi="Times New Roman" w:cs="Times New Roman"/>
        </w:rPr>
      </w:pPr>
      <w:r w:rsidRPr="002D5958">
        <w:rPr>
          <w:rFonts w:ascii="Times New Roman" w:hAnsi="Times New Roman" w:cs="Times New Roman"/>
        </w:rPr>
        <w:t>Programmas mērķis ir veicināt Ogres novada uzņēmumu konkurētspēju, atpazīstamību, produktu un pakalpojumu virzīšanu tirgū, jaunu sadarbības partneru un klientu piesaisti, kā arī Ogres novada atpazīstamības veicināšanu Latvijā un ārvalstīs.</w:t>
      </w:r>
    </w:p>
    <w:p w14:paraId="68186C2D" w14:textId="77777777" w:rsidR="002D5958" w:rsidRDefault="007D1F48" w:rsidP="002D5958">
      <w:pPr>
        <w:pStyle w:val="Sarakstarindkopa"/>
        <w:numPr>
          <w:ilvl w:val="0"/>
          <w:numId w:val="1"/>
        </w:numPr>
        <w:tabs>
          <w:tab w:val="clear" w:pos="360"/>
          <w:tab w:val="num" w:pos="142"/>
        </w:tabs>
        <w:spacing w:after="0" w:line="240" w:lineRule="auto"/>
        <w:ind w:left="426" w:hanging="426"/>
        <w:contextualSpacing w:val="0"/>
        <w:jc w:val="both"/>
        <w:rPr>
          <w:rFonts w:ascii="Times New Roman" w:hAnsi="Times New Roman" w:cs="Times New Roman"/>
        </w:rPr>
      </w:pPr>
      <w:r w:rsidRPr="002D5958">
        <w:rPr>
          <w:rFonts w:ascii="Times New Roman" w:hAnsi="Times New Roman" w:cs="Times New Roman"/>
        </w:rPr>
        <w:t>Programmas administrēšanu, tai skaitā informācijas par Programmu un pieejamo finansējumu publicēšanu, pieteikumu pieņemšanu un izvērtēšanas procesa organizēšanu, konsultāciju sniegšanu pretendentiem, līgumu slēgšanu un atbalstīto projektu uzraudzību, nodrošina Pašvaldības Centrālā administrācija.</w:t>
      </w:r>
    </w:p>
    <w:p w14:paraId="472ED8C5" w14:textId="77777777" w:rsidR="002D5958" w:rsidRDefault="007D1F48" w:rsidP="002D5958">
      <w:pPr>
        <w:pStyle w:val="Sarakstarindkopa"/>
        <w:numPr>
          <w:ilvl w:val="0"/>
          <w:numId w:val="1"/>
        </w:numPr>
        <w:tabs>
          <w:tab w:val="clear" w:pos="360"/>
          <w:tab w:val="num" w:pos="142"/>
        </w:tabs>
        <w:spacing w:after="0" w:line="240" w:lineRule="auto"/>
        <w:ind w:left="426" w:hanging="426"/>
        <w:contextualSpacing w:val="0"/>
        <w:jc w:val="both"/>
        <w:rPr>
          <w:rFonts w:ascii="Times New Roman" w:hAnsi="Times New Roman" w:cs="Times New Roman"/>
        </w:rPr>
      </w:pPr>
      <w:r w:rsidRPr="002D5958">
        <w:rPr>
          <w:rFonts w:ascii="Times New Roman" w:hAnsi="Times New Roman" w:cs="Times New Roman"/>
        </w:rPr>
        <w:t xml:space="preserve">Informāciju par Programmu, tās nosacījumiem, pieteikšanās kārtību, iesniedzamajiem dokumentiem, pieejamo finansējumu un citu būtisku informāciju Pašvaldība publicē savā oficiālajā tīmekļvietnē </w:t>
      </w:r>
      <w:hyperlink r:id="rId12" w:history="1">
        <w:r w:rsidR="0059086B" w:rsidRPr="002D5958">
          <w:rPr>
            <w:rStyle w:val="Hipersaite"/>
            <w:rFonts w:ascii="Times New Roman" w:hAnsi="Times New Roman" w:cs="Times New Roman"/>
          </w:rPr>
          <w:t>www.ogresnovads.lv</w:t>
        </w:r>
      </w:hyperlink>
      <w:r w:rsidRPr="002D5958">
        <w:rPr>
          <w:rFonts w:ascii="Times New Roman" w:hAnsi="Times New Roman" w:cs="Times New Roman"/>
        </w:rPr>
        <w:t>.</w:t>
      </w:r>
    </w:p>
    <w:p w14:paraId="439F12CB" w14:textId="77777777" w:rsidR="00DE3D4D" w:rsidRDefault="00DE3D4D" w:rsidP="002D5958">
      <w:pPr>
        <w:pStyle w:val="Sarakstarindkopa"/>
        <w:numPr>
          <w:ilvl w:val="0"/>
          <w:numId w:val="1"/>
        </w:numPr>
        <w:tabs>
          <w:tab w:val="clear" w:pos="360"/>
          <w:tab w:val="num" w:pos="142"/>
        </w:tabs>
        <w:spacing w:after="0" w:line="240" w:lineRule="auto"/>
        <w:ind w:left="426" w:hanging="426"/>
        <w:contextualSpacing w:val="0"/>
        <w:jc w:val="both"/>
        <w:rPr>
          <w:rFonts w:ascii="Times New Roman" w:hAnsi="Times New Roman" w:cs="Times New Roman"/>
        </w:rPr>
      </w:pPr>
      <w:r w:rsidRPr="00DE3D4D">
        <w:rPr>
          <w:rFonts w:ascii="Times New Roman" w:hAnsi="Times New Roman" w:cs="Times New Roman"/>
        </w:rPr>
        <w:t>Pieteikumus Programmai var iesniegt visa kalendārā gada laikā, kamēr ir pieejams Programmas īstenošanai attiecīgajā budžeta gadā paredzētais finansējums.</w:t>
      </w:r>
    </w:p>
    <w:p w14:paraId="53CB915E" w14:textId="48A0CA57" w:rsidR="002D5958" w:rsidRPr="00DE3D4D" w:rsidRDefault="007D1F48" w:rsidP="002D5958">
      <w:pPr>
        <w:pStyle w:val="Sarakstarindkopa"/>
        <w:numPr>
          <w:ilvl w:val="0"/>
          <w:numId w:val="1"/>
        </w:numPr>
        <w:tabs>
          <w:tab w:val="clear" w:pos="360"/>
          <w:tab w:val="num" w:pos="142"/>
        </w:tabs>
        <w:spacing w:after="0" w:line="240" w:lineRule="auto"/>
        <w:ind w:left="426" w:hanging="426"/>
        <w:contextualSpacing w:val="0"/>
        <w:jc w:val="both"/>
        <w:rPr>
          <w:rFonts w:ascii="Times New Roman" w:hAnsi="Times New Roman" w:cs="Times New Roman"/>
        </w:rPr>
      </w:pPr>
      <w:r w:rsidRPr="0059086B">
        <w:rPr>
          <w:rFonts w:ascii="Times New Roman" w:hAnsi="Times New Roman" w:cs="Times New Roman"/>
        </w:rPr>
        <w:t xml:space="preserve">Ja Programmai paredzētais finansējums ir pilnībā apgūts, Pašvaldība publicē informāciju </w:t>
      </w:r>
      <w:r w:rsidR="002D5958">
        <w:rPr>
          <w:rFonts w:ascii="Times New Roman" w:hAnsi="Times New Roman" w:cs="Times New Roman"/>
        </w:rPr>
        <w:t xml:space="preserve">atbilstoši Noteikumu 8. punktam. </w:t>
      </w:r>
    </w:p>
    <w:p w14:paraId="316F5F37" w14:textId="1D428B57" w:rsidR="002D5958" w:rsidRPr="002D5958" w:rsidRDefault="007D1F48" w:rsidP="002D5958">
      <w:pPr>
        <w:pStyle w:val="Sarakstarindkopa"/>
        <w:numPr>
          <w:ilvl w:val="0"/>
          <w:numId w:val="1"/>
        </w:numPr>
        <w:tabs>
          <w:tab w:val="clear" w:pos="360"/>
          <w:tab w:val="num" w:pos="142"/>
        </w:tabs>
        <w:spacing w:after="0" w:line="240" w:lineRule="auto"/>
        <w:ind w:left="426" w:hanging="426"/>
        <w:contextualSpacing w:val="0"/>
        <w:jc w:val="both"/>
        <w:rPr>
          <w:rFonts w:ascii="Times New Roman" w:hAnsi="Times New Roman" w:cs="Times New Roman"/>
        </w:rPr>
      </w:pPr>
      <w:r w:rsidRPr="002D5958">
        <w:rPr>
          <w:rFonts w:ascii="Times New Roman" w:hAnsi="Times New Roman" w:cs="Times New Roman"/>
        </w:rPr>
        <w:t>Ja Programmas īstenošanai tiek piešķirts papildu finansējums vai nākamajā budžeta gadā tiek paredzēts finansējums Programmas turpināšanai, Pašvaldība atjauno pieteikumu pieņemšanu, publicējot attiecīgu informāciju</w:t>
      </w:r>
      <w:r w:rsidR="002D5958">
        <w:rPr>
          <w:rFonts w:ascii="Times New Roman" w:hAnsi="Times New Roman" w:cs="Times New Roman"/>
        </w:rPr>
        <w:t xml:space="preserve"> atbilstoši Noteikumu 8. punktam.</w:t>
      </w:r>
      <w:r w:rsidRPr="002D5958">
        <w:rPr>
          <w:rFonts w:ascii="Times New Roman" w:hAnsi="Times New Roman" w:cs="Times New Roman"/>
        </w:rPr>
        <w:t xml:space="preserve"> </w:t>
      </w:r>
    </w:p>
    <w:p w14:paraId="699A4CE1" w14:textId="5FF1A3FD" w:rsidR="002D5958" w:rsidRDefault="0073623B" w:rsidP="002D5958">
      <w:pPr>
        <w:pStyle w:val="Sarakstarindkopa"/>
        <w:numPr>
          <w:ilvl w:val="0"/>
          <w:numId w:val="1"/>
        </w:numPr>
        <w:tabs>
          <w:tab w:val="clear" w:pos="360"/>
          <w:tab w:val="num" w:pos="142"/>
        </w:tabs>
        <w:spacing w:after="0" w:line="240" w:lineRule="auto"/>
        <w:ind w:left="426" w:hanging="426"/>
        <w:contextualSpacing w:val="0"/>
        <w:jc w:val="both"/>
        <w:rPr>
          <w:rFonts w:ascii="Times New Roman" w:hAnsi="Times New Roman" w:cs="Times New Roman"/>
        </w:rPr>
      </w:pPr>
      <w:r w:rsidRPr="003779B4">
        <w:rPr>
          <w:rFonts w:ascii="Times New Roman" w:hAnsi="Times New Roman" w:cs="Times New Roman"/>
        </w:rPr>
        <w:t xml:space="preserve">Piešķirot </w:t>
      </w:r>
      <w:r w:rsidRPr="003779B4">
        <w:rPr>
          <w:rFonts w:ascii="Times New Roman" w:hAnsi="Times New Roman" w:cs="Times New Roman"/>
          <w:i/>
          <w:iCs/>
        </w:rPr>
        <w:t>de minimis</w:t>
      </w:r>
      <w:r w:rsidRPr="003779B4">
        <w:rPr>
          <w:rFonts w:ascii="Times New Roman" w:hAnsi="Times New Roman" w:cs="Times New Roman"/>
        </w:rPr>
        <w:t xml:space="preserve"> atbalstu, Pašvaldība pārbauda, vai plānotais </w:t>
      </w:r>
      <w:r w:rsidRPr="003779B4">
        <w:rPr>
          <w:rFonts w:ascii="Times New Roman" w:hAnsi="Times New Roman" w:cs="Times New Roman"/>
          <w:i/>
          <w:iCs/>
        </w:rPr>
        <w:t>de minimis</w:t>
      </w:r>
      <w:r w:rsidRPr="003779B4">
        <w:rPr>
          <w:rFonts w:ascii="Times New Roman" w:hAnsi="Times New Roman" w:cs="Times New Roman"/>
        </w:rPr>
        <w:t xml:space="preserve"> atbalsts kopā</w:t>
      </w:r>
      <w:r w:rsidR="008F7C78" w:rsidRPr="003779B4">
        <w:rPr>
          <w:rFonts w:ascii="Times New Roman" w:hAnsi="Times New Roman" w:cs="Times New Roman"/>
        </w:rPr>
        <w:t xml:space="preserve"> </w:t>
      </w:r>
      <w:r w:rsidR="008F7C78" w:rsidRPr="000D49EE">
        <w:rPr>
          <w:rFonts w:ascii="Times New Roman" w:hAnsi="Times New Roman" w:cs="Times New Roman"/>
        </w:rPr>
        <w:t xml:space="preserve">ar iepriekšējos trīs gados, skaitot no atbalsta piešķiršanas dienas, piešķirto </w:t>
      </w:r>
      <w:r w:rsidR="008F7C78" w:rsidRPr="00940C5E">
        <w:rPr>
          <w:rFonts w:ascii="Times New Roman" w:hAnsi="Times New Roman" w:cs="Times New Roman"/>
          <w:i/>
          <w:iCs/>
        </w:rPr>
        <w:t>de minimis</w:t>
      </w:r>
      <w:r w:rsidR="008F7C78" w:rsidRPr="000D49EE">
        <w:rPr>
          <w:rFonts w:ascii="Times New Roman" w:hAnsi="Times New Roman" w:cs="Times New Roman"/>
        </w:rPr>
        <w:t xml:space="preserve"> atbalstu</w:t>
      </w:r>
      <w:r w:rsidRPr="003779B4">
        <w:rPr>
          <w:rFonts w:ascii="Times New Roman" w:hAnsi="Times New Roman" w:cs="Times New Roman"/>
        </w:rPr>
        <w:t xml:space="preserve"> viena vienota uzņēmuma līmenī nepārsniedz</w:t>
      </w:r>
      <w:r w:rsidR="0010595B" w:rsidRPr="003779B4">
        <w:rPr>
          <w:rFonts w:ascii="Times New Roman" w:hAnsi="Times New Roman" w:cs="Times New Roman"/>
        </w:rPr>
        <w:t xml:space="preserve"> Komisijas Regulas (ES) 2023/2831 (2023. gada 13. decembris) par Līguma par Eiropas Savienības darbību 107. un 108. panta piemērošanu de minimis atbalstam (turpmāk –</w:t>
      </w:r>
      <w:r w:rsidRPr="003779B4">
        <w:rPr>
          <w:rFonts w:ascii="Times New Roman" w:hAnsi="Times New Roman" w:cs="Times New Roman"/>
        </w:rPr>
        <w:t xml:space="preserve"> </w:t>
      </w:r>
      <w:r w:rsidR="00F646C2" w:rsidRPr="003779B4">
        <w:rPr>
          <w:rFonts w:ascii="Times New Roman" w:hAnsi="Times New Roman" w:cs="Times New Roman"/>
        </w:rPr>
        <w:t>R</w:t>
      </w:r>
      <w:r w:rsidRPr="003779B4">
        <w:rPr>
          <w:rFonts w:ascii="Times New Roman" w:hAnsi="Times New Roman" w:cs="Times New Roman"/>
        </w:rPr>
        <w:t xml:space="preserve">egula </w:t>
      </w:r>
      <w:r w:rsidR="00AD4C8F" w:rsidRPr="003779B4">
        <w:rPr>
          <w:rFonts w:ascii="Times New Roman" w:hAnsi="Times New Roman" w:cs="Times New Roman"/>
        </w:rPr>
        <w:t>(ES)</w:t>
      </w:r>
      <w:r w:rsidRPr="003779B4">
        <w:rPr>
          <w:rFonts w:ascii="Times New Roman" w:hAnsi="Times New Roman" w:cs="Times New Roman"/>
        </w:rPr>
        <w:t xml:space="preserve"> 2023/2831</w:t>
      </w:r>
      <w:r w:rsidR="0010595B" w:rsidRPr="003779B4">
        <w:rPr>
          <w:rFonts w:ascii="Times New Roman" w:hAnsi="Times New Roman" w:cs="Times New Roman"/>
        </w:rPr>
        <w:t>)</w:t>
      </w:r>
      <w:r w:rsidRPr="003779B4">
        <w:rPr>
          <w:rFonts w:ascii="Times New Roman" w:hAnsi="Times New Roman" w:cs="Times New Roman"/>
        </w:rPr>
        <w:t xml:space="preserve"> 3. panta 2. punktā noteikto maksimālo </w:t>
      </w:r>
      <w:r w:rsidRPr="003779B4">
        <w:rPr>
          <w:rFonts w:ascii="Times New Roman" w:hAnsi="Times New Roman" w:cs="Times New Roman"/>
          <w:i/>
          <w:iCs/>
        </w:rPr>
        <w:t>de minimis</w:t>
      </w:r>
      <w:r w:rsidRPr="003779B4">
        <w:rPr>
          <w:rFonts w:ascii="Times New Roman" w:hAnsi="Times New Roman" w:cs="Times New Roman"/>
        </w:rPr>
        <w:t xml:space="preserve"> atbalsta apmēru.</w:t>
      </w:r>
      <w:r w:rsidRPr="002D5958">
        <w:rPr>
          <w:rFonts w:ascii="Times New Roman" w:hAnsi="Times New Roman" w:cs="Times New Roman"/>
        </w:rPr>
        <w:t xml:space="preserve"> Viens vienots uzņēmums ir uzņēmums, kas atbilst </w:t>
      </w:r>
      <w:r w:rsidR="00F646C2">
        <w:rPr>
          <w:rFonts w:ascii="Times New Roman" w:hAnsi="Times New Roman" w:cs="Times New Roman"/>
        </w:rPr>
        <w:t>R</w:t>
      </w:r>
      <w:r w:rsidRPr="002D5958">
        <w:rPr>
          <w:rFonts w:ascii="Times New Roman" w:hAnsi="Times New Roman" w:cs="Times New Roman"/>
        </w:rPr>
        <w:t xml:space="preserve">egulas </w:t>
      </w:r>
      <w:r w:rsidR="00AD4C8F" w:rsidRPr="0010595B">
        <w:rPr>
          <w:rFonts w:ascii="Times New Roman" w:hAnsi="Times New Roman" w:cs="Times New Roman"/>
        </w:rPr>
        <w:t>(ES)</w:t>
      </w:r>
      <w:r w:rsidRPr="002D5958">
        <w:rPr>
          <w:rFonts w:ascii="Times New Roman" w:hAnsi="Times New Roman" w:cs="Times New Roman"/>
        </w:rPr>
        <w:t xml:space="preserve"> 2023/2831 2.</w:t>
      </w:r>
      <w:r w:rsidR="002D5958">
        <w:rPr>
          <w:rFonts w:ascii="Times New Roman" w:hAnsi="Times New Roman" w:cs="Times New Roman"/>
        </w:rPr>
        <w:t xml:space="preserve"> </w:t>
      </w:r>
      <w:r w:rsidRPr="002D5958">
        <w:rPr>
          <w:rFonts w:ascii="Times New Roman" w:hAnsi="Times New Roman" w:cs="Times New Roman"/>
        </w:rPr>
        <w:t>panta 2.</w:t>
      </w:r>
      <w:r w:rsidR="002D5958">
        <w:rPr>
          <w:rFonts w:ascii="Times New Roman" w:hAnsi="Times New Roman" w:cs="Times New Roman"/>
        </w:rPr>
        <w:t> </w:t>
      </w:r>
      <w:r w:rsidRPr="002D5958">
        <w:rPr>
          <w:rFonts w:ascii="Times New Roman" w:hAnsi="Times New Roman" w:cs="Times New Roman"/>
        </w:rPr>
        <w:t>punktā noteiktajam.</w:t>
      </w:r>
    </w:p>
    <w:p w14:paraId="40E3DF72" w14:textId="0FAC9329" w:rsidR="002D5958" w:rsidRDefault="0073623B" w:rsidP="002D5958">
      <w:pPr>
        <w:pStyle w:val="Sarakstarindkopa"/>
        <w:numPr>
          <w:ilvl w:val="0"/>
          <w:numId w:val="1"/>
        </w:numPr>
        <w:tabs>
          <w:tab w:val="clear" w:pos="360"/>
          <w:tab w:val="num" w:pos="142"/>
        </w:tabs>
        <w:spacing w:after="0" w:line="240" w:lineRule="auto"/>
        <w:ind w:left="426" w:hanging="426"/>
        <w:contextualSpacing w:val="0"/>
        <w:jc w:val="both"/>
        <w:rPr>
          <w:rFonts w:ascii="Times New Roman" w:hAnsi="Times New Roman" w:cs="Times New Roman"/>
        </w:rPr>
      </w:pPr>
      <w:r w:rsidRPr="002D5958">
        <w:rPr>
          <w:rFonts w:ascii="Times New Roman" w:hAnsi="Times New Roman" w:cs="Times New Roman"/>
          <w:i/>
          <w:iCs/>
        </w:rPr>
        <w:t>De minimis</w:t>
      </w:r>
      <w:r w:rsidRPr="002D5958">
        <w:rPr>
          <w:rFonts w:ascii="Times New Roman" w:hAnsi="Times New Roman" w:cs="Times New Roman"/>
        </w:rPr>
        <w:t xml:space="preserve"> atbalstu piešķir, ievērojot </w:t>
      </w:r>
      <w:r w:rsidR="00F646C2">
        <w:rPr>
          <w:rFonts w:ascii="Times New Roman" w:hAnsi="Times New Roman" w:cs="Times New Roman"/>
        </w:rPr>
        <w:t>R</w:t>
      </w:r>
      <w:r w:rsidR="00F646C2" w:rsidRPr="002D5958">
        <w:rPr>
          <w:rFonts w:ascii="Times New Roman" w:hAnsi="Times New Roman" w:cs="Times New Roman"/>
        </w:rPr>
        <w:t>egul</w:t>
      </w:r>
      <w:r w:rsidR="00F646C2">
        <w:rPr>
          <w:rFonts w:ascii="Times New Roman" w:hAnsi="Times New Roman" w:cs="Times New Roman"/>
        </w:rPr>
        <w:t>as</w:t>
      </w:r>
      <w:r w:rsidR="00F646C2" w:rsidRPr="002D5958">
        <w:rPr>
          <w:rFonts w:ascii="Times New Roman" w:hAnsi="Times New Roman" w:cs="Times New Roman"/>
        </w:rPr>
        <w:t xml:space="preserve"> </w:t>
      </w:r>
      <w:r w:rsidR="00AD4C8F" w:rsidRPr="0010595B">
        <w:rPr>
          <w:rFonts w:ascii="Times New Roman" w:hAnsi="Times New Roman" w:cs="Times New Roman"/>
        </w:rPr>
        <w:t>(ES)</w:t>
      </w:r>
      <w:r w:rsidR="00F646C2" w:rsidRPr="002D5958">
        <w:rPr>
          <w:rFonts w:ascii="Times New Roman" w:hAnsi="Times New Roman" w:cs="Times New Roman"/>
        </w:rPr>
        <w:t xml:space="preserve"> 2023/2831 </w:t>
      </w:r>
      <w:r w:rsidRPr="002D5958">
        <w:rPr>
          <w:rFonts w:ascii="Times New Roman" w:hAnsi="Times New Roman" w:cs="Times New Roman"/>
        </w:rPr>
        <w:t>1.</w:t>
      </w:r>
      <w:r w:rsidR="002D5958">
        <w:rPr>
          <w:rFonts w:ascii="Times New Roman" w:hAnsi="Times New Roman" w:cs="Times New Roman"/>
        </w:rPr>
        <w:t xml:space="preserve"> </w:t>
      </w:r>
      <w:r w:rsidRPr="002D5958">
        <w:rPr>
          <w:rFonts w:ascii="Times New Roman" w:hAnsi="Times New Roman" w:cs="Times New Roman"/>
        </w:rPr>
        <w:t>panta 1.</w:t>
      </w:r>
      <w:r w:rsidR="002D5958">
        <w:rPr>
          <w:rFonts w:ascii="Times New Roman" w:hAnsi="Times New Roman" w:cs="Times New Roman"/>
        </w:rPr>
        <w:t xml:space="preserve"> </w:t>
      </w:r>
      <w:r w:rsidRPr="002D5958">
        <w:rPr>
          <w:rFonts w:ascii="Times New Roman" w:hAnsi="Times New Roman" w:cs="Times New Roman"/>
        </w:rPr>
        <w:t>punktā minētos nozaru un darbību ierobežojumus.</w:t>
      </w:r>
    </w:p>
    <w:p w14:paraId="1D1803EB" w14:textId="14ABFF6D" w:rsidR="00C74011" w:rsidRDefault="0073623B" w:rsidP="00C74011">
      <w:pPr>
        <w:pStyle w:val="Sarakstarindkopa"/>
        <w:numPr>
          <w:ilvl w:val="0"/>
          <w:numId w:val="1"/>
        </w:numPr>
        <w:tabs>
          <w:tab w:val="clear" w:pos="360"/>
          <w:tab w:val="num" w:pos="142"/>
        </w:tabs>
        <w:spacing w:after="0" w:line="240" w:lineRule="auto"/>
        <w:ind w:left="426" w:hanging="426"/>
        <w:contextualSpacing w:val="0"/>
        <w:jc w:val="both"/>
        <w:rPr>
          <w:rFonts w:ascii="Times New Roman" w:hAnsi="Times New Roman" w:cs="Times New Roman"/>
        </w:rPr>
      </w:pPr>
      <w:r w:rsidRPr="002D5958">
        <w:rPr>
          <w:rFonts w:ascii="Times New Roman" w:hAnsi="Times New Roman" w:cs="Times New Roman"/>
        </w:rPr>
        <w:t xml:space="preserve">Ja atbalsta pretendents vienlaikus darbojas vienā vai vairākās </w:t>
      </w:r>
      <w:r w:rsidR="00F646C2">
        <w:rPr>
          <w:rFonts w:ascii="Times New Roman" w:hAnsi="Times New Roman" w:cs="Times New Roman"/>
        </w:rPr>
        <w:t>R</w:t>
      </w:r>
      <w:r w:rsidRPr="002D5958">
        <w:rPr>
          <w:rFonts w:ascii="Times New Roman" w:hAnsi="Times New Roman" w:cs="Times New Roman"/>
        </w:rPr>
        <w:t xml:space="preserve">egulas </w:t>
      </w:r>
      <w:r w:rsidR="00AD4C8F" w:rsidRPr="0010595B">
        <w:rPr>
          <w:rFonts w:ascii="Times New Roman" w:hAnsi="Times New Roman" w:cs="Times New Roman"/>
        </w:rPr>
        <w:t>(ES)</w:t>
      </w:r>
      <w:r w:rsidRPr="002D5958">
        <w:rPr>
          <w:rFonts w:ascii="Times New Roman" w:hAnsi="Times New Roman" w:cs="Times New Roman"/>
        </w:rPr>
        <w:t> 2023/2831 1.</w:t>
      </w:r>
      <w:r w:rsidR="00F646C2">
        <w:rPr>
          <w:rFonts w:ascii="Times New Roman" w:hAnsi="Times New Roman" w:cs="Times New Roman"/>
        </w:rPr>
        <w:t> </w:t>
      </w:r>
      <w:r w:rsidRPr="002D5958">
        <w:rPr>
          <w:rFonts w:ascii="Times New Roman" w:hAnsi="Times New Roman" w:cs="Times New Roman"/>
        </w:rPr>
        <w:t xml:space="preserve">panta 1. punkta a), b), c) un d) apakšpunktā minētajās nozarēs vai darbībās, </w:t>
      </w:r>
      <w:r w:rsidRPr="002D5958">
        <w:rPr>
          <w:rFonts w:ascii="Times New Roman" w:hAnsi="Times New Roman" w:cs="Times New Roman"/>
          <w:i/>
          <w:iCs/>
        </w:rPr>
        <w:t xml:space="preserve">de minimis </w:t>
      </w:r>
      <w:r w:rsidRPr="002D5958">
        <w:rPr>
          <w:rFonts w:ascii="Times New Roman" w:hAnsi="Times New Roman" w:cs="Times New Roman"/>
        </w:rPr>
        <w:t xml:space="preserve">atbalstu drīkst piešķirt tikai tad, ja pretendents nodrošina šo nozaru darbību vai uzskaites nodalīšanu, lai saskaņā ar </w:t>
      </w:r>
      <w:r w:rsidR="00F646C2">
        <w:rPr>
          <w:rFonts w:ascii="Times New Roman" w:hAnsi="Times New Roman" w:cs="Times New Roman"/>
        </w:rPr>
        <w:t>R</w:t>
      </w:r>
      <w:r w:rsidRPr="002D5958">
        <w:rPr>
          <w:rFonts w:ascii="Times New Roman" w:hAnsi="Times New Roman" w:cs="Times New Roman"/>
        </w:rPr>
        <w:t xml:space="preserve">egulas </w:t>
      </w:r>
      <w:r w:rsidR="00AD4C8F" w:rsidRPr="0010595B">
        <w:rPr>
          <w:rFonts w:ascii="Times New Roman" w:hAnsi="Times New Roman" w:cs="Times New Roman"/>
        </w:rPr>
        <w:t>(ES)</w:t>
      </w:r>
      <w:r w:rsidRPr="002D5958">
        <w:rPr>
          <w:rFonts w:ascii="Times New Roman" w:hAnsi="Times New Roman" w:cs="Times New Roman"/>
        </w:rPr>
        <w:t xml:space="preserve"> 2023/2831 1. panta 2. punktu darbības izslēgtajās nozarēs negūst labumu no </w:t>
      </w:r>
      <w:r w:rsidRPr="002D5958">
        <w:rPr>
          <w:rFonts w:ascii="Times New Roman" w:hAnsi="Times New Roman" w:cs="Times New Roman"/>
          <w:i/>
          <w:iCs/>
        </w:rPr>
        <w:t>de minimis</w:t>
      </w:r>
      <w:r w:rsidRPr="002D5958">
        <w:rPr>
          <w:rFonts w:ascii="Times New Roman" w:hAnsi="Times New Roman" w:cs="Times New Roman"/>
        </w:rPr>
        <w:t xml:space="preserve"> atbalsta, ko piešķir saskaņā ar </w:t>
      </w:r>
      <w:r w:rsidR="001D5FB2">
        <w:rPr>
          <w:rFonts w:ascii="Times New Roman" w:hAnsi="Times New Roman" w:cs="Times New Roman"/>
        </w:rPr>
        <w:t>N</w:t>
      </w:r>
      <w:r w:rsidRPr="002D5958">
        <w:rPr>
          <w:rFonts w:ascii="Times New Roman" w:hAnsi="Times New Roman" w:cs="Times New Roman"/>
        </w:rPr>
        <w:t>oteikumiem.</w:t>
      </w:r>
    </w:p>
    <w:p w14:paraId="22810B1A" w14:textId="77DA594B" w:rsidR="0010595B" w:rsidRDefault="0073623B" w:rsidP="0010595B">
      <w:pPr>
        <w:pStyle w:val="Sarakstarindkopa"/>
        <w:numPr>
          <w:ilvl w:val="0"/>
          <w:numId w:val="1"/>
        </w:numPr>
        <w:tabs>
          <w:tab w:val="clear" w:pos="360"/>
          <w:tab w:val="num" w:pos="142"/>
        </w:tabs>
        <w:spacing w:after="0" w:line="240" w:lineRule="auto"/>
        <w:ind w:left="426" w:hanging="426"/>
        <w:contextualSpacing w:val="0"/>
        <w:jc w:val="both"/>
        <w:rPr>
          <w:rFonts w:ascii="Times New Roman" w:hAnsi="Times New Roman" w:cs="Times New Roman"/>
        </w:rPr>
      </w:pPr>
      <w:r w:rsidRPr="00C74011">
        <w:rPr>
          <w:rFonts w:ascii="Times New Roman" w:hAnsi="Times New Roman" w:cs="Times New Roman"/>
        </w:rPr>
        <w:t xml:space="preserve">Pašvaldība un </w:t>
      </w:r>
      <w:r w:rsidRPr="00C74011">
        <w:rPr>
          <w:rFonts w:ascii="Times New Roman" w:hAnsi="Times New Roman" w:cs="Times New Roman"/>
          <w:i/>
          <w:iCs/>
        </w:rPr>
        <w:t>de minimis</w:t>
      </w:r>
      <w:r w:rsidRPr="00C74011">
        <w:rPr>
          <w:rFonts w:ascii="Times New Roman" w:hAnsi="Times New Roman" w:cs="Times New Roman"/>
        </w:rPr>
        <w:t xml:space="preserve"> atbalsta saņēmējs uzglabā visus ar </w:t>
      </w:r>
      <w:r w:rsidRPr="00C74011">
        <w:rPr>
          <w:rFonts w:ascii="Times New Roman" w:hAnsi="Times New Roman" w:cs="Times New Roman"/>
          <w:i/>
          <w:iCs/>
        </w:rPr>
        <w:t>de minimis</w:t>
      </w:r>
      <w:r w:rsidRPr="00C74011">
        <w:rPr>
          <w:rFonts w:ascii="Times New Roman" w:hAnsi="Times New Roman" w:cs="Times New Roman"/>
        </w:rPr>
        <w:t xml:space="preserve"> atbalsta piešķiršanu saistītos datus 10 gadus saskaņā ar Regulas </w:t>
      </w:r>
      <w:r w:rsidR="00AD4C8F" w:rsidRPr="0010595B">
        <w:rPr>
          <w:rFonts w:ascii="Times New Roman" w:hAnsi="Times New Roman" w:cs="Times New Roman"/>
        </w:rPr>
        <w:t>(ES)</w:t>
      </w:r>
      <w:r w:rsidR="00C74011">
        <w:rPr>
          <w:rFonts w:ascii="Times New Roman" w:hAnsi="Times New Roman" w:cs="Times New Roman"/>
        </w:rPr>
        <w:t> </w:t>
      </w:r>
      <w:r w:rsidRPr="00C74011">
        <w:rPr>
          <w:rFonts w:ascii="Times New Roman" w:hAnsi="Times New Roman" w:cs="Times New Roman"/>
        </w:rPr>
        <w:t>2023/2831 6. panta 3.</w:t>
      </w:r>
      <w:r w:rsidR="00F646C2">
        <w:rPr>
          <w:rFonts w:ascii="Times New Roman" w:hAnsi="Times New Roman" w:cs="Times New Roman"/>
        </w:rPr>
        <w:t> </w:t>
      </w:r>
      <w:r w:rsidRPr="00C74011">
        <w:rPr>
          <w:rFonts w:ascii="Times New Roman" w:hAnsi="Times New Roman" w:cs="Times New Roman"/>
        </w:rPr>
        <w:t>punktu</w:t>
      </w:r>
      <w:r w:rsidR="00682D62">
        <w:rPr>
          <w:rFonts w:ascii="Times New Roman" w:hAnsi="Times New Roman" w:cs="Times New Roman"/>
        </w:rPr>
        <w:t xml:space="preserve"> un 7.</w:t>
      </w:r>
      <w:r w:rsidR="00270F79">
        <w:rPr>
          <w:rFonts w:ascii="Times New Roman" w:hAnsi="Times New Roman" w:cs="Times New Roman"/>
        </w:rPr>
        <w:t xml:space="preserve"> </w:t>
      </w:r>
      <w:r w:rsidR="00682D62">
        <w:rPr>
          <w:rFonts w:ascii="Times New Roman" w:hAnsi="Times New Roman" w:cs="Times New Roman"/>
        </w:rPr>
        <w:t>punktu</w:t>
      </w:r>
      <w:r w:rsidRPr="00C74011">
        <w:rPr>
          <w:rFonts w:ascii="Times New Roman" w:hAnsi="Times New Roman" w:cs="Times New Roman"/>
        </w:rPr>
        <w:t xml:space="preserve">. Pašvaldība uzglabā datus 10 gadus, sākot no dienas, kurā saskaņā ar </w:t>
      </w:r>
      <w:r w:rsidR="001D5FB2">
        <w:rPr>
          <w:rFonts w:ascii="Times New Roman" w:hAnsi="Times New Roman" w:cs="Times New Roman"/>
        </w:rPr>
        <w:t>N</w:t>
      </w:r>
      <w:r w:rsidRPr="001D5FB2">
        <w:rPr>
          <w:rFonts w:ascii="Times New Roman" w:hAnsi="Times New Roman" w:cs="Times New Roman"/>
        </w:rPr>
        <w:t>oteikumos</w:t>
      </w:r>
      <w:r w:rsidRPr="00C74011">
        <w:rPr>
          <w:rFonts w:ascii="Times New Roman" w:hAnsi="Times New Roman" w:cs="Times New Roman"/>
        </w:rPr>
        <w:t xml:space="preserve"> noteikto piešķirts pēdējais </w:t>
      </w:r>
      <w:r w:rsidRPr="00C74011">
        <w:rPr>
          <w:rFonts w:ascii="Times New Roman" w:hAnsi="Times New Roman" w:cs="Times New Roman"/>
          <w:i/>
          <w:iCs/>
        </w:rPr>
        <w:t>de minimis</w:t>
      </w:r>
      <w:r w:rsidRPr="00C74011">
        <w:rPr>
          <w:rFonts w:ascii="Times New Roman" w:hAnsi="Times New Roman" w:cs="Times New Roman"/>
        </w:rPr>
        <w:t xml:space="preserve"> atbalsts. </w:t>
      </w:r>
      <w:r w:rsidRPr="00C74011">
        <w:rPr>
          <w:rFonts w:ascii="Times New Roman" w:hAnsi="Times New Roman" w:cs="Times New Roman"/>
          <w:i/>
          <w:iCs/>
        </w:rPr>
        <w:t>De minimis</w:t>
      </w:r>
      <w:r w:rsidRPr="00C74011">
        <w:rPr>
          <w:rFonts w:ascii="Times New Roman" w:hAnsi="Times New Roman" w:cs="Times New Roman"/>
        </w:rPr>
        <w:t xml:space="preserve"> atbalsta saņēmējs uzglabā datus 10 gadus no attiecīgā </w:t>
      </w:r>
      <w:r w:rsidRPr="00C74011">
        <w:rPr>
          <w:rFonts w:ascii="Times New Roman" w:hAnsi="Times New Roman" w:cs="Times New Roman"/>
          <w:i/>
          <w:iCs/>
        </w:rPr>
        <w:t>de minimis</w:t>
      </w:r>
      <w:r w:rsidRPr="00C74011">
        <w:rPr>
          <w:rFonts w:ascii="Times New Roman" w:hAnsi="Times New Roman" w:cs="Times New Roman"/>
        </w:rPr>
        <w:t xml:space="preserve"> atbalsta piešķiršanas dienas.</w:t>
      </w:r>
    </w:p>
    <w:p w14:paraId="1DCFF6D5" w14:textId="60EA95C8" w:rsidR="0073623B" w:rsidRPr="0010595B" w:rsidRDefault="0073623B" w:rsidP="0010595B">
      <w:pPr>
        <w:pStyle w:val="Sarakstarindkopa"/>
        <w:numPr>
          <w:ilvl w:val="0"/>
          <w:numId w:val="1"/>
        </w:numPr>
        <w:tabs>
          <w:tab w:val="clear" w:pos="360"/>
          <w:tab w:val="num" w:pos="142"/>
        </w:tabs>
        <w:spacing w:after="0" w:line="240" w:lineRule="auto"/>
        <w:ind w:left="426" w:hanging="426"/>
        <w:contextualSpacing w:val="0"/>
        <w:jc w:val="both"/>
        <w:rPr>
          <w:rFonts w:ascii="Times New Roman" w:hAnsi="Times New Roman" w:cs="Times New Roman"/>
        </w:rPr>
      </w:pPr>
      <w:r w:rsidRPr="0010595B">
        <w:rPr>
          <w:rFonts w:ascii="Times New Roman" w:hAnsi="Times New Roman" w:cs="Times New Roman"/>
          <w:i/>
          <w:iCs/>
        </w:rPr>
        <w:t>De minimis</w:t>
      </w:r>
      <w:r w:rsidRPr="0010595B">
        <w:rPr>
          <w:rFonts w:ascii="Times New Roman" w:hAnsi="Times New Roman" w:cs="Times New Roman"/>
        </w:rPr>
        <w:t xml:space="preserve"> atbalsta kumulācijas nosacījumi:</w:t>
      </w:r>
    </w:p>
    <w:p w14:paraId="4E3D18F4" w14:textId="32EFDEEE" w:rsidR="0073623B" w:rsidRPr="000D49EE" w:rsidRDefault="000D49EE" w:rsidP="002854F7">
      <w:pPr>
        <w:pStyle w:val="Sarakstarindkopa"/>
        <w:numPr>
          <w:ilvl w:val="0"/>
          <w:numId w:val="2"/>
        </w:numPr>
        <w:tabs>
          <w:tab w:val="left" w:pos="1276"/>
        </w:tabs>
        <w:spacing w:after="0" w:line="240" w:lineRule="auto"/>
        <w:ind w:left="1134" w:hanging="708"/>
        <w:contextualSpacing w:val="0"/>
        <w:jc w:val="both"/>
        <w:rPr>
          <w:rFonts w:ascii="Times New Roman" w:hAnsi="Times New Roman" w:cs="Times New Roman"/>
        </w:rPr>
      </w:pPr>
      <w:r w:rsidRPr="003779B4">
        <w:rPr>
          <w:rFonts w:ascii="Times New Roman" w:hAnsi="Times New Roman" w:cs="Times New Roman"/>
        </w:rPr>
        <w:t xml:space="preserve">Šo noteikumu ietvaros piešķirto </w:t>
      </w:r>
      <w:r w:rsidRPr="000D49EE">
        <w:rPr>
          <w:rFonts w:ascii="Times New Roman" w:hAnsi="Times New Roman" w:cs="Times New Roman"/>
          <w:i/>
          <w:iCs/>
        </w:rPr>
        <w:t>de minimis</w:t>
      </w:r>
      <w:r w:rsidRPr="003779B4">
        <w:rPr>
          <w:rFonts w:ascii="Times New Roman" w:hAnsi="Times New Roman" w:cs="Times New Roman"/>
        </w:rPr>
        <w:t xml:space="preserve"> atbalstu var apvienot ar citu </w:t>
      </w:r>
      <w:r w:rsidRPr="000D49EE">
        <w:rPr>
          <w:rFonts w:ascii="Times New Roman" w:hAnsi="Times New Roman" w:cs="Times New Roman"/>
          <w:i/>
          <w:iCs/>
        </w:rPr>
        <w:t>de minimis</w:t>
      </w:r>
      <w:r w:rsidRPr="003779B4">
        <w:rPr>
          <w:rFonts w:ascii="Times New Roman" w:hAnsi="Times New Roman" w:cs="Times New Roman"/>
        </w:rPr>
        <w:t xml:space="preserve"> atbalstu, tai skaitā, par vienām un tām pašām attiecināmajām izmaksām līdz </w:t>
      </w:r>
      <w:r w:rsidR="00270F79">
        <w:rPr>
          <w:rFonts w:ascii="Times New Roman" w:hAnsi="Times New Roman" w:cs="Times New Roman"/>
        </w:rPr>
        <w:t>R</w:t>
      </w:r>
      <w:r w:rsidRPr="003779B4">
        <w:rPr>
          <w:rFonts w:ascii="Times New Roman" w:hAnsi="Times New Roman" w:cs="Times New Roman"/>
        </w:rPr>
        <w:t xml:space="preserve">egulas </w:t>
      </w:r>
      <w:r w:rsidR="00270F79">
        <w:rPr>
          <w:rFonts w:ascii="Times New Roman" w:hAnsi="Times New Roman" w:cs="Times New Roman"/>
        </w:rPr>
        <w:t xml:space="preserve">(ES) </w:t>
      </w:r>
      <w:r w:rsidRPr="003779B4">
        <w:rPr>
          <w:rFonts w:ascii="Times New Roman" w:hAnsi="Times New Roman" w:cs="Times New Roman"/>
        </w:rPr>
        <w:t>2023/2831 3.</w:t>
      </w:r>
      <w:r w:rsidR="00270F79">
        <w:rPr>
          <w:rFonts w:ascii="Times New Roman" w:hAnsi="Times New Roman" w:cs="Times New Roman"/>
        </w:rPr>
        <w:t xml:space="preserve"> </w:t>
      </w:r>
      <w:r w:rsidRPr="003779B4">
        <w:rPr>
          <w:rFonts w:ascii="Times New Roman" w:hAnsi="Times New Roman" w:cs="Times New Roman"/>
        </w:rPr>
        <w:t>panta 2.</w:t>
      </w:r>
      <w:r w:rsidR="00270F79">
        <w:rPr>
          <w:rFonts w:ascii="Times New Roman" w:hAnsi="Times New Roman" w:cs="Times New Roman"/>
        </w:rPr>
        <w:t xml:space="preserve"> </w:t>
      </w:r>
      <w:r w:rsidRPr="003779B4">
        <w:rPr>
          <w:rFonts w:ascii="Times New Roman" w:hAnsi="Times New Roman" w:cs="Times New Roman"/>
        </w:rPr>
        <w:t xml:space="preserve">punktā noteiktajam attiecīgajam </w:t>
      </w:r>
      <w:r w:rsidRPr="003779B4">
        <w:rPr>
          <w:rFonts w:ascii="Times New Roman" w:hAnsi="Times New Roman" w:cs="Times New Roman"/>
        </w:rPr>
        <w:lastRenderedPageBreak/>
        <w:t>robežlielumam, ja pēc atbalstu apvienošanas atbalsta vienībai vai izmaksu pozīcijai attiecīgā maksimālā atbalsta intensitāte nepārsniedz 100%.</w:t>
      </w:r>
    </w:p>
    <w:p w14:paraId="2D811324" w14:textId="77777777" w:rsidR="00BE69DA" w:rsidRPr="009124A6" w:rsidRDefault="0073623B" w:rsidP="002854F7">
      <w:pPr>
        <w:pStyle w:val="Sarakstarindkopa"/>
        <w:numPr>
          <w:ilvl w:val="0"/>
          <w:numId w:val="2"/>
        </w:numPr>
        <w:tabs>
          <w:tab w:val="left" w:pos="1276"/>
        </w:tabs>
        <w:spacing w:after="0" w:line="240" w:lineRule="auto"/>
        <w:ind w:left="1134" w:hanging="708"/>
        <w:contextualSpacing w:val="0"/>
        <w:jc w:val="both"/>
        <w:rPr>
          <w:rFonts w:ascii="Times New Roman" w:hAnsi="Times New Roman" w:cs="Times New Roman"/>
        </w:rPr>
      </w:pPr>
      <w:r w:rsidRPr="009124A6">
        <w:rPr>
          <w:rFonts w:ascii="Times New Roman" w:hAnsi="Times New Roman" w:cs="Times New Roman"/>
          <w:i/>
          <w:iCs/>
        </w:rPr>
        <w:t>De minimis</w:t>
      </w:r>
      <w:r w:rsidRPr="009124A6">
        <w:rPr>
          <w:rFonts w:ascii="Times New Roman" w:hAnsi="Times New Roman" w:cs="Times New Roman"/>
        </w:rPr>
        <w:t xml:space="preserve"> atbalstu nedrīkst kumulēt ar citu valsts atbalstu (tai skaitā atbalstu, kas piešķirts saskaņā ar vispārējo grupu atbrīvojumu vai citu tiesisko pamatu) par tiem pašiem attiecināmajiem izdevumiem vai tām pašām riska finansēšanas pasākuma izmaksām, ja šāda kumulācija pārsniegtu maksimālo atbalsta intensitāti vai summu, kas noteikta citā tiesiskajā aktā. Pretendents ir pilnībā atbildīgs par </w:t>
      </w:r>
      <w:r w:rsidRPr="009124A6">
        <w:rPr>
          <w:rFonts w:ascii="Times New Roman" w:hAnsi="Times New Roman" w:cs="Times New Roman"/>
          <w:i/>
          <w:iCs/>
        </w:rPr>
        <w:t>de minimis</w:t>
      </w:r>
      <w:r w:rsidRPr="009124A6">
        <w:rPr>
          <w:rFonts w:ascii="Times New Roman" w:hAnsi="Times New Roman" w:cs="Times New Roman"/>
        </w:rPr>
        <w:t xml:space="preserve"> atbalsta griestu ievērošanu, saistīto uzņēmumu pareizu identificēšanu un patiesas informācijas sniegšanu par iepriekš saņemto </w:t>
      </w:r>
      <w:r w:rsidRPr="009124A6">
        <w:rPr>
          <w:rFonts w:ascii="Times New Roman" w:hAnsi="Times New Roman" w:cs="Times New Roman"/>
          <w:i/>
          <w:iCs/>
        </w:rPr>
        <w:t>de minimis</w:t>
      </w:r>
      <w:r w:rsidRPr="009124A6">
        <w:rPr>
          <w:rFonts w:ascii="Times New Roman" w:hAnsi="Times New Roman" w:cs="Times New Roman"/>
        </w:rPr>
        <w:t xml:space="preserve"> atbalstu.</w:t>
      </w:r>
    </w:p>
    <w:p w14:paraId="34468903" w14:textId="77777777" w:rsidR="00475F54" w:rsidRPr="009124A6" w:rsidRDefault="00475F54" w:rsidP="00F646C2">
      <w:pPr>
        <w:pStyle w:val="Virsraksts1"/>
        <w:spacing w:before="240" w:after="240" w:line="240" w:lineRule="auto"/>
        <w:jc w:val="center"/>
        <w:rPr>
          <w:rFonts w:ascii="Times New Roman" w:hAnsi="Times New Roman" w:cs="Times New Roman"/>
          <w:b/>
          <w:bCs/>
          <w:color w:val="auto"/>
          <w:sz w:val="24"/>
          <w:szCs w:val="24"/>
        </w:rPr>
      </w:pPr>
      <w:r w:rsidRPr="009124A6">
        <w:rPr>
          <w:rFonts w:ascii="Times New Roman" w:hAnsi="Times New Roman" w:cs="Times New Roman"/>
          <w:b/>
          <w:bCs/>
          <w:color w:val="auto"/>
          <w:sz w:val="24"/>
          <w:szCs w:val="24"/>
        </w:rPr>
        <w:t>II. Pretendenti un prasības</w:t>
      </w:r>
    </w:p>
    <w:p w14:paraId="579EA47E" w14:textId="0159C61F" w:rsidR="00475F54" w:rsidRPr="009124A6" w:rsidRDefault="00475F54" w:rsidP="00F646C2">
      <w:pPr>
        <w:pStyle w:val="Sarakstarindkopa"/>
        <w:numPr>
          <w:ilvl w:val="0"/>
          <w:numId w:val="1"/>
        </w:numPr>
        <w:tabs>
          <w:tab w:val="clear" w:pos="360"/>
          <w:tab w:val="num" w:pos="142"/>
          <w:tab w:val="left" w:pos="1134"/>
        </w:tabs>
        <w:spacing w:after="0" w:line="240" w:lineRule="auto"/>
        <w:ind w:left="426" w:hanging="426"/>
        <w:contextualSpacing w:val="0"/>
        <w:jc w:val="both"/>
        <w:rPr>
          <w:rFonts w:ascii="Times New Roman" w:eastAsia="Times New Roman" w:hAnsi="Times New Roman" w:cs="Times New Roman"/>
          <w:kern w:val="0"/>
          <w:lang w:eastAsia="lv-LV"/>
          <w14:ligatures w14:val="none"/>
        </w:rPr>
      </w:pPr>
      <w:r w:rsidRPr="009124A6">
        <w:rPr>
          <w:rFonts w:ascii="Times New Roman" w:eastAsia="Times New Roman" w:hAnsi="Times New Roman" w:cs="Times New Roman"/>
          <w:kern w:val="0"/>
          <w:lang w:eastAsia="lv-LV"/>
          <w14:ligatures w14:val="none"/>
        </w:rPr>
        <w:t>Pretendentam jāatbilst šādām prasībām:</w:t>
      </w:r>
    </w:p>
    <w:p w14:paraId="42ED1E92" w14:textId="0B008ACE" w:rsidR="007765B9" w:rsidRPr="009124A6" w:rsidRDefault="001E0B24" w:rsidP="002854F7">
      <w:pPr>
        <w:pStyle w:val="Sarakstarindkopa"/>
        <w:numPr>
          <w:ilvl w:val="0"/>
          <w:numId w:val="3"/>
        </w:numPr>
        <w:tabs>
          <w:tab w:val="left" w:pos="1276"/>
        </w:tabs>
        <w:spacing w:after="0" w:line="240" w:lineRule="auto"/>
        <w:ind w:left="1134" w:hanging="708"/>
        <w:contextualSpacing w:val="0"/>
        <w:jc w:val="both"/>
        <w:rPr>
          <w:rFonts w:ascii="Times New Roman" w:eastAsia="Times New Roman" w:hAnsi="Times New Roman" w:cs="Times New Roman"/>
          <w:kern w:val="0"/>
          <w:lang w:eastAsia="lv-LV"/>
          <w14:ligatures w14:val="none"/>
        </w:rPr>
      </w:pPr>
      <w:r w:rsidRPr="001E0B24">
        <w:rPr>
          <w:rFonts w:ascii="Times New Roman" w:eastAsia="Times New Roman" w:hAnsi="Times New Roman" w:cs="Times New Roman"/>
          <w:kern w:val="0"/>
          <w:lang w:eastAsia="lv-LV"/>
          <w14:ligatures w14:val="none"/>
        </w:rPr>
        <w:t xml:space="preserve">pretendents atbilst šo </w:t>
      </w:r>
      <w:r w:rsidR="003779B4">
        <w:rPr>
          <w:rFonts w:ascii="Times New Roman" w:eastAsia="Times New Roman" w:hAnsi="Times New Roman" w:cs="Times New Roman"/>
          <w:kern w:val="0"/>
          <w:lang w:eastAsia="lv-LV"/>
          <w14:ligatures w14:val="none"/>
        </w:rPr>
        <w:t>N</w:t>
      </w:r>
      <w:r w:rsidRPr="001E0B24">
        <w:rPr>
          <w:rFonts w:ascii="Times New Roman" w:eastAsia="Times New Roman" w:hAnsi="Times New Roman" w:cs="Times New Roman"/>
          <w:kern w:val="0"/>
          <w:lang w:eastAsia="lv-LV"/>
          <w14:ligatures w14:val="none"/>
        </w:rPr>
        <w:t>oteikumu 2.1. apakšpunktā noteiktajai Ogres novada uzņēmēja definīcijai</w:t>
      </w:r>
      <w:r w:rsidR="007765B9" w:rsidRPr="009124A6">
        <w:rPr>
          <w:rFonts w:ascii="Times New Roman" w:eastAsia="Times New Roman" w:hAnsi="Times New Roman" w:cs="Times New Roman"/>
          <w:kern w:val="0"/>
          <w:lang w:eastAsia="lv-LV"/>
          <w14:ligatures w14:val="none"/>
        </w:rPr>
        <w:t>;</w:t>
      </w:r>
    </w:p>
    <w:p w14:paraId="5E35B5CF" w14:textId="404F729F" w:rsidR="00475F54" w:rsidRPr="009124A6" w:rsidRDefault="00475F54" w:rsidP="002854F7">
      <w:pPr>
        <w:pStyle w:val="Sarakstarindkopa"/>
        <w:numPr>
          <w:ilvl w:val="0"/>
          <w:numId w:val="3"/>
        </w:numPr>
        <w:tabs>
          <w:tab w:val="left" w:pos="1276"/>
        </w:tabs>
        <w:spacing w:after="0" w:line="240" w:lineRule="auto"/>
        <w:ind w:left="1134" w:hanging="708"/>
        <w:contextualSpacing w:val="0"/>
        <w:jc w:val="both"/>
        <w:rPr>
          <w:rFonts w:ascii="Times New Roman" w:eastAsia="Times New Roman" w:hAnsi="Times New Roman" w:cs="Times New Roman"/>
          <w:kern w:val="0"/>
          <w:lang w:eastAsia="lv-LV"/>
          <w14:ligatures w14:val="none"/>
        </w:rPr>
      </w:pPr>
      <w:r w:rsidRPr="009124A6">
        <w:rPr>
          <w:rFonts w:ascii="Times New Roman" w:eastAsia="Times New Roman" w:hAnsi="Times New Roman" w:cs="Times New Roman"/>
          <w:kern w:val="0"/>
          <w:lang w:eastAsia="lv-LV"/>
          <w14:ligatures w14:val="none"/>
        </w:rPr>
        <w:t xml:space="preserve">pretendentam nav nodokļu un nodevu parādu (valsts vai pašvaldības budžetam), kas kopsummā pārsniedz 150,00 </w:t>
      </w:r>
      <w:r w:rsidRPr="00566F59">
        <w:rPr>
          <w:rFonts w:ascii="Times New Roman" w:eastAsia="Times New Roman" w:hAnsi="Times New Roman" w:cs="Times New Roman"/>
          <w:i/>
          <w:iCs/>
          <w:kern w:val="0"/>
          <w:lang w:eastAsia="lv-LV"/>
          <w14:ligatures w14:val="none"/>
        </w:rPr>
        <w:t>euro</w:t>
      </w:r>
      <w:r w:rsidRPr="009124A6">
        <w:rPr>
          <w:rFonts w:ascii="Times New Roman" w:eastAsia="Times New Roman" w:hAnsi="Times New Roman" w:cs="Times New Roman"/>
          <w:kern w:val="0"/>
          <w:lang w:eastAsia="lv-LV"/>
          <w14:ligatures w14:val="none"/>
        </w:rPr>
        <w:t xml:space="preserve"> uz projekta pieteikuma iesniegšanas dienu, izņemot gadījumus, kad ir noslēgta vienošanās par nodokļu samaksas termiņa pagarināšanu un tā tiek pildīta;</w:t>
      </w:r>
    </w:p>
    <w:p w14:paraId="2D696795" w14:textId="77777777" w:rsidR="0018651A" w:rsidRPr="009124A6" w:rsidRDefault="00475F54" w:rsidP="002854F7">
      <w:pPr>
        <w:pStyle w:val="Sarakstarindkopa"/>
        <w:numPr>
          <w:ilvl w:val="0"/>
          <w:numId w:val="3"/>
        </w:numPr>
        <w:tabs>
          <w:tab w:val="left" w:pos="1276"/>
        </w:tabs>
        <w:spacing w:after="0" w:line="240" w:lineRule="auto"/>
        <w:ind w:left="1134" w:hanging="708"/>
        <w:contextualSpacing w:val="0"/>
        <w:jc w:val="both"/>
        <w:rPr>
          <w:rFonts w:ascii="Times New Roman" w:eastAsia="Times New Roman" w:hAnsi="Times New Roman" w:cs="Times New Roman"/>
          <w:kern w:val="0"/>
          <w:lang w:eastAsia="lv-LV"/>
          <w14:ligatures w14:val="none"/>
        </w:rPr>
      </w:pPr>
      <w:r w:rsidRPr="009124A6">
        <w:rPr>
          <w:rFonts w:ascii="Times New Roman" w:eastAsia="Times New Roman" w:hAnsi="Times New Roman" w:cs="Times New Roman"/>
          <w:kern w:val="0"/>
          <w:lang w:eastAsia="lv-LV"/>
          <w14:ligatures w14:val="none"/>
        </w:rPr>
        <w:t>pretendentam nav uzsākts maksātnespējas process, tiesiskās aizsardzības process, likvidācijas process vai saimnieciskās darbības apturēšana, kā arī nepastāv citi normatīvajos aktos noteikti ierobežojumi saimnieciskās darbības veikšanai;</w:t>
      </w:r>
    </w:p>
    <w:p w14:paraId="00AC95E9" w14:textId="31D63161" w:rsidR="0018651A" w:rsidRPr="009124A6" w:rsidRDefault="0018651A" w:rsidP="002854F7">
      <w:pPr>
        <w:pStyle w:val="Sarakstarindkopa"/>
        <w:numPr>
          <w:ilvl w:val="0"/>
          <w:numId w:val="3"/>
        </w:numPr>
        <w:tabs>
          <w:tab w:val="left" w:pos="1276"/>
        </w:tabs>
        <w:spacing w:after="0" w:line="240" w:lineRule="auto"/>
        <w:ind w:left="1134" w:hanging="708"/>
        <w:contextualSpacing w:val="0"/>
        <w:jc w:val="both"/>
        <w:rPr>
          <w:rFonts w:ascii="Times New Roman" w:eastAsia="Times New Roman" w:hAnsi="Times New Roman" w:cs="Times New Roman"/>
          <w:kern w:val="0"/>
          <w:lang w:eastAsia="lv-LV"/>
          <w14:ligatures w14:val="none"/>
        </w:rPr>
      </w:pPr>
      <w:r w:rsidRPr="009124A6">
        <w:rPr>
          <w:rFonts w:ascii="Times New Roman" w:eastAsia="Times New Roman" w:hAnsi="Times New Roman" w:cs="Times New Roman"/>
          <w:kern w:val="0"/>
          <w:lang w:eastAsia="lv-LV"/>
          <w14:ligatures w14:val="none"/>
        </w:rPr>
        <w:t xml:space="preserve">pretendents atbilst </w:t>
      </w:r>
      <w:r w:rsidR="001E0B24" w:rsidRPr="003779B4">
        <w:rPr>
          <w:rFonts w:ascii="Times New Roman" w:eastAsia="Times New Roman" w:hAnsi="Times New Roman" w:cs="Times New Roman"/>
          <w:i/>
          <w:iCs/>
          <w:kern w:val="0"/>
          <w:lang w:eastAsia="lv-LV"/>
          <w14:ligatures w14:val="none"/>
        </w:rPr>
        <w:t>de minimis</w:t>
      </w:r>
      <w:r w:rsidR="001E0B24" w:rsidRPr="001E0B24">
        <w:rPr>
          <w:rFonts w:ascii="Times New Roman" w:eastAsia="Times New Roman" w:hAnsi="Times New Roman" w:cs="Times New Roman"/>
          <w:kern w:val="0"/>
          <w:lang w:eastAsia="lv-LV"/>
          <w14:ligatures w14:val="none"/>
        </w:rPr>
        <w:t xml:space="preserve"> atbalsta piešķiršanas nosacījumiem.</w:t>
      </w:r>
    </w:p>
    <w:p w14:paraId="375235FC" w14:textId="70684CA2" w:rsidR="008E61BC" w:rsidRPr="009124A6" w:rsidRDefault="002F76FA" w:rsidP="00566F59">
      <w:pPr>
        <w:pStyle w:val="Sarakstarindkopa"/>
        <w:numPr>
          <w:ilvl w:val="0"/>
          <w:numId w:val="1"/>
        </w:numPr>
        <w:tabs>
          <w:tab w:val="clear" w:pos="360"/>
          <w:tab w:val="num" w:pos="0"/>
        </w:tabs>
        <w:spacing w:after="0" w:line="240" w:lineRule="auto"/>
        <w:ind w:left="426" w:hanging="426"/>
        <w:jc w:val="both"/>
        <w:rPr>
          <w:rFonts w:ascii="Times New Roman" w:hAnsi="Times New Roman" w:cs="Times New Roman"/>
        </w:rPr>
      </w:pPr>
      <w:r w:rsidRPr="009124A6">
        <w:rPr>
          <w:rFonts w:ascii="Times New Roman" w:hAnsi="Times New Roman" w:cs="Times New Roman"/>
        </w:rPr>
        <w:t xml:space="preserve">Pretendents ir atbildīgs par iesniegtās informācijas patiesumu. Nepatiesu ziņu sniegšana vai prasību neizpilde var būt pamats pieteikuma noraidīšanai, </w:t>
      </w:r>
      <w:r w:rsidR="00DF14A7" w:rsidRPr="009124A6">
        <w:rPr>
          <w:rFonts w:ascii="Times New Roman" w:hAnsi="Times New Roman" w:cs="Times New Roman"/>
        </w:rPr>
        <w:t>līguma izbeigšanai pirms termiņa</w:t>
      </w:r>
      <w:r w:rsidRPr="009124A6">
        <w:rPr>
          <w:rFonts w:ascii="Times New Roman" w:hAnsi="Times New Roman" w:cs="Times New Roman"/>
        </w:rPr>
        <w:t xml:space="preserve"> un finansējuma atmaksai atbilstoši VII. </w:t>
      </w:r>
      <w:r w:rsidR="00C848FC">
        <w:rPr>
          <w:rFonts w:ascii="Times New Roman" w:hAnsi="Times New Roman" w:cs="Times New Roman"/>
        </w:rPr>
        <w:t>nodaļai</w:t>
      </w:r>
      <w:r w:rsidRPr="009124A6">
        <w:rPr>
          <w:rFonts w:ascii="Times New Roman" w:hAnsi="Times New Roman" w:cs="Times New Roman"/>
        </w:rPr>
        <w:t>.</w:t>
      </w:r>
    </w:p>
    <w:p w14:paraId="67EDE474" w14:textId="77777777" w:rsidR="008E61BC" w:rsidRPr="009124A6" w:rsidRDefault="008E61BC" w:rsidP="00C700DA">
      <w:pPr>
        <w:pStyle w:val="Virsraksts1"/>
        <w:spacing w:before="240" w:after="240" w:line="240" w:lineRule="auto"/>
        <w:jc w:val="center"/>
        <w:rPr>
          <w:rFonts w:ascii="Times New Roman" w:hAnsi="Times New Roman" w:cs="Times New Roman"/>
          <w:b/>
          <w:bCs/>
          <w:color w:val="auto"/>
          <w:sz w:val="24"/>
          <w:szCs w:val="24"/>
        </w:rPr>
      </w:pPr>
      <w:r w:rsidRPr="009124A6">
        <w:rPr>
          <w:rFonts w:ascii="Times New Roman" w:hAnsi="Times New Roman" w:cs="Times New Roman"/>
          <w:b/>
          <w:bCs/>
          <w:color w:val="auto"/>
          <w:sz w:val="24"/>
          <w:szCs w:val="24"/>
        </w:rPr>
        <w:t>III. Attiecināmās un neattiecināmās izmaksas</w:t>
      </w:r>
    </w:p>
    <w:p w14:paraId="7EC4A185" w14:textId="77777777" w:rsidR="00DE3D4D" w:rsidRPr="00DE3D4D" w:rsidRDefault="00DE3D4D" w:rsidP="00C700DA">
      <w:pPr>
        <w:numPr>
          <w:ilvl w:val="0"/>
          <w:numId w:val="1"/>
        </w:numPr>
        <w:tabs>
          <w:tab w:val="clear" w:pos="360"/>
          <w:tab w:val="num" w:pos="0"/>
        </w:tabs>
        <w:spacing w:after="0" w:line="240" w:lineRule="auto"/>
        <w:ind w:left="426" w:hanging="426"/>
        <w:jc w:val="both"/>
        <w:rPr>
          <w:rFonts w:ascii="Times New Roman" w:eastAsia="Times New Roman" w:hAnsi="Times New Roman" w:cs="Times New Roman"/>
          <w:kern w:val="0"/>
          <w:lang w:eastAsia="lv-LV"/>
          <w14:ligatures w14:val="none"/>
        </w:rPr>
      </w:pPr>
      <w:r w:rsidRPr="00DE3D4D">
        <w:rPr>
          <w:rFonts w:ascii="Times New Roman" w:hAnsi="Times New Roman" w:cs="Times New Roman"/>
        </w:rPr>
        <w:t>Attiecināmās izmaksas ir izdevumi, kas tieši saistīti ar pretendenta dalību izstādē un stenda izveidi, nodrošinot uzņēmuma, tā produktu vai pakalpojumu atpazīstamības veicināšanu, kā arī sekmējot Ogres novada atpazīstamību izstādes laikā. Attiecināmas ir tikai tās izmaksas, kas radušās pēc projekta pieteikuma iesniegšanas dienas. Attiecināmas ir arī izmaksas par stenda dizaina, vizuālās identitātes, mākslinieciskā noformējuma un citu ar stenda izveidi tieši saistītu radošo pakalpojumu izstrādi, tai skaitā autoratlīdzības un atlīdzība par šo pakalpojumu sniegšanu, ja tās ir tieši saistītas ar projekta īstenošanu.</w:t>
      </w:r>
    </w:p>
    <w:p w14:paraId="4FCE8662" w14:textId="4E80A644" w:rsidR="00173974" w:rsidRPr="00C700DA" w:rsidRDefault="00173974" w:rsidP="00C700DA">
      <w:pPr>
        <w:numPr>
          <w:ilvl w:val="0"/>
          <w:numId w:val="1"/>
        </w:numPr>
        <w:tabs>
          <w:tab w:val="clear" w:pos="360"/>
          <w:tab w:val="num" w:pos="0"/>
        </w:tabs>
        <w:spacing w:after="0" w:line="240" w:lineRule="auto"/>
        <w:ind w:left="426" w:hanging="426"/>
        <w:jc w:val="both"/>
        <w:rPr>
          <w:rFonts w:ascii="Times New Roman" w:eastAsia="Times New Roman" w:hAnsi="Times New Roman" w:cs="Times New Roman"/>
          <w:kern w:val="0"/>
          <w:lang w:eastAsia="lv-LV"/>
          <w14:ligatures w14:val="none"/>
        </w:rPr>
      </w:pPr>
      <w:r w:rsidRPr="00C700DA">
        <w:rPr>
          <w:rFonts w:ascii="Times New Roman" w:eastAsia="Times New Roman" w:hAnsi="Times New Roman" w:cs="Times New Roman"/>
          <w:kern w:val="0"/>
          <w:lang w:eastAsia="lv-LV"/>
          <w14:ligatures w14:val="none"/>
        </w:rPr>
        <w:t xml:space="preserve">Par neattiecināmām izmaksām </w:t>
      </w:r>
      <w:r w:rsidR="00C700DA">
        <w:rPr>
          <w:rFonts w:ascii="Times New Roman" w:eastAsia="Times New Roman" w:hAnsi="Times New Roman" w:cs="Times New Roman"/>
          <w:kern w:val="0"/>
          <w:lang w:eastAsia="lv-LV"/>
          <w14:ligatures w14:val="none"/>
        </w:rPr>
        <w:t xml:space="preserve">tiek </w:t>
      </w:r>
      <w:r w:rsidRPr="00C700DA">
        <w:rPr>
          <w:rFonts w:ascii="Times New Roman" w:eastAsia="Times New Roman" w:hAnsi="Times New Roman" w:cs="Times New Roman"/>
          <w:kern w:val="0"/>
          <w:lang w:eastAsia="lv-LV"/>
          <w14:ligatures w14:val="none"/>
        </w:rPr>
        <w:t>uzskat</w:t>
      </w:r>
      <w:r w:rsidR="00C700DA">
        <w:rPr>
          <w:rFonts w:ascii="Times New Roman" w:eastAsia="Times New Roman" w:hAnsi="Times New Roman" w:cs="Times New Roman"/>
          <w:kern w:val="0"/>
          <w:lang w:eastAsia="lv-LV"/>
          <w14:ligatures w14:val="none"/>
        </w:rPr>
        <w:t>īti</w:t>
      </w:r>
      <w:r w:rsidRPr="00C700DA">
        <w:rPr>
          <w:rFonts w:ascii="Times New Roman" w:eastAsia="Times New Roman" w:hAnsi="Times New Roman" w:cs="Times New Roman"/>
          <w:kern w:val="0"/>
          <w:lang w:eastAsia="lv-LV"/>
          <w14:ligatures w14:val="none"/>
        </w:rPr>
        <w:t xml:space="preserve"> izdevum</w:t>
      </w:r>
      <w:r w:rsidR="00C700DA">
        <w:rPr>
          <w:rFonts w:ascii="Times New Roman" w:eastAsia="Times New Roman" w:hAnsi="Times New Roman" w:cs="Times New Roman"/>
          <w:kern w:val="0"/>
          <w:lang w:eastAsia="lv-LV"/>
          <w14:ligatures w14:val="none"/>
        </w:rPr>
        <w:t>i</w:t>
      </w:r>
      <w:r w:rsidRPr="00C700DA">
        <w:rPr>
          <w:rFonts w:ascii="Times New Roman" w:eastAsia="Times New Roman" w:hAnsi="Times New Roman" w:cs="Times New Roman"/>
          <w:kern w:val="0"/>
          <w:lang w:eastAsia="lv-LV"/>
          <w14:ligatures w14:val="none"/>
        </w:rPr>
        <w:t xml:space="preserve">, kas nav tieši saistīti ar pretendenta dalību izstādē un stenda izveidi vai kas nav nepieciešami </w:t>
      </w:r>
      <w:r w:rsidR="00EF11A7">
        <w:rPr>
          <w:rFonts w:ascii="Times New Roman" w:eastAsia="Times New Roman" w:hAnsi="Times New Roman" w:cs="Times New Roman"/>
          <w:kern w:val="0"/>
          <w:lang w:eastAsia="lv-LV"/>
          <w14:ligatures w14:val="none"/>
        </w:rPr>
        <w:t>N</w:t>
      </w:r>
      <w:r w:rsidRPr="00C700DA">
        <w:rPr>
          <w:rFonts w:ascii="Times New Roman" w:eastAsia="Times New Roman" w:hAnsi="Times New Roman" w:cs="Times New Roman"/>
          <w:kern w:val="0"/>
          <w:lang w:eastAsia="lv-LV"/>
          <w14:ligatures w14:val="none"/>
        </w:rPr>
        <w:t>oteikumu mērķa sasniegšanai. Neattiecināmās izmaksas ir:</w:t>
      </w:r>
    </w:p>
    <w:p w14:paraId="175FBA74" w14:textId="77777777" w:rsidR="00DE3D4D" w:rsidRDefault="00DE3D4D" w:rsidP="002854F7">
      <w:pPr>
        <w:pStyle w:val="Sarakstarindkopa"/>
        <w:numPr>
          <w:ilvl w:val="0"/>
          <w:numId w:val="4"/>
        </w:numPr>
        <w:spacing w:after="0" w:line="240" w:lineRule="auto"/>
        <w:ind w:left="1134" w:hanging="708"/>
        <w:contextualSpacing w:val="0"/>
        <w:jc w:val="both"/>
        <w:rPr>
          <w:rFonts w:ascii="Times New Roman" w:eastAsia="Times New Roman" w:hAnsi="Times New Roman" w:cs="Times New Roman"/>
          <w:kern w:val="0"/>
          <w:lang w:eastAsia="lv-LV"/>
          <w14:ligatures w14:val="none"/>
        </w:rPr>
      </w:pPr>
      <w:r w:rsidRPr="00DE3D4D">
        <w:rPr>
          <w:rFonts w:ascii="Times New Roman" w:eastAsia="Times New Roman" w:hAnsi="Times New Roman" w:cs="Times New Roman"/>
          <w:kern w:val="0"/>
          <w:lang w:eastAsia="lv-LV"/>
          <w14:ligatures w14:val="none"/>
        </w:rPr>
        <w:t>darba samaksas un citas personāla izmaksas, kas nav tieši saistītas ar šo Noteikumu 19. punktā minēto radošo pakalpojumu izstrādi;</w:t>
      </w:r>
    </w:p>
    <w:p w14:paraId="27A36F0D" w14:textId="043C4640" w:rsidR="00173974" w:rsidRPr="009124A6" w:rsidRDefault="00173974" w:rsidP="002854F7">
      <w:pPr>
        <w:pStyle w:val="Sarakstarindkopa"/>
        <w:numPr>
          <w:ilvl w:val="0"/>
          <w:numId w:val="4"/>
        </w:numPr>
        <w:spacing w:after="0" w:line="240" w:lineRule="auto"/>
        <w:ind w:left="1134" w:hanging="708"/>
        <w:contextualSpacing w:val="0"/>
        <w:jc w:val="both"/>
        <w:rPr>
          <w:rFonts w:ascii="Times New Roman" w:eastAsia="Times New Roman" w:hAnsi="Times New Roman" w:cs="Times New Roman"/>
          <w:kern w:val="0"/>
          <w:lang w:eastAsia="lv-LV"/>
          <w14:ligatures w14:val="none"/>
        </w:rPr>
      </w:pPr>
      <w:r w:rsidRPr="009124A6">
        <w:rPr>
          <w:rFonts w:ascii="Times New Roman" w:eastAsia="Times New Roman" w:hAnsi="Times New Roman" w:cs="Times New Roman"/>
          <w:kern w:val="0"/>
          <w:lang w:eastAsia="lv-LV"/>
          <w14:ligatures w14:val="none"/>
        </w:rPr>
        <w:t>komandējumu izmaksas;</w:t>
      </w:r>
    </w:p>
    <w:p w14:paraId="43E80AE2" w14:textId="555FB3B6" w:rsidR="00173974" w:rsidRPr="009124A6" w:rsidRDefault="00173974" w:rsidP="002854F7">
      <w:pPr>
        <w:pStyle w:val="Sarakstarindkopa"/>
        <w:numPr>
          <w:ilvl w:val="0"/>
          <w:numId w:val="4"/>
        </w:numPr>
        <w:spacing w:after="0" w:line="240" w:lineRule="auto"/>
        <w:ind w:left="1134" w:hanging="708"/>
        <w:contextualSpacing w:val="0"/>
        <w:jc w:val="both"/>
        <w:rPr>
          <w:rFonts w:ascii="Times New Roman" w:eastAsia="Times New Roman" w:hAnsi="Times New Roman" w:cs="Times New Roman"/>
          <w:kern w:val="0"/>
          <w:lang w:eastAsia="lv-LV"/>
          <w14:ligatures w14:val="none"/>
        </w:rPr>
      </w:pPr>
      <w:r w:rsidRPr="009124A6">
        <w:rPr>
          <w:rFonts w:ascii="Times New Roman" w:eastAsia="Times New Roman" w:hAnsi="Times New Roman" w:cs="Times New Roman"/>
          <w:kern w:val="0"/>
          <w:lang w:eastAsia="lv-LV"/>
          <w14:ligatures w14:val="none"/>
        </w:rPr>
        <w:t>transporta, degvielas un autotransporta uzturēšanas izmaksas;</w:t>
      </w:r>
    </w:p>
    <w:p w14:paraId="37F64CAE" w14:textId="51706B0E" w:rsidR="00173974" w:rsidRPr="009124A6" w:rsidRDefault="00173974" w:rsidP="002854F7">
      <w:pPr>
        <w:pStyle w:val="Sarakstarindkopa"/>
        <w:numPr>
          <w:ilvl w:val="0"/>
          <w:numId w:val="4"/>
        </w:numPr>
        <w:spacing w:after="0" w:line="240" w:lineRule="auto"/>
        <w:ind w:left="1134" w:hanging="708"/>
        <w:contextualSpacing w:val="0"/>
        <w:jc w:val="both"/>
        <w:rPr>
          <w:rFonts w:ascii="Times New Roman" w:eastAsia="Times New Roman" w:hAnsi="Times New Roman" w:cs="Times New Roman"/>
          <w:kern w:val="0"/>
          <w:lang w:eastAsia="lv-LV"/>
          <w14:ligatures w14:val="none"/>
        </w:rPr>
      </w:pPr>
      <w:r w:rsidRPr="009124A6">
        <w:rPr>
          <w:rFonts w:ascii="Times New Roman" w:eastAsia="Times New Roman" w:hAnsi="Times New Roman" w:cs="Times New Roman"/>
          <w:kern w:val="0"/>
          <w:lang w:eastAsia="lv-LV"/>
          <w14:ligatures w14:val="none"/>
        </w:rPr>
        <w:t>naktsmītņu izmaksas;</w:t>
      </w:r>
    </w:p>
    <w:p w14:paraId="7EE87B1C" w14:textId="0E70A35E" w:rsidR="00173974" w:rsidRPr="009124A6" w:rsidRDefault="00173974" w:rsidP="002854F7">
      <w:pPr>
        <w:pStyle w:val="Sarakstarindkopa"/>
        <w:numPr>
          <w:ilvl w:val="0"/>
          <w:numId w:val="4"/>
        </w:numPr>
        <w:spacing w:after="0" w:line="240" w:lineRule="auto"/>
        <w:ind w:left="1134" w:hanging="708"/>
        <w:contextualSpacing w:val="0"/>
        <w:jc w:val="both"/>
        <w:rPr>
          <w:rFonts w:ascii="Times New Roman" w:eastAsia="Times New Roman" w:hAnsi="Times New Roman" w:cs="Times New Roman"/>
          <w:kern w:val="0"/>
          <w:lang w:eastAsia="lv-LV"/>
          <w14:ligatures w14:val="none"/>
        </w:rPr>
      </w:pPr>
      <w:r w:rsidRPr="009124A6">
        <w:rPr>
          <w:rFonts w:ascii="Times New Roman" w:eastAsia="Times New Roman" w:hAnsi="Times New Roman" w:cs="Times New Roman"/>
          <w:kern w:val="0"/>
          <w:lang w:eastAsia="lv-LV"/>
          <w14:ligatures w14:val="none"/>
        </w:rPr>
        <w:t>ēdināšanas izmaksas;</w:t>
      </w:r>
    </w:p>
    <w:p w14:paraId="37C7E173" w14:textId="0A0C21DE" w:rsidR="00173974" w:rsidRPr="009124A6" w:rsidRDefault="00173974" w:rsidP="002854F7">
      <w:pPr>
        <w:pStyle w:val="Sarakstarindkopa"/>
        <w:numPr>
          <w:ilvl w:val="0"/>
          <w:numId w:val="4"/>
        </w:numPr>
        <w:spacing w:after="0" w:line="240" w:lineRule="auto"/>
        <w:ind w:left="1134" w:hanging="708"/>
        <w:contextualSpacing w:val="0"/>
        <w:jc w:val="both"/>
        <w:rPr>
          <w:rFonts w:ascii="Times New Roman" w:eastAsia="Times New Roman" w:hAnsi="Times New Roman" w:cs="Times New Roman"/>
          <w:kern w:val="0"/>
          <w:lang w:eastAsia="lv-LV"/>
          <w14:ligatures w14:val="none"/>
        </w:rPr>
      </w:pPr>
      <w:r w:rsidRPr="009124A6">
        <w:rPr>
          <w:rFonts w:ascii="Times New Roman" w:eastAsia="Times New Roman" w:hAnsi="Times New Roman" w:cs="Times New Roman"/>
          <w:kern w:val="0"/>
          <w:lang w:eastAsia="lv-LV"/>
          <w14:ligatures w14:val="none"/>
        </w:rPr>
        <w:t>reprezentācijas izdevumi;</w:t>
      </w:r>
    </w:p>
    <w:p w14:paraId="0A20D16C" w14:textId="7B95E244" w:rsidR="00173974" w:rsidRPr="009124A6" w:rsidRDefault="00173974" w:rsidP="002854F7">
      <w:pPr>
        <w:pStyle w:val="Sarakstarindkopa"/>
        <w:numPr>
          <w:ilvl w:val="0"/>
          <w:numId w:val="4"/>
        </w:numPr>
        <w:spacing w:after="0" w:line="240" w:lineRule="auto"/>
        <w:ind w:left="1134" w:hanging="708"/>
        <w:contextualSpacing w:val="0"/>
        <w:jc w:val="both"/>
        <w:rPr>
          <w:rFonts w:ascii="Times New Roman" w:eastAsia="Times New Roman" w:hAnsi="Times New Roman" w:cs="Times New Roman"/>
          <w:kern w:val="0"/>
          <w:lang w:eastAsia="lv-LV"/>
          <w14:ligatures w14:val="none"/>
        </w:rPr>
      </w:pPr>
      <w:r w:rsidRPr="009124A6">
        <w:rPr>
          <w:rFonts w:ascii="Times New Roman" w:eastAsia="Times New Roman" w:hAnsi="Times New Roman" w:cs="Times New Roman"/>
          <w:kern w:val="0"/>
          <w:lang w:eastAsia="lv-LV"/>
          <w14:ligatures w14:val="none"/>
        </w:rPr>
        <w:t>alkoholisko dzērienu un tabakas izstrādājumu iegādes izmaksas;</w:t>
      </w:r>
    </w:p>
    <w:p w14:paraId="280ECB24" w14:textId="5BA8F345" w:rsidR="00173974" w:rsidRPr="009124A6" w:rsidRDefault="00173974" w:rsidP="002854F7">
      <w:pPr>
        <w:pStyle w:val="Sarakstarindkopa"/>
        <w:numPr>
          <w:ilvl w:val="0"/>
          <w:numId w:val="4"/>
        </w:numPr>
        <w:spacing w:after="0" w:line="240" w:lineRule="auto"/>
        <w:ind w:left="1134" w:hanging="708"/>
        <w:contextualSpacing w:val="0"/>
        <w:jc w:val="both"/>
        <w:rPr>
          <w:rFonts w:ascii="Times New Roman" w:eastAsia="Times New Roman" w:hAnsi="Times New Roman" w:cs="Times New Roman"/>
          <w:kern w:val="0"/>
          <w:lang w:eastAsia="lv-LV"/>
          <w14:ligatures w14:val="none"/>
        </w:rPr>
      </w:pPr>
      <w:r w:rsidRPr="009124A6">
        <w:rPr>
          <w:rFonts w:ascii="Times New Roman" w:eastAsia="Times New Roman" w:hAnsi="Times New Roman" w:cs="Times New Roman"/>
          <w:kern w:val="0"/>
          <w:lang w:eastAsia="lv-LV"/>
          <w14:ligatures w14:val="none"/>
        </w:rPr>
        <w:t>ikdienas mārketinga un reklāmas aktivitāšu izmaksas, kas nav tieši saistītas ar konkrēto izstādi;</w:t>
      </w:r>
    </w:p>
    <w:p w14:paraId="5A93F2AD" w14:textId="530D96EE" w:rsidR="00173974" w:rsidRPr="009124A6" w:rsidRDefault="00173974" w:rsidP="002854F7">
      <w:pPr>
        <w:pStyle w:val="Sarakstarindkopa"/>
        <w:numPr>
          <w:ilvl w:val="0"/>
          <w:numId w:val="4"/>
        </w:numPr>
        <w:spacing w:after="0" w:line="240" w:lineRule="auto"/>
        <w:ind w:left="1134" w:hanging="708"/>
        <w:contextualSpacing w:val="0"/>
        <w:jc w:val="both"/>
        <w:rPr>
          <w:rFonts w:ascii="Times New Roman" w:eastAsia="Times New Roman" w:hAnsi="Times New Roman" w:cs="Times New Roman"/>
          <w:kern w:val="0"/>
          <w:lang w:eastAsia="lv-LV"/>
          <w14:ligatures w14:val="none"/>
        </w:rPr>
      </w:pPr>
      <w:r w:rsidRPr="009124A6">
        <w:rPr>
          <w:rFonts w:ascii="Times New Roman" w:eastAsia="Times New Roman" w:hAnsi="Times New Roman" w:cs="Times New Roman"/>
          <w:kern w:val="0"/>
          <w:lang w:eastAsia="lv-LV"/>
          <w14:ligatures w14:val="none"/>
        </w:rPr>
        <w:t>uzņēmuma pamatdarbības nodrošināšanas un uzturēšanas izmaksas, tai skaitā telpu noma, komunālie maksājumi, sakaru pakalpojumi, grāmatvedības un juridiskie pakalpojumi;</w:t>
      </w:r>
    </w:p>
    <w:p w14:paraId="714F93C3" w14:textId="39FC503D" w:rsidR="008F573D" w:rsidRPr="009124A6" w:rsidRDefault="008F573D" w:rsidP="002854F7">
      <w:pPr>
        <w:pStyle w:val="Sarakstarindkopa"/>
        <w:numPr>
          <w:ilvl w:val="0"/>
          <w:numId w:val="4"/>
        </w:numPr>
        <w:spacing w:after="0" w:line="240" w:lineRule="auto"/>
        <w:ind w:left="1134" w:hanging="708"/>
        <w:contextualSpacing w:val="0"/>
        <w:jc w:val="both"/>
        <w:rPr>
          <w:rFonts w:ascii="Times New Roman" w:eastAsia="Times New Roman" w:hAnsi="Times New Roman" w:cs="Times New Roman"/>
          <w:kern w:val="0"/>
          <w:lang w:eastAsia="lv-LV"/>
          <w14:ligatures w14:val="none"/>
        </w:rPr>
      </w:pPr>
      <w:r w:rsidRPr="009124A6">
        <w:rPr>
          <w:rFonts w:ascii="Times New Roman" w:eastAsia="Times New Roman" w:hAnsi="Times New Roman" w:cs="Times New Roman"/>
          <w:kern w:val="0"/>
          <w:lang w:eastAsia="lv-LV"/>
          <w14:ligatures w14:val="none"/>
        </w:rPr>
        <w:lastRenderedPageBreak/>
        <w:t>izmaksas, kas radušās pirms pieteikuma iesniegšanas, izņemot gadījumus, kad Komisija pieņem pamatotu lēmumu par to attiecināmību</w:t>
      </w:r>
      <w:r w:rsidR="0028643A" w:rsidRPr="009124A6">
        <w:rPr>
          <w:rFonts w:ascii="Times New Roman" w:eastAsia="Times New Roman" w:hAnsi="Times New Roman" w:cs="Times New Roman"/>
          <w:kern w:val="0"/>
          <w:lang w:eastAsia="lv-LV"/>
          <w14:ligatures w14:val="none"/>
        </w:rPr>
        <w:t>;</w:t>
      </w:r>
    </w:p>
    <w:p w14:paraId="22905DCA" w14:textId="1A05F332" w:rsidR="00173974" w:rsidRPr="009124A6" w:rsidRDefault="00173974" w:rsidP="002854F7">
      <w:pPr>
        <w:pStyle w:val="Sarakstarindkopa"/>
        <w:numPr>
          <w:ilvl w:val="0"/>
          <w:numId w:val="4"/>
        </w:numPr>
        <w:spacing w:after="0" w:line="240" w:lineRule="auto"/>
        <w:ind w:left="1134" w:hanging="708"/>
        <w:contextualSpacing w:val="0"/>
        <w:jc w:val="both"/>
        <w:rPr>
          <w:rFonts w:ascii="Times New Roman" w:eastAsia="Times New Roman" w:hAnsi="Times New Roman" w:cs="Times New Roman"/>
          <w:kern w:val="0"/>
          <w:lang w:eastAsia="lv-LV"/>
          <w14:ligatures w14:val="none"/>
        </w:rPr>
      </w:pPr>
      <w:r w:rsidRPr="009124A6">
        <w:rPr>
          <w:rFonts w:ascii="Times New Roman" w:eastAsia="Times New Roman" w:hAnsi="Times New Roman" w:cs="Times New Roman"/>
          <w:kern w:val="0"/>
          <w:lang w:eastAsia="lv-LV"/>
          <w14:ligatures w14:val="none"/>
        </w:rPr>
        <w:t>pievienotās vērtības nodokļa maksājumi, ja tos iespējams atgūt normatīvajos aktos noteiktajā kārtībā;</w:t>
      </w:r>
    </w:p>
    <w:p w14:paraId="176ACADA" w14:textId="5876E3EF" w:rsidR="00173974" w:rsidRPr="009124A6" w:rsidRDefault="00173974" w:rsidP="002854F7">
      <w:pPr>
        <w:pStyle w:val="Sarakstarindkopa"/>
        <w:numPr>
          <w:ilvl w:val="0"/>
          <w:numId w:val="4"/>
        </w:numPr>
        <w:spacing w:after="0" w:line="240" w:lineRule="auto"/>
        <w:ind w:left="1134" w:hanging="708"/>
        <w:contextualSpacing w:val="0"/>
        <w:jc w:val="both"/>
        <w:rPr>
          <w:rFonts w:ascii="Times New Roman" w:eastAsia="Times New Roman" w:hAnsi="Times New Roman" w:cs="Times New Roman"/>
          <w:kern w:val="0"/>
          <w:lang w:eastAsia="lv-LV"/>
          <w14:ligatures w14:val="none"/>
        </w:rPr>
      </w:pPr>
      <w:r w:rsidRPr="009124A6">
        <w:rPr>
          <w:rFonts w:ascii="Times New Roman" w:eastAsia="Times New Roman" w:hAnsi="Times New Roman" w:cs="Times New Roman"/>
          <w:kern w:val="0"/>
          <w:lang w:eastAsia="lv-LV"/>
          <w14:ligatures w14:val="none"/>
        </w:rPr>
        <w:t>soda naudas, līgumsodi, nokavējuma procenti un tiesvedības izdevumi;</w:t>
      </w:r>
    </w:p>
    <w:p w14:paraId="76F4D712" w14:textId="64133930" w:rsidR="00173974" w:rsidRPr="009124A6" w:rsidRDefault="00173974" w:rsidP="002854F7">
      <w:pPr>
        <w:pStyle w:val="Sarakstarindkopa"/>
        <w:numPr>
          <w:ilvl w:val="0"/>
          <w:numId w:val="4"/>
        </w:numPr>
        <w:spacing w:after="0" w:line="240" w:lineRule="auto"/>
        <w:ind w:left="1134" w:hanging="708"/>
        <w:contextualSpacing w:val="0"/>
        <w:jc w:val="both"/>
        <w:rPr>
          <w:rFonts w:ascii="Times New Roman" w:eastAsia="Times New Roman" w:hAnsi="Times New Roman" w:cs="Times New Roman"/>
          <w:kern w:val="0"/>
          <w:lang w:eastAsia="lv-LV"/>
          <w14:ligatures w14:val="none"/>
        </w:rPr>
      </w:pPr>
      <w:r w:rsidRPr="009124A6">
        <w:rPr>
          <w:rFonts w:ascii="Times New Roman" w:eastAsia="Times New Roman" w:hAnsi="Times New Roman" w:cs="Times New Roman"/>
          <w:kern w:val="0"/>
          <w:lang w:eastAsia="lv-LV"/>
          <w14:ligatures w14:val="none"/>
        </w:rPr>
        <w:t>citas izmaksas, kuras nav tieši saistītas ar konkrētās izstādes apmeklēšanu, stenda izveidi vai pretendenta un Ogres novada popularizēšanu izstādes laikā.</w:t>
      </w:r>
    </w:p>
    <w:p w14:paraId="4D584B91" w14:textId="77777777" w:rsidR="008E61BC" w:rsidRPr="009124A6" w:rsidRDefault="008E61BC" w:rsidP="002854F7">
      <w:pPr>
        <w:pStyle w:val="Virsraksts1"/>
        <w:spacing w:before="240" w:after="240" w:line="240" w:lineRule="auto"/>
        <w:jc w:val="center"/>
        <w:rPr>
          <w:rFonts w:ascii="Times New Roman" w:hAnsi="Times New Roman" w:cs="Times New Roman"/>
          <w:b/>
          <w:bCs/>
          <w:color w:val="auto"/>
          <w:sz w:val="24"/>
          <w:szCs w:val="24"/>
        </w:rPr>
      </w:pPr>
      <w:r w:rsidRPr="009124A6">
        <w:rPr>
          <w:rFonts w:ascii="Times New Roman" w:hAnsi="Times New Roman" w:cs="Times New Roman"/>
          <w:b/>
          <w:bCs/>
          <w:color w:val="auto"/>
          <w:sz w:val="24"/>
          <w:szCs w:val="24"/>
        </w:rPr>
        <w:t>IV. Finanšu nosacījumi</w:t>
      </w:r>
    </w:p>
    <w:p w14:paraId="5F25A491" w14:textId="77777777" w:rsidR="005A2DFF" w:rsidRDefault="00A107BB" w:rsidP="005A2DFF">
      <w:pPr>
        <w:numPr>
          <w:ilvl w:val="0"/>
          <w:numId w:val="1"/>
        </w:numPr>
        <w:tabs>
          <w:tab w:val="clear" w:pos="360"/>
          <w:tab w:val="num" w:pos="142"/>
        </w:tabs>
        <w:spacing w:after="0" w:line="240" w:lineRule="auto"/>
        <w:ind w:left="426" w:hanging="426"/>
        <w:jc w:val="both"/>
        <w:rPr>
          <w:rFonts w:ascii="Times New Roman" w:hAnsi="Times New Roman" w:cs="Times New Roman"/>
        </w:rPr>
      </w:pPr>
      <w:r w:rsidRPr="009124A6">
        <w:rPr>
          <w:rFonts w:ascii="Times New Roman" w:hAnsi="Times New Roman" w:cs="Times New Roman"/>
        </w:rPr>
        <w:t>Programmas īstenošanai pieejamo finansējumu nosaka Ogres novada pašvaldības dome, apstiprinot attiecīgā gada Pašvaldības budžetu vai budžeta grozījumus. Granta finansējumu piešķir līdz Programmai attiecīgajā budžeta gadā paredzētā finansējuma apguvei.</w:t>
      </w:r>
    </w:p>
    <w:p w14:paraId="3127DEA3" w14:textId="7E7B66DA" w:rsidR="009D0C0C" w:rsidRPr="005A2DFF" w:rsidRDefault="009D0C0C" w:rsidP="005A2DFF">
      <w:pPr>
        <w:numPr>
          <w:ilvl w:val="0"/>
          <w:numId w:val="1"/>
        </w:numPr>
        <w:tabs>
          <w:tab w:val="clear" w:pos="360"/>
          <w:tab w:val="num" w:pos="142"/>
        </w:tabs>
        <w:spacing w:after="0" w:line="240" w:lineRule="auto"/>
        <w:ind w:left="426" w:hanging="426"/>
        <w:jc w:val="both"/>
        <w:rPr>
          <w:rFonts w:ascii="Times New Roman" w:hAnsi="Times New Roman" w:cs="Times New Roman"/>
        </w:rPr>
      </w:pPr>
      <w:r w:rsidRPr="005A2DFF">
        <w:rPr>
          <w:rFonts w:ascii="Times New Roman" w:hAnsi="Times New Roman" w:cs="Times New Roman"/>
        </w:rPr>
        <w:t>Vienam projektam piešķiramā granta maksimālais apmērs ir:</w:t>
      </w:r>
    </w:p>
    <w:p w14:paraId="6194EAE1" w14:textId="1D26014A" w:rsidR="009D0C0C" w:rsidRPr="009124A6" w:rsidRDefault="009D0C0C" w:rsidP="005A2DFF">
      <w:pPr>
        <w:pStyle w:val="Sarakstarindkopa"/>
        <w:numPr>
          <w:ilvl w:val="0"/>
          <w:numId w:val="5"/>
        </w:numPr>
        <w:tabs>
          <w:tab w:val="left" w:pos="1276"/>
        </w:tabs>
        <w:spacing w:after="0" w:line="240" w:lineRule="auto"/>
        <w:ind w:left="1134" w:hanging="708"/>
        <w:contextualSpacing w:val="0"/>
        <w:jc w:val="both"/>
        <w:rPr>
          <w:rFonts w:ascii="Times New Roman" w:hAnsi="Times New Roman" w:cs="Times New Roman"/>
        </w:rPr>
      </w:pPr>
      <w:r w:rsidRPr="009124A6">
        <w:rPr>
          <w:rFonts w:ascii="Times New Roman" w:hAnsi="Times New Roman" w:cs="Times New Roman"/>
        </w:rPr>
        <w:t xml:space="preserve">dalībai vietēja vai reģionāla mēroga izstādē – līdz 500 </w:t>
      </w:r>
      <w:r w:rsidRPr="005A2DFF">
        <w:rPr>
          <w:rFonts w:ascii="Times New Roman" w:hAnsi="Times New Roman" w:cs="Times New Roman"/>
          <w:i/>
          <w:iCs/>
        </w:rPr>
        <w:t>euro</w:t>
      </w:r>
      <w:r w:rsidRPr="009124A6">
        <w:rPr>
          <w:rFonts w:ascii="Times New Roman" w:hAnsi="Times New Roman" w:cs="Times New Roman"/>
        </w:rPr>
        <w:t>;</w:t>
      </w:r>
    </w:p>
    <w:p w14:paraId="2903A783" w14:textId="560C2C4E" w:rsidR="009D0C0C" w:rsidRPr="009124A6" w:rsidRDefault="009D0C0C" w:rsidP="005A2DFF">
      <w:pPr>
        <w:pStyle w:val="Sarakstarindkopa"/>
        <w:numPr>
          <w:ilvl w:val="0"/>
          <w:numId w:val="5"/>
        </w:numPr>
        <w:tabs>
          <w:tab w:val="left" w:pos="1276"/>
        </w:tabs>
        <w:spacing w:after="0" w:line="240" w:lineRule="auto"/>
        <w:ind w:left="1134" w:hanging="708"/>
        <w:contextualSpacing w:val="0"/>
        <w:jc w:val="both"/>
        <w:rPr>
          <w:rFonts w:ascii="Times New Roman" w:hAnsi="Times New Roman" w:cs="Times New Roman"/>
        </w:rPr>
      </w:pPr>
      <w:r w:rsidRPr="009124A6">
        <w:rPr>
          <w:rFonts w:ascii="Times New Roman" w:hAnsi="Times New Roman" w:cs="Times New Roman"/>
        </w:rPr>
        <w:t xml:space="preserve">dalībai nacionāla mēroga izstādē – līdz 1 000 </w:t>
      </w:r>
      <w:r w:rsidRPr="005A2DFF">
        <w:rPr>
          <w:rFonts w:ascii="Times New Roman" w:hAnsi="Times New Roman" w:cs="Times New Roman"/>
          <w:i/>
          <w:iCs/>
        </w:rPr>
        <w:t>euro</w:t>
      </w:r>
      <w:r w:rsidRPr="009124A6">
        <w:rPr>
          <w:rFonts w:ascii="Times New Roman" w:hAnsi="Times New Roman" w:cs="Times New Roman"/>
        </w:rPr>
        <w:t>;</w:t>
      </w:r>
    </w:p>
    <w:p w14:paraId="0C3E040A" w14:textId="2C0C7D8F" w:rsidR="009D0C0C" w:rsidRPr="009124A6" w:rsidRDefault="009D0C0C" w:rsidP="005A2DFF">
      <w:pPr>
        <w:pStyle w:val="Sarakstarindkopa"/>
        <w:numPr>
          <w:ilvl w:val="0"/>
          <w:numId w:val="5"/>
        </w:numPr>
        <w:tabs>
          <w:tab w:val="left" w:pos="1276"/>
        </w:tabs>
        <w:spacing w:after="0" w:line="240" w:lineRule="auto"/>
        <w:ind w:left="1134" w:hanging="708"/>
        <w:contextualSpacing w:val="0"/>
        <w:jc w:val="both"/>
        <w:rPr>
          <w:rFonts w:ascii="Times New Roman" w:hAnsi="Times New Roman" w:cs="Times New Roman"/>
        </w:rPr>
      </w:pPr>
      <w:r w:rsidRPr="009124A6">
        <w:rPr>
          <w:rFonts w:ascii="Times New Roman" w:hAnsi="Times New Roman" w:cs="Times New Roman"/>
        </w:rPr>
        <w:t xml:space="preserve">dalībai starptautiska mēroga izstādē – līdz 2 000 </w:t>
      </w:r>
      <w:r w:rsidRPr="005A2DFF">
        <w:rPr>
          <w:rFonts w:ascii="Times New Roman" w:hAnsi="Times New Roman" w:cs="Times New Roman"/>
          <w:i/>
          <w:iCs/>
        </w:rPr>
        <w:t>euro</w:t>
      </w:r>
      <w:r w:rsidRPr="009124A6">
        <w:rPr>
          <w:rFonts w:ascii="Times New Roman" w:hAnsi="Times New Roman" w:cs="Times New Roman"/>
        </w:rPr>
        <w:t>.</w:t>
      </w:r>
    </w:p>
    <w:p w14:paraId="41F738DC" w14:textId="77777777" w:rsidR="005A2DFF" w:rsidRDefault="009D0C0C" w:rsidP="005A2DFF">
      <w:pPr>
        <w:pStyle w:val="Sarakstarindkopa"/>
        <w:numPr>
          <w:ilvl w:val="0"/>
          <w:numId w:val="1"/>
        </w:numPr>
        <w:tabs>
          <w:tab w:val="clear" w:pos="360"/>
          <w:tab w:val="num" w:pos="142"/>
        </w:tabs>
        <w:spacing w:after="0" w:line="240" w:lineRule="auto"/>
        <w:ind w:left="426" w:hanging="426"/>
        <w:jc w:val="both"/>
        <w:rPr>
          <w:rFonts w:ascii="Times New Roman" w:hAnsi="Times New Roman" w:cs="Times New Roman"/>
        </w:rPr>
      </w:pPr>
      <w:r w:rsidRPr="009124A6">
        <w:rPr>
          <w:rFonts w:ascii="Times New Roman" w:hAnsi="Times New Roman" w:cs="Times New Roman"/>
        </w:rPr>
        <w:t>Granta finansējums nepārsniedz 70 procentus no projekta attiecināmajām izmaksām.</w:t>
      </w:r>
    </w:p>
    <w:p w14:paraId="01DBF897" w14:textId="77777777" w:rsidR="005A2DFF" w:rsidRDefault="009D0C0C" w:rsidP="005A2DFF">
      <w:pPr>
        <w:pStyle w:val="Sarakstarindkopa"/>
        <w:numPr>
          <w:ilvl w:val="0"/>
          <w:numId w:val="1"/>
        </w:numPr>
        <w:tabs>
          <w:tab w:val="clear" w:pos="360"/>
          <w:tab w:val="num" w:pos="142"/>
        </w:tabs>
        <w:spacing w:after="0" w:line="240" w:lineRule="auto"/>
        <w:ind w:left="426" w:hanging="426"/>
        <w:jc w:val="both"/>
        <w:rPr>
          <w:rFonts w:ascii="Times New Roman" w:hAnsi="Times New Roman" w:cs="Times New Roman"/>
        </w:rPr>
      </w:pPr>
      <w:r w:rsidRPr="005A2DFF">
        <w:rPr>
          <w:rFonts w:ascii="Times New Roman" w:hAnsi="Times New Roman" w:cs="Times New Roman"/>
        </w:rPr>
        <w:t>Pretendents nodrošina līdzfinansējumu ne mazāk kā 30 procentu apmērā no projekta kopējām attiecināmajām izmaksām.</w:t>
      </w:r>
    </w:p>
    <w:p w14:paraId="69793654" w14:textId="77777777" w:rsidR="007522AF" w:rsidRDefault="00A107BB" w:rsidP="007522AF">
      <w:pPr>
        <w:pStyle w:val="Sarakstarindkopa"/>
        <w:numPr>
          <w:ilvl w:val="0"/>
          <w:numId w:val="1"/>
        </w:numPr>
        <w:tabs>
          <w:tab w:val="clear" w:pos="360"/>
          <w:tab w:val="num" w:pos="142"/>
        </w:tabs>
        <w:spacing w:after="0" w:line="240" w:lineRule="auto"/>
        <w:ind w:left="426" w:hanging="426"/>
        <w:jc w:val="both"/>
        <w:rPr>
          <w:rFonts w:ascii="Times New Roman" w:hAnsi="Times New Roman" w:cs="Times New Roman"/>
        </w:rPr>
      </w:pPr>
      <w:r w:rsidRPr="005A2DFF">
        <w:rPr>
          <w:rFonts w:ascii="Times New Roman" w:hAnsi="Times New Roman" w:cs="Times New Roman"/>
        </w:rPr>
        <w:t>Komisijai ir tiesības piešķirt granta finansējumu mazākā apmērā nekā pieprasīts, ja Programmai pieejamais finansējums nav pietiekams vai ja Komisija konstatē, ka atsevišķas pieteikumā norādītās izmaksas nav attiecināmas vai nav pamatotas.</w:t>
      </w:r>
    </w:p>
    <w:p w14:paraId="5A1F70AE" w14:textId="77777777" w:rsidR="007522AF" w:rsidRDefault="00A107BB" w:rsidP="007522AF">
      <w:pPr>
        <w:pStyle w:val="Sarakstarindkopa"/>
        <w:numPr>
          <w:ilvl w:val="0"/>
          <w:numId w:val="1"/>
        </w:numPr>
        <w:tabs>
          <w:tab w:val="clear" w:pos="360"/>
          <w:tab w:val="num" w:pos="142"/>
        </w:tabs>
        <w:spacing w:after="0" w:line="240" w:lineRule="auto"/>
        <w:ind w:left="426" w:hanging="426"/>
        <w:jc w:val="both"/>
        <w:rPr>
          <w:rFonts w:ascii="Times New Roman" w:hAnsi="Times New Roman" w:cs="Times New Roman"/>
        </w:rPr>
      </w:pPr>
      <w:r w:rsidRPr="007522AF">
        <w:rPr>
          <w:rFonts w:ascii="Times New Roman" w:hAnsi="Times New Roman" w:cs="Times New Roman"/>
        </w:rPr>
        <w:t>Granta finansējumu piešķir šo Noteikumu noteiktajā kārtībā, nepārsniedzot Programmas īstenošanai attiecīgajā budžeta gadā paredzēto finansējumu.</w:t>
      </w:r>
    </w:p>
    <w:p w14:paraId="29E731A1" w14:textId="0245B043" w:rsidR="00F66F26" w:rsidRDefault="00DB02EB" w:rsidP="00F66F26">
      <w:pPr>
        <w:pStyle w:val="Sarakstarindkopa"/>
        <w:numPr>
          <w:ilvl w:val="0"/>
          <w:numId w:val="1"/>
        </w:numPr>
        <w:tabs>
          <w:tab w:val="clear" w:pos="360"/>
          <w:tab w:val="num" w:pos="142"/>
        </w:tabs>
        <w:spacing w:after="0" w:line="240" w:lineRule="auto"/>
        <w:ind w:left="426" w:hanging="426"/>
        <w:jc w:val="both"/>
        <w:rPr>
          <w:rFonts w:ascii="Times New Roman" w:hAnsi="Times New Roman" w:cs="Times New Roman"/>
        </w:rPr>
      </w:pPr>
      <w:r w:rsidRPr="007522AF">
        <w:rPr>
          <w:rFonts w:ascii="Times New Roman" w:hAnsi="Times New Roman" w:cs="Times New Roman"/>
        </w:rPr>
        <w:t xml:space="preserve">Atbalsts tiek piešķirts kā bezatlīdzības granta finansējums </w:t>
      </w:r>
      <w:r w:rsidRPr="007522AF">
        <w:rPr>
          <w:rFonts w:ascii="Times New Roman" w:hAnsi="Times New Roman" w:cs="Times New Roman"/>
          <w:i/>
          <w:iCs/>
        </w:rPr>
        <w:t>de minimis</w:t>
      </w:r>
      <w:r w:rsidRPr="007522AF">
        <w:rPr>
          <w:rFonts w:ascii="Times New Roman" w:hAnsi="Times New Roman" w:cs="Times New Roman"/>
        </w:rPr>
        <w:t xml:space="preserve"> atbalsta veidā saskaņā ar Regulu </w:t>
      </w:r>
      <w:r w:rsidRPr="00AD4C8F">
        <w:rPr>
          <w:rFonts w:ascii="Times New Roman" w:hAnsi="Times New Roman" w:cs="Times New Roman"/>
        </w:rPr>
        <w:t>(ES)</w:t>
      </w:r>
      <w:r w:rsidRPr="007522AF">
        <w:rPr>
          <w:rFonts w:ascii="Times New Roman" w:hAnsi="Times New Roman" w:cs="Times New Roman"/>
        </w:rPr>
        <w:t xml:space="preserve"> 2023/2831</w:t>
      </w:r>
      <w:r w:rsidR="00DE3D4D">
        <w:rPr>
          <w:rFonts w:ascii="Times New Roman" w:hAnsi="Times New Roman" w:cs="Times New Roman"/>
        </w:rPr>
        <w:t>.</w:t>
      </w:r>
      <w:r w:rsidRPr="007522AF">
        <w:rPr>
          <w:rFonts w:ascii="Times New Roman" w:hAnsi="Times New Roman" w:cs="Times New Roman"/>
        </w:rPr>
        <w:t xml:space="preserve"> Granta finansējuma piešķiršana un izmaksāšana ir nosacīta ar to, ka atbalsta saņēmējs pilnībā un savlaicīgi izpilda </w:t>
      </w:r>
      <w:r w:rsidR="007522AF" w:rsidRPr="007522AF">
        <w:rPr>
          <w:rFonts w:ascii="Times New Roman" w:hAnsi="Times New Roman" w:cs="Times New Roman"/>
        </w:rPr>
        <w:t>šajos Noteikumos</w:t>
      </w:r>
      <w:r w:rsidR="007522AF">
        <w:rPr>
          <w:rFonts w:ascii="Times New Roman" w:hAnsi="Times New Roman" w:cs="Times New Roman"/>
        </w:rPr>
        <w:t xml:space="preserve"> un</w:t>
      </w:r>
      <w:r w:rsidR="007522AF" w:rsidRPr="007522AF">
        <w:rPr>
          <w:rFonts w:ascii="Times New Roman" w:hAnsi="Times New Roman" w:cs="Times New Roman"/>
        </w:rPr>
        <w:t xml:space="preserve"> </w:t>
      </w:r>
      <w:r w:rsidRPr="007522AF">
        <w:rPr>
          <w:rFonts w:ascii="Times New Roman" w:hAnsi="Times New Roman" w:cs="Times New Roman"/>
        </w:rPr>
        <w:t xml:space="preserve">granta līgumā noteiktās saistības, tai skaitā īsteno projektu atbilstoši apstiprinātajam projekta pieteikumam, iesniedz projekta īstenošanas atskaiti un izdevumus apliecinošus dokumentus noteiktajos termiņos, kā arī nodrošina, ka granta finansējums tiek izmantots tikai attiecināmo izmaksu segšanai. Ja atbalsta saņēmējs nepilda </w:t>
      </w:r>
      <w:r w:rsidR="002C5B29">
        <w:rPr>
          <w:rFonts w:ascii="Times New Roman" w:hAnsi="Times New Roman" w:cs="Times New Roman"/>
        </w:rPr>
        <w:t>N</w:t>
      </w:r>
      <w:r w:rsidR="002C5B29" w:rsidRPr="007522AF">
        <w:rPr>
          <w:rFonts w:ascii="Times New Roman" w:hAnsi="Times New Roman" w:cs="Times New Roman"/>
        </w:rPr>
        <w:t xml:space="preserve">oteikumu vai </w:t>
      </w:r>
      <w:r w:rsidRPr="007522AF">
        <w:rPr>
          <w:rFonts w:ascii="Times New Roman" w:hAnsi="Times New Roman" w:cs="Times New Roman"/>
        </w:rPr>
        <w:t>granta līguma prasības, Pašvaldībai ir tiesības apturēt finansējuma izmaksu, samazināt piešķirtā finansējuma apmēru vai pieprasīt izmaksātā finansējuma daļēju vai pilnīgu atmaksu atbilstoši konstatētā pārkāpuma būtībai un apmēram.</w:t>
      </w:r>
    </w:p>
    <w:p w14:paraId="06963243" w14:textId="6D8BDE97" w:rsidR="008D6DA2" w:rsidRPr="00F66F26" w:rsidRDefault="008D6DA2" w:rsidP="00F66F26">
      <w:pPr>
        <w:pStyle w:val="Sarakstarindkopa"/>
        <w:numPr>
          <w:ilvl w:val="0"/>
          <w:numId w:val="1"/>
        </w:numPr>
        <w:tabs>
          <w:tab w:val="clear" w:pos="360"/>
          <w:tab w:val="num" w:pos="142"/>
        </w:tabs>
        <w:spacing w:after="0" w:line="240" w:lineRule="auto"/>
        <w:ind w:left="426" w:hanging="426"/>
        <w:jc w:val="both"/>
        <w:rPr>
          <w:rFonts w:ascii="Times New Roman" w:hAnsi="Times New Roman" w:cs="Times New Roman"/>
        </w:rPr>
      </w:pPr>
      <w:r w:rsidRPr="00F66F26">
        <w:rPr>
          <w:rFonts w:ascii="Times New Roman" w:hAnsi="Times New Roman" w:cs="Times New Roman"/>
        </w:rPr>
        <w:t>Granta finansējuma izmaksas kārtība:</w:t>
      </w:r>
    </w:p>
    <w:p w14:paraId="5515A3D5" w14:textId="62A06AC7" w:rsidR="00F66F26" w:rsidRDefault="00F66F26" w:rsidP="00F66F26">
      <w:pPr>
        <w:pStyle w:val="Sarakstarindkopa"/>
        <w:numPr>
          <w:ilvl w:val="0"/>
          <w:numId w:val="8"/>
        </w:numPr>
        <w:tabs>
          <w:tab w:val="left" w:pos="1276"/>
        </w:tabs>
        <w:spacing w:after="0" w:line="240" w:lineRule="auto"/>
        <w:ind w:left="1134" w:hanging="708"/>
        <w:contextualSpacing w:val="0"/>
        <w:jc w:val="both"/>
        <w:rPr>
          <w:rFonts w:ascii="Times New Roman" w:hAnsi="Times New Roman" w:cs="Times New Roman"/>
        </w:rPr>
      </w:pPr>
      <w:r>
        <w:rPr>
          <w:rFonts w:ascii="Times New Roman" w:hAnsi="Times New Roman" w:cs="Times New Roman"/>
        </w:rPr>
        <w:t>p</w:t>
      </w:r>
      <w:r w:rsidR="008D6DA2" w:rsidRPr="009124A6">
        <w:rPr>
          <w:rFonts w:ascii="Times New Roman" w:hAnsi="Times New Roman" w:cs="Times New Roman"/>
        </w:rPr>
        <w:t xml:space="preserve">ēc granta līguma noslēgšanas </w:t>
      </w:r>
      <w:r w:rsidR="00DE3D4D">
        <w:rPr>
          <w:rFonts w:ascii="Times New Roman" w:hAnsi="Times New Roman" w:cs="Times New Roman"/>
        </w:rPr>
        <w:t xml:space="preserve">pretendents </w:t>
      </w:r>
      <w:r w:rsidR="008D6DA2" w:rsidRPr="009124A6">
        <w:rPr>
          <w:rFonts w:ascii="Times New Roman" w:hAnsi="Times New Roman" w:cs="Times New Roman"/>
        </w:rPr>
        <w:t>var pieprasīt avansa maksājumu līdz 50</w:t>
      </w:r>
      <w:r w:rsidR="00270F79">
        <w:rPr>
          <w:rFonts w:ascii="Times New Roman" w:hAnsi="Times New Roman" w:cs="Times New Roman"/>
        </w:rPr>
        <w:t> </w:t>
      </w:r>
      <w:r w:rsidR="008D6DA2" w:rsidRPr="009124A6">
        <w:rPr>
          <w:rFonts w:ascii="Times New Roman" w:hAnsi="Times New Roman" w:cs="Times New Roman"/>
        </w:rPr>
        <w:t>procentiem no piešķirtā granta finansējuma apmēra. Avansa maksājuma piešķiršanas un atmaksas kārtību nosaka granta līgums;</w:t>
      </w:r>
    </w:p>
    <w:p w14:paraId="0ABB2BC0" w14:textId="77777777" w:rsidR="00F66F26" w:rsidRDefault="00F66F26" w:rsidP="00F66F26">
      <w:pPr>
        <w:pStyle w:val="Sarakstarindkopa"/>
        <w:numPr>
          <w:ilvl w:val="0"/>
          <w:numId w:val="8"/>
        </w:numPr>
        <w:tabs>
          <w:tab w:val="left" w:pos="1276"/>
        </w:tabs>
        <w:spacing w:after="0" w:line="240" w:lineRule="auto"/>
        <w:ind w:left="1134" w:hanging="708"/>
        <w:contextualSpacing w:val="0"/>
        <w:jc w:val="both"/>
        <w:rPr>
          <w:rFonts w:ascii="Times New Roman" w:hAnsi="Times New Roman" w:cs="Times New Roman"/>
        </w:rPr>
      </w:pPr>
      <w:r>
        <w:rPr>
          <w:rFonts w:ascii="Times New Roman" w:hAnsi="Times New Roman" w:cs="Times New Roman"/>
        </w:rPr>
        <w:t>a</w:t>
      </w:r>
      <w:r w:rsidR="008D6DA2" w:rsidRPr="00F66F26">
        <w:rPr>
          <w:rFonts w:ascii="Times New Roman" w:hAnsi="Times New Roman" w:cs="Times New Roman"/>
        </w:rPr>
        <w:t>tlikusī granta finansējuma daļa tiek izmaksāta pēc projekta īstenošanas un atskaites apstiprināšanas;</w:t>
      </w:r>
    </w:p>
    <w:p w14:paraId="752CA32C" w14:textId="46879CBB" w:rsidR="00942A66" w:rsidRDefault="00942A66" w:rsidP="00942A66">
      <w:pPr>
        <w:pStyle w:val="Sarakstarindkopa"/>
        <w:numPr>
          <w:ilvl w:val="0"/>
          <w:numId w:val="8"/>
        </w:numPr>
        <w:tabs>
          <w:tab w:val="left" w:pos="1276"/>
        </w:tabs>
        <w:spacing w:after="0" w:line="240" w:lineRule="auto"/>
        <w:ind w:left="1134" w:hanging="708"/>
        <w:contextualSpacing w:val="0"/>
        <w:jc w:val="both"/>
        <w:rPr>
          <w:rFonts w:ascii="Times New Roman" w:hAnsi="Times New Roman" w:cs="Times New Roman"/>
        </w:rPr>
      </w:pPr>
      <w:r>
        <w:rPr>
          <w:rFonts w:ascii="Times New Roman" w:hAnsi="Times New Roman" w:cs="Times New Roman"/>
        </w:rPr>
        <w:t>f</w:t>
      </w:r>
      <w:r w:rsidR="008D6DA2" w:rsidRPr="00F66F26">
        <w:rPr>
          <w:rFonts w:ascii="Times New Roman" w:hAnsi="Times New Roman" w:cs="Times New Roman"/>
        </w:rPr>
        <w:t>inansējuma saņēmējs 30 dienu laikā pēc dalības izstādē iesniedz Pašvaldībai atskaiti par projekta īstenošanu un izdevumus apliecinošu dokumentu kopijas;</w:t>
      </w:r>
    </w:p>
    <w:p w14:paraId="5CDC44A7" w14:textId="77777777" w:rsidR="00942A66" w:rsidRDefault="008D6DA2" w:rsidP="00942A66">
      <w:pPr>
        <w:pStyle w:val="Sarakstarindkopa"/>
        <w:numPr>
          <w:ilvl w:val="0"/>
          <w:numId w:val="8"/>
        </w:numPr>
        <w:tabs>
          <w:tab w:val="left" w:pos="1276"/>
        </w:tabs>
        <w:spacing w:after="0" w:line="240" w:lineRule="auto"/>
        <w:ind w:left="1134" w:hanging="708"/>
        <w:contextualSpacing w:val="0"/>
        <w:jc w:val="both"/>
        <w:rPr>
          <w:rFonts w:ascii="Times New Roman" w:hAnsi="Times New Roman" w:cs="Times New Roman"/>
        </w:rPr>
      </w:pPr>
      <w:r w:rsidRPr="00942A66">
        <w:rPr>
          <w:rFonts w:ascii="Times New Roman" w:hAnsi="Times New Roman" w:cs="Times New Roman"/>
        </w:rPr>
        <w:t>Pašvaldība pārskaita apstiprināto granta finansējuma atlikumu uz finansējuma saņēmēja norādīto norēķinu kontu 10 darbdienu laikā pēc atskaites apstiprināšanas;</w:t>
      </w:r>
    </w:p>
    <w:p w14:paraId="0DD6C334" w14:textId="59E9352A" w:rsidR="00F75AE5" w:rsidRPr="00942A66" w:rsidRDefault="00942A66" w:rsidP="00942A66">
      <w:pPr>
        <w:pStyle w:val="Sarakstarindkopa"/>
        <w:numPr>
          <w:ilvl w:val="0"/>
          <w:numId w:val="8"/>
        </w:numPr>
        <w:tabs>
          <w:tab w:val="left" w:pos="1276"/>
        </w:tabs>
        <w:spacing w:after="0" w:line="240" w:lineRule="auto"/>
        <w:ind w:left="1134" w:hanging="708"/>
        <w:contextualSpacing w:val="0"/>
        <w:jc w:val="both"/>
        <w:rPr>
          <w:rFonts w:ascii="Times New Roman" w:hAnsi="Times New Roman" w:cs="Times New Roman"/>
        </w:rPr>
      </w:pPr>
      <w:r>
        <w:rPr>
          <w:rFonts w:ascii="Times New Roman" w:hAnsi="Times New Roman" w:cs="Times New Roman"/>
        </w:rPr>
        <w:t>j</w:t>
      </w:r>
      <w:r w:rsidR="008D6DA2" w:rsidRPr="00942A66">
        <w:rPr>
          <w:rFonts w:ascii="Times New Roman" w:hAnsi="Times New Roman" w:cs="Times New Roman"/>
        </w:rPr>
        <w:t>a faktiskās projekta attiecināmās izmaksas ir mazākas par projekta pieteikumā norādītajām, granta finansējuma apmērs tiek pārrēķināts proporcionāli faktiskajām attiecināmajām izmaksām, nepārsniedzot piešķirtā finansējuma apmēru.</w:t>
      </w:r>
    </w:p>
    <w:p w14:paraId="612DD5AF" w14:textId="460FE057" w:rsidR="00F75AE5" w:rsidRPr="009124A6" w:rsidRDefault="00F75AE5" w:rsidP="00942A66">
      <w:pPr>
        <w:pStyle w:val="Sarakstarindkopa"/>
        <w:numPr>
          <w:ilvl w:val="0"/>
          <w:numId w:val="1"/>
        </w:numPr>
        <w:tabs>
          <w:tab w:val="clear" w:pos="360"/>
          <w:tab w:val="num" w:pos="142"/>
        </w:tabs>
        <w:spacing w:after="0" w:line="240" w:lineRule="auto"/>
        <w:ind w:left="426" w:hanging="426"/>
        <w:jc w:val="both"/>
        <w:rPr>
          <w:rFonts w:ascii="Times New Roman" w:hAnsi="Times New Roman" w:cs="Times New Roman"/>
        </w:rPr>
      </w:pPr>
      <w:r w:rsidRPr="009124A6">
        <w:rPr>
          <w:rFonts w:ascii="Times New Roman" w:hAnsi="Times New Roman" w:cs="Times New Roman"/>
        </w:rPr>
        <w:t xml:space="preserve">Visas finanšu operācijas un granta izmantošana notiek atbilstoši Latvijas Republikas normatīvajiem aktiem par budžeta un finanšu vadību, grāmatvedības uzskaiti un </w:t>
      </w:r>
      <w:r w:rsidRPr="009124A6">
        <w:rPr>
          <w:rFonts w:ascii="Times New Roman" w:hAnsi="Times New Roman" w:cs="Times New Roman"/>
          <w:i/>
          <w:iCs/>
        </w:rPr>
        <w:t>de</w:t>
      </w:r>
      <w:r w:rsidR="00270F79">
        <w:rPr>
          <w:rFonts w:ascii="Times New Roman" w:hAnsi="Times New Roman" w:cs="Times New Roman"/>
          <w:i/>
          <w:iCs/>
        </w:rPr>
        <w:t> </w:t>
      </w:r>
      <w:r w:rsidRPr="009124A6">
        <w:rPr>
          <w:rFonts w:ascii="Times New Roman" w:hAnsi="Times New Roman" w:cs="Times New Roman"/>
          <w:i/>
          <w:iCs/>
        </w:rPr>
        <w:t>minimis</w:t>
      </w:r>
      <w:r w:rsidRPr="009124A6">
        <w:rPr>
          <w:rFonts w:ascii="Times New Roman" w:hAnsi="Times New Roman" w:cs="Times New Roman"/>
        </w:rPr>
        <w:t xml:space="preserve"> atbalsta piešķiršanu, tai skaitā</w:t>
      </w:r>
      <w:r w:rsidR="00942A66">
        <w:rPr>
          <w:rFonts w:ascii="Times New Roman" w:hAnsi="Times New Roman" w:cs="Times New Roman"/>
        </w:rPr>
        <w:t xml:space="preserve"> Ministru kabineta 2018. gada 21. novembra noteikumiem Nr. 715 “</w:t>
      </w:r>
      <w:r w:rsidR="00942A66" w:rsidRPr="00942A66">
        <w:rPr>
          <w:rFonts w:ascii="Times New Roman" w:hAnsi="Times New Roman" w:cs="Times New Roman"/>
          <w:i/>
          <w:iCs/>
        </w:rPr>
        <w:t>De minimis</w:t>
      </w:r>
      <w:r w:rsidR="00942A66" w:rsidRPr="00942A66">
        <w:rPr>
          <w:rFonts w:ascii="Times New Roman" w:hAnsi="Times New Roman" w:cs="Times New Roman"/>
        </w:rPr>
        <w:t> atbalsta uzskaites un piešķiršanas kārtība</w:t>
      </w:r>
      <w:r w:rsidR="00942A66">
        <w:rPr>
          <w:rFonts w:ascii="Times New Roman" w:hAnsi="Times New Roman" w:cs="Times New Roman"/>
        </w:rPr>
        <w:t>”</w:t>
      </w:r>
      <w:r w:rsidR="00644604">
        <w:rPr>
          <w:rFonts w:ascii="Times New Roman" w:hAnsi="Times New Roman" w:cs="Times New Roman"/>
        </w:rPr>
        <w:t xml:space="preserve"> (turpmāk –</w:t>
      </w:r>
      <w:r w:rsidRPr="009124A6">
        <w:rPr>
          <w:rFonts w:ascii="Times New Roman" w:hAnsi="Times New Roman" w:cs="Times New Roman"/>
        </w:rPr>
        <w:t xml:space="preserve"> </w:t>
      </w:r>
      <w:r w:rsidRPr="009124A6">
        <w:rPr>
          <w:rFonts w:ascii="Times New Roman" w:hAnsi="Times New Roman" w:cs="Times New Roman"/>
        </w:rPr>
        <w:lastRenderedPageBreak/>
        <w:t>MK</w:t>
      </w:r>
      <w:r w:rsidR="00644604">
        <w:rPr>
          <w:rFonts w:ascii="Times New Roman" w:hAnsi="Times New Roman" w:cs="Times New Roman"/>
        </w:rPr>
        <w:t xml:space="preserve"> </w:t>
      </w:r>
      <w:r w:rsidRPr="009124A6">
        <w:rPr>
          <w:rFonts w:ascii="Times New Roman" w:hAnsi="Times New Roman" w:cs="Times New Roman"/>
        </w:rPr>
        <w:t>noteikumi Nr. 715</w:t>
      </w:r>
      <w:r w:rsidR="00644604">
        <w:rPr>
          <w:rFonts w:ascii="Times New Roman" w:hAnsi="Times New Roman" w:cs="Times New Roman"/>
        </w:rPr>
        <w:t>)</w:t>
      </w:r>
      <w:r w:rsidRPr="009124A6">
        <w:rPr>
          <w:rFonts w:ascii="Times New Roman" w:hAnsi="Times New Roman" w:cs="Times New Roman"/>
        </w:rPr>
        <w:t>. Atbalsta saņēmējs ir pilnībā atbildīgs par piešķirtā finansējuma mērķtiecīgu un likumīgu izmantošanu.</w:t>
      </w:r>
    </w:p>
    <w:p w14:paraId="47C732FE" w14:textId="4806099A" w:rsidR="008E61BC" w:rsidRPr="009124A6" w:rsidRDefault="008E61BC" w:rsidP="00644604">
      <w:pPr>
        <w:pStyle w:val="Virsraksts1"/>
        <w:spacing w:before="240" w:after="240" w:line="240" w:lineRule="auto"/>
        <w:jc w:val="center"/>
        <w:rPr>
          <w:rFonts w:ascii="Times New Roman" w:hAnsi="Times New Roman" w:cs="Times New Roman"/>
          <w:b/>
          <w:bCs/>
          <w:color w:val="auto"/>
          <w:sz w:val="24"/>
          <w:szCs w:val="24"/>
        </w:rPr>
      </w:pPr>
      <w:r w:rsidRPr="009124A6">
        <w:rPr>
          <w:rFonts w:ascii="Times New Roman" w:hAnsi="Times New Roman" w:cs="Times New Roman"/>
          <w:b/>
          <w:bCs/>
          <w:color w:val="auto"/>
          <w:sz w:val="24"/>
          <w:szCs w:val="24"/>
        </w:rPr>
        <w:t xml:space="preserve">V. </w:t>
      </w:r>
      <w:r w:rsidR="00D43831" w:rsidRPr="009124A6">
        <w:rPr>
          <w:rFonts w:ascii="Times New Roman" w:hAnsi="Times New Roman" w:cs="Times New Roman"/>
          <w:b/>
          <w:bCs/>
          <w:color w:val="auto"/>
          <w:sz w:val="24"/>
          <w:szCs w:val="24"/>
        </w:rPr>
        <w:t xml:space="preserve">Pieteikumu iesniegšana </w:t>
      </w:r>
    </w:p>
    <w:p w14:paraId="27D654F0" w14:textId="77777777" w:rsidR="00CD71A2" w:rsidRPr="009124A6" w:rsidRDefault="00CD71A2" w:rsidP="00644604">
      <w:pPr>
        <w:pStyle w:val="Sarakstarindkopa"/>
        <w:numPr>
          <w:ilvl w:val="0"/>
          <w:numId w:val="1"/>
        </w:numPr>
        <w:tabs>
          <w:tab w:val="clear" w:pos="360"/>
          <w:tab w:val="left" w:pos="284"/>
        </w:tabs>
        <w:spacing w:after="0" w:line="240" w:lineRule="auto"/>
        <w:ind w:left="426" w:hanging="426"/>
        <w:contextualSpacing w:val="0"/>
        <w:jc w:val="both"/>
        <w:rPr>
          <w:rFonts w:ascii="Times New Roman" w:hAnsi="Times New Roman" w:cs="Times New Roman"/>
        </w:rPr>
      </w:pPr>
      <w:r w:rsidRPr="009124A6">
        <w:rPr>
          <w:rFonts w:ascii="Times New Roman" w:hAnsi="Times New Roman" w:cs="Times New Roman"/>
        </w:rPr>
        <w:t>Lai saņemtu granta finansējumu Programmas ietvaros, pretendents iesniedz šādus dokumentus:</w:t>
      </w:r>
    </w:p>
    <w:p w14:paraId="22D28EF4" w14:textId="77777777" w:rsidR="00593427" w:rsidRDefault="00D43831" w:rsidP="00593427">
      <w:pPr>
        <w:pStyle w:val="Sarakstarindkopa"/>
        <w:numPr>
          <w:ilvl w:val="0"/>
          <w:numId w:val="6"/>
        </w:numPr>
        <w:tabs>
          <w:tab w:val="clear" w:pos="720"/>
          <w:tab w:val="left" w:pos="709"/>
        </w:tabs>
        <w:spacing w:after="0" w:line="240" w:lineRule="auto"/>
        <w:ind w:left="1134" w:hanging="708"/>
        <w:contextualSpacing w:val="0"/>
        <w:jc w:val="both"/>
        <w:rPr>
          <w:rFonts w:ascii="Times New Roman" w:hAnsi="Times New Roman" w:cs="Times New Roman"/>
        </w:rPr>
      </w:pPr>
      <w:r w:rsidRPr="009124A6">
        <w:rPr>
          <w:rFonts w:ascii="Times New Roman" w:hAnsi="Times New Roman" w:cs="Times New Roman"/>
        </w:rPr>
        <w:t xml:space="preserve">aizpildītu projekta pieteikuma veidlapu atbilstoši šo </w:t>
      </w:r>
      <w:r w:rsidR="00DF0B3B" w:rsidRPr="009124A6">
        <w:rPr>
          <w:rFonts w:ascii="Times New Roman" w:hAnsi="Times New Roman" w:cs="Times New Roman"/>
        </w:rPr>
        <w:t>Noteikumu</w:t>
      </w:r>
      <w:r w:rsidRPr="009124A6">
        <w:rPr>
          <w:rFonts w:ascii="Times New Roman" w:hAnsi="Times New Roman" w:cs="Times New Roman"/>
        </w:rPr>
        <w:t xml:space="preserve"> 1. pielikumam;</w:t>
      </w:r>
    </w:p>
    <w:p w14:paraId="1B745DAF" w14:textId="595CF2BF" w:rsidR="00D43831" w:rsidRPr="00593427" w:rsidRDefault="00D43831" w:rsidP="00593427">
      <w:pPr>
        <w:pStyle w:val="Sarakstarindkopa"/>
        <w:numPr>
          <w:ilvl w:val="0"/>
          <w:numId w:val="6"/>
        </w:numPr>
        <w:tabs>
          <w:tab w:val="clear" w:pos="720"/>
          <w:tab w:val="left" w:pos="709"/>
        </w:tabs>
        <w:spacing w:after="0" w:line="240" w:lineRule="auto"/>
        <w:ind w:left="1134" w:hanging="708"/>
        <w:contextualSpacing w:val="0"/>
        <w:jc w:val="both"/>
        <w:rPr>
          <w:rFonts w:ascii="Times New Roman" w:hAnsi="Times New Roman" w:cs="Times New Roman"/>
        </w:rPr>
      </w:pPr>
      <w:r w:rsidRPr="00593427">
        <w:rPr>
          <w:rFonts w:ascii="Times New Roman" w:hAnsi="Times New Roman" w:cs="Times New Roman"/>
          <w:i/>
          <w:iCs/>
        </w:rPr>
        <w:t>de minimis</w:t>
      </w:r>
      <w:r w:rsidRPr="00593427">
        <w:rPr>
          <w:rFonts w:ascii="Times New Roman" w:hAnsi="Times New Roman" w:cs="Times New Roman"/>
        </w:rPr>
        <w:t xml:space="preserve"> atbalsta uzskaites veidlapu, kas aizpildīta un apstiprināta </w:t>
      </w:r>
      <w:r w:rsidRPr="00593427">
        <w:rPr>
          <w:rFonts w:ascii="Times New Roman" w:hAnsi="Times New Roman" w:cs="Times New Roman"/>
          <w:i/>
          <w:iCs/>
        </w:rPr>
        <w:t>De minimis</w:t>
      </w:r>
      <w:r w:rsidRPr="00593427">
        <w:rPr>
          <w:rFonts w:ascii="Times New Roman" w:hAnsi="Times New Roman" w:cs="Times New Roman"/>
        </w:rPr>
        <w:t xml:space="preserve"> atbalsta uzskaites sistēmā saskaņā ar </w:t>
      </w:r>
      <w:r w:rsidR="00A8270B" w:rsidRPr="00A8270B">
        <w:rPr>
          <w:rFonts w:ascii="Times New Roman" w:hAnsi="Times New Roman" w:cs="Times New Roman"/>
        </w:rPr>
        <w:t>MK</w:t>
      </w:r>
      <w:r w:rsidRPr="00A8270B">
        <w:rPr>
          <w:rFonts w:ascii="Times New Roman" w:hAnsi="Times New Roman" w:cs="Times New Roman"/>
        </w:rPr>
        <w:t xml:space="preserve"> </w:t>
      </w:r>
      <w:r w:rsidRPr="00593427">
        <w:rPr>
          <w:rFonts w:ascii="Times New Roman" w:hAnsi="Times New Roman" w:cs="Times New Roman"/>
        </w:rPr>
        <w:t>noteikumiem Nr. 715 (iesniedzot veidlapas izdruku vai norādot sistēmā piešķirto identifikācijas numuru)</w:t>
      </w:r>
      <w:r w:rsidR="001F468F">
        <w:rPr>
          <w:rFonts w:ascii="Times New Roman" w:hAnsi="Times New Roman" w:cs="Times New Roman"/>
        </w:rPr>
        <w:t>.</w:t>
      </w:r>
    </w:p>
    <w:p w14:paraId="1CE2A1CC" w14:textId="5DD979B4" w:rsidR="001F468F" w:rsidRDefault="00D43831" w:rsidP="001F468F">
      <w:pPr>
        <w:pStyle w:val="Sarakstarindkopa"/>
        <w:numPr>
          <w:ilvl w:val="0"/>
          <w:numId w:val="1"/>
        </w:numPr>
        <w:tabs>
          <w:tab w:val="clear" w:pos="360"/>
          <w:tab w:val="num" w:pos="142"/>
          <w:tab w:val="num" w:pos="284"/>
        </w:tabs>
        <w:spacing w:after="0" w:line="240" w:lineRule="auto"/>
        <w:ind w:left="426" w:hanging="426"/>
        <w:jc w:val="both"/>
        <w:rPr>
          <w:rFonts w:ascii="Times New Roman" w:hAnsi="Times New Roman" w:cs="Times New Roman"/>
        </w:rPr>
      </w:pPr>
      <w:r w:rsidRPr="009124A6">
        <w:rPr>
          <w:rFonts w:ascii="Times New Roman" w:hAnsi="Times New Roman" w:cs="Times New Roman"/>
        </w:rPr>
        <w:t>Pieteikuma dokumenti</w:t>
      </w:r>
      <w:r w:rsidR="001F468F">
        <w:rPr>
          <w:rFonts w:ascii="Times New Roman" w:hAnsi="Times New Roman" w:cs="Times New Roman"/>
        </w:rPr>
        <w:t xml:space="preserve"> elektroniska dokumenta formā </w:t>
      </w:r>
      <w:r w:rsidRPr="009124A6">
        <w:rPr>
          <w:rFonts w:ascii="Times New Roman" w:hAnsi="Times New Roman" w:cs="Times New Roman"/>
        </w:rPr>
        <w:t>iesniedzami atbilstoši Elektronisko dokumentu likuma, Dokumentu juridiskā spēka likuma un citu normatīvo aktu prasībām.</w:t>
      </w:r>
    </w:p>
    <w:p w14:paraId="7D4FF0C8" w14:textId="7B1ED2F1" w:rsidR="00447AED" w:rsidRDefault="00087FFD" w:rsidP="00447AED">
      <w:pPr>
        <w:pStyle w:val="Sarakstarindkopa"/>
        <w:numPr>
          <w:ilvl w:val="0"/>
          <w:numId w:val="1"/>
        </w:numPr>
        <w:tabs>
          <w:tab w:val="clear" w:pos="360"/>
          <w:tab w:val="num" w:pos="142"/>
          <w:tab w:val="num" w:pos="284"/>
        </w:tabs>
        <w:spacing w:after="0" w:line="240" w:lineRule="auto"/>
        <w:ind w:left="426" w:hanging="426"/>
        <w:jc w:val="both"/>
        <w:rPr>
          <w:rFonts w:ascii="Times New Roman" w:hAnsi="Times New Roman" w:cs="Times New Roman"/>
        </w:rPr>
      </w:pPr>
      <w:r w:rsidRPr="001F468F">
        <w:rPr>
          <w:rFonts w:ascii="Times New Roman" w:hAnsi="Times New Roman" w:cs="Times New Roman"/>
        </w:rPr>
        <w:t>Pieteikumus var iesniegt visa kalendārā gada laikā</w:t>
      </w:r>
      <w:r w:rsidR="001F468F" w:rsidRPr="001F468F">
        <w:rPr>
          <w:rFonts w:ascii="Times New Roman" w:hAnsi="Times New Roman" w:cs="Times New Roman"/>
        </w:rPr>
        <w:t xml:space="preserve"> nosūtot tos uz Pašvaldības e-pasta adresi: </w:t>
      </w:r>
      <w:hyperlink r:id="rId13" w:history="1">
        <w:r w:rsidR="001F468F" w:rsidRPr="001F468F">
          <w:rPr>
            <w:rStyle w:val="Hipersaite"/>
            <w:rFonts w:ascii="Times New Roman" w:hAnsi="Times New Roman" w:cs="Times New Roman"/>
          </w:rPr>
          <w:t>ogredome@ogresnovads.lv</w:t>
        </w:r>
      </w:hyperlink>
      <w:r w:rsidR="001F468F" w:rsidRPr="001F468F">
        <w:rPr>
          <w:rFonts w:ascii="Times New Roman" w:hAnsi="Times New Roman" w:cs="Times New Roman"/>
        </w:rPr>
        <w:t>.</w:t>
      </w:r>
      <w:r w:rsidR="001F468F">
        <w:rPr>
          <w:rFonts w:ascii="Times New Roman" w:hAnsi="Times New Roman" w:cs="Times New Roman"/>
        </w:rPr>
        <w:t xml:space="preserve"> </w:t>
      </w:r>
      <w:r w:rsidR="00447AED" w:rsidRPr="00A8270B">
        <w:rPr>
          <w:rFonts w:ascii="Times New Roman" w:hAnsi="Times New Roman" w:cs="Times New Roman"/>
        </w:rPr>
        <w:t>Pašvaldība p</w:t>
      </w:r>
      <w:r w:rsidRPr="00A8270B">
        <w:rPr>
          <w:rFonts w:ascii="Times New Roman" w:hAnsi="Times New Roman" w:cs="Times New Roman"/>
        </w:rPr>
        <w:t xml:space="preserve">rogrammas īstenošanai </w:t>
      </w:r>
      <w:r w:rsidR="00447AED" w:rsidRPr="00A8270B">
        <w:rPr>
          <w:rFonts w:ascii="Times New Roman" w:hAnsi="Times New Roman" w:cs="Times New Roman"/>
        </w:rPr>
        <w:t xml:space="preserve">pieņem pieteikumus līdz </w:t>
      </w:r>
      <w:r w:rsidRPr="00A8270B">
        <w:rPr>
          <w:rFonts w:ascii="Times New Roman" w:hAnsi="Times New Roman" w:cs="Times New Roman"/>
        </w:rPr>
        <w:t>attiecīgajā budžeta gadā paredzētā finansējuma apguvei</w:t>
      </w:r>
      <w:r w:rsidR="001F468F" w:rsidRPr="00A8270B">
        <w:rPr>
          <w:rFonts w:ascii="Times New Roman" w:hAnsi="Times New Roman" w:cs="Times New Roman"/>
        </w:rPr>
        <w:t>.</w:t>
      </w:r>
    </w:p>
    <w:p w14:paraId="64A33294" w14:textId="04347C23" w:rsidR="00D43831" w:rsidRPr="00447AED" w:rsidRDefault="00D43831" w:rsidP="00447AED">
      <w:pPr>
        <w:pStyle w:val="Sarakstarindkopa"/>
        <w:numPr>
          <w:ilvl w:val="0"/>
          <w:numId w:val="1"/>
        </w:numPr>
        <w:tabs>
          <w:tab w:val="clear" w:pos="360"/>
          <w:tab w:val="num" w:pos="142"/>
          <w:tab w:val="num" w:pos="284"/>
        </w:tabs>
        <w:spacing w:after="0" w:line="240" w:lineRule="auto"/>
        <w:ind w:left="426" w:hanging="426"/>
        <w:jc w:val="both"/>
        <w:rPr>
          <w:rFonts w:ascii="Times New Roman" w:hAnsi="Times New Roman" w:cs="Times New Roman"/>
        </w:rPr>
      </w:pPr>
      <w:r w:rsidRPr="00447AED">
        <w:rPr>
          <w:rFonts w:ascii="Times New Roman" w:hAnsi="Times New Roman" w:cs="Times New Roman"/>
        </w:rPr>
        <w:t>Prasībām neatbilstoši noformēti vai nepilnīgi pieteikumi var tikt noraidīti bez izskatīšanas pēc būtības, par to rakstiski informējot pretendentu 10 darbdienu laikā no pieteikuma saņemšanas dienas.</w:t>
      </w:r>
    </w:p>
    <w:p w14:paraId="63D84708" w14:textId="77777777" w:rsidR="00D43831" w:rsidRPr="009124A6" w:rsidRDefault="00D43831" w:rsidP="002F244F">
      <w:pPr>
        <w:pStyle w:val="Virsraksts1"/>
        <w:spacing w:before="240" w:after="240" w:line="240" w:lineRule="auto"/>
        <w:jc w:val="center"/>
        <w:rPr>
          <w:rFonts w:ascii="Times New Roman" w:hAnsi="Times New Roman" w:cs="Times New Roman"/>
          <w:b/>
          <w:bCs/>
          <w:color w:val="auto"/>
          <w:sz w:val="24"/>
          <w:szCs w:val="24"/>
        </w:rPr>
      </w:pPr>
      <w:r w:rsidRPr="009124A6">
        <w:rPr>
          <w:rFonts w:ascii="Times New Roman" w:hAnsi="Times New Roman" w:cs="Times New Roman"/>
          <w:b/>
          <w:bCs/>
          <w:color w:val="auto"/>
          <w:sz w:val="24"/>
          <w:szCs w:val="24"/>
        </w:rPr>
        <w:t>VI. Pieteikumu vērtēšana</w:t>
      </w:r>
    </w:p>
    <w:p w14:paraId="158416A2" w14:textId="792FFCC8" w:rsidR="00A344B6" w:rsidRDefault="002C7524" w:rsidP="00A344B6">
      <w:pPr>
        <w:numPr>
          <w:ilvl w:val="0"/>
          <w:numId w:val="1"/>
        </w:numPr>
        <w:tabs>
          <w:tab w:val="clear" w:pos="360"/>
          <w:tab w:val="left" w:pos="142"/>
          <w:tab w:val="num" w:pos="284"/>
        </w:tabs>
        <w:spacing w:after="0" w:line="240" w:lineRule="auto"/>
        <w:ind w:left="426" w:hanging="426"/>
        <w:jc w:val="both"/>
        <w:rPr>
          <w:rFonts w:ascii="Times New Roman" w:hAnsi="Times New Roman" w:cs="Times New Roman"/>
        </w:rPr>
      </w:pPr>
      <w:r w:rsidRPr="009124A6">
        <w:rPr>
          <w:rFonts w:ascii="Times New Roman" w:hAnsi="Times New Roman" w:cs="Times New Roman"/>
        </w:rPr>
        <w:t xml:space="preserve">Pieteikumus vērtē Pašvaldības izveidota vērtēšanas komisija </w:t>
      </w:r>
      <w:r w:rsidRPr="00A8270B">
        <w:rPr>
          <w:rFonts w:ascii="Times New Roman" w:hAnsi="Times New Roman" w:cs="Times New Roman"/>
        </w:rPr>
        <w:t>(</w:t>
      </w:r>
      <w:r w:rsidR="00A8270B" w:rsidRPr="00A8270B">
        <w:rPr>
          <w:rFonts w:ascii="Times New Roman" w:hAnsi="Times New Roman" w:cs="Times New Roman"/>
        </w:rPr>
        <w:t>iepriekš un turpmāk</w:t>
      </w:r>
      <w:r w:rsidRPr="00A8270B">
        <w:rPr>
          <w:rFonts w:ascii="Times New Roman" w:hAnsi="Times New Roman" w:cs="Times New Roman"/>
        </w:rPr>
        <w:t xml:space="preserve"> – Komisija).</w:t>
      </w:r>
    </w:p>
    <w:p w14:paraId="774EFA3E" w14:textId="7E0B608E" w:rsidR="00DF0B3B" w:rsidRPr="00A344B6" w:rsidRDefault="00DF0B3B" w:rsidP="00A344B6">
      <w:pPr>
        <w:numPr>
          <w:ilvl w:val="0"/>
          <w:numId w:val="1"/>
        </w:numPr>
        <w:tabs>
          <w:tab w:val="clear" w:pos="360"/>
          <w:tab w:val="left" w:pos="142"/>
          <w:tab w:val="num" w:pos="284"/>
        </w:tabs>
        <w:spacing w:after="0" w:line="240" w:lineRule="auto"/>
        <w:ind w:left="426" w:hanging="426"/>
        <w:jc w:val="both"/>
        <w:rPr>
          <w:rFonts w:ascii="Times New Roman" w:hAnsi="Times New Roman" w:cs="Times New Roman"/>
        </w:rPr>
      </w:pPr>
      <w:r w:rsidRPr="00A344B6">
        <w:rPr>
          <w:rFonts w:ascii="Times New Roman" w:hAnsi="Times New Roman" w:cs="Times New Roman"/>
        </w:rPr>
        <w:t>Komisija izvērtē pieteikumus atbilstoši Noteikumu prasībām un piešķir punktus saskaņā ar šādiem vērtēšanas kritērijiem:</w:t>
      </w:r>
    </w:p>
    <w:p w14:paraId="5DCC0466" w14:textId="242873F2" w:rsidR="002D44F1" w:rsidRPr="009124A6" w:rsidRDefault="00A344B6" w:rsidP="00A344B6">
      <w:pPr>
        <w:pStyle w:val="Sarakstarindkopa"/>
        <w:numPr>
          <w:ilvl w:val="0"/>
          <w:numId w:val="9"/>
        </w:numPr>
        <w:tabs>
          <w:tab w:val="left" w:pos="709"/>
        </w:tabs>
        <w:spacing w:after="0" w:line="240" w:lineRule="auto"/>
        <w:ind w:left="1134" w:hanging="708"/>
        <w:contextualSpacing w:val="0"/>
        <w:jc w:val="both"/>
        <w:rPr>
          <w:rFonts w:ascii="Times New Roman" w:hAnsi="Times New Roman" w:cs="Times New Roman"/>
        </w:rPr>
      </w:pPr>
      <w:r>
        <w:rPr>
          <w:rFonts w:ascii="Times New Roman" w:hAnsi="Times New Roman" w:cs="Times New Roman"/>
        </w:rPr>
        <w:t>u</w:t>
      </w:r>
      <w:r w:rsidR="002D44F1" w:rsidRPr="009124A6">
        <w:rPr>
          <w:rFonts w:ascii="Times New Roman" w:hAnsi="Times New Roman" w:cs="Times New Roman"/>
        </w:rPr>
        <w:t xml:space="preserve">zņēmuma izaugsmes potenciāls </w:t>
      </w:r>
      <w:r w:rsidR="00270F79">
        <w:rPr>
          <w:rFonts w:ascii="Times New Roman" w:hAnsi="Times New Roman" w:cs="Times New Roman"/>
        </w:rPr>
        <w:t>-</w:t>
      </w:r>
      <w:r w:rsidR="002D44F1" w:rsidRPr="009124A6">
        <w:rPr>
          <w:rFonts w:ascii="Times New Roman" w:hAnsi="Times New Roman" w:cs="Times New Roman"/>
        </w:rPr>
        <w:t xml:space="preserve"> 20</w:t>
      </w:r>
      <w:r>
        <w:rPr>
          <w:rFonts w:ascii="Times New Roman" w:hAnsi="Times New Roman" w:cs="Times New Roman"/>
        </w:rPr>
        <w:t xml:space="preserve"> punkti;</w:t>
      </w:r>
    </w:p>
    <w:p w14:paraId="76D1B11E" w14:textId="4F0AAA8F" w:rsidR="002D44F1" w:rsidRPr="009124A6" w:rsidRDefault="00A344B6" w:rsidP="00A344B6">
      <w:pPr>
        <w:pStyle w:val="Sarakstarindkopa"/>
        <w:numPr>
          <w:ilvl w:val="0"/>
          <w:numId w:val="9"/>
        </w:numPr>
        <w:tabs>
          <w:tab w:val="left" w:pos="709"/>
        </w:tabs>
        <w:spacing w:after="0" w:line="240" w:lineRule="auto"/>
        <w:ind w:left="1134" w:hanging="708"/>
        <w:contextualSpacing w:val="0"/>
        <w:jc w:val="both"/>
        <w:rPr>
          <w:rFonts w:ascii="Times New Roman" w:hAnsi="Times New Roman" w:cs="Times New Roman"/>
        </w:rPr>
      </w:pPr>
      <w:r>
        <w:rPr>
          <w:rFonts w:ascii="Times New Roman" w:hAnsi="Times New Roman" w:cs="Times New Roman"/>
        </w:rPr>
        <w:t>j</w:t>
      </w:r>
      <w:r w:rsidR="002D44F1" w:rsidRPr="009124A6">
        <w:rPr>
          <w:rFonts w:ascii="Times New Roman" w:hAnsi="Times New Roman" w:cs="Times New Roman"/>
        </w:rPr>
        <w:t xml:space="preserve">auni tirgi un klienti </w:t>
      </w:r>
      <w:r w:rsidR="00270F79">
        <w:rPr>
          <w:rFonts w:ascii="Times New Roman" w:hAnsi="Times New Roman" w:cs="Times New Roman"/>
        </w:rPr>
        <w:t>-</w:t>
      </w:r>
      <w:r w:rsidR="002D44F1" w:rsidRPr="009124A6">
        <w:rPr>
          <w:rFonts w:ascii="Times New Roman" w:hAnsi="Times New Roman" w:cs="Times New Roman"/>
        </w:rPr>
        <w:t xml:space="preserve"> 15</w:t>
      </w:r>
      <w:r>
        <w:rPr>
          <w:rFonts w:ascii="Times New Roman" w:hAnsi="Times New Roman" w:cs="Times New Roman"/>
        </w:rPr>
        <w:t xml:space="preserve"> punkti;</w:t>
      </w:r>
    </w:p>
    <w:p w14:paraId="6584B399" w14:textId="52E1F25B" w:rsidR="002D44F1" w:rsidRPr="009124A6" w:rsidRDefault="00A344B6" w:rsidP="00A344B6">
      <w:pPr>
        <w:pStyle w:val="Sarakstarindkopa"/>
        <w:numPr>
          <w:ilvl w:val="0"/>
          <w:numId w:val="9"/>
        </w:numPr>
        <w:tabs>
          <w:tab w:val="left" w:pos="709"/>
        </w:tabs>
        <w:spacing w:after="0" w:line="240" w:lineRule="auto"/>
        <w:ind w:left="1134" w:hanging="708"/>
        <w:contextualSpacing w:val="0"/>
        <w:jc w:val="both"/>
        <w:rPr>
          <w:rFonts w:ascii="Times New Roman" w:hAnsi="Times New Roman" w:cs="Times New Roman"/>
        </w:rPr>
      </w:pPr>
      <w:r>
        <w:rPr>
          <w:rFonts w:ascii="Times New Roman" w:hAnsi="Times New Roman" w:cs="Times New Roman"/>
        </w:rPr>
        <w:t>e</w:t>
      </w:r>
      <w:r w:rsidR="002D44F1" w:rsidRPr="009124A6">
        <w:rPr>
          <w:rFonts w:ascii="Times New Roman" w:hAnsi="Times New Roman" w:cs="Times New Roman"/>
        </w:rPr>
        <w:t xml:space="preserve">ksporta potenciāls </w:t>
      </w:r>
      <w:r w:rsidR="00270F79">
        <w:rPr>
          <w:rFonts w:ascii="Times New Roman" w:hAnsi="Times New Roman" w:cs="Times New Roman"/>
        </w:rPr>
        <w:t>-</w:t>
      </w:r>
      <w:r w:rsidR="002D44F1" w:rsidRPr="009124A6">
        <w:rPr>
          <w:rFonts w:ascii="Times New Roman" w:hAnsi="Times New Roman" w:cs="Times New Roman"/>
        </w:rPr>
        <w:t xml:space="preserve"> 15</w:t>
      </w:r>
      <w:r>
        <w:rPr>
          <w:rFonts w:ascii="Times New Roman" w:hAnsi="Times New Roman" w:cs="Times New Roman"/>
        </w:rPr>
        <w:t xml:space="preserve"> punkti;</w:t>
      </w:r>
    </w:p>
    <w:p w14:paraId="2EEADD68" w14:textId="52E2BBC1" w:rsidR="002D44F1" w:rsidRPr="009124A6" w:rsidRDefault="00A344B6" w:rsidP="00A344B6">
      <w:pPr>
        <w:pStyle w:val="Sarakstarindkopa"/>
        <w:numPr>
          <w:ilvl w:val="0"/>
          <w:numId w:val="9"/>
        </w:numPr>
        <w:tabs>
          <w:tab w:val="left" w:pos="709"/>
        </w:tabs>
        <w:spacing w:after="0" w:line="240" w:lineRule="auto"/>
        <w:ind w:left="1134" w:hanging="708"/>
        <w:contextualSpacing w:val="0"/>
        <w:jc w:val="both"/>
        <w:rPr>
          <w:rFonts w:ascii="Times New Roman" w:hAnsi="Times New Roman" w:cs="Times New Roman"/>
        </w:rPr>
      </w:pPr>
      <w:r>
        <w:rPr>
          <w:rFonts w:ascii="Times New Roman" w:hAnsi="Times New Roman" w:cs="Times New Roman"/>
        </w:rPr>
        <w:t>p</w:t>
      </w:r>
      <w:r w:rsidR="002D44F1" w:rsidRPr="009124A6">
        <w:rPr>
          <w:rFonts w:ascii="Times New Roman" w:hAnsi="Times New Roman" w:cs="Times New Roman"/>
        </w:rPr>
        <w:t xml:space="preserve">lānotie rezultāti </w:t>
      </w:r>
      <w:r w:rsidR="00270F79">
        <w:rPr>
          <w:rFonts w:ascii="Times New Roman" w:hAnsi="Times New Roman" w:cs="Times New Roman"/>
        </w:rPr>
        <w:t>-</w:t>
      </w:r>
      <w:r w:rsidR="002D44F1" w:rsidRPr="009124A6">
        <w:rPr>
          <w:rFonts w:ascii="Times New Roman" w:hAnsi="Times New Roman" w:cs="Times New Roman"/>
        </w:rPr>
        <w:t xml:space="preserve"> 10</w:t>
      </w:r>
      <w:r>
        <w:rPr>
          <w:rFonts w:ascii="Times New Roman" w:hAnsi="Times New Roman" w:cs="Times New Roman"/>
        </w:rPr>
        <w:t xml:space="preserve"> punkti;</w:t>
      </w:r>
    </w:p>
    <w:p w14:paraId="033CBD0C" w14:textId="283CF6FF" w:rsidR="002D44F1" w:rsidRPr="009124A6" w:rsidRDefault="00A344B6" w:rsidP="00A344B6">
      <w:pPr>
        <w:pStyle w:val="Sarakstarindkopa"/>
        <w:numPr>
          <w:ilvl w:val="0"/>
          <w:numId w:val="9"/>
        </w:numPr>
        <w:tabs>
          <w:tab w:val="left" w:pos="709"/>
        </w:tabs>
        <w:spacing w:after="0" w:line="240" w:lineRule="auto"/>
        <w:ind w:left="1134" w:hanging="708"/>
        <w:contextualSpacing w:val="0"/>
        <w:jc w:val="both"/>
        <w:rPr>
          <w:rFonts w:ascii="Times New Roman" w:hAnsi="Times New Roman" w:cs="Times New Roman"/>
        </w:rPr>
      </w:pPr>
      <w:r>
        <w:rPr>
          <w:rFonts w:ascii="Times New Roman" w:hAnsi="Times New Roman" w:cs="Times New Roman"/>
        </w:rPr>
        <w:t>s</w:t>
      </w:r>
      <w:r w:rsidR="002D44F1" w:rsidRPr="009124A6">
        <w:rPr>
          <w:rFonts w:ascii="Times New Roman" w:hAnsi="Times New Roman" w:cs="Times New Roman"/>
        </w:rPr>
        <w:t xml:space="preserve">tenda kvalitāte </w:t>
      </w:r>
      <w:r w:rsidR="00270F79">
        <w:rPr>
          <w:rFonts w:ascii="Times New Roman" w:hAnsi="Times New Roman" w:cs="Times New Roman"/>
        </w:rPr>
        <w:t>-</w:t>
      </w:r>
      <w:r w:rsidR="002D44F1" w:rsidRPr="009124A6">
        <w:rPr>
          <w:rFonts w:ascii="Times New Roman" w:hAnsi="Times New Roman" w:cs="Times New Roman"/>
        </w:rPr>
        <w:t xml:space="preserve"> 10</w:t>
      </w:r>
      <w:r>
        <w:rPr>
          <w:rFonts w:ascii="Times New Roman" w:hAnsi="Times New Roman" w:cs="Times New Roman"/>
        </w:rPr>
        <w:t xml:space="preserve"> punkti;</w:t>
      </w:r>
    </w:p>
    <w:p w14:paraId="4C2D15CE" w14:textId="33A3FA36" w:rsidR="002D44F1" w:rsidRPr="009124A6" w:rsidRDefault="00A344B6" w:rsidP="00A344B6">
      <w:pPr>
        <w:pStyle w:val="Sarakstarindkopa"/>
        <w:numPr>
          <w:ilvl w:val="0"/>
          <w:numId w:val="9"/>
        </w:numPr>
        <w:tabs>
          <w:tab w:val="left" w:pos="709"/>
        </w:tabs>
        <w:spacing w:after="0" w:line="240" w:lineRule="auto"/>
        <w:ind w:left="1134" w:hanging="708"/>
        <w:contextualSpacing w:val="0"/>
        <w:jc w:val="both"/>
        <w:rPr>
          <w:rFonts w:ascii="Times New Roman" w:hAnsi="Times New Roman" w:cs="Times New Roman"/>
        </w:rPr>
      </w:pPr>
      <w:r>
        <w:rPr>
          <w:rFonts w:ascii="Times New Roman" w:hAnsi="Times New Roman" w:cs="Times New Roman"/>
        </w:rPr>
        <w:t>v</w:t>
      </w:r>
      <w:r w:rsidR="002D44F1" w:rsidRPr="009124A6">
        <w:rPr>
          <w:rFonts w:ascii="Times New Roman" w:hAnsi="Times New Roman" w:cs="Times New Roman"/>
        </w:rPr>
        <w:t xml:space="preserve">ietēji radīti produkti/pakalpojumi </w:t>
      </w:r>
      <w:r w:rsidR="00270F79">
        <w:rPr>
          <w:rFonts w:ascii="Times New Roman" w:hAnsi="Times New Roman" w:cs="Times New Roman"/>
        </w:rPr>
        <w:t>-</w:t>
      </w:r>
      <w:r w:rsidR="002D44F1" w:rsidRPr="009124A6">
        <w:rPr>
          <w:rFonts w:ascii="Times New Roman" w:hAnsi="Times New Roman" w:cs="Times New Roman"/>
        </w:rPr>
        <w:t xml:space="preserve"> 10</w:t>
      </w:r>
      <w:r>
        <w:rPr>
          <w:rFonts w:ascii="Times New Roman" w:hAnsi="Times New Roman" w:cs="Times New Roman"/>
        </w:rPr>
        <w:t xml:space="preserve"> punkti;</w:t>
      </w:r>
    </w:p>
    <w:p w14:paraId="78AA4C43" w14:textId="2BCBF3F7" w:rsidR="002D44F1" w:rsidRPr="009124A6" w:rsidRDefault="002D44F1" w:rsidP="00A344B6">
      <w:pPr>
        <w:pStyle w:val="Sarakstarindkopa"/>
        <w:numPr>
          <w:ilvl w:val="0"/>
          <w:numId w:val="9"/>
        </w:numPr>
        <w:tabs>
          <w:tab w:val="left" w:pos="709"/>
        </w:tabs>
        <w:spacing w:after="0" w:line="240" w:lineRule="auto"/>
        <w:ind w:left="1134" w:hanging="708"/>
        <w:contextualSpacing w:val="0"/>
        <w:jc w:val="both"/>
        <w:rPr>
          <w:rFonts w:ascii="Times New Roman" w:hAnsi="Times New Roman" w:cs="Times New Roman"/>
        </w:rPr>
      </w:pPr>
      <w:r w:rsidRPr="009124A6">
        <w:rPr>
          <w:rFonts w:ascii="Times New Roman" w:hAnsi="Times New Roman" w:cs="Times New Roman"/>
        </w:rPr>
        <w:t xml:space="preserve">Ogres novada popularizēšana </w:t>
      </w:r>
      <w:r w:rsidR="00270F79">
        <w:rPr>
          <w:rFonts w:ascii="Times New Roman" w:hAnsi="Times New Roman" w:cs="Times New Roman"/>
        </w:rPr>
        <w:t>-</w:t>
      </w:r>
      <w:r w:rsidRPr="009124A6">
        <w:rPr>
          <w:rFonts w:ascii="Times New Roman" w:hAnsi="Times New Roman" w:cs="Times New Roman"/>
        </w:rPr>
        <w:t xml:space="preserve"> 10</w:t>
      </w:r>
      <w:r w:rsidR="00A344B6">
        <w:rPr>
          <w:rFonts w:ascii="Times New Roman" w:hAnsi="Times New Roman" w:cs="Times New Roman"/>
        </w:rPr>
        <w:t xml:space="preserve"> punkti;</w:t>
      </w:r>
    </w:p>
    <w:p w14:paraId="383CA1AC" w14:textId="24ED2E58" w:rsidR="002D44F1" w:rsidRPr="009124A6" w:rsidRDefault="00A344B6" w:rsidP="00A344B6">
      <w:pPr>
        <w:pStyle w:val="Sarakstarindkopa"/>
        <w:numPr>
          <w:ilvl w:val="0"/>
          <w:numId w:val="9"/>
        </w:numPr>
        <w:tabs>
          <w:tab w:val="left" w:pos="709"/>
        </w:tabs>
        <w:spacing w:after="0" w:line="240" w:lineRule="auto"/>
        <w:ind w:left="1134" w:hanging="708"/>
        <w:contextualSpacing w:val="0"/>
        <w:jc w:val="both"/>
        <w:rPr>
          <w:rFonts w:ascii="Times New Roman" w:hAnsi="Times New Roman" w:cs="Times New Roman"/>
        </w:rPr>
      </w:pPr>
      <w:r>
        <w:rPr>
          <w:rFonts w:ascii="Times New Roman" w:hAnsi="Times New Roman" w:cs="Times New Roman"/>
        </w:rPr>
        <w:t>i</w:t>
      </w:r>
      <w:r w:rsidR="002D44F1" w:rsidRPr="009124A6">
        <w:rPr>
          <w:rFonts w:ascii="Times New Roman" w:hAnsi="Times New Roman" w:cs="Times New Roman"/>
        </w:rPr>
        <w:t xml:space="preserve">lgtspējīgi risinājumi </w:t>
      </w:r>
      <w:r w:rsidR="00270F79">
        <w:rPr>
          <w:rFonts w:ascii="Times New Roman" w:hAnsi="Times New Roman" w:cs="Times New Roman"/>
        </w:rPr>
        <w:t>-</w:t>
      </w:r>
      <w:r w:rsidR="002D44F1" w:rsidRPr="009124A6">
        <w:rPr>
          <w:rFonts w:ascii="Times New Roman" w:hAnsi="Times New Roman" w:cs="Times New Roman"/>
        </w:rPr>
        <w:t xml:space="preserve"> 5</w:t>
      </w:r>
      <w:r>
        <w:rPr>
          <w:rFonts w:ascii="Times New Roman" w:hAnsi="Times New Roman" w:cs="Times New Roman"/>
        </w:rPr>
        <w:t xml:space="preserve"> punkti;</w:t>
      </w:r>
    </w:p>
    <w:p w14:paraId="1B7975C4" w14:textId="3846867D" w:rsidR="002D44F1" w:rsidRPr="009124A6" w:rsidRDefault="00A344B6" w:rsidP="00A344B6">
      <w:pPr>
        <w:pStyle w:val="Sarakstarindkopa"/>
        <w:numPr>
          <w:ilvl w:val="0"/>
          <w:numId w:val="9"/>
        </w:numPr>
        <w:tabs>
          <w:tab w:val="left" w:pos="709"/>
        </w:tabs>
        <w:spacing w:after="0" w:line="240" w:lineRule="auto"/>
        <w:ind w:left="1134" w:hanging="708"/>
        <w:contextualSpacing w:val="0"/>
        <w:jc w:val="both"/>
        <w:rPr>
          <w:rFonts w:ascii="Times New Roman" w:hAnsi="Times New Roman" w:cs="Times New Roman"/>
        </w:rPr>
      </w:pPr>
      <w:r>
        <w:rPr>
          <w:rFonts w:ascii="Times New Roman" w:hAnsi="Times New Roman" w:cs="Times New Roman"/>
        </w:rPr>
        <w:t>i</w:t>
      </w:r>
      <w:r w:rsidR="002D44F1" w:rsidRPr="009124A6">
        <w:rPr>
          <w:rFonts w:ascii="Times New Roman" w:hAnsi="Times New Roman" w:cs="Times New Roman"/>
        </w:rPr>
        <w:t>zstādes nozīmīgums uzņēmuma attīstībai (vietēja,</w:t>
      </w:r>
      <w:r>
        <w:rPr>
          <w:rFonts w:ascii="Times New Roman" w:hAnsi="Times New Roman" w:cs="Times New Roman"/>
        </w:rPr>
        <w:t xml:space="preserve"> </w:t>
      </w:r>
      <w:r w:rsidRPr="00A8270B">
        <w:rPr>
          <w:rFonts w:ascii="Times New Roman" w:hAnsi="Times New Roman" w:cs="Times New Roman"/>
        </w:rPr>
        <w:t>reģionāla,</w:t>
      </w:r>
      <w:r w:rsidR="002D44F1" w:rsidRPr="009124A6">
        <w:rPr>
          <w:rFonts w:ascii="Times New Roman" w:hAnsi="Times New Roman" w:cs="Times New Roman"/>
        </w:rPr>
        <w:t xml:space="preserve"> nacionāla, starptautiska, nozares specializācija, apmeklētāju sasniedzamība) </w:t>
      </w:r>
      <w:r w:rsidR="00270F79">
        <w:rPr>
          <w:rFonts w:ascii="Times New Roman" w:hAnsi="Times New Roman" w:cs="Times New Roman"/>
        </w:rPr>
        <w:t>-</w:t>
      </w:r>
      <w:r w:rsidR="002D44F1" w:rsidRPr="009124A6">
        <w:rPr>
          <w:rFonts w:ascii="Times New Roman" w:hAnsi="Times New Roman" w:cs="Times New Roman"/>
        </w:rPr>
        <w:t xml:space="preserve"> 5</w:t>
      </w:r>
      <w:r>
        <w:rPr>
          <w:rFonts w:ascii="Times New Roman" w:hAnsi="Times New Roman" w:cs="Times New Roman"/>
        </w:rPr>
        <w:t xml:space="preserve"> punkti.</w:t>
      </w:r>
    </w:p>
    <w:p w14:paraId="620FCCFC" w14:textId="77777777" w:rsidR="00A344B6" w:rsidRDefault="00DF0B3B" w:rsidP="00A344B6">
      <w:pPr>
        <w:pStyle w:val="Sarakstarindkopa"/>
        <w:numPr>
          <w:ilvl w:val="0"/>
          <w:numId w:val="1"/>
        </w:numPr>
        <w:tabs>
          <w:tab w:val="clear" w:pos="360"/>
          <w:tab w:val="num" w:pos="142"/>
          <w:tab w:val="left" w:pos="284"/>
        </w:tabs>
        <w:spacing w:after="0" w:line="240" w:lineRule="auto"/>
        <w:ind w:left="426" w:hanging="426"/>
        <w:jc w:val="both"/>
        <w:rPr>
          <w:rFonts w:ascii="Times New Roman" w:hAnsi="Times New Roman" w:cs="Times New Roman"/>
        </w:rPr>
      </w:pPr>
      <w:r w:rsidRPr="009124A6">
        <w:rPr>
          <w:rFonts w:ascii="Times New Roman" w:hAnsi="Times New Roman" w:cs="Times New Roman"/>
        </w:rPr>
        <w:t>Maksimālais iegūstamais punktu skaits ir 100 punkti.</w:t>
      </w:r>
    </w:p>
    <w:p w14:paraId="5099C0E1" w14:textId="77777777" w:rsidR="00A344B6" w:rsidRDefault="00DF0B3B" w:rsidP="00A344B6">
      <w:pPr>
        <w:pStyle w:val="Sarakstarindkopa"/>
        <w:numPr>
          <w:ilvl w:val="0"/>
          <w:numId w:val="1"/>
        </w:numPr>
        <w:tabs>
          <w:tab w:val="clear" w:pos="360"/>
          <w:tab w:val="num" w:pos="142"/>
          <w:tab w:val="left" w:pos="284"/>
        </w:tabs>
        <w:spacing w:after="0" w:line="240" w:lineRule="auto"/>
        <w:ind w:left="426" w:hanging="426"/>
        <w:jc w:val="both"/>
        <w:rPr>
          <w:rFonts w:ascii="Times New Roman" w:hAnsi="Times New Roman" w:cs="Times New Roman"/>
        </w:rPr>
      </w:pPr>
      <w:r w:rsidRPr="00A344B6">
        <w:rPr>
          <w:rFonts w:ascii="Times New Roman" w:hAnsi="Times New Roman" w:cs="Times New Roman"/>
        </w:rPr>
        <w:t>Granta finansējumu var piešķirt pieteikumiem, kas vērtēšanā saņēmuši vismaz 60 punktus no maksimāli iespējamajiem 100 punktiem.</w:t>
      </w:r>
    </w:p>
    <w:p w14:paraId="206D60C4" w14:textId="77777777" w:rsidR="00A344B6" w:rsidRDefault="00AE7AC7" w:rsidP="00A344B6">
      <w:pPr>
        <w:pStyle w:val="Sarakstarindkopa"/>
        <w:numPr>
          <w:ilvl w:val="0"/>
          <w:numId w:val="1"/>
        </w:numPr>
        <w:tabs>
          <w:tab w:val="clear" w:pos="360"/>
          <w:tab w:val="num" w:pos="142"/>
          <w:tab w:val="left" w:pos="284"/>
        </w:tabs>
        <w:spacing w:after="0" w:line="240" w:lineRule="auto"/>
        <w:ind w:left="426" w:hanging="426"/>
        <w:jc w:val="both"/>
        <w:rPr>
          <w:rFonts w:ascii="Times New Roman" w:hAnsi="Times New Roman" w:cs="Times New Roman"/>
        </w:rPr>
      </w:pPr>
      <w:r w:rsidRPr="00A344B6">
        <w:rPr>
          <w:rFonts w:ascii="Times New Roman" w:hAnsi="Times New Roman" w:cs="Times New Roman"/>
        </w:rPr>
        <w:t>Ja rodas šaubas par izstādes atbilstību vietēja, reģionāla, nacionāla vai starptautiska mēroga izstādes statusam, Komisija pieņem lēmumu, izvērtējot izstādes norises vietu, dalībnieku sastāvu, apmeklētāju ģeogrāfisko pārklājumu un organizatora sniegto informāciju.</w:t>
      </w:r>
    </w:p>
    <w:p w14:paraId="0B7EC1A9" w14:textId="77777777" w:rsidR="00A344B6" w:rsidRDefault="00DF0B3B" w:rsidP="00A344B6">
      <w:pPr>
        <w:pStyle w:val="Sarakstarindkopa"/>
        <w:numPr>
          <w:ilvl w:val="0"/>
          <w:numId w:val="1"/>
        </w:numPr>
        <w:tabs>
          <w:tab w:val="clear" w:pos="360"/>
          <w:tab w:val="num" w:pos="142"/>
          <w:tab w:val="left" w:pos="284"/>
        </w:tabs>
        <w:spacing w:after="0" w:line="240" w:lineRule="auto"/>
        <w:ind w:left="426" w:hanging="426"/>
        <w:jc w:val="both"/>
        <w:rPr>
          <w:rFonts w:ascii="Times New Roman" w:hAnsi="Times New Roman" w:cs="Times New Roman"/>
        </w:rPr>
      </w:pPr>
      <w:r w:rsidRPr="00A344B6">
        <w:rPr>
          <w:rFonts w:ascii="Times New Roman" w:hAnsi="Times New Roman" w:cs="Times New Roman"/>
        </w:rPr>
        <w:t xml:space="preserve">Komisija, pamatojoties uz pieteikuma izvērtēšanas rezultātiem, </w:t>
      </w:r>
      <w:r w:rsidR="00D549FA" w:rsidRPr="00A344B6">
        <w:rPr>
          <w:rFonts w:ascii="Times New Roman" w:hAnsi="Times New Roman" w:cs="Times New Roman"/>
        </w:rPr>
        <w:t>sagatavo</w:t>
      </w:r>
      <w:r w:rsidRPr="00A344B6">
        <w:rPr>
          <w:rFonts w:ascii="Times New Roman" w:hAnsi="Times New Roman" w:cs="Times New Roman"/>
        </w:rPr>
        <w:t xml:space="preserve"> lēmumu par granta finansējuma piešķiršanu, piešķiršanu daļējā apmērā vai atteikumu piešķirt finansējumu.</w:t>
      </w:r>
    </w:p>
    <w:p w14:paraId="767373F3" w14:textId="77777777" w:rsidR="00A344B6" w:rsidRDefault="00DF0B3B" w:rsidP="00A344B6">
      <w:pPr>
        <w:pStyle w:val="Sarakstarindkopa"/>
        <w:numPr>
          <w:ilvl w:val="0"/>
          <w:numId w:val="1"/>
        </w:numPr>
        <w:tabs>
          <w:tab w:val="clear" w:pos="360"/>
          <w:tab w:val="num" w:pos="142"/>
          <w:tab w:val="left" w:pos="284"/>
        </w:tabs>
        <w:spacing w:after="0" w:line="240" w:lineRule="auto"/>
        <w:ind w:left="426" w:hanging="426"/>
        <w:jc w:val="both"/>
        <w:rPr>
          <w:rFonts w:ascii="Times New Roman" w:hAnsi="Times New Roman" w:cs="Times New Roman"/>
        </w:rPr>
      </w:pPr>
      <w:r w:rsidRPr="00A344B6">
        <w:rPr>
          <w:rFonts w:ascii="Times New Roman" w:hAnsi="Times New Roman" w:cs="Times New Roman"/>
        </w:rPr>
        <w:t>Ja Programmai pieejamais finansējums nav pietiekams pieteikumā pieprasītā granta finansējuma piešķiršanai pilnā apmērā vai Komisija konstatē, ka atsevišķas pieteikumā norādītās izmaksas nav attiecināmas vai pietiekami pamatotas, Komisijai ir tiesības piešķirt granta finansējumu mazākā apmērā nekā pieprasīts.</w:t>
      </w:r>
    </w:p>
    <w:p w14:paraId="7719413D" w14:textId="72CB783C" w:rsidR="00A344B6" w:rsidRDefault="00DF0B3B" w:rsidP="00A344B6">
      <w:pPr>
        <w:pStyle w:val="Sarakstarindkopa"/>
        <w:numPr>
          <w:ilvl w:val="0"/>
          <w:numId w:val="1"/>
        </w:numPr>
        <w:tabs>
          <w:tab w:val="clear" w:pos="360"/>
          <w:tab w:val="num" w:pos="142"/>
          <w:tab w:val="left" w:pos="284"/>
        </w:tabs>
        <w:spacing w:after="0" w:line="240" w:lineRule="auto"/>
        <w:ind w:left="426" w:hanging="426"/>
        <w:jc w:val="both"/>
        <w:rPr>
          <w:rFonts w:ascii="Times New Roman" w:hAnsi="Times New Roman" w:cs="Times New Roman"/>
        </w:rPr>
      </w:pPr>
      <w:r w:rsidRPr="00A344B6">
        <w:rPr>
          <w:rFonts w:ascii="Times New Roman" w:hAnsi="Times New Roman" w:cs="Times New Roman"/>
        </w:rPr>
        <w:t xml:space="preserve">Pašvaldība veic atbalsta pretendenta izvērtēšanu atbilstoši Regulas </w:t>
      </w:r>
      <w:r w:rsidRPr="00AD4C8F">
        <w:rPr>
          <w:rFonts w:ascii="Times New Roman" w:hAnsi="Times New Roman" w:cs="Times New Roman"/>
        </w:rPr>
        <w:t>(ES)</w:t>
      </w:r>
      <w:r w:rsidRPr="00A344B6">
        <w:rPr>
          <w:rFonts w:ascii="Times New Roman" w:hAnsi="Times New Roman" w:cs="Times New Roman"/>
        </w:rPr>
        <w:t xml:space="preserve"> 2023/2831 nosacījumiem uz atbalsta piešķiršanas brīdi.</w:t>
      </w:r>
    </w:p>
    <w:p w14:paraId="148FE533" w14:textId="77777777" w:rsidR="00A344B6" w:rsidRPr="00A8270B" w:rsidRDefault="00DF0B3B" w:rsidP="00A344B6">
      <w:pPr>
        <w:pStyle w:val="Sarakstarindkopa"/>
        <w:numPr>
          <w:ilvl w:val="0"/>
          <w:numId w:val="1"/>
        </w:numPr>
        <w:tabs>
          <w:tab w:val="clear" w:pos="360"/>
          <w:tab w:val="num" w:pos="142"/>
          <w:tab w:val="left" w:pos="284"/>
        </w:tabs>
        <w:spacing w:after="0" w:line="240" w:lineRule="auto"/>
        <w:ind w:left="426" w:hanging="426"/>
        <w:jc w:val="both"/>
        <w:rPr>
          <w:rFonts w:ascii="Times New Roman" w:hAnsi="Times New Roman" w:cs="Times New Roman"/>
        </w:rPr>
      </w:pPr>
      <w:r w:rsidRPr="00A8270B">
        <w:rPr>
          <w:rFonts w:ascii="Times New Roman" w:hAnsi="Times New Roman" w:cs="Times New Roman"/>
        </w:rPr>
        <w:lastRenderedPageBreak/>
        <w:t>Komisijas pieņemto lēmumu pretendents var apstrīdēt Ogres novada pašvaldības domē Administratīvā procesa likumā noteiktajā kārtībā viena mēneša laikā no lēmuma paziņošanas dienas.</w:t>
      </w:r>
    </w:p>
    <w:p w14:paraId="7B29F3FD" w14:textId="51F3E473" w:rsidR="00DF0B3B" w:rsidRPr="00A344B6" w:rsidRDefault="00DF0B3B" w:rsidP="00A344B6">
      <w:pPr>
        <w:pStyle w:val="Sarakstarindkopa"/>
        <w:numPr>
          <w:ilvl w:val="0"/>
          <w:numId w:val="1"/>
        </w:numPr>
        <w:tabs>
          <w:tab w:val="clear" w:pos="360"/>
          <w:tab w:val="num" w:pos="142"/>
          <w:tab w:val="left" w:pos="284"/>
        </w:tabs>
        <w:spacing w:after="0" w:line="240" w:lineRule="auto"/>
        <w:ind w:left="426" w:hanging="426"/>
        <w:jc w:val="both"/>
        <w:rPr>
          <w:rFonts w:ascii="Times New Roman" w:hAnsi="Times New Roman" w:cs="Times New Roman"/>
        </w:rPr>
      </w:pPr>
      <w:r w:rsidRPr="00A344B6">
        <w:rPr>
          <w:rFonts w:ascii="Times New Roman" w:hAnsi="Times New Roman" w:cs="Times New Roman"/>
          <w:i/>
          <w:iCs/>
        </w:rPr>
        <w:t>De minimis</w:t>
      </w:r>
      <w:r w:rsidRPr="00A344B6">
        <w:rPr>
          <w:rFonts w:ascii="Times New Roman" w:hAnsi="Times New Roman" w:cs="Times New Roman"/>
        </w:rPr>
        <w:t xml:space="preserve"> atbalstu uzskata par piešķirtu ar dienu, kad starp Pašvaldību un atbalsta saņēmēju ir noslēgts granta līgums</w:t>
      </w:r>
      <w:r w:rsidR="00950900" w:rsidRPr="00A344B6">
        <w:rPr>
          <w:rFonts w:ascii="Times New Roman" w:hAnsi="Times New Roman" w:cs="Times New Roman"/>
        </w:rPr>
        <w:t>.</w:t>
      </w:r>
    </w:p>
    <w:p w14:paraId="27661251" w14:textId="77777777" w:rsidR="008E61BC" w:rsidRPr="009124A6" w:rsidRDefault="008E61BC" w:rsidP="00800300">
      <w:pPr>
        <w:pStyle w:val="Virsraksts1"/>
        <w:spacing w:before="240" w:after="240" w:line="240" w:lineRule="auto"/>
        <w:jc w:val="center"/>
        <w:rPr>
          <w:rFonts w:ascii="Times New Roman" w:hAnsi="Times New Roman" w:cs="Times New Roman"/>
          <w:b/>
          <w:bCs/>
          <w:color w:val="auto"/>
          <w:sz w:val="24"/>
          <w:szCs w:val="24"/>
        </w:rPr>
      </w:pPr>
      <w:r w:rsidRPr="009124A6">
        <w:rPr>
          <w:rFonts w:ascii="Times New Roman" w:hAnsi="Times New Roman" w:cs="Times New Roman"/>
          <w:b/>
          <w:bCs/>
          <w:color w:val="auto"/>
          <w:sz w:val="24"/>
          <w:szCs w:val="24"/>
        </w:rPr>
        <w:t>VII. Līguma slēgšana un projekta īstenošana</w:t>
      </w:r>
    </w:p>
    <w:p w14:paraId="0053BD60" w14:textId="02D088E4" w:rsidR="00800300" w:rsidRDefault="00DB02EB" w:rsidP="00800300">
      <w:pPr>
        <w:pStyle w:val="Sarakstarindkopa"/>
        <w:numPr>
          <w:ilvl w:val="0"/>
          <w:numId w:val="1"/>
        </w:numPr>
        <w:tabs>
          <w:tab w:val="clear" w:pos="360"/>
          <w:tab w:val="num" w:pos="142"/>
        </w:tabs>
        <w:spacing w:after="0" w:line="240" w:lineRule="auto"/>
        <w:ind w:left="426" w:hanging="426"/>
        <w:contextualSpacing w:val="0"/>
        <w:jc w:val="both"/>
        <w:rPr>
          <w:rFonts w:ascii="Times New Roman" w:hAnsi="Times New Roman" w:cs="Times New Roman"/>
        </w:rPr>
      </w:pPr>
      <w:r w:rsidRPr="009124A6">
        <w:rPr>
          <w:rFonts w:ascii="Times New Roman" w:hAnsi="Times New Roman" w:cs="Times New Roman"/>
        </w:rPr>
        <w:t xml:space="preserve">Pašvaldībai ir tiesības pārbaudīt projekta īstenošanu, pieprasīt no atbalsta saņēmēja papildu informāciju un dokumentus par projekta īstenošanu, kā arī pārliecināties par piešķirtā finansējuma izlietojuma </w:t>
      </w:r>
      <w:r w:rsidR="00800300">
        <w:rPr>
          <w:rFonts w:ascii="Times New Roman" w:hAnsi="Times New Roman" w:cs="Times New Roman"/>
        </w:rPr>
        <w:t>N</w:t>
      </w:r>
      <w:r w:rsidRPr="009124A6">
        <w:rPr>
          <w:rFonts w:ascii="Times New Roman" w:hAnsi="Times New Roman" w:cs="Times New Roman"/>
        </w:rPr>
        <w:t>oteikumu prasībām un noslēgtā granta līguma nosacījumiem. Atbalsta saņēmējam ir pienākums sniegt Pašvaldības pieprasīto informāciju un dokumentus noteiktajā termiņā.</w:t>
      </w:r>
    </w:p>
    <w:p w14:paraId="160B8311" w14:textId="1520464F" w:rsidR="00800300" w:rsidRDefault="00DB02EB" w:rsidP="00800300">
      <w:pPr>
        <w:pStyle w:val="Sarakstarindkopa"/>
        <w:numPr>
          <w:ilvl w:val="0"/>
          <w:numId w:val="1"/>
        </w:numPr>
        <w:tabs>
          <w:tab w:val="clear" w:pos="360"/>
          <w:tab w:val="num" w:pos="142"/>
        </w:tabs>
        <w:spacing w:after="0" w:line="240" w:lineRule="auto"/>
        <w:ind w:left="426" w:hanging="426"/>
        <w:contextualSpacing w:val="0"/>
        <w:jc w:val="both"/>
        <w:rPr>
          <w:rFonts w:ascii="Times New Roman" w:hAnsi="Times New Roman" w:cs="Times New Roman"/>
        </w:rPr>
      </w:pPr>
      <w:r w:rsidRPr="00800300">
        <w:rPr>
          <w:rFonts w:ascii="Times New Roman" w:hAnsi="Times New Roman" w:cs="Times New Roman"/>
        </w:rPr>
        <w:t xml:space="preserve">Ja pārbaudēs vai citādi tiek konstatēti pārkāpumi, tai skaitā granta līguma nosacījumu neizpilde, piešķirtā finansējuma izmantošana neatbilstoši projektā paredzētajiem mērķiem, nepatiesu ziņu sniegšana, neattiecināmu izmaksu iekļaušana vai citi </w:t>
      </w:r>
      <w:r w:rsidR="002C5B29">
        <w:rPr>
          <w:rFonts w:ascii="Times New Roman" w:hAnsi="Times New Roman" w:cs="Times New Roman"/>
        </w:rPr>
        <w:t>N</w:t>
      </w:r>
      <w:r w:rsidRPr="00800300">
        <w:rPr>
          <w:rFonts w:ascii="Times New Roman" w:hAnsi="Times New Roman" w:cs="Times New Roman"/>
        </w:rPr>
        <w:t>oteikumu pārkāpumi, Pašvaldībai ir tiesības pieprasīt piešķirtā finansējuma atmaksu pilnā apmērā vai daļēji.</w:t>
      </w:r>
    </w:p>
    <w:p w14:paraId="64A6E39B" w14:textId="60429CB0" w:rsidR="00800300" w:rsidRDefault="000D49EE" w:rsidP="00800300">
      <w:pPr>
        <w:pStyle w:val="Sarakstarindkopa"/>
        <w:numPr>
          <w:ilvl w:val="0"/>
          <w:numId w:val="1"/>
        </w:numPr>
        <w:tabs>
          <w:tab w:val="clear" w:pos="360"/>
          <w:tab w:val="num" w:pos="142"/>
        </w:tabs>
        <w:spacing w:after="0" w:line="240" w:lineRule="auto"/>
        <w:ind w:left="426" w:hanging="426"/>
        <w:contextualSpacing w:val="0"/>
        <w:jc w:val="both"/>
        <w:rPr>
          <w:rFonts w:ascii="Times New Roman" w:hAnsi="Times New Roman" w:cs="Times New Roman"/>
        </w:rPr>
      </w:pPr>
      <w:r w:rsidRPr="000D49EE">
        <w:rPr>
          <w:rFonts w:ascii="Times New Roman" w:hAnsi="Times New Roman" w:cs="Times New Roman"/>
        </w:rPr>
        <w:t xml:space="preserve">Ja tiek pārkāpti Regulas (ES) 2023/2831 nosacījumi, </w:t>
      </w:r>
      <w:r w:rsidRPr="003779B4">
        <w:rPr>
          <w:rFonts w:ascii="Times New Roman" w:hAnsi="Times New Roman" w:cs="Times New Roman"/>
          <w:i/>
          <w:iCs/>
        </w:rPr>
        <w:t>de minimis</w:t>
      </w:r>
      <w:r w:rsidRPr="000D49EE">
        <w:rPr>
          <w:rFonts w:ascii="Times New Roman" w:hAnsi="Times New Roman" w:cs="Times New Roman"/>
        </w:rPr>
        <w:t xml:space="preserve"> atbalsta saņēmējam ir pienākums atmaksāt Pašvaldībai šo saistošo noteikumu ietvaros saņemto nelikumīgo </w:t>
      </w:r>
      <w:r w:rsidRPr="003779B4">
        <w:rPr>
          <w:rFonts w:ascii="Times New Roman" w:hAnsi="Times New Roman" w:cs="Times New Roman"/>
          <w:i/>
          <w:iCs/>
        </w:rPr>
        <w:t>de</w:t>
      </w:r>
      <w:r w:rsidR="00270F79">
        <w:rPr>
          <w:rFonts w:ascii="Times New Roman" w:hAnsi="Times New Roman" w:cs="Times New Roman"/>
          <w:i/>
          <w:iCs/>
        </w:rPr>
        <w:t> </w:t>
      </w:r>
      <w:r w:rsidRPr="003779B4">
        <w:rPr>
          <w:rFonts w:ascii="Times New Roman" w:hAnsi="Times New Roman" w:cs="Times New Roman"/>
          <w:i/>
          <w:iCs/>
        </w:rPr>
        <w:t>minimis</w:t>
      </w:r>
      <w:r w:rsidRPr="000D49EE">
        <w:rPr>
          <w:rFonts w:ascii="Times New Roman" w:hAnsi="Times New Roman" w:cs="Times New Roman"/>
        </w:rPr>
        <w:t xml:space="preserve"> atbalstu kopā ar procentiem no līdzekļiem, kas ir brīvi no komercdarbības atbalsta, atbilstoši Komercdarbības atbalsta kontroles likuma IV vai V nodaļas nosacījumiem. Nelikumīga </w:t>
      </w:r>
      <w:r w:rsidRPr="003779B4">
        <w:rPr>
          <w:rFonts w:ascii="Times New Roman" w:hAnsi="Times New Roman" w:cs="Times New Roman"/>
          <w:i/>
          <w:iCs/>
        </w:rPr>
        <w:t>de minimis</w:t>
      </w:r>
      <w:r w:rsidRPr="000D49EE">
        <w:rPr>
          <w:rFonts w:ascii="Times New Roman" w:hAnsi="Times New Roman" w:cs="Times New Roman"/>
        </w:rPr>
        <w:t xml:space="preserve"> atbalsta atgūšana tiek veikta normatīvajos aktos noteiktajā kārtībā. Noilguma termiņš ir 10 gadi no atbalsta piešķiršanas dienas.</w:t>
      </w:r>
    </w:p>
    <w:p w14:paraId="270C3913" w14:textId="03454850" w:rsidR="00800300" w:rsidRDefault="00DB02EB" w:rsidP="00800300">
      <w:pPr>
        <w:pStyle w:val="Sarakstarindkopa"/>
        <w:numPr>
          <w:ilvl w:val="0"/>
          <w:numId w:val="1"/>
        </w:numPr>
        <w:tabs>
          <w:tab w:val="clear" w:pos="360"/>
          <w:tab w:val="num" w:pos="142"/>
        </w:tabs>
        <w:spacing w:after="0" w:line="240" w:lineRule="auto"/>
        <w:ind w:left="426" w:hanging="426"/>
        <w:contextualSpacing w:val="0"/>
        <w:jc w:val="both"/>
        <w:rPr>
          <w:rFonts w:ascii="Times New Roman" w:hAnsi="Times New Roman" w:cs="Times New Roman"/>
        </w:rPr>
      </w:pPr>
      <w:r w:rsidRPr="00800300">
        <w:rPr>
          <w:rFonts w:ascii="Times New Roman" w:hAnsi="Times New Roman" w:cs="Times New Roman"/>
        </w:rPr>
        <w:t xml:space="preserve">Ja pārkāpums nav saistīts ar </w:t>
      </w:r>
      <w:r w:rsidRPr="00800300">
        <w:rPr>
          <w:rFonts w:ascii="Times New Roman" w:hAnsi="Times New Roman" w:cs="Times New Roman"/>
          <w:i/>
          <w:iCs/>
        </w:rPr>
        <w:t>de minimis</w:t>
      </w:r>
      <w:r w:rsidRPr="00800300">
        <w:rPr>
          <w:rFonts w:ascii="Times New Roman" w:hAnsi="Times New Roman" w:cs="Times New Roman"/>
        </w:rPr>
        <w:t xml:space="preserve"> atbalsta regulējuma prasību neievērošanu, Pašvaldībai ir tiesības pieprasīt piešķirtā finansējuma atmaksu pilnā apmērā vai daļēji. Atbalsta saņēmējam finansējums jāatmaksā 30 dienu laikā no Pašvaldības rakstveida pieprasījuma saņemšanas dienas.</w:t>
      </w:r>
    </w:p>
    <w:p w14:paraId="77D38A34" w14:textId="2B668177" w:rsidR="00800300" w:rsidRDefault="00DB02EB" w:rsidP="00800300">
      <w:pPr>
        <w:pStyle w:val="Sarakstarindkopa"/>
        <w:numPr>
          <w:ilvl w:val="0"/>
          <w:numId w:val="1"/>
        </w:numPr>
        <w:tabs>
          <w:tab w:val="clear" w:pos="360"/>
          <w:tab w:val="num" w:pos="142"/>
        </w:tabs>
        <w:spacing w:after="0" w:line="240" w:lineRule="auto"/>
        <w:ind w:left="426" w:hanging="426"/>
        <w:contextualSpacing w:val="0"/>
        <w:jc w:val="both"/>
        <w:rPr>
          <w:rFonts w:ascii="Times New Roman" w:hAnsi="Times New Roman" w:cs="Times New Roman"/>
        </w:rPr>
      </w:pPr>
      <w:r w:rsidRPr="00800300">
        <w:rPr>
          <w:rFonts w:ascii="Times New Roman" w:hAnsi="Times New Roman" w:cs="Times New Roman"/>
        </w:rPr>
        <w:t xml:space="preserve">Atbalsta saņēmējs ir atbildīgs par piešķirtā finansējuma tiesisku, efektīvu un mērķtiecīgu izlietojumu atbilstoši </w:t>
      </w:r>
      <w:r w:rsidR="00800300">
        <w:rPr>
          <w:rFonts w:ascii="Times New Roman" w:hAnsi="Times New Roman" w:cs="Times New Roman"/>
        </w:rPr>
        <w:t>N</w:t>
      </w:r>
      <w:r w:rsidR="00800300" w:rsidRPr="00800300">
        <w:rPr>
          <w:rFonts w:ascii="Times New Roman" w:hAnsi="Times New Roman" w:cs="Times New Roman"/>
        </w:rPr>
        <w:t>oteikumu</w:t>
      </w:r>
      <w:r w:rsidR="00800300">
        <w:rPr>
          <w:rFonts w:ascii="Times New Roman" w:hAnsi="Times New Roman" w:cs="Times New Roman"/>
        </w:rPr>
        <w:t xml:space="preserve"> un</w:t>
      </w:r>
      <w:r w:rsidR="00800300" w:rsidRPr="00800300">
        <w:rPr>
          <w:rFonts w:ascii="Times New Roman" w:hAnsi="Times New Roman" w:cs="Times New Roman"/>
        </w:rPr>
        <w:t xml:space="preserve"> </w:t>
      </w:r>
      <w:r w:rsidRPr="00800300">
        <w:rPr>
          <w:rFonts w:ascii="Times New Roman" w:hAnsi="Times New Roman" w:cs="Times New Roman"/>
        </w:rPr>
        <w:t>granta līguma prasībām.</w:t>
      </w:r>
    </w:p>
    <w:p w14:paraId="29DE18BC" w14:textId="5B2812CF" w:rsidR="00D43831" w:rsidRDefault="00DB02EB" w:rsidP="00800300">
      <w:pPr>
        <w:pStyle w:val="Sarakstarindkopa"/>
        <w:numPr>
          <w:ilvl w:val="0"/>
          <w:numId w:val="1"/>
        </w:numPr>
        <w:tabs>
          <w:tab w:val="clear" w:pos="360"/>
          <w:tab w:val="num" w:pos="142"/>
        </w:tabs>
        <w:spacing w:after="0" w:line="240" w:lineRule="auto"/>
        <w:ind w:left="426" w:hanging="426"/>
        <w:contextualSpacing w:val="0"/>
        <w:jc w:val="both"/>
        <w:rPr>
          <w:rFonts w:ascii="Times New Roman" w:hAnsi="Times New Roman" w:cs="Times New Roman"/>
        </w:rPr>
      </w:pPr>
      <w:r w:rsidRPr="00800300">
        <w:rPr>
          <w:rFonts w:ascii="Times New Roman" w:hAnsi="Times New Roman" w:cs="Times New Roman"/>
          <w:i/>
          <w:iCs/>
        </w:rPr>
        <w:t>De minimis</w:t>
      </w:r>
      <w:r w:rsidRPr="00800300">
        <w:rPr>
          <w:rFonts w:ascii="Times New Roman" w:hAnsi="Times New Roman" w:cs="Times New Roman"/>
        </w:rPr>
        <w:t xml:space="preserve"> atbalstu </w:t>
      </w:r>
      <w:r w:rsidR="00800300">
        <w:rPr>
          <w:rFonts w:ascii="Times New Roman" w:hAnsi="Times New Roman" w:cs="Times New Roman"/>
        </w:rPr>
        <w:t>N</w:t>
      </w:r>
      <w:r w:rsidRPr="00800300">
        <w:rPr>
          <w:rFonts w:ascii="Times New Roman" w:hAnsi="Times New Roman" w:cs="Times New Roman"/>
        </w:rPr>
        <w:t>oteikumu ietvaros piešķir līdz 2031. gada 30. jūnijam.</w:t>
      </w:r>
    </w:p>
    <w:p w14:paraId="68CE5D83" w14:textId="77777777" w:rsidR="00F47E22" w:rsidRDefault="00F47E22" w:rsidP="00F47E22">
      <w:pPr>
        <w:tabs>
          <w:tab w:val="num" w:pos="142"/>
        </w:tabs>
        <w:spacing w:after="0" w:line="240" w:lineRule="auto"/>
        <w:jc w:val="both"/>
        <w:rPr>
          <w:rFonts w:ascii="Times New Roman" w:hAnsi="Times New Roman" w:cs="Times New Roman"/>
        </w:rPr>
      </w:pPr>
    </w:p>
    <w:p w14:paraId="7EE68D3F" w14:textId="77777777" w:rsidR="00F47E22" w:rsidRPr="00F47E22" w:rsidRDefault="00F47E22" w:rsidP="00F47E22">
      <w:pPr>
        <w:tabs>
          <w:tab w:val="num" w:pos="142"/>
        </w:tabs>
        <w:spacing w:after="0" w:line="240" w:lineRule="auto"/>
        <w:jc w:val="both"/>
        <w:rPr>
          <w:rFonts w:ascii="Times New Roman" w:hAnsi="Times New Roman" w:cs="Times New Roman"/>
        </w:rPr>
      </w:pPr>
    </w:p>
    <w:p w14:paraId="0C199838" w14:textId="39510044" w:rsidR="0014554B" w:rsidRDefault="00D43831" w:rsidP="003779B4">
      <w:pPr>
        <w:spacing w:line="276" w:lineRule="auto"/>
        <w:jc w:val="both"/>
        <w:rPr>
          <w:rFonts w:ascii="Times New Roman" w:hAnsi="Times New Roman" w:cs="Times New Roman"/>
          <w:sz w:val="28"/>
          <w:szCs w:val="28"/>
        </w:rPr>
      </w:pPr>
      <w:r w:rsidRPr="009124A6">
        <w:rPr>
          <w:rFonts w:ascii="Times New Roman" w:hAnsi="Times New Roman" w:cs="Times New Roman"/>
        </w:rPr>
        <w:t xml:space="preserve">Domes priekšsēdētājs </w:t>
      </w:r>
      <w:r w:rsidRPr="009124A6">
        <w:rPr>
          <w:rFonts w:ascii="Times New Roman" w:hAnsi="Times New Roman" w:cs="Times New Roman"/>
        </w:rPr>
        <w:tab/>
      </w:r>
      <w:r w:rsidRPr="009124A6">
        <w:rPr>
          <w:rFonts w:ascii="Times New Roman" w:hAnsi="Times New Roman" w:cs="Times New Roman"/>
        </w:rPr>
        <w:tab/>
      </w:r>
      <w:r w:rsidRPr="009124A6">
        <w:rPr>
          <w:rFonts w:ascii="Times New Roman" w:hAnsi="Times New Roman" w:cs="Times New Roman"/>
        </w:rPr>
        <w:tab/>
      </w:r>
      <w:r w:rsidRPr="009124A6">
        <w:rPr>
          <w:rFonts w:ascii="Times New Roman" w:hAnsi="Times New Roman" w:cs="Times New Roman"/>
        </w:rPr>
        <w:tab/>
      </w:r>
      <w:r w:rsidRPr="009124A6">
        <w:rPr>
          <w:rFonts w:ascii="Times New Roman" w:hAnsi="Times New Roman" w:cs="Times New Roman"/>
        </w:rPr>
        <w:tab/>
      </w:r>
      <w:r w:rsidRPr="009124A6">
        <w:rPr>
          <w:rFonts w:ascii="Times New Roman" w:hAnsi="Times New Roman" w:cs="Times New Roman"/>
        </w:rPr>
        <w:tab/>
      </w:r>
      <w:r w:rsidRPr="009124A6">
        <w:rPr>
          <w:rFonts w:ascii="Times New Roman" w:hAnsi="Times New Roman" w:cs="Times New Roman"/>
        </w:rPr>
        <w:tab/>
      </w:r>
      <w:r w:rsidRPr="009124A6">
        <w:rPr>
          <w:rFonts w:ascii="Times New Roman" w:hAnsi="Times New Roman" w:cs="Times New Roman"/>
        </w:rPr>
        <w:tab/>
      </w:r>
      <w:r w:rsidR="00800300">
        <w:rPr>
          <w:rFonts w:ascii="Times New Roman" w:hAnsi="Times New Roman" w:cs="Times New Roman"/>
        </w:rPr>
        <w:tab/>
        <w:t xml:space="preserve">   </w:t>
      </w:r>
      <w:r w:rsidRPr="009124A6">
        <w:rPr>
          <w:rFonts w:ascii="Times New Roman" w:hAnsi="Times New Roman" w:cs="Times New Roman"/>
        </w:rPr>
        <w:t>A. Krauja</w:t>
      </w:r>
    </w:p>
    <w:p w14:paraId="4EA111A3" w14:textId="77777777" w:rsidR="00AE3FA4" w:rsidRDefault="00AE3FA4">
      <w:pPr>
        <w:rPr>
          <w:rFonts w:ascii="Times New Roman" w:hAnsi="Times New Roman" w:cs="Times New Roman"/>
          <w:b/>
          <w:bCs/>
        </w:rPr>
        <w:sectPr w:rsidR="00AE3FA4" w:rsidSect="005D3AD9">
          <w:pgSz w:w="11906" w:h="16838"/>
          <w:pgMar w:top="1134" w:right="1134" w:bottom="1134" w:left="1701" w:header="709" w:footer="709" w:gutter="0"/>
          <w:cols w:space="708"/>
          <w:docGrid w:linePitch="360"/>
        </w:sectPr>
      </w:pPr>
    </w:p>
    <w:p w14:paraId="56731B92" w14:textId="77777777" w:rsidR="007D5843" w:rsidRPr="00AE3FA4" w:rsidRDefault="007D5843" w:rsidP="007D5843">
      <w:pPr>
        <w:pStyle w:val="Galvene"/>
        <w:jc w:val="right"/>
        <w:rPr>
          <w:rFonts w:ascii="Times New Roman" w:hAnsi="Times New Roman" w:cs="Times New Roman"/>
        </w:rPr>
      </w:pPr>
      <w:r w:rsidRPr="00AE3FA4">
        <w:lastRenderedPageBreak/>
        <w:t xml:space="preserve">1. </w:t>
      </w:r>
      <w:r w:rsidRPr="00AE3FA4">
        <w:rPr>
          <w:rFonts w:ascii="Times New Roman" w:hAnsi="Times New Roman" w:cs="Times New Roman"/>
        </w:rPr>
        <w:t xml:space="preserve">pielikums </w:t>
      </w:r>
    </w:p>
    <w:p w14:paraId="18F58B14" w14:textId="77777777" w:rsidR="007D5843" w:rsidRPr="00AE3FA4" w:rsidRDefault="007D5843" w:rsidP="007D5843">
      <w:pPr>
        <w:pStyle w:val="Galvene"/>
        <w:jc w:val="right"/>
        <w:rPr>
          <w:rFonts w:ascii="Times New Roman" w:hAnsi="Times New Roman" w:cs="Times New Roman"/>
        </w:rPr>
      </w:pPr>
      <w:r w:rsidRPr="00AE3FA4">
        <w:rPr>
          <w:rFonts w:ascii="Times New Roman" w:hAnsi="Times New Roman" w:cs="Times New Roman"/>
        </w:rPr>
        <w:t xml:space="preserve">Ogres novada pašvaldības </w:t>
      </w:r>
    </w:p>
    <w:p w14:paraId="1EE54C58" w14:textId="77777777" w:rsidR="007D5843" w:rsidRDefault="007D5843" w:rsidP="007D5843">
      <w:pPr>
        <w:pStyle w:val="Galvene"/>
        <w:jc w:val="right"/>
        <w:rPr>
          <w:rFonts w:ascii="Times New Roman" w:hAnsi="Times New Roman" w:cs="Times New Roman"/>
        </w:rPr>
      </w:pPr>
      <w:r w:rsidRPr="00AE3FA4">
        <w:rPr>
          <w:rFonts w:ascii="Times New Roman" w:hAnsi="Times New Roman" w:cs="Times New Roman"/>
        </w:rPr>
        <w:t xml:space="preserve">2026. gada __. jūlija </w:t>
      </w:r>
    </w:p>
    <w:p w14:paraId="5DAE89C8" w14:textId="77777777" w:rsidR="007D5843" w:rsidRPr="00AE3FA4" w:rsidRDefault="007D5843" w:rsidP="007D5843">
      <w:pPr>
        <w:pStyle w:val="Galvene"/>
        <w:jc w:val="right"/>
        <w:rPr>
          <w:rFonts w:ascii="Times New Roman" w:hAnsi="Times New Roman" w:cs="Times New Roman"/>
        </w:rPr>
      </w:pPr>
      <w:r w:rsidRPr="00AE3FA4">
        <w:rPr>
          <w:rFonts w:ascii="Times New Roman" w:hAnsi="Times New Roman" w:cs="Times New Roman"/>
        </w:rPr>
        <w:t xml:space="preserve">saistošajiem noteikumiem Nr.__/2026 </w:t>
      </w:r>
    </w:p>
    <w:p w14:paraId="31DE10FA" w14:textId="00CD30E7" w:rsidR="00AE3FA4" w:rsidRDefault="00AE3FA4">
      <w:pPr>
        <w:rPr>
          <w:rFonts w:ascii="Times New Roman" w:hAnsi="Times New Roman" w:cs="Times New Roman"/>
          <w:b/>
          <w:bCs/>
        </w:rPr>
      </w:pPr>
    </w:p>
    <w:p w14:paraId="6C30A3AD" w14:textId="7960FD29" w:rsidR="001D3FE7" w:rsidRDefault="00AC5A58" w:rsidP="00AC5A58">
      <w:pPr>
        <w:spacing w:line="276" w:lineRule="auto"/>
        <w:jc w:val="center"/>
        <w:rPr>
          <w:rFonts w:ascii="Times New Roman" w:hAnsi="Times New Roman" w:cs="Times New Roman"/>
          <w:sz w:val="28"/>
          <w:szCs w:val="28"/>
        </w:rPr>
      </w:pPr>
      <w:r w:rsidRPr="00AC5A58">
        <w:rPr>
          <w:rFonts w:ascii="Times New Roman" w:hAnsi="Times New Roman" w:cs="Times New Roman"/>
          <w:sz w:val="28"/>
          <w:szCs w:val="28"/>
        </w:rPr>
        <w:t>PROJEKTA PIETEIKUMA VEIDLAPA</w:t>
      </w:r>
    </w:p>
    <w:tbl>
      <w:tblPr>
        <w:tblStyle w:val="Reatabula"/>
        <w:tblW w:w="9209" w:type="dxa"/>
        <w:tblLook w:val="04A0" w:firstRow="1" w:lastRow="0" w:firstColumn="1" w:lastColumn="0" w:noHBand="0" w:noVBand="1"/>
      </w:tblPr>
      <w:tblGrid>
        <w:gridCol w:w="2805"/>
        <w:gridCol w:w="1436"/>
        <w:gridCol w:w="87"/>
        <w:gridCol w:w="487"/>
        <w:gridCol w:w="1701"/>
        <w:gridCol w:w="425"/>
        <w:gridCol w:w="2218"/>
        <w:gridCol w:w="7"/>
        <w:gridCol w:w="43"/>
      </w:tblGrid>
      <w:tr w:rsidR="00AC5A58" w14:paraId="04EE5FD9" w14:textId="77777777" w:rsidTr="007D5843">
        <w:trPr>
          <w:gridAfter w:val="1"/>
          <w:wAfter w:w="43" w:type="dxa"/>
        </w:trPr>
        <w:tc>
          <w:tcPr>
            <w:tcW w:w="9166" w:type="dxa"/>
            <w:gridSpan w:val="8"/>
          </w:tcPr>
          <w:p w14:paraId="2232763A" w14:textId="56D61FB5" w:rsidR="00AC5A58" w:rsidRPr="00773862" w:rsidRDefault="00AC5A58" w:rsidP="004058C2">
            <w:pPr>
              <w:spacing w:before="240" w:after="240" w:line="276" w:lineRule="auto"/>
              <w:jc w:val="center"/>
              <w:rPr>
                <w:rFonts w:ascii="Times New Roman" w:hAnsi="Times New Roman" w:cs="Times New Roman"/>
                <w:b/>
                <w:bCs/>
                <w:sz w:val="28"/>
                <w:szCs w:val="28"/>
              </w:rPr>
            </w:pPr>
            <w:r w:rsidRPr="00773862">
              <w:rPr>
                <w:rFonts w:ascii="Times New Roman" w:hAnsi="Times New Roman" w:cs="Times New Roman"/>
                <w:b/>
                <w:bCs/>
                <w:sz w:val="28"/>
                <w:szCs w:val="28"/>
              </w:rPr>
              <w:t>Informācija par pretendentu</w:t>
            </w:r>
          </w:p>
        </w:tc>
      </w:tr>
      <w:tr w:rsidR="00773862" w14:paraId="16691E73" w14:textId="77777777" w:rsidTr="007D5843">
        <w:trPr>
          <w:gridAfter w:val="2"/>
          <w:wAfter w:w="50" w:type="dxa"/>
        </w:trPr>
        <w:tc>
          <w:tcPr>
            <w:tcW w:w="4241" w:type="dxa"/>
            <w:gridSpan w:val="2"/>
          </w:tcPr>
          <w:p w14:paraId="1930F293" w14:textId="199303F2" w:rsidR="00773862" w:rsidRPr="00773862" w:rsidRDefault="00773862" w:rsidP="004058C2">
            <w:pPr>
              <w:spacing w:before="120" w:after="120" w:line="276" w:lineRule="auto"/>
              <w:jc w:val="center"/>
              <w:rPr>
                <w:rFonts w:ascii="Times New Roman" w:hAnsi="Times New Roman" w:cs="Times New Roman"/>
                <w:b/>
                <w:bCs/>
              </w:rPr>
            </w:pPr>
            <w:r w:rsidRPr="00773862">
              <w:rPr>
                <w:rFonts w:ascii="Times New Roman" w:hAnsi="Times New Roman" w:cs="Times New Roman"/>
                <w:b/>
                <w:bCs/>
              </w:rPr>
              <w:t>Informācija</w:t>
            </w:r>
          </w:p>
        </w:tc>
        <w:tc>
          <w:tcPr>
            <w:tcW w:w="4918" w:type="dxa"/>
            <w:gridSpan w:val="5"/>
          </w:tcPr>
          <w:p w14:paraId="05D6A448" w14:textId="075AEDF2" w:rsidR="00773862" w:rsidRPr="00773862" w:rsidRDefault="00773862" w:rsidP="004058C2">
            <w:pPr>
              <w:spacing w:before="120" w:after="120" w:line="276" w:lineRule="auto"/>
              <w:jc w:val="center"/>
              <w:rPr>
                <w:rFonts w:ascii="Times New Roman" w:hAnsi="Times New Roman" w:cs="Times New Roman"/>
                <w:b/>
                <w:bCs/>
              </w:rPr>
            </w:pPr>
            <w:r w:rsidRPr="00773862">
              <w:rPr>
                <w:rFonts w:ascii="Times New Roman" w:hAnsi="Times New Roman" w:cs="Times New Roman"/>
                <w:b/>
                <w:bCs/>
              </w:rPr>
              <w:t>Aizpilda pretendents</w:t>
            </w:r>
          </w:p>
        </w:tc>
      </w:tr>
      <w:tr w:rsidR="00AC5A58" w14:paraId="05C4679F" w14:textId="77777777" w:rsidTr="007D5843">
        <w:trPr>
          <w:gridAfter w:val="2"/>
          <w:wAfter w:w="50" w:type="dxa"/>
        </w:trPr>
        <w:tc>
          <w:tcPr>
            <w:tcW w:w="4241" w:type="dxa"/>
            <w:gridSpan w:val="2"/>
          </w:tcPr>
          <w:p w14:paraId="6FC067D9" w14:textId="77777777" w:rsidR="00B13F46" w:rsidRDefault="007F49E9" w:rsidP="003779B4">
            <w:pPr>
              <w:spacing w:before="120" w:after="120" w:line="276" w:lineRule="auto"/>
              <w:jc w:val="center"/>
              <w:rPr>
                <w:rFonts w:ascii="Times New Roman" w:hAnsi="Times New Roman" w:cs="Times New Roman"/>
              </w:rPr>
            </w:pPr>
            <w:r>
              <w:rPr>
                <w:rFonts w:ascii="Times New Roman" w:hAnsi="Times New Roman" w:cs="Times New Roman"/>
              </w:rPr>
              <w:t>Pretendenta</w:t>
            </w:r>
            <w:r w:rsidR="00AC5A58">
              <w:rPr>
                <w:rFonts w:ascii="Times New Roman" w:hAnsi="Times New Roman" w:cs="Times New Roman"/>
              </w:rPr>
              <w:t xml:space="preserve"> nosaukums/ </w:t>
            </w:r>
          </w:p>
          <w:p w14:paraId="47DFB3F7" w14:textId="5C56246E" w:rsidR="00AC5A58" w:rsidRDefault="007F49E9" w:rsidP="003779B4">
            <w:pPr>
              <w:spacing w:before="120" w:after="120" w:line="276" w:lineRule="auto"/>
              <w:jc w:val="center"/>
              <w:rPr>
                <w:rFonts w:ascii="Times New Roman" w:hAnsi="Times New Roman" w:cs="Times New Roman"/>
              </w:rPr>
            </w:pPr>
            <w:r>
              <w:rPr>
                <w:rFonts w:ascii="Times New Roman" w:hAnsi="Times New Roman" w:cs="Times New Roman"/>
              </w:rPr>
              <w:t>vārds, uzvārds</w:t>
            </w:r>
          </w:p>
        </w:tc>
        <w:tc>
          <w:tcPr>
            <w:tcW w:w="4918" w:type="dxa"/>
            <w:gridSpan w:val="5"/>
          </w:tcPr>
          <w:p w14:paraId="6C07E40B" w14:textId="77777777" w:rsidR="00AC5A58" w:rsidRDefault="00AC5A58" w:rsidP="003779B4">
            <w:pPr>
              <w:spacing w:before="120" w:after="120" w:line="276" w:lineRule="auto"/>
              <w:jc w:val="center"/>
              <w:rPr>
                <w:rFonts w:ascii="Times New Roman" w:hAnsi="Times New Roman" w:cs="Times New Roman"/>
              </w:rPr>
            </w:pPr>
          </w:p>
        </w:tc>
      </w:tr>
      <w:tr w:rsidR="00AC5A58" w14:paraId="4ADD2E33" w14:textId="77777777" w:rsidTr="007D5843">
        <w:trPr>
          <w:gridAfter w:val="2"/>
          <w:wAfter w:w="50" w:type="dxa"/>
        </w:trPr>
        <w:tc>
          <w:tcPr>
            <w:tcW w:w="4241" w:type="dxa"/>
            <w:gridSpan w:val="2"/>
          </w:tcPr>
          <w:p w14:paraId="5AC7E858" w14:textId="35DC9F2E" w:rsidR="00AC5A58" w:rsidRDefault="00B13F46" w:rsidP="004058C2">
            <w:pPr>
              <w:spacing w:before="120" w:after="120" w:line="276" w:lineRule="auto"/>
              <w:jc w:val="center"/>
              <w:rPr>
                <w:rFonts w:ascii="Times New Roman" w:hAnsi="Times New Roman" w:cs="Times New Roman"/>
              </w:rPr>
            </w:pPr>
            <w:r w:rsidRPr="00B13F46">
              <w:rPr>
                <w:rFonts w:ascii="Times New Roman" w:hAnsi="Times New Roman" w:cs="Times New Roman"/>
              </w:rPr>
              <w:t xml:space="preserve">Reģistrācijas numurs </w:t>
            </w:r>
            <w:r w:rsidRPr="00B13F46">
              <w:rPr>
                <w:rFonts w:ascii="Times New Roman" w:hAnsi="Times New Roman" w:cs="Times New Roman"/>
                <w:sz w:val="20"/>
                <w:szCs w:val="20"/>
              </w:rPr>
              <w:t>(Uzņēmumu reģistra, individuālā komersanta vai saimnieciskās darbības veicēja reģistrācijas numurs)</w:t>
            </w:r>
          </w:p>
        </w:tc>
        <w:tc>
          <w:tcPr>
            <w:tcW w:w="4918" w:type="dxa"/>
            <w:gridSpan w:val="5"/>
          </w:tcPr>
          <w:p w14:paraId="422970E7" w14:textId="77777777" w:rsidR="00AC5A58" w:rsidRDefault="00AC5A58" w:rsidP="004058C2">
            <w:pPr>
              <w:spacing w:before="120" w:after="120" w:line="276" w:lineRule="auto"/>
              <w:jc w:val="center"/>
              <w:rPr>
                <w:rFonts w:ascii="Times New Roman" w:hAnsi="Times New Roman" w:cs="Times New Roman"/>
              </w:rPr>
            </w:pPr>
          </w:p>
        </w:tc>
      </w:tr>
      <w:tr w:rsidR="00AC5A58" w14:paraId="0C1783D5" w14:textId="77777777" w:rsidTr="007D5843">
        <w:trPr>
          <w:gridAfter w:val="2"/>
          <w:wAfter w:w="50" w:type="dxa"/>
        </w:trPr>
        <w:tc>
          <w:tcPr>
            <w:tcW w:w="4241" w:type="dxa"/>
            <w:gridSpan w:val="2"/>
          </w:tcPr>
          <w:p w14:paraId="22424407" w14:textId="7E96A933" w:rsidR="00AC5A58" w:rsidRDefault="00B13F46" w:rsidP="004058C2">
            <w:pPr>
              <w:spacing w:before="120" w:after="120" w:line="276" w:lineRule="auto"/>
              <w:jc w:val="center"/>
              <w:rPr>
                <w:rFonts w:ascii="Times New Roman" w:hAnsi="Times New Roman" w:cs="Times New Roman"/>
              </w:rPr>
            </w:pPr>
            <w:r w:rsidRPr="00B13F46">
              <w:rPr>
                <w:rFonts w:ascii="Times New Roman" w:hAnsi="Times New Roman" w:cs="Times New Roman"/>
              </w:rPr>
              <w:t>Saimnieciskās darbības veikšanas adrese Ogres novadā</w:t>
            </w:r>
          </w:p>
        </w:tc>
        <w:tc>
          <w:tcPr>
            <w:tcW w:w="4918" w:type="dxa"/>
            <w:gridSpan w:val="5"/>
          </w:tcPr>
          <w:p w14:paraId="633890CA" w14:textId="77777777" w:rsidR="00AC5A58" w:rsidRDefault="00AC5A58" w:rsidP="004058C2">
            <w:pPr>
              <w:spacing w:before="120" w:after="120" w:line="276" w:lineRule="auto"/>
              <w:jc w:val="center"/>
              <w:rPr>
                <w:rFonts w:ascii="Times New Roman" w:hAnsi="Times New Roman" w:cs="Times New Roman"/>
              </w:rPr>
            </w:pPr>
          </w:p>
        </w:tc>
      </w:tr>
      <w:tr w:rsidR="004058C2" w:rsidRPr="004058C2" w14:paraId="357A13CF" w14:textId="77777777" w:rsidTr="007D5843">
        <w:trPr>
          <w:gridAfter w:val="1"/>
          <w:wAfter w:w="43" w:type="dxa"/>
        </w:trPr>
        <w:tc>
          <w:tcPr>
            <w:tcW w:w="4241" w:type="dxa"/>
            <w:gridSpan w:val="2"/>
          </w:tcPr>
          <w:p w14:paraId="37BCC4B3" w14:textId="14477C0F" w:rsidR="004058C2" w:rsidRPr="004058C2" w:rsidRDefault="004058C2" w:rsidP="004058C2">
            <w:pPr>
              <w:spacing w:before="120" w:after="120" w:line="276" w:lineRule="auto"/>
              <w:jc w:val="center"/>
              <w:rPr>
                <w:rFonts w:ascii="Times New Roman" w:hAnsi="Times New Roman" w:cs="Times New Roman"/>
              </w:rPr>
            </w:pPr>
            <w:r w:rsidRPr="003779B4">
              <w:rPr>
                <w:rFonts w:ascii="Times New Roman" w:hAnsi="Times New Roman" w:cs="Times New Roman"/>
                <w:i/>
                <w:iCs/>
              </w:rPr>
              <w:t>De minimis</w:t>
            </w:r>
            <w:r w:rsidRPr="004058C2">
              <w:rPr>
                <w:rFonts w:ascii="Times New Roman" w:hAnsi="Times New Roman" w:cs="Times New Roman"/>
              </w:rPr>
              <w:t xml:space="preserve"> atbalsta uzskaites sistēmā piešķirtais identifikācijas numurs</w:t>
            </w:r>
          </w:p>
        </w:tc>
        <w:tc>
          <w:tcPr>
            <w:tcW w:w="4925" w:type="dxa"/>
            <w:gridSpan w:val="6"/>
          </w:tcPr>
          <w:p w14:paraId="5FD2CFC8" w14:textId="77777777" w:rsidR="004058C2" w:rsidRPr="004058C2" w:rsidRDefault="004058C2" w:rsidP="004058C2">
            <w:pPr>
              <w:spacing w:before="120" w:after="120" w:line="276" w:lineRule="auto"/>
              <w:jc w:val="center"/>
              <w:rPr>
                <w:rFonts w:ascii="Times New Roman" w:hAnsi="Times New Roman" w:cs="Times New Roman"/>
              </w:rPr>
            </w:pPr>
          </w:p>
        </w:tc>
      </w:tr>
      <w:tr w:rsidR="00AC5A58" w14:paraId="447C1779" w14:textId="77777777" w:rsidTr="007D5843">
        <w:trPr>
          <w:gridAfter w:val="2"/>
          <w:wAfter w:w="50" w:type="dxa"/>
        </w:trPr>
        <w:tc>
          <w:tcPr>
            <w:tcW w:w="4241" w:type="dxa"/>
            <w:gridSpan w:val="2"/>
          </w:tcPr>
          <w:p w14:paraId="7D292BD0" w14:textId="3D8235B9" w:rsidR="00AC5A58" w:rsidRDefault="00B13F46" w:rsidP="003779B4">
            <w:pPr>
              <w:spacing w:before="120" w:after="120" w:line="276" w:lineRule="auto"/>
              <w:jc w:val="center"/>
              <w:rPr>
                <w:rFonts w:ascii="Times New Roman" w:hAnsi="Times New Roman" w:cs="Times New Roman"/>
              </w:rPr>
            </w:pPr>
            <w:r>
              <w:rPr>
                <w:rFonts w:ascii="Times New Roman" w:hAnsi="Times New Roman" w:cs="Times New Roman"/>
              </w:rPr>
              <w:t>Kontaktpersona</w:t>
            </w:r>
          </w:p>
        </w:tc>
        <w:tc>
          <w:tcPr>
            <w:tcW w:w="4918" w:type="dxa"/>
            <w:gridSpan w:val="5"/>
          </w:tcPr>
          <w:p w14:paraId="2F82B590" w14:textId="77777777" w:rsidR="00AC5A58" w:rsidRDefault="00AC5A58" w:rsidP="004058C2">
            <w:pPr>
              <w:spacing w:before="120" w:after="120" w:line="276" w:lineRule="auto"/>
              <w:jc w:val="center"/>
              <w:rPr>
                <w:rFonts w:ascii="Times New Roman" w:hAnsi="Times New Roman" w:cs="Times New Roman"/>
              </w:rPr>
            </w:pPr>
          </w:p>
        </w:tc>
      </w:tr>
      <w:tr w:rsidR="00AC5A58" w14:paraId="50629F49" w14:textId="77777777" w:rsidTr="007D5843">
        <w:trPr>
          <w:gridAfter w:val="2"/>
          <w:wAfter w:w="50" w:type="dxa"/>
        </w:trPr>
        <w:tc>
          <w:tcPr>
            <w:tcW w:w="4241" w:type="dxa"/>
            <w:gridSpan w:val="2"/>
          </w:tcPr>
          <w:p w14:paraId="679D65B4" w14:textId="029B4DBC" w:rsidR="00AC5A58" w:rsidRDefault="00B13F46" w:rsidP="003779B4">
            <w:pPr>
              <w:spacing w:before="120" w:after="120" w:line="276" w:lineRule="auto"/>
              <w:jc w:val="center"/>
              <w:rPr>
                <w:rFonts w:ascii="Times New Roman" w:hAnsi="Times New Roman" w:cs="Times New Roman"/>
              </w:rPr>
            </w:pPr>
            <w:r>
              <w:rPr>
                <w:rFonts w:ascii="Times New Roman" w:hAnsi="Times New Roman" w:cs="Times New Roman"/>
              </w:rPr>
              <w:t>Amats</w:t>
            </w:r>
          </w:p>
        </w:tc>
        <w:tc>
          <w:tcPr>
            <w:tcW w:w="4918" w:type="dxa"/>
            <w:gridSpan w:val="5"/>
          </w:tcPr>
          <w:p w14:paraId="1C53A80C" w14:textId="77777777" w:rsidR="0014554B" w:rsidRDefault="0014554B" w:rsidP="004058C2">
            <w:pPr>
              <w:spacing w:before="120" w:after="120" w:line="276" w:lineRule="auto"/>
              <w:jc w:val="center"/>
              <w:rPr>
                <w:rFonts w:ascii="Times New Roman" w:hAnsi="Times New Roman" w:cs="Times New Roman"/>
              </w:rPr>
            </w:pPr>
          </w:p>
        </w:tc>
      </w:tr>
      <w:tr w:rsidR="00AC5A58" w14:paraId="67E92265" w14:textId="77777777" w:rsidTr="007D5843">
        <w:trPr>
          <w:gridAfter w:val="2"/>
          <w:wAfter w:w="50" w:type="dxa"/>
        </w:trPr>
        <w:tc>
          <w:tcPr>
            <w:tcW w:w="4241" w:type="dxa"/>
            <w:gridSpan w:val="2"/>
          </w:tcPr>
          <w:p w14:paraId="7285A5EF" w14:textId="328743E6" w:rsidR="00AC5A58" w:rsidRDefault="00B13F46" w:rsidP="003779B4">
            <w:pPr>
              <w:spacing w:before="120" w:after="120" w:line="276" w:lineRule="auto"/>
              <w:jc w:val="center"/>
              <w:rPr>
                <w:rFonts w:ascii="Times New Roman" w:hAnsi="Times New Roman" w:cs="Times New Roman"/>
              </w:rPr>
            </w:pPr>
            <w:r>
              <w:rPr>
                <w:rFonts w:ascii="Times New Roman" w:hAnsi="Times New Roman" w:cs="Times New Roman"/>
              </w:rPr>
              <w:t>Tālruņa numurs</w:t>
            </w:r>
          </w:p>
        </w:tc>
        <w:tc>
          <w:tcPr>
            <w:tcW w:w="4918" w:type="dxa"/>
            <w:gridSpan w:val="5"/>
          </w:tcPr>
          <w:p w14:paraId="0C3BA9AE" w14:textId="77777777" w:rsidR="00AC5A58" w:rsidRDefault="00AC5A58" w:rsidP="004058C2">
            <w:pPr>
              <w:spacing w:before="120" w:after="120" w:line="276" w:lineRule="auto"/>
              <w:jc w:val="center"/>
              <w:rPr>
                <w:rFonts w:ascii="Times New Roman" w:hAnsi="Times New Roman" w:cs="Times New Roman"/>
              </w:rPr>
            </w:pPr>
          </w:p>
        </w:tc>
      </w:tr>
      <w:tr w:rsidR="00AC5A58" w14:paraId="30F5BCF9" w14:textId="77777777" w:rsidTr="007D5843">
        <w:trPr>
          <w:gridAfter w:val="2"/>
          <w:wAfter w:w="50" w:type="dxa"/>
        </w:trPr>
        <w:tc>
          <w:tcPr>
            <w:tcW w:w="4241" w:type="dxa"/>
            <w:gridSpan w:val="2"/>
          </w:tcPr>
          <w:p w14:paraId="75D960A5" w14:textId="3801B2CC" w:rsidR="00AC5A58" w:rsidRDefault="00B13F46" w:rsidP="003779B4">
            <w:pPr>
              <w:spacing w:before="120" w:after="120" w:line="276" w:lineRule="auto"/>
              <w:jc w:val="center"/>
              <w:rPr>
                <w:rFonts w:ascii="Times New Roman" w:hAnsi="Times New Roman" w:cs="Times New Roman"/>
              </w:rPr>
            </w:pPr>
            <w:r>
              <w:rPr>
                <w:rFonts w:ascii="Times New Roman" w:hAnsi="Times New Roman" w:cs="Times New Roman"/>
              </w:rPr>
              <w:t>E-pasta adrese</w:t>
            </w:r>
          </w:p>
        </w:tc>
        <w:tc>
          <w:tcPr>
            <w:tcW w:w="4918" w:type="dxa"/>
            <w:gridSpan w:val="5"/>
          </w:tcPr>
          <w:p w14:paraId="2F5D7F9F" w14:textId="77777777" w:rsidR="00AC5A58" w:rsidRDefault="00AC5A58" w:rsidP="004058C2">
            <w:pPr>
              <w:spacing w:before="120" w:after="120" w:line="276" w:lineRule="auto"/>
              <w:jc w:val="center"/>
              <w:rPr>
                <w:rFonts w:ascii="Times New Roman" w:hAnsi="Times New Roman" w:cs="Times New Roman"/>
              </w:rPr>
            </w:pPr>
          </w:p>
        </w:tc>
      </w:tr>
      <w:tr w:rsidR="00AC5A58" w14:paraId="1CC6897C" w14:textId="77777777" w:rsidTr="007D5843">
        <w:trPr>
          <w:gridAfter w:val="2"/>
          <w:wAfter w:w="50" w:type="dxa"/>
        </w:trPr>
        <w:tc>
          <w:tcPr>
            <w:tcW w:w="4241" w:type="dxa"/>
            <w:gridSpan w:val="2"/>
          </w:tcPr>
          <w:p w14:paraId="5E5F5780" w14:textId="1CF8C025" w:rsidR="00AC5A58" w:rsidRDefault="00B13F46" w:rsidP="004058C2">
            <w:pPr>
              <w:spacing w:before="120" w:after="120" w:line="276" w:lineRule="auto"/>
              <w:jc w:val="center"/>
              <w:rPr>
                <w:rFonts w:ascii="Times New Roman" w:hAnsi="Times New Roman" w:cs="Times New Roman"/>
              </w:rPr>
            </w:pPr>
            <w:r>
              <w:rPr>
                <w:rFonts w:ascii="Times New Roman" w:hAnsi="Times New Roman" w:cs="Times New Roman"/>
              </w:rPr>
              <w:t xml:space="preserve">Tīmekļvietne </w:t>
            </w:r>
            <w:r w:rsidR="00773862">
              <w:rPr>
                <w:rFonts w:ascii="Times New Roman" w:hAnsi="Times New Roman" w:cs="Times New Roman"/>
              </w:rPr>
              <w:t>un/vai sociālo tīklu konti</w:t>
            </w:r>
          </w:p>
        </w:tc>
        <w:tc>
          <w:tcPr>
            <w:tcW w:w="4918" w:type="dxa"/>
            <w:gridSpan w:val="5"/>
          </w:tcPr>
          <w:p w14:paraId="0AACA870" w14:textId="77777777" w:rsidR="00AC5A58" w:rsidRDefault="00AC5A58" w:rsidP="004058C2">
            <w:pPr>
              <w:spacing w:before="120" w:after="120" w:line="276" w:lineRule="auto"/>
              <w:jc w:val="center"/>
              <w:rPr>
                <w:rFonts w:ascii="Times New Roman" w:hAnsi="Times New Roman" w:cs="Times New Roman"/>
              </w:rPr>
            </w:pPr>
          </w:p>
        </w:tc>
      </w:tr>
      <w:tr w:rsidR="00AC5A58" w14:paraId="4E16DED1" w14:textId="77777777" w:rsidTr="007D5843">
        <w:trPr>
          <w:gridAfter w:val="2"/>
          <w:wAfter w:w="50" w:type="dxa"/>
        </w:trPr>
        <w:tc>
          <w:tcPr>
            <w:tcW w:w="4241" w:type="dxa"/>
            <w:gridSpan w:val="2"/>
          </w:tcPr>
          <w:p w14:paraId="079527C0" w14:textId="227683C8" w:rsidR="00AC5A58" w:rsidRDefault="00773862" w:rsidP="003779B4">
            <w:pPr>
              <w:spacing w:before="120" w:after="120" w:line="276" w:lineRule="auto"/>
              <w:jc w:val="center"/>
              <w:rPr>
                <w:rFonts w:ascii="Times New Roman" w:hAnsi="Times New Roman" w:cs="Times New Roman"/>
              </w:rPr>
            </w:pPr>
            <w:r>
              <w:rPr>
                <w:rFonts w:ascii="Times New Roman" w:hAnsi="Times New Roman" w:cs="Times New Roman"/>
              </w:rPr>
              <w:t>Uzņēmuma darbības nozare</w:t>
            </w:r>
          </w:p>
        </w:tc>
        <w:tc>
          <w:tcPr>
            <w:tcW w:w="4918" w:type="dxa"/>
            <w:gridSpan w:val="5"/>
          </w:tcPr>
          <w:p w14:paraId="0022B217" w14:textId="77777777" w:rsidR="00AC5A58" w:rsidRDefault="00AC5A58" w:rsidP="004058C2">
            <w:pPr>
              <w:spacing w:before="120" w:after="120" w:line="276" w:lineRule="auto"/>
              <w:jc w:val="center"/>
              <w:rPr>
                <w:rFonts w:ascii="Times New Roman" w:hAnsi="Times New Roman" w:cs="Times New Roman"/>
              </w:rPr>
            </w:pPr>
          </w:p>
        </w:tc>
      </w:tr>
      <w:tr w:rsidR="00AC5A58" w14:paraId="0D53427D" w14:textId="77777777" w:rsidTr="007D5843">
        <w:trPr>
          <w:gridAfter w:val="2"/>
          <w:wAfter w:w="50" w:type="dxa"/>
        </w:trPr>
        <w:tc>
          <w:tcPr>
            <w:tcW w:w="4241" w:type="dxa"/>
            <w:gridSpan w:val="2"/>
          </w:tcPr>
          <w:p w14:paraId="5E6ED62F" w14:textId="6A17715E" w:rsidR="00AC5A58" w:rsidRDefault="00773862" w:rsidP="003779B4">
            <w:pPr>
              <w:spacing w:before="120" w:after="120" w:line="276" w:lineRule="auto"/>
              <w:jc w:val="center"/>
              <w:rPr>
                <w:rFonts w:ascii="Times New Roman" w:hAnsi="Times New Roman" w:cs="Times New Roman"/>
              </w:rPr>
            </w:pPr>
            <w:r>
              <w:rPr>
                <w:rFonts w:ascii="Times New Roman" w:hAnsi="Times New Roman" w:cs="Times New Roman"/>
              </w:rPr>
              <w:t>Uzņēmuma darbības apraksts</w:t>
            </w:r>
          </w:p>
        </w:tc>
        <w:tc>
          <w:tcPr>
            <w:tcW w:w="4918" w:type="dxa"/>
            <w:gridSpan w:val="5"/>
          </w:tcPr>
          <w:p w14:paraId="5D1BC4A1" w14:textId="77777777" w:rsidR="00AC5A58" w:rsidRDefault="00AC5A58" w:rsidP="004058C2">
            <w:pPr>
              <w:spacing w:before="120" w:after="120" w:line="276" w:lineRule="auto"/>
              <w:jc w:val="center"/>
              <w:rPr>
                <w:rFonts w:ascii="Times New Roman" w:hAnsi="Times New Roman" w:cs="Times New Roman"/>
              </w:rPr>
            </w:pPr>
          </w:p>
        </w:tc>
      </w:tr>
      <w:tr w:rsidR="0014554B" w14:paraId="6E3E7E79" w14:textId="77777777" w:rsidTr="007D5843">
        <w:tc>
          <w:tcPr>
            <w:tcW w:w="9209" w:type="dxa"/>
            <w:gridSpan w:val="9"/>
          </w:tcPr>
          <w:p w14:paraId="52039380" w14:textId="59430664" w:rsidR="0014554B" w:rsidRPr="0014554B" w:rsidRDefault="0014554B" w:rsidP="00773862">
            <w:pPr>
              <w:spacing w:before="240" w:after="240" w:line="276" w:lineRule="auto"/>
              <w:jc w:val="center"/>
              <w:rPr>
                <w:rFonts w:ascii="Times New Roman" w:hAnsi="Times New Roman" w:cs="Times New Roman"/>
                <w:b/>
                <w:bCs/>
                <w:sz w:val="28"/>
                <w:szCs w:val="28"/>
              </w:rPr>
            </w:pPr>
            <w:r w:rsidRPr="0014554B">
              <w:rPr>
                <w:rFonts w:ascii="Times New Roman" w:hAnsi="Times New Roman" w:cs="Times New Roman"/>
                <w:b/>
                <w:bCs/>
                <w:sz w:val="28"/>
                <w:szCs w:val="28"/>
              </w:rPr>
              <w:t>Informācija par izstādi</w:t>
            </w:r>
          </w:p>
        </w:tc>
      </w:tr>
      <w:tr w:rsidR="0014554B" w14:paraId="374DA955" w14:textId="77777777" w:rsidTr="007D5843">
        <w:tc>
          <w:tcPr>
            <w:tcW w:w="4241" w:type="dxa"/>
            <w:gridSpan w:val="2"/>
          </w:tcPr>
          <w:p w14:paraId="6E86D427" w14:textId="5CB02644" w:rsidR="0014554B" w:rsidRPr="0014554B" w:rsidRDefault="0014554B" w:rsidP="00C82FA5">
            <w:pPr>
              <w:spacing w:before="120" w:after="120" w:line="276" w:lineRule="auto"/>
              <w:jc w:val="center"/>
              <w:rPr>
                <w:rFonts w:ascii="Times New Roman" w:hAnsi="Times New Roman" w:cs="Times New Roman"/>
                <w:b/>
                <w:bCs/>
              </w:rPr>
            </w:pPr>
            <w:r w:rsidRPr="0014554B">
              <w:rPr>
                <w:rFonts w:ascii="Times New Roman" w:hAnsi="Times New Roman" w:cs="Times New Roman"/>
                <w:b/>
                <w:bCs/>
              </w:rPr>
              <w:t>Informācija</w:t>
            </w:r>
          </w:p>
        </w:tc>
        <w:tc>
          <w:tcPr>
            <w:tcW w:w="4968" w:type="dxa"/>
            <w:gridSpan w:val="7"/>
          </w:tcPr>
          <w:p w14:paraId="4585C119" w14:textId="1B4C0C5D" w:rsidR="0014554B" w:rsidRPr="0014554B" w:rsidRDefault="0014554B" w:rsidP="00C82FA5">
            <w:pPr>
              <w:spacing w:before="120" w:after="120" w:line="276" w:lineRule="auto"/>
              <w:jc w:val="center"/>
              <w:rPr>
                <w:rFonts w:ascii="Times New Roman" w:hAnsi="Times New Roman" w:cs="Times New Roman"/>
                <w:b/>
                <w:bCs/>
              </w:rPr>
            </w:pPr>
            <w:r w:rsidRPr="0014554B">
              <w:rPr>
                <w:rFonts w:ascii="Times New Roman" w:hAnsi="Times New Roman" w:cs="Times New Roman"/>
                <w:b/>
                <w:bCs/>
              </w:rPr>
              <w:t>Aizpilda pretendents</w:t>
            </w:r>
          </w:p>
        </w:tc>
      </w:tr>
      <w:tr w:rsidR="0014554B" w14:paraId="78418724" w14:textId="77777777" w:rsidTr="007D5843">
        <w:tc>
          <w:tcPr>
            <w:tcW w:w="4241" w:type="dxa"/>
            <w:gridSpan w:val="2"/>
          </w:tcPr>
          <w:p w14:paraId="39660622" w14:textId="3990F41C" w:rsidR="0014554B" w:rsidRPr="001D5AE1" w:rsidRDefault="0014554B" w:rsidP="00773862">
            <w:pPr>
              <w:spacing w:before="240" w:after="240" w:line="276" w:lineRule="auto"/>
              <w:jc w:val="center"/>
              <w:rPr>
                <w:rFonts w:ascii="Times New Roman" w:hAnsi="Times New Roman" w:cs="Times New Roman"/>
                <w:b/>
                <w:bCs/>
              </w:rPr>
            </w:pPr>
            <w:r w:rsidRPr="001D5AE1">
              <w:rPr>
                <w:rFonts w:ascii="Times New Roman" w:hAnsi="Times New Roman" w:cs="Times New Roman"/>
                <w:b/>
                <w:bCs/>
              </w:rPr>
              <w:t>Izstādes nosaukums</w:t>
            </w:r>
          </w:p>
        </w:tc>
        <w:tc>
          <w:tcPr>
            <w:tcW w:w="4968" w:type="dxa"/>
            <w:gridSpan w:val="7"/>
          </w:tcPr>
          <w:p w14:paraId="1A06218B" w14:textId="77777777" w:rsidR="0014554B" w:rsidRDefault="0014554B" w:rsidP="00773862">
            <w:pPr>
              <w:spacing w:before="240" w:after="240" w:line="276" w:lineRule="auto"/>
              <w:jc w:val="center"/>
              <w:rPr>
                <w:rFonts w:ascii="Times New Roman" w:hAnsi="Times New Roman" w:cs="Times New Roman"/>
              </w:rPr>
            </w:pPr>
          </w:p>
        </w:tc>
      </w:tr>
      <w:tr w:rsidR="0014554B" w14:paraId="043A5238" w14:textId="77777777" w:rsidTr="007D5843">
        <w:tc>
          <w:tcPr>
            <w:tcW w:w="4241" w:type="dxa"/>
            <w:gridSpan w:val="2"/>
          </w:tcPr>
          <w:p w14:paraId="04EA7262" w14:textId="184C7490" w:rsidR="0014554B" w:rsidRPr="001D5AE1" w:rsidRDefault="0014554B" w:rsidP="00773862">
            <w:pPr>
              <w:spacing w:before="240" w:after="240" w:line="276" w:lineRule="auto"/>
              <w:jc w:val="center"/>
              <w:rPr>
                <w:rFonts w:ascii="Times New Roman" w:hAnsi="Times New Roman" w:cs="Times New Roman"/>
                <w:b/>
                <w:bCs/>
              </w:rPr>
            </w:pPr>
            <w:r w:rsidRPr="001D5AE1">
              <w:rPr>
                <w:rFonts w:ascii="Times New Roman" w:hAnsi="Times New Roman" w:cs="Times New Roman"/>
                <w:b/>
                <w:bCs/>
              </w:rPr>
              <w:t>Izstādes organizators</w:t>
            </w:r>
          </w:p>
        </w:tc>
        <w:tc>
          <w:tcPr>
            <w:tcW w:w="4968" w:type="dxa"/>
            <w:gridSpan w:val="7"/>
          </w:tcPr>
          <w:p w14:paraId="3132C848" w14:textId="77777777" w:rsidR="0014554B" w:rsidRDefault="0014554B" w:rsidP="00773862">
            <w:pPr>
              <w:spacing w:before="240" w:after="240" w:line="276" w:lineRule="auto"/>
              <w:jc w:val="center"/>
              <w:rPr>
                <w:rFonts w:ascii="Times New Roman" w:hAnsi="Times New Roman" w:cs="Times New Roman"/>
              </w:rPr>
            </w:pPr>
          </w:p>
        </w:tc>
      </w:tr>
      <w:tr w:rsidR="0014554B" w14:paraId="1F9AF06A" w14:textId="77777777" w:rsidTr="007D5843">
        <w:tc>
          <w:tcPr>
            <w:tcW w:w="4241" w:type="dxa"/>
            <w:gridSpan w:val="2"/>
          </w:tcPr>
          <w:p w14:paraId="4C70DC93" w14:textId="0C3BF15E" w:rsidR="0014554B" w:rsidRPr="001D5AE1" w:rsidRDefault="0014554B" w:rsidP="00773862">
            <w:pPr>
              <w:spacing w:before="240" w:after="240" w:line="276" w:lineRule="auto"/>
              <w:jc w:val="center"/>
              <w:rPr>
                <w:rFonts w:ascii="Times New Roman" w:hAnsi="Times New Roman" w:cs="Times New Roman"/>
                <w:b/>
                <w:bCs/>
              </w:rPr>
            </w:pPr>
            <w:r w:rsidRPr="001D5AE1">
              <w:rPr>
                <w:rFonts w:ascii="Times New Roman" w:hAnsi="Times New Roman" w:cs="Times New Roman"/>
                <w:b/>
                <w:bCs/>
              </w:rPr>
              <w:lastRenderedPageBreak/>
              <w:t>Norises vieta (valsts, pilsēta)</w:t>
            </w:r>
          </w:p>
        </w:tc>
        <w:tc>
          <w:tcPr>
            <w:tcW w:w="4968" w:type="dxa"/>
            <w:gridSpan w:val="7"/>
          </w:tcPr>
          <w:p w14:paraId="20CAD004" w14:textId="77777777" w:rsidR="0014554B" w:rsidRDefault="0014554B" w:rsidP="00773862">
            <w:pPr>
              <w:spacing w:before="240" w:after="240" w:line="276" w:lineRule="auto"/>
              <w:jc w:val="center"/>
              <w:rPr>
                <w:rFonts w:ascii="Times New Roman" w:hAnsi="Times New Roman" w:cs="Times New Roman"/>
              </w:rPr>
            </w:pPr>
          </w:p>
        </w:tc>
      </w:tr>
      <w:tr w:rsidR="0014554B" w14:paraId="0A78F0F9" w14:textId="77777777" w:rsidTr="007D5843">
        <w:tc>
          <w:tcPr>
            <w:tcW w:w="4241" w:type="dxa"/>
            <w:gridSpan w:val="2"/>
          </w:tcPr>
          <w:p w14:paraId="1605C683" w14:textId="1A781179" w:rsidR="0014554B" w:rsidRPr="001D5AE1" w:rsidRDefault="0014554B" w:rsidP="00773862">
            <w:pPr>
              <w:spacing w:before="240" w:after="240" w:line="276" w:lineRule="auto"/>
              <w:jc w:val="center"/>
              <w:rPr>
                <w:rFonts w:ascii="Times New Roman" w:hAnsi="Times New Roman" w:cs="Times New Roman"/>
                <w:b/>
                <w:bCs/>
              </w:rPr>
            </w:pPr>
            <w:r w:rsidRPr="001D5AE1">
              <w:rPr>
                <w:rFonts w:ascii="Times New Roman" w:hAnsi="Times New Roman" w:cs="Times New Roman"/>
                <w:b/>
                <w:bCs/>
              </w:rPr>
              <w:t>Norises datums</w:t>
            </w:r>
          </w:p>
        </w:tc>
        <w:tc>
          <w:tcPr>
            <w:tcW w:w="4968" w:type="dxa"/>
            <w:gridSpan w:val="7"/>
          </w:tcPr>
          <w:p w14:paraId="769D454F" w14:textId="77777777" w:rsidR="0014554B" w:rsidRDefault="0014554B" w:rsidP="00773862">
            <w:pPr>
              <w:spacing w:before="240" w:after="240" w:line="276" w:lineRule="auto"/>
              <w:jc w:val="center"/>
              <w:rPr>
                <w:rFonts w:ascii="Times New Roman" w:hAnsi="Times New Roman" w:cs="Times New Roman"/>
              </w:rPr>
            </w:pPr>
          </w:p>
        </w:tc>
      </w:tr>
      <w:tr w:rsidR="0014554B" w14:paraId="062D23A7" w14:textId="77777777" w:rsidTr="007D5843">
        <w:tc>
          <w:tcPr>
            <w:tcW w:w="4241" w:type="dxa"/>
            <w:gridSpan w:val="2"/>
          </w:tcPr>
          <w:p w14:paraId="5CC12AF1" w14:textId="22F171FB" w:rsidR="0014554B" w:rsidRPr="001D5AE1" w:rsidRDefault="0014554B" w:rsidP="00773862">
            <w:pPr>
              <w:spacing w:before="240" w:after="240" w:line="276" w:lineRule="auto"/>
              <w:jc w:val="center"/>
              <w:rPr>
                <w:rFonts w:ascii="Times New Roman" w:hAnsi="Times New Roman" w:cs="Times New Roman"/>
                <w:b/>
                <w:bCs/>
              </w:rPr>
            </w:pPr>
            <w:r w:rsidRPr="001D5AE1">
              <w:rPr>
                <w:rFonts w:ascii="Times New Roman" w:hAnsi="Times New Roman" w:cs="Times New Roman"/>
                <w:b/>
                <w:bCs/>
              </w:rPr>
              <w:t xml:space="preserve">Izstādes mērogs </w:t>
            </w:r>
            <w:r w:rsidRPr="00B66290">
              <w:rPr>
                <w:rFonts w:ascii="Times New Roman" w:hAnsi="Times New Roman" w:cs="Times New Roman"/>
                <w:i/>
                <w:iCs/>
                <w:sz w:val="20"/>
                <w:szCs w:val="20"/>
              </w:rPr>
              <w:t>(vietēja/reģionāla/nacionāla/starptautiska)</w:t>
            </w:r>
          </w:p>
        </w:tc>
        <w:tc>
          <w:tcPr>
            <w:tcW w:w="4968" w:type="dxa"/>
            <w:gridSpan w:val="7"/>
          </w:tcPr>
          <w:p w14:paraId="79993903" w14:textId="77777777" w:rsidR="0014554B" w:rsidRDefault="0014554B" w:rsidP="00773862">
            <w:pPr>
              <w:spacing w:before="240" w:after="240" w:line="276" w:lineRule="auto"/>
              <w:jc w:val="center"/>
              <w:rPr>
                <w:rFonts w:ascii="Times New Roman" w:hAnsi="Times New Roman" w:cs="Times New Roman"/>
              </w:rPr>
            </w:pPr>
          </w:p>
        </w:tc>
      </w:tr>
      <w:tr w:rsidR="0014554B" w14:paraId="18259A63" w14:textId="77777777" w:rsidTr="007D5843">
        <w:tc>
          <w:tcPr>
            <w:tcW w:w="4241" w:type="dxa"/>
            <w:gridSpan w:val="2"/>
          </w:tcPr>
          <w:p w14:paraId="085BC17E" w14:textId="77777777" w:rsidR="0014554B" w:rsidRPr="001D5AE1" w:rsidRDefault="0014554B" w:rsidP="00C82FA5">
            <w:pPr>
              <w:spacing w:before="360" w:line="276" w:lineRule="auto"/>
              <w:jc w:val="center"/>
              <w:rPr>
                <w:b/>
                <w:bCs/>
              </w:rPr>
            </w:pPr>
            <w:r w:rsidRPr="001D5AE1">
              <w:rPr>
                <w:rFonts w:ascii="Times New Roman" w:hAnsi="Times New Roman" w:cs="Times New Roman"/>
                <w:b/>
                <w:bCs/>
              </w:rPr>
              <w:t>Izstādes raksturojums</w:t>
            </w:r>
            <w:r w:rsidRPr="001D5AE1">
              <w:rPr>
                <w:b/>
                <w:bCs/>
              </w:rPr>
              <w:t xml:space="preserve"> </w:t>
            </w:r>
          </w:p>
          <w:p w14:paraId="0CBD5F04" w14:textId="431AA669" w:rsidR="0014554B" w:rsidRPr="00B66290" w:rsidRDefault="0014554B" w:rsidP="00C82FA5">
            <w:pPr>
              <w:spacing w:after="360" w:line="276" w:lineRule="auto"/>
              <w:jc w:val="center"/>
              <w:rPr>
                <w:rFonts w:ascii="Times New Roman" w:hAnsi="Times New Roman" w:cs="Times New Roman"/>
                <w:i/>
                <w:iCs/>
              </w:rPr>
            </w:pPr>
            <w:r w:rsidRPr="00B66290">
              <w:rPr>
                <w:rFonts w:ascii="Times New Roman" w:hAnsi="Times New Roman" w:cs="Times New Roman"/>
                <w:i/>
                <w:iCs/>
                <w:sz w:val="20"/>
                <w:szCs w:val="20"/>
              </w:rPr>
              <w:t>(īsi raksturojiet izstādes tematiku, nozares specializāciju un galveno saturu)</w:t>
            </w:r>
          </w:p>
        </w:tc>
        <w:tc>
          <w:tcPr>
            <w:tcW w:w="4968" w:type="dxa"/>
            <w:gridSpan w:val="7"/>
          </w:tcPr>
          <w:p w14:paraId="57F2C969" w14:textId="77777777" w:rsidR="0014554B" w:rsidRDefault="0014554B" w:rsidP="00773862">
            <w:pPr>
              <w:spacing w:before="240" w:after="240" w:line="276" w:lineRule="auto"/>
              <w:jc w:val="center"/>
              <w:rPr>
                <w:rFonts w:ascii="Times New Roman" w:hAnsi="Times New Roman" w:cs="Times New Roman"/>
              </w:rPr>
            </w:pPr>
          </w:p>
        </w:tc>
      </w:tr>
      <w:tr w:rsidR="0014554B" w14:paraId="234FA0FA" w14:textId="77777777" w:rsidTr="007D5843">
        <w:tc>
          <w:tcPr>
            <w:tcW w:w="4241" w:type="dxa"/>
            <w:gridSpan w:val="2"/>
          </w:tcPr>
          <w:p w14:paraId="75A08840" w14:textId="410826A1" w:rsidR="0014554B" w:rsidRPr="001D5AE1" w:rsidRDefault="0014554B" w:rsidP="00773862">
            <w:pPr>
              <w:spacing w:before="240" w:after="240" w:line="276" w:lineRule="auto"/>
              <w:jc w:val="center"/>
              <w:rPr>
                <w:rFonts w:ascii="Times New Roman" w:hAnsi="Times New Roman" w:cs="Times New Roman"/>
                <w:b/>
                <w:bCs/>
              </w:rPr>
            </w:pPr>
            <w:r w:rsidRPr="001D5AE1">
              <w:rPr>
                <w:rFonts w:ascii="Times New Roman" w:hAnsi="Times New Roman" w:cs="Times New Roman"/>
                <w:b/>
                <w:bCs/>
              </w:rPr>
              <w:t>Mērķauditorija</w:t>
            </w:r>
          </w:p>
        </w:tc>
        <w:tc>
          <w:tcPr>
            <w:tcW w:w="4968" w:type="dxa"/>
            <w:gridSpan w:val="7"/>
          </w:tcPr>
          <w:p w14:paraId="2A97F99C" w14:textId="77777777" w:rsidR="0014554B" w:rsidRDefault="0014554B" w:rsidP="00773862">
            <w:pPr>
              <w:spacing w:before="240" w:after="240" w:line="276" w:lineRule="auto"/>
              <w:jc w:val="center"/>
              <w:rPr>
                <w:rFonts w:ascii="Times New Roman" w:hAnsi="Times New Roman" w:cs="Times New Roman"/>
              </w:rPr>
            </w:pPr>
          </w:p>
        </w:tc>
      </w:tr>
      <w:tr w:rsidR="0014554B" w14:paraId="4CA29FBF" w14:textId="77777777" w:rsidTr="007D5843">
        <w:tc>
          <w:tcPr>
            <w:tcW w:w="4241" w:type="dxa"/>
            <w:gridSpan w:val="2"/>
          </w:tcPr>
          <w:p w14:paraId="03397EF5" w14:textId="52001F28" w:rsidR="0014554B" w:rsidRDefault="00C82FA5" w:rsidP="00773862">
            <w:pPr>
              <w:spacing w:before="240" w:after="240" w:line="276" w:lineRule="auto"/>
              <w:jc w:val="center"/>
              <w:rPr>
                <w:rFonts w:ascii="Times New Roman" w:hAnsi="Times New Roman" w:cs="Times New Roman"/>
              </w:rPr>
            </w:pPr>
            <w:r w:rsidRPr="001D5AE1">
              <w:rPr>
                <w:rFonts w:ascii="Times New Roman" w:hAnsi="Times New Roman" w:cs="Times New Roman"/>
                <w:b/>
                <w:bCs/>
              </w:rPr>
              <w:t>Pievienotie pielikumi</w:t>
            </w:r>
            <w:r w:rsidRPr="00C82FA5">
              <w:rPr>
                <w:rFonts w:ascii="Times New Roman" w:hAnsi="Times New Roman" w:cs="Times New Roman"/>
              </w:rPr>
              <w:t xml:space="preserve"> </w:t>
            </w:r>
            <w:r w:rsidRPr="001D5AE1">
              <w:rPr>
                <w:rFonts w:ascii="Times New Roman" w:hAnsi="Times New Roman" w:cs="Times New Roman"/>
                <w:sz w:val="20"/>
                <w:szCs w:val="20"/>
              </w:rPr>
              <w:t xml:space="preserve">(ja attiecināms): </w:t>
            </w:r>
            <w:r w:rsidRPr="001D5AE1">
              <w:rPr>
                <w:rFonts w:ascii="Times New Roman" w:hAnsi="Times New Roman" w:cs="Times New Roman"/>
                <w:i/>
                <w:iCs/>
                <w:sz w:val="20"/>
                <w:szCs w:val="20"/>
              </w:rPr>
              <w:t>papildus informācija par izstādi, dalības piedāvājums, izstādes organizatora informatīvie materiāli, stenda vizualizācijas, skices, fotogrāfijas vai citi projekta izvērtēšanai nozīmīgi dokumenti un materiāli.</w:t>
            </w:r>
          </w:p>
        </w:tc>
        <w:tc>
          <w:tcPr>
            <w:tcW w:w="4968" w:type="dxa"/>
            <w:gridSpan w:val="7"/>
          </w:tcPr>
          <w:p w14:paraId="4FC82790" w14:textId="77777777" w:rsidR="0014554B" w:rsidRDefault="0014554B" w:rsidP="00773862">
            <w:pPr>
              <w:spacing w:before="240" w:after="240" w:line="276" w:lineRule="auto"/>
              <w:jc w:val="center"/>
              <w:rPr>
                <w:rFonts w:ascii="Times New Roman" w:hAnsi="Times New Roman" w:cs="Times New Roman"/>
              </w:rPr>
            </w:pPr>
          </w:p>
        </w:tc>
      </w:tr>
      <w:tr w:rsidR="00C82FA5" w14:paraId="612E20D8" w14:textId="77777777" w:rsidTr="007D5843">
        <w:tc>
          <w:tcPr>
            <w:tcW w:w="9209" w:type="dxa"/>
            <w:gridSpan w:val="9"/>
          </w:tcPr>
          <w:p w14:paraId="062F5720" w14:textId="6F1331E4" w:rsidR="00C82FA5" w:rsidRPr="00C82FA5" w:rsidRDefault="00C82FA5" w:rsidP="00773862">
            <w:pPr>
              <w:spacing w:before="240" w:after="240" w:line="276" w:lineRule="auto"/>
              <w:jc w:val="center"/>
              <w:rPr>
                <w:rFonts w:ascii="Times New Roman" w:hAnsi="Times New Roman" w:cs="Times New Roman"/>
                <w:b/>
                <w:bCs/>
                <w:sz w:val="28"/>
                <w:szCs w:val="28"/>
              </w:rPr>
            </w:pPr>
            <w:r w:rsidRPr="00C82FA5">
              <w:rPr>
                <w:rFonts w:ascii="Times New Roman" w:hAnsi="Times New Roman" w:cs="Times New Roman"/>
                <w:b/>
                <w:bCs/>
                <w:sz w:val="28"/>
                <w:szCs w:val="28"/>
              </w:rPr>
              <w:t>Projekta apraksts un vērtēšanas kritēriji</w:t>
            </w:r>
          </w:p>
        </w:tc>
      </w:tr>
      <w:tr w:rsidR="00C82FA5" w14:paraId="1843CB49" w14:textId="77777777" w:rsidTr="007D5843">
        <w:tc>
          <w:tcPr>
            <w:tcW w:w="2805" w:type="dxa"/>
          </w:tcPr>
          <w:p w14:paraId="41AEDD7A" w14:textId="481C493E" w:rsidR="00C82FA5" w:rsidRPr="001D5AE1" w:rsidRDefault="00C82FA5" w:rsidP="00773862">
            <w:pPr>
              <w:spacing w:before="240" w:after="240" w:line="276" w:lineRule="auto"/>
              <w:jc w:val="center"/>
              <w:rPr>
                <w:rFonts w:ascii="Times New Roman" w:hAnsi="Times New Roman" w:cs="Times New Roman"/>
                <w:b/>
                <w:bCs/>
              </w:rPr>
            </w:pPr>
            <w:r w:rsidRPr="001D5AE1">
              <w:rPr>
                <w:rFonts w:ascii="Times New Roman" w:hAnsi="Times New Roman" w:cs="Times New Roman"/>
                <w:b/>
                <w:bCs/>
              </w:rPr>
              <w:t>Kritēriji</w:t>
            </w:r>
          </w:p>
        </w:tc>
        <w:tc>
          <w:tcPr>
            <w:tcW w:w="1523" w:type="dxa"/>
            <w:gridSpan w:val="2"/>
          </w:tcPr>
          <w:p w14:paraId="6C737772" w14:textId="5538CCD3" w:rsidR="00C82FA5" w:rsidRPr="001D5AE1" w:rsidRDefault="00C82FA5" w:rsidP="00773862">
            <w:pPr>
              <w:spacing w:before="240" w:after="240" w:line="276" w:lineRule="auto"/>
              <w:jc w:val="center"/>
              <w:rPr>
                <w:rFonts w:ascii="Times New Roman" w:hAnsi="Times New Roman" w:cs="Times New Roman"/>
                <w:b/>
                <w:bCs/>
              </w:rPr>
            </w:pPr>
            <w:r w:rsidRPr="001D5AE1">
              <w:rPr>
                <w:rFonts w:ascii="Times New Roman" w:hAnsi="Times New Roman" w:cs="Times New Roman"/>
                <w:b/>
                <w:bCs/>
              </w:rPr>
              <w:t>Maksimālais punktu skaits</w:t>
            </w:r>
          </w:p>
        </w:tc>
        <w:tc>
          <w:tcPr>
            <w:tcW w:w="4881" w:type="dxa"/>
            <w:gridSpan w:val="6"/>
          </w:tcPr>
          <w:p w14:paraId="38DC2B6C" w14:textId="77777777" w:rsidR="00C82FA5" w:rsidRDefault="00C82FA5" w:rsidP="003779B4">
            <w:pPr>
              <w:spacing w:before="240" w:line="276" w:lineRule="auto"/>
              <w:jc w:val="center"/>
              <w:rPr>
                <w:rFonts w:ascii="Times New Roman" w:hAnsi="Times New Roman" w:cs="Times New Roman"/>
                <w:b/>
                <w:bCs/>
              </w:rPr>
            </w:pPr>
            <w:r w:rsidRPr="001D5AE1">
              <w:rPr>
                <w:rFonts w:ascii="Times New Roman" w:hAnsi="Times New Roman" w:cs="Times New Roman"/>
                <w:b/>
                <w:bCs/>
              </w:rPr>
              <w:t>Pretendenta apraksts</w:t>
            </w:r>
          </w:p>
          <w:p w14:paraId="24BA405C" w14:textId="1FF608C9" w:rsidR="00F2427A" w:rsidRPr="003779B4" w:rsidRDefault="00F2427A" w:rsidP="003779B4">
            <w:pPr>
              <w:spacing w:after="240" w:line="276" w:lineRule="auto"/>
              <w:jc w:val="center"/>
              <w:rPr>
                <w:rFonts w:ascii="Times New Roman" w:hAnsi="Times New Roman" w:cs="Times New Roman"/>
                <w:i/>
                <w:iCs/>
                <w:sz w:val="20"/>
                <w:szCs w:val="20"/>
              </w:rPr>
            </w:pPr>
            <w:r w:rsidRPr="003779B4">
              <w:rPr>
                <w:rFonts w:ascii="Times New Roman" w:hAnsi="Times New Roman" w:cs="Times New Roman"/>
                <w:i/>
                <w:iCs/>
                <w:sz w:val="20"/>
                <w:szCs w:val="20"/>
              </w:rPr>
              <w:t>Lūdzam katru kritēriju aprakstīt īsi un konkrēti. Ieteicamais atbildes apjoms – līdz 500 rakstzīmēm.</w:t>
            </w:r>
          </w:p>
        </w:tc>
      </w:tr>
      <w:tr w:rsidR="00C82FA5" w14:paraId="49067730" w14:textId="77777777" w:rsidTr="007D5843">
        <w:tc>
          <w:tcPr>
            <w:tcW w:w="2805" w:type="dxa"/>
          </w:tcPr>
          <w:p w14:paraId="161BF41B" w14:textId="77777777" w:rsidR="00DB4085" w:rsidRDefault="00C82FA5" w:rsidP="00DB4085">
            <w:pPr>
              <w:spacing w:before="240" w:after="40" w:line="276" w:lineRule="auto"/>
              <w:rPr>
                <w:rFonts w:ascii="Times New Roman" w:hAnsi="Times New Roman" w:cs="Times New Roman"/>
              </w:rPr>
            </w:pPr>
            <w:r w:rsidRPr="00C82FA5">
              <w:rPr>
                <w:rFonts w:ascii="Times New Roman" w:hAnsi="Times New Roman" w:cs="Times New Roman"/>
                <w:b/>
                <w:bCs/>
              </w:rPr>
              <w:t>Uzņēmuma izaugsmes potenciāls.</w:t>
            </w:r>
            <w:r w:rsidRPr="00C82FA5">
              <w:rPr>
                <w:rFonts w:ascii="Times New Roman" w:hAnsi="Times New Roman" w:cs="Times New Roman"/>
              </w:rPr>
              <w:t xml:space="preserve"> </w:t>
            </w:r>
          </w:p>
          <w:p w14:paraId="7BDA7C65" w14:textId="297C06C1" w:rsidR="00C82FA5" w:rsidRDefault="00C82FA5" w:rsidP="00DB4085">
            <w:pPr>
              <w:spacing w:after="240" w:line="276" w:lineRule="auto"/>
              <w:rPr>
                <w:rFonts w:ascii="Times New Roman" w:hAnsi="Times New Roman" w:cs="Times New Roman"/>
              </w:rPr>
            </w:pPr>
            <w:r w:rsidRPr="00C82FA5">
              <w:rPr>
                <w:rFonts w:ascii="Times New Roman" w:hAnsi="Times New Roman" w:cs="Times New Roman"/>
                <w:i/>
                <w:iCs/>
                <w:sz w:val="20"/>
                <w:szCs w:val="20"/>
              </w:rPr>
              <w:t>Aprakstiet, kā dalība izstādē veicinās uzņēmuma attīstību, konkurētspēju un ilgtermiņa izaugsmi.</w:t>
            </w:r>
          </w:p>
        </w:tc>
        <w:tc>
          <w:tcPr>
            <w:tcW w:w="1523" w:type="dxa"/>
            <w:gridSpan w:val="2"/>
          </w:tcPr>
          <w:p w14:paraId="339B1805" w14:textId="77777777" w:rsidR="00C82FA5" w:rsidRDefault="00C82FA5" w:rsidP="00773862">
            <w:pPr>
              <w:spacing w:before="240" w:after="240" w:line="276" w:lineRule="auto"/>
              <w:jc w:val="center"/>
              <w:rPr>
                <w:rFonts w:ascii="Times New Roman" w:hAnsi="Times New Roman" w:cs="Times New Roman"/>
              </w:rPr>
            </w:pPr>
          </w:p>
          <w:p w14:paraId="07E31679" w14:textId="3FF1A030" w:rsidR="00C82FA5" w:rsidRDefault="00C82FA5" w:rsidP="00773862">
            <w:pPr>
              <w:spacing w:before="240" w:after="240" w:line="276" w:lineRule="auto"/>
              <w:jc w:val="center"/>
              <w:rPr>
                <w:rFonts w:ascii="Times New Roman" w:hAnsi="Times New Roman" w:cs="Times New Roman"/>
              </w:rPr>
            </w:pPr>
            <w:r>
              <w:rPr>
                <w:rFonts w:ascii="Times New Roman" w:hAnsi="Times New Roman" w:cs="Times New Roman"/>
              </w:rPr>
              <w:t>20</w:t>
            </w:r>
          </w:p>
        </w:tc>
        <w:tc>
          <w:tcPr>
            <w:tcW w:w="4881" w:type="dxa"/>
            <w:gridSpan w:val="6"/>
          </w:tcPr>
          <w:p w14:paraId="2DE1C31A" w14:textId="77777777" w:rsidR="00C82FA5" w:rsidRDefault="00C82FA5" w:rsidP="00773862">
            <w:pPr>
              <w:spacing w:before="240" w:after="240" w:line="276" w:lineRule="auto"/>
              <w:jc w:val="center"/>
              <w:rPr>
                <w:rFonts w:ascii="Times New Roman" w:hAnsi="Times New Roman" w:cs="Times New Roman"/>
              </w:rPr>
            </w:pPr>
          </w:p>
        </w:tc>
      </w:tr>
      <w:tr w:rsidR="00C82FA5" w14:paraId="6C0F3D29" w14:textId="77777777" w:rsidTr="007D5843">
        <w:tc>
          <w:tcPr>
            <w:tcW w:w="2805" w:type="dxa"/>
          </w:tcPr>
          <w:p w14:paraId="56406C11" w14:textId="77777777" w:rsidR="00DB4085" w:rsidRDefault="00C82FA5" w:rsidP="001D5AE1">
            <w:pPr>
              <w:spacing w:before="360" w:after="40" w:line="276" w:lineRule="auto"/>
              <w:rPr>
                <w:rFonts w:ascii="Times New Roman" w:hAnsi="Times New Roman" w:cs="Times New Roman"/>
              </w:rPr>
            </w:pPr>
            <w:r w:rsidRPr="00C82FA5">
              <w:rPr>
                <w:rFonts w:ascii="Times New Roman" w:hAnsi="Times New Roman" w:cs="Times New Roman"/>
                <w:b/>
                <w:bCs/>
              </w:rPr>
              <w:t>Jaunu tirgu un klientu piesaistes potenciāls.</w:t>
            </w:r>
            <w:r w:rsidRPr="00C82FA5">
              <w:rPr>
                <w:rFonts w:ascii="Times New Roman" w:hAnsi="Times New Roman" w:cs="Times New Roman"/>
              </w:rPr>
              <w:t xml:space="preserve"> </w:t>
            </w:r>
          </w:p>
          <w:p w14:paraId="181755DD" w14:textId="3A3D21A4" w:rsidR="00C82FA5" w:rsidRDefault="00C82FA5" w:rsidP="001D5AE1">
            <w:pPr>
              <w:spacing w:after="360" w:line="276" w:lineRule="auto"/>
              <w:rPr>
                <w:rFonts w:ascii="Times New Roman" w:hAnsi="Times New Roman" w:cs="Times New Roman"/>
              </w:rPr>
            </w:pPr>
            <w:r w:rsidRPr="00C82FA5">
              <w:rPr>
                <w:rFonts w:ascii="Times New Roman" w:hAnsi="Times New Roman" w:cs="Times New Roman"/>
                <w:i/>
                <w:iCs/>
                <w:sz w:val="20"/>
                <w:szCs w:val="20"/>
              </w:rPr>
              <w:t>Aprakstiet plānotos jaunos klientus, sadarbības partnerus vai tirgus.</w:t>
            </w:r>
          </w:p>
        </w:tc>
        <w:tc>
          <w:tcPr>
            <w:tcW w:w="1523" w:type="dxa"/>
            <w:gridSpan w:val="2"/>
          </w:tcPr>
          <w:p w14:paraId="61E5A4B8" w14:textId="77777777" w:rsidR="00C82FA5" w:rsidRDefault="00C82FA5" w:rsidP="00773862">
            <w:pPr>
              <w:spacing w:before="240" w:after="240" w:line="276" w:lineRule="auto"/>
              <w:jc w:val="center"/>
              <w:rPr>
                <w:rFonts w:ascii="Times New Roman" w:hAnsi="Times New Roman" w:cs="Times New Roman"/>
              </w:rPr>
            </w:pPr>
          </w:p>
          <w:p w14:paraId="5245C890" w14:textId="5FF555B3" w:rsidR="00C82FA5" w:rsidRDefault="00C82FA5" w:rsidP="00773862">
            <w:pPr>
              <w:spacing w:before="240" w:after="240" w:line="276" w:lineRule="auto"/>
              <w:jc w:val="center"/>
              <w:rPr>
                <w:rFonts w:ascii="Times New Roman" w:hAnsi="Times New Roman" w:cs="Times New Roman"/>
              </w:rPr>
            </w:pPr>
            <w:r>
              <w:rPr>
                <w:rFonts w:ascii="Times New Roman" w:hAnsi="Times New Roman" w:cs="Times New Roman"/>
              </w:rPr>
              <w:t>15</w:t>
            </w:r>
          </w:p>
        </w:tc>
        <w:tc>
          <w:tcPr>
            <w:tcW w:w="4881" w:type="dxa"/>
            <w:gridSpan w:val="6"/>
          </w:tcPr>
          <w:p w14:paraId="5A2C2EE0" w14:textId="77777777" w:rsidR="00C82FA5" w:rsidRDefault="00C82FA5" w:rsidP="00773862">
            <w:pPr>
              <w:spacing w:before="240" w:after="240" w:line="276" w:lineRule="auto"/>
              <w:jc w:val="center"/>
              <w:rPr>
                <w:rFonts w:ascii="Times New Roman" w:hAnsi="Times New Roman" w:cs="Times New Roman"/>
              </w:rPr>
            </w:pPr>
          </w:p>
        </w:tc>
      </w:tr>
      <w:tr w:rsidR="00C82FA5" w14:paraId="700BC420" w14:textId="77777777" w:rsidTr="007D5843">
        <w:tc>
          <w:tcPr>
            <w:tcW w:w="2805" w:type="dxa"/>
          </w:tcPr>
          <w:p w14:paraId="2719EB87" w14:textId="77777777" w:rsidR="00DB4085" w:rsidRDefault="00C82FA5" w:rsidP="00DB4085">
            <w:pPr>
              <w:spacing w:before="240" w:after="40" w:line="276" w:lineRule="auto"/>
              <w:rPr>
                <w:i/>
                <w:iCs/>
                <w:sz w:val="20"/>
                <w:szCs w:val="20"/>
              </w:rPr>
            </w:pPr>
            <w:r w:rsidRPr="00DB4085">
              <w:rPr>
                <w:rFonts w:ascii="Times New Roman" w:hAnsi="Times New Roman" w:cs="Times New Roman"/>
                <w:b/>
                <w:bCs/>
              </w:rPr>
              <w:lastRenderedPageBreak/>
              <w:t>Eksporta potenciāls vai starptautiskās konkurētspējas veicināšana</w:t>
            </w:r>
            <w:r w:rsidRPr="00DB4085">
              <w:rPr>
                <w:rFonts w:ascii="Times New Roman" w:hAnsi="Times New Roman" w:cs="Times New Roman"/>
                <w:i/>
                <w:iCs/>
                <w:sz w:val="20"/>
                <w:szCs w:val="20"/>
              </w:rPr>
              <w:t>.</w:t>
            </w:r>
            <w:r w:rsidR="00DB4085" w:rsidRPr="00DB4085">
              <w:rPr>
                <w:i/>
                <w:iCs/>
                <w:sz w:val="20"/>
                <w:szCs w:val="20"/>
              </w:rPr>
              <w:t xml:space="preserve"> </w:t>
            </w:r>
          </w:p>
          <w:p w14:paraId="1FAA3C6B" w14:textId="2530194A" w:rsidR="00C82FA5" w:rsidRPr="00DB4085" w:rsidRDefault="00DB4085" w:rsidP="00DB4085">
            <w:pPr>
              <w:spacing w:after="240" w:line="276" w:lineRule="auto"/>
              <w:rPr>
                <w:rFonts w:ascii="Times New Roman" w:hAnsi="Times New Roman" w:cs="Times New Roman"/>
                <w:b/>
                <w:bCs/>
              </w:rPr>
            </w:pPr>
            <w:r>
              <w:rPr>
                <w:rFonts w:ascii="Times New Roman" w:hAnsi="Times New Roman" w:cs="Times New Roman"/>
                <w:i/>
                <w:iCs/>
                <w:sz w:val="20"/>
                <w:szCs w:val="20"/>
              </w:rPr>
              <w:t>A</w:t>
            </w:r>
            <w:r w:rsidRPr="00DB4085">
              <w:rPr>
                <w:rFonts w:ascii="Times New Roman" w:hAnsi="Times New Roman" w:cs="Times New Roman"/>
                <w:i/>
                <w:iCs/>
                <w:sz w:val="20"/>
                <w:szCs w:val="20"/>
              </w:rPr>
              <w:t>prakstiet, kā dalība izstādē veicinās uzņēmuma produktu vai pakalpojumu virzību ārvalstu tirgos, jaunu starptautisku sadarbības partneru vai klientu piesaisti, kā arī uzņēmuma konkurētspējas stiprināšanu Latvijā un ārvalstīs</w:t>
            </w:r>
            <w:r>
              <w:rPr>
                <w:rFonts w:ascii="Times New Roman" w:hAnsi="Times New Roman" w:cs="Times New Roman"/>
                <w:i/>
                <w:iCs/>
                <w:sz w:val="20"/>
                <w:szCs w:val="20"/>
              </w:rPr>
              <w:t>.</w:t>
            </w:r>
          </w:p>
        </w:tc>
        <w:tc>
          <w:tcPr>
            <w:tcW w:w="1523" w:type="dxa"/>
            <w:gridSpan w:val="2"/>
          </w:tcPr>
          <w:p w14:paraId="3D53FED5" w14:textId="77777777" w:rsidR="00C82FA5" w:rsidRDefault="00C82FA5" w:rsidP="00C82FA5">
            <w:pPr>
              <w:spacing w:line="276" w:lineRule="auto"/>
              <w:jc w:val="center"/>
              <w:rPr>
                <w:rFonts w:ascii="Times New Roman" w:hAnsi="Times New Roman" w:cs="Times New Roman"/>
              </w:rPr>
            </w:pPr>
          </w:p>
          <w:p w14:paraId="076531E2" w14:textId="77777777" w:rsidR="00DB4085" w:rsidRDefault="00DB4085" w:rsidP="00773862">
            <w:pPr>
              <w:spacing w:before="240" w:after="240" w:line="276" w:lineRule="auto"/>
              <w:jc w:val="center"/>
              <w:rPr>
                <w:rFonts w:ascii="Times New Roman" w:hAnsi="Times New Roman" w:cs="Times New Roman"/>
              </w:rPr>
            </w:pPr>
          </w:p>
          <w:p w14:paraId="79DD66C9" w14:textId="77777777" w:rsidR="00DB4085" w:rsidRDefault="00DB4085" w:rsidP="00773862">
            <w:pPr>
              <w:spacing w:before="240" w:after="240" w:line="276" w:lineRule="auto"/>
              <w:jc w:val="center"/>
              <w:rPr>
                <w:rFonts w:ascii="Times New Roman" w:hAnsi="Times New Roman" w:cs="Times New Roman"/>
              </w:rPr>
            </w:pPr>
          </w:p>
          <w:p w14:paraId="60DC8559" w14:textId="50377056" w:rsidR="00C82FA5" w:rsidRDefault="00C82FA5" w:rsidP="00773862">
            <w:pPr>
              <w:spacing w:before="240" w:after="240" w:line="276" w:lineRule="auto"/>
              <w:jc w:val="center"/>
              <w:rPr>
                <w:rFonts w:ascii="Times New Roman" w:hAnsi="Times New Roman" w:cs="Times New Roman"/>
              </w:rPr>
            </w:pPr>
            <w:r>
              <w:rPr>
                <w:rFonts w:ascii="Times New Roman" w:hAnsi="Times New Roman" w:cs="Times New Roman"/>
              </w:rPr>
              <w:t>15</w:t>
            </w:r>
          </w:p>
        </w:tc>
        <w:tc>
          <w:tcPr>
            <w:tcW w:w="4881" w:type="dxa"/>
            <w:gridSpan w:val="6"/>
          </w:tcPr>
          <w:p w14:paraId="06F4952E" w14:textId="77777777" w:rsidR="00C82FA5" w:rsidRDefault="00C82FA5" w:rsidP="00773862">
            <w:pPr>
              <w:spacing w:before="240" w:after="240" w:line="276" w:lineRule="auto"/>
              <w:jc w:val="center"/>
              <w:rPr>
                <w:rFonts w:ascii="Times New Roman" w:hAnsi="Times New Roman" w:cs="Times New Roman"/>
              </w:rPr>
            </w:pPr>
          </w:p>
        </w:tc>
      </w:tr>
      <w:tr w:rsidR="00C82FA5" w14:paraId="5723A2E8" w14:textId="77777777" w:rsidTr="007D5843">
        <w:tc>
          <w:tcPr>
            <w:tcW w:w="2805" w:type="dxa"/>
          </w:tcPr>
          <w:p w14:paraId="2A19C1B0" w14:textId="77777777" w:rsidR="00DB4085" w:rsidRDefault="00C82FA5" w:rsidP="001D5AE1">
            <w:pPr>
              <w:spacing w:before="480" w:after="40" w:line="276" w:lineRule="auto"/>
              <w:rPr>
                <w:rFonts w:ascii="Times New Roman" w:hAnsi="Times New Roman" w:cs="Times New Roman"/>
              </w:rPr>
            </w:pPr>
            <w:r w:rsidRPr="00DB4085">
              <w:rPr>
                <w:rFonts w:ascii="Times New Roman" w:hAnsi="Times New Roman" w:cs="Times New Roman"/>
                <w:b/>
                <w:bCs/>
              </w:rPr>
              <w:t>Plānotie rezultāti.</w:t>
            </w:r>
            <w:r w:rsidRPr="00C82FA5">
              <w:rPr>
                <w:rFonts w:ascii="Times New Roman" w:hAnsi="Times New Roman" w:cs="Times New Roman"/>
              </w:rPr>
              <w:t xml:space="preserve"> </w:t>
            </w:r>
          </w:p>
          <w:p w14:paraId="0E6FE53B" w14:textId="68CA0B20" w:rsidR="00C82FA5" w:rsidRPr="00DB4085" w:rsidRDefault="00C82FA5" w:rsidP="001D5AE1">
            <w:pPr>
              <w:spacing w:after="360" w:line="276" w:lineRule="auto"/>
              <w:rPr>
                <w:rFonts w:ascii="Times New Roman" w:hAnsi="Times New Roman" w:cs="Times New Roman"/>
                <w:i/>
                <w:iCs/>
                <w:sz w:val="20"/>
                <w:szCs w:val="20"/>
              </w:rPr>
            </w:pPr>
            <w:r w:rsidRPr="00DB4085">
              <w:rPr>
                <w:rFonts w:ascii="Times New Roman" w:hAnsi="Times New Roman" w:cs="Times New Roman"/>
                <w:i/>
                <w:iCs/>
                <w:sz w:val="20"/>
                <w:szCs w:val="20"/>
              </w:rPr>
              <w:t>Norādiet sasniedzamos rezultātus un to pamatotību.</w:t>
            </w:r>
          </w:p>
        </w:tc>
        <w:tc>
          <w:tcPr>
            <w:tcW w:w="1523" w:type="dxa"/>
            <w:gridSpan w:val="2"/>
          </w:tcPr>
          <w:p w14:paraId="75B9C798" w14:textId="521481D7" w:rsidR="00C82FA5" w:rsidRDefault="00C82FA5" w:rsidP="00C82FA5">
            <w:pPr>
              <w:spacing w:before="480" w:after="240" w:line="276" w:lineRule="auto"/>
              <w:jc w:val="center"/>
              <w:rPr>
                <w:rFonts w:ascii="Times New Roman" w:hAnsi="Times New Roman" w:cs="Times New Roman"/>
              </w:rPr>
            </w:pPr>
            <w:r>
              <w:rPr>
                <w:rFonts w:ascii="Times New Roman" w:hAnsi="Times New Roman" w:cs="Times New Roman"/>
              </w:rPr>
              <w:t>10</w:t>
            </w:r>
          </w:p>
        </w:tc>
        <w:tc>
          <w:tcPr>
            <w:tcW w:w="4881" w:type="dxa"/>
            <w:gridSpan w:val="6"/>
          </w:tcPr>
          <w:p w14:paraId="732B1724" w14:textId="77777777" w:rsidR="00C82FA5" w:rsidRDefault="00C82FA5" w:rsidP="00773862">
            <w:pPr>
              <w:spacing w:before="240" w:after="240" w:line="276" w:lineRule="auto"/>
              <w:jc w:val="center"/>
              <w:rPr>
                <w:rFonts w:ascii="Times New Roman" w:hAnsi="Times New Roman" w:cs="Times New Roman"/>
              </w:rPr>
            </w:pPr>
          </w:p>
        </w:tc>
      </w:tr>
      <w:tr w:rsidR="00C82FA5" w14:paraId="70E3C908" w14:textId="77777777" w:rsidTr="007D5843">
        <w:tc>
          <w:tcPr>
            <w:tcW w:w="2805" w:type="dxa"/>
          </w:tcPr>
          <w:p w14:paraId="578D45E0" w14:textId="77777777" w:rsidR="00DB4085" w:rsidRDefault="00C82FA5" w:rsidP="001D5AE1">
            <w:pPr>
              <w:spacing w:before="360" w:after="40" w:line="276" w:lineRule="auto"/>
              <w:rPr>
                <w:rFonts w:ascii="Times New Roman" w:hAnsi="Times New Roman" w:cs="Times New Roman"/>
              </w:rPr>
            </w:pPr>
            <w:r w:rsidRPr="00DB4085">
              <w:rPr>
                <w:rFonts w:ascii="Times New Roman" w:hAnsi="Times New Roman" w:cs="Times New Roman"/>
                <w:b/>
                <w:bCs/>
              </w:rPr>
              <w:t>Stenda kvalitāte, funkcionalitāte un vizuālais risinājums.</w:t>
            </w:r>
            <w:r w:rsidRPr="00C82FA5">
              <w:rPr>
                <w:rFonts w:ascii="Times New Roman" w:hAnsi="Times New Roman" w:cs="Times New Roman"/>
              </w:rPr>
              <w:t xml:space="preserve"> </w:t>
            </w:r>
          </w:p>
          <w:p w14:paraId="0D2D8E9A" w14:textId="52B7282E" w:rsidR="00C82FA5" w:rsidRDefault="00C82FA5" w:rsidP="001D5AE1">
            <w:pPr>
              <w:spacing w:after="360" w:line="276" w:lineRule="auto"/>
              <w:rPr>
                <w:rFonts w:ascii="Times New Roman" w:hAnsi="Times New Roman" w:cs="Times New Roman"/>
              </w:rPr>
            </w:pPr>
            <w:r w:rsidRPr="00DB4085">
              <w:rPr>
                <w:rFonts w:ascii="Times New Roman" w:hAnsi="Times New Roman" w:cs="Times New Roman"/>
                <w:i/>
                <w:iCs/>
                <w:sz w:val="20"/>
                <w:szCs w:val="20"/>
              </w:rPr>
              <w:t>Ja nepieciešams, pievienojiet vizualizācijas vai skices.</w:t>
            </w:r>
          </w:p>
        </w:tc>
        <w:tc>
          <w:tcPr>
            <w:tcW w:w="1523" w:type="dxa"/>
            <w:gridSpan w:val="2"/>
          </w:tcPr>
          <w:p w14:paraId="27C46823" w14:textId="1D736516" w:rsidR="00C82FA5" w:rsidRDefault="00C82FA5" w:rsidP="00C82FA5">
            <w:pPr>
              <w:spacing w:before="600" w:after="240" w:line="276" w:lineRule="auto"/>
              <w:jc w:val="center"/>
              <w:rPr>
                <w:rFonts w:ascii="Times New Roman" w:hAnsi="Times New Roman" w:cs="Times New Roman"/>
              </w:rPr>
            </w:pPr>
            <w:r>
              <w:rPr>
                <w:rFonts w:ascii="Times New Roman" w:hAnsi="Times New Roman" w:cs="Times New Roman"/>
              </w:rPr>
              <w:t>10</w:t>
            </w:r>
          </w:p>
        </w:tc>
        <w:tc>
          <w:tcPr>
            <w:tcW w:w="4881" w:type="dxa"/>
            <w:gridSpan w:val="6"/>
          </w:tcPr>
          <w:p w14:paraId="34DBD76A" w14:textId="77777777" w:rsidR="00C82FA5" w:rsidRDefault="00C82FA5" w:rsidP="00773862">
            <w:pPr>
              <w:spacing w:before="240" w:after="240" w:line="276" w:lineRule="auto"/>
              <w:jc w:val="center"/>
              <w:rPr>
                <w:rFonts w:ascii="Times New Roman" w:hAnsi="Times New Roman" w:cs="Times New Roman"/>
              </w:rPr>
            </w:pPr>
          </w:p>
        </w:tc>
      </w:tr>
      <w:tr w:rsidR="00C82FA5" w14:paraId="61E487A4" w14:textId="77777777" w:rsidTr="007D5843">
        <w:tc>
          <w:tcPr>
            <w:tcW w:w="2805" w:type="dxa"/>
          </w:tcPr>
          <w:p w14:paraId="60AD33F7" w14:textId="77777777" w:rsidR="00C82FA5" w:rsidRPr="00DB4085" w:rsidRDefault="00C82FA5" w:rsidP="00DB4085">
            <w:pPr>
              <w:spacing w:before="240" w:after="40" w:line="276" w:lineRule="auto"/>
              <w:jc w:val="center"/>
              <w:rPr>
                <w:rFonts w:ascii="Times New Roman" w:hAnsi="Times New Roman" w:cs="Times New Roman"/>
                <w:b/>
                <w:bCs/>
              </w:rPr>
            </w:pPr>
            <w:r w:rsidRPr="00DB4085">
              <w:rPr>
                <w:rFonts w:ascii="Times New Roman" w:hAnsi="Times New Roman" w:cs="Times New Roman"/>
                <w:b/>
                <w:bCs/>
              </w:rPr>
              <w:t>Vietēji radītu produktu vai pakalpojumu prezentēšana.</w:t>
            </w:r>
          </w:p>
          <w:p w14:paraId="6DA43BB4" w14:textId="28591DBC" w:rsidR="00DB4085" w:rsidRPr="00DB4085" w:rsidRDefault="00DB4085" w:rsidP="00DB4085">
            <w:pPr>
              <w:spacing w:after="240" w:line="276" w:lineRule="auto"/>
              <w:jc w:val="center"/>
              <w:rPr>
                <w:rFonts w:ascii="Times New Roman" w:hAnsi="Times New Roman" w:cs="Times New Roman"/>
                <w:i/>
                <w:iCs/>
                <w:sz w:val="20"/>
                <w:szCs w:val="20"/>
              </w:rPr>
            </w:pPr>
            <w:r w:rsidRPr="00DB4085">
              <w:rPr>
                <w:rFonts w:ascii="Times New Roman" w:hAnsi="Times New Roman" w:cs="Times New Roman"/>
                <w:i/>
                <w:iCs/>
                <w:sz w:val="20"/>
                <w:szCs w:val="20"/>
              </w:rPr>
              <w:t>Aprakstiet izstādē prezentējamos produktus vai pakalpojumus un to saistību ar uzņēmuma darbību Ogres novadā, norādot, kā tie tiek radīti, attīstīti vai sniegti novadā.</w:t>
            </w:r>
          </w:p>
        </w:tc>
        <w:tc>
          <w:tcPr>
            <w:tcW w:w="1523" w:type="dxa"/>
            <w:gridSpan w:val="2"/>
          </w:tcPr>
          <w:p w14:paraId="509355B6" w14:textId="62444938" w:rsidR="00C82FA5" w:rsidRDefault="00C82FA5" w:rsidP="00773862">
            <w:pPr>
              <w:spacing w:before="240" w:after="240" w:line="276" w:lineRule="auto"/>
              <w:jc w:val="center"/>
              <w:rPr>
                <w:rFonts w:ascii="Times New Roman" w:hAnsi="Times New Roman" w:cs="Times New Roman"/>
              </w:rPr>
            </w:pPr>
            <w:r>
              <w:rPr>
                <w:rFonts w:ascii="Times New Roman" w:hAnsi="Times New Roman" w:cs="Times New Roman"/>
              </w:rPr>
              <w:t>10</w:t>
            </w:r>
          </w:p>
        </w:tc>
        <w:tc>
          <w:tcPr>
            <w:tcW w:w="4881" w:type="dxa"/>
            <w:gridSpan w:val="6"/>
          </w:tcPr>
          <w:p w14:paraId="3F4C018E" w14:textId="77777777" w:rsidR="00C82FA5" w:rsidRDefault="00C82FA5" w:rsidP="00773862">
            <w:pPr>
              <w:spacing w:before="240" w:after="240" w:line="276" w:lineRule="auto"/>
              <w:jc w:val="center"/>
              <w:rPr>
                <w:rFonts w:ascii="Times New Roman" w:hAnsi="Times New Roman" w:cs="Times New Roman"/>
              </w:rPr>
            </w:pPr>
          </w:p>
        </w:tc>
      </w:tr>
      <w:tr w:rsidR="00C82FA5" w14:paraId="6624DB12" w14:textId="77777777" w:rsidTr="007D5843">
        <w:tc>
          <w:tcPr>
            <w:tcW w:w="2805" w:type="dxa"/>
          </w:tcPr>
          <w:p w14:paraId="7B95E26F" w14:textId="77777777" w:rsidR="00C82FA5" w:rsidRDefault="00C82FA5" w:rsidP="00DB4085">
            <w:pPr>
              <w:spacing w:before="240" w:after="40" w:line="276" w:lineRule="auto"/>
              <w:jc w:val="center"/>
              <w:rPr>
                <w:rFonts w:ascii="Times New Roman" w:hAnsi="Times New Roman" w:cs="Times New Roman"/>
                <w:i/>
                <w:iCs/>
                <w:sz w:val="20"/>
                <w:szCs w:val="20"/>
              </w:rPr>
            </w:pPr>
            <w:r w:rsidRPr="00DB4085">
              <w:rPr>
                <w:rFonts w:ascii="Times New Roman" w:hAnsi="Times New Roman" w:cs="Times New Roman"/>
                <w:b/>
                <w:bCs/>
              </w:rPr>
              <w:t>Ogres novada popularizēšana izstādes laikā</w:t>
            </w:r>
            <w:r w:rsidRPr="00C82FA5">
              <w:rPr>
                <w:rFonts w:ascii="Times New Roman" w:hAnsi="Times New Roman" w:cs="Times New Roman"/>
              </w:rPr>
              <w:t xml:space="preserve"> </w:t>
            </w:r>
            <w:r w:rsidRPr="00DB4085">
              <w:rPr>
                <w:rFonts w:ascii="Times New Roman" w:hAnsi="Times New Roman" w:cs="Times New Roman"/>
                <w:sz w:val="20"/>
                <w:szCs w:val="20"/>
              </w:rPr>
              <w:t>(ja attiecināms).</w:t>
            </w:r>
          </w:p>
          <w:p w14:paraId="17347D5D" w14:textId="245497BE" w:rsidR="00DB4085" w:rsidRPr="00DB4085" w:rsidRDefault="00DB4085" w:rsidP="00DB4085">
            <w:pPr>
              <w:spacing w:after="240" w:line="276" w:lineRule="auto"/>
              <w:jc w:val="center"/>
              <w:rPr>
                <w:rFonts w:ascii="Times New Roman" w:hAnsi="Times New Roman" w:cs="Times New Roman"/>
                <w:i/>
                <w:iCs/>
                <w:sz w:val="20"/>
                <w:szCs w:val="20"/>
              </w:rPr>
            </w:pPr>
            <w:r w:rsidRPr="00DB4085">
              <w:rPr>
                <w:rFonts w:ascii="Times New Roman" w:hAnsi="Times New Roman" w:cs="Times New Roman"/>
                <w:i/>
                <w:iCs/>
                <w:sz w:val="20"/>
                <w:szCs w:val="20"/>
              </w:rPr>
              <w:t xml:space="preserve">Aprakstiet plānotās aktivitātes, kas veicinās Ogres novada atpazīstamību, piemēram, novada vizuālās identitātes izmantošanu, informācijas sniegšanu par Ogres novadu, </w:t>
            </w:r>
            <w:r w:rsidRPr="00DB4085">
              <w:rPr>
                <w:rFonts w:ascii="Times New Roman" w:hAnsi="Times New Roman" w:cs="Times New Roman"/>
                <w:i/>
                <w:iCs/>
                <w:sz w:val="20"/>
                <w:szCs w:val="20"/>
              </w:rPr>
              <w:lastRenderedPageBreak/>
              <w:t>sadarbību ar citiem novada uzņēmumiem vai citas novada popularizēšanas aktivitātes izstādes laikā.</w:t>
            </w:r>
          </w:p>
        </w:tc>
        <w:tc>
          <w:tcPr>
            <w:tcW w:w="1523" w:type="dxa"/>
            <w:gridSpan w:val="2"/>
          </w:tcPr>
          <w:p w14:paraId="53BA2A02" w14:textId="5C2B7520" w:rsidR="00C82FA5" w:rsidRDefault="00C82FA5" w:rsidP="00773862">
            <w:pPr>
              <w:spacing w:before="240" w:after="240" w:line="276" w:lineRule="auto"/>
              <w:jc w:val="center"/>
              <w:rPr>
                <w:rFonts w:ascii="Times New Roman" w:hAnsi="Times New Roman" w:cs="Times New Roman"/>
              </w:rPr>
            </w:pPr>
            <w:r>
              <w:rPr>
                <w:rFonts w:ascii="Times New Roman" w:hAnsi="Times New Roman" w:cs="Times New Roman"/>
              </w:rPr>
              <w:lastRenderedPageBreak/>
              <w:t>10</w:t>
            </w:r>
          </w:p>
        </w:tc>
        <w:tc>
          <w:tcPr>
            <w:tcW w:w="4881" w:type="dxa"/>
            <w:gridSpan w:val="6"/>
          </w:tcPr>
          <w:p w14:paraId="27EA64AC" w14:textId="77777777" w:rsidR="00C82FA5" w:rsidRDefault="00C82FA5" w:rsidP="00773862">
            <w:pPr>
              <w:spacing w:before="240" w:after="240" w:line="276" w:lineRule="auto"/>
              <w:jc w:val="center"/>
              <w:rPr>
                <w:rFonts w:ascii="Times New Roman" w:hAnsi="Times New Roman" w:cs="Times New Roman"/>
              </w:rPr>
            </w:pPr>
          </w:p>
        </w:tc>
      </w:tr>
      <w:tr w:rsidR="00C82FA5" w14:paraId="24F1A81C" w14:textId="77777777" w:rsidTr="007D5843">
        <w:tc>
          <w:tcPr>
            <w:tcW w:w="2805" w:type="dxa"/>
          </w:tcPr>
          <w:p w14:paraId="5F887A9F" w14:textId="77777777" w:rsidR="00C82FA5" w:rsidRPr="00DB4085" w:rsidRDefault="00C82FA5" w:rsidP="00DB4085">
            <w:pPr>
              <w:spacing w:before="240" w:after="40" w:line="276" w:lineRule="auto"/>
              <w:jc w:val="center"/>
              <w:rPr>
                <w:rFonts w:ascii="Times New Roman" w:hAnsi="Times New Roman" w:cs="Times New Roman"/>
                <w:b/>
                <w:bCs/>
              </w:rPr>
            </w:pPr>
            <w:r w:rsidRPr="00DB4085">
              <w:rPr>
                <w:rFonts w:ascii="Times New Roman" w:hAnsi="Times New Roman" w:cs="Times New Roman"/>
                <w:b/>
                <w:bCs/>
              </w:rPr>
              <w:t>Ilgtspējīgi un atkārtoti izmantojami risinājumi.</w:t>
            </w:r>
          </w:p>
          <w:p w14:paraId="2EF53169" w14:textId="67091DE2" w:rsidR="00DB4085" w:rsidRPr="00DB4085" w:rsidRDefault="00DB4085" w:rsidP="00DB4085">
            <w:pPr>
              <w:spacing w:after="240" w:line="276" w:lineRule="auto"/>
              <w:jc w:val="center"/>
              <w:rPr>
                <w:rFonts w:ascii="Times New Roman" w:hAnsi="Times New Roman" w:cs="Times New Roman"/>
                <w:i/>
                <w:iCs/>
                <w:sz w:val="20"/>
                <w:szCs w:val="20"/>
              </w:rPr>
            </w:pPr>
            <w:r w:rsidRPr="00DB4085">
              <w:rPr>
                <w:rFonts w:ascii="Times New Roman" w:hAnsi="Times New Roman" w:cs="Times New Roman"/>
                <w:i/>
                <w:iCs/>
                <w:sz w:val="20"/>
                <w:szCs w:val="20"/>
              </w:rPr>
              <w:t>Aprakstiet stenda izveidē paredzētos ilgtspējīgos risinājumus, videi draudzīgus materiālus vai pieejas, kā arī stenda elementu atkārtotas izmantošanas iespējas citās izstādēs vai pasākumos.</w:t>
            </w:r>
          </w:p>
        </w:tc>
        <w:tc>
          <w:tcPr>
            <w:tcW w:w="1523" w:type="dxa"/>
            <w:gridSpan w:val="2"/>
          </w:tcPr>
          <w:p w14:paraId="0F7543E4" w14:textId="3D71C57E" w:rsidR="00C82FA5" w:rsidRDefault="00C82FA5" w:rsidP="00773862">
            <w:pPr>
              <w:spacing w:before="240" w:after="240" w:line="276" w:lineRule="auto"/>
              <w:jc w:val="center"/>
              <w:rPr>
                <w:rFonts w:ascii="Times New Roman" w:hAnsi="Times New Roman" w:cs="Times New Roman"/>
              </w:rPr>
            </w:pPr>
            <w:r>
              <w:rPr>
                <w:rFonts w:ascii="Times New Roman" w:hAnsi="Times New Roman" w:cs="Times New Roman"/>
              </w:rPr>
              <w:t>5</w:t>
            </w:r>
          </w:p>
        </w:tc>
        <w:tc>
          <w:tcPr>
            <w:tcW w:w="4881" w:type="dxa"/>
            <w:gridSpan w:val="6"/>
          </w:tcPr>
          <w:p w14:paraId="20BA44E4" w14:textId="77777777" w:rsidR="00C82FA5" w:rsidRDefault="00C82FA5" w:rsidP="00773862">
            <w:pPr>
              <w:spacing w:before="240" w:after="240" w:line="276" w:lineRule="auto"/>
              <w:jc w:val="center"/>
              <w:rPr>
                <w:rFonts w:ascii="Times New Roman" w:hAnsi="Times New Roman" w:cs="Times New Roman"/>
              </w:rPr>
            </w:pPr>
          </w:p>
        </w:tc>
      </w:tr>
      <w:tr w:rsidR="00C82FA5" w14:paraId="44FEF2C1" w14:textId="77777777" w:rsidTr="007D5843">
        <w:tc>
          <w:tcPr>
            <w:tcW w:w="2805" w:type="dxa"/>
          </w:tcPr>
          <w:p w14:paraId="272E676D" w14:textId="77777777" w:rsidR="00DB4085" w:rsidRDefault="00DB4085" w:rsidP="00DB4085">
            <w:pPr>
              <w:spacing w:before="240" w:line="276" w:lineRule="auto"/>
              <w:jc w:val="center"/>
              <w:rPr>
                <w:rFonts w:ascii="Times New Roman" w:hAnsi="Times New Roman" w:cs="Times New Roman"/>
              </w:rPr>
            </w:pPr>
            <w:r w:rsidRPr="00DB4085">
              <w:rPr>
                <w:rFonts w:ascii="Times New Roman" w:hAnsi="Times New Roman" w:cs="Times New Roman"/>
                <w:b/>
                <w:bCs/>
              </w:rPr>
              <w:t>Izstādes nozīmīgums uzņēmuma attīstībai</w:t>
            </w:r>
            <w:r w:rsidRPr="00DB4085">
              <w:rPr>
                <w:rFonts w:ascii="Times New Roman" w:hAnsi="Times New Roman" w:cs="Times New Roman"/>
              </w:rPr>
              <w:t xml:space="preserve"> </w:t>
            </w:r>
          </w:p>
          <w:p w14:paraId="23ECFD3F" w14:textId="77777777" w:rsidR="00DB4085" w:rsidRDefault="00DB4085" w:rsidP="00DB4085">
            <w:pPr>
              <w:spacing w:before="40" w:after="40" w:line="276" w:lineRule="auto"/>
              <w:jc w:val="center"/>
              <w:rPr>
                <w:rFonts w:ascii="Times New Roman" w:hAnsi="Times New Roman" w:cs="Times New Roman"/>
              </w:rPr>
            </w:pPr>
            <w:r w:rsidRPr="00DB4085">
              <w:rPr>
                <w:rFonts w:ascii="Times New Roman" w:hAnsi="Times New Roman" w:cs="Times New Roman"/>
                <w:sz w:val="20"/>
                <w:szCs w:val="20"/>
              </w:rPr>
              <w:t>(mērogs, specializācija, sasniedzamā auditorija u.c.)</w:t>
            </w:r>
            <w:r w:rsidRPr="00DB4085">
              <w:rPr>
                <w:rFonts w:ascii="Times New Roman" w:hAnsi="Times New Roman" w:cs="Times New Roman"/>
              </w:rPr>
              <w:t xml:space="preserve"> </w:t>
            </w:r>
          </w:p>
          <w:p w14:paraId="65CB065F" w14:textId="3A427E1D" w:rsidR="00C82FA5" w:rsidRDefault="00DB4085" w:rsidP="00DB4085">
            <w:pPr>
              <w:spacing w:after="120" w:line="276" w:lineRule="auto"/>
              <w:jc w:val="center"/>
              <w:rPr>
                <w:rFonts w:ascii="Times New Roman" w:hAnsi="Times New Roman" w:cs="Times New Roman"/>
              </w:rPr>
            </w:pPr>
            <w:r w:rsidRPr="00DB4085">
              <w:rPr>
                <w:rFonts w:ascii="Times New Roman" w:hAnsi="Times New Roman" w:cs="Times New Roman"/>
                <w:i/>
                <w:iCs/>
                <w:sz w:val="20"/>
                <w:szCs w:val="20"/>
              </w:rPr>
              <w:t>Aprakstiet izstādes nozīmi uzņēmuma attīstībai, norādot tās mērogu, nozares specializāciju, sasniedzamo auditoriju un citus aspektus, kas pamato dalības lietderību un potenciālo ietekmi uz uzņēmuma izaugsmi.</w:t>
            </w:r>
          </w:p>
        </w:tc>
        <w:tc>
          <w:tcPr>
            <w:tcW w:w="1523" w:type="dxa"/>
            <w:gridSpan w:val="2"/>
          </w:tcPr>
          <w:p w14:paraId="38C0604D" w14:textId="680B88A2" w:rsidR="00C82FA5" w:rsidRDefault="00C82FA5" w:rsidP="00773862">
            <w:pPr>
              <w:spacing w:before="240" w:after="240" w:line="276" w:lineRule="auto"/>
              <w:jc w:val="center"/>
              <w:rPr>
                <w:rFonts w:ascii="Times New Roman" w:hAnsi="Times New Roman" w:cs="Times New Roman"/>
              </w:rPr>
            </w:pPr>
            <w:r>
              <w:rPr>
                <w:rFonts w:ascii="Times New Roman" w:hAnsi="Times New Roman" w:cs="Times New Roman"/>
              </w:rPr>
              <w:t>5</w:t>
            </w:r>
          </w:p>
        </w:tc>
        <w:tc>
          <w:tcPr>
            <w:tcW w:w="4881" w:type="dxa"/>
            <w:gridSpan w:val="6"/>
          </w:tcPr>
          <w:p w14:paraId="473B3221" w14:textId="77777777" w:rsidR="00C82FA5" w:rsidRDefault="00C82FA5" w:rsidP="00773862">
            <w:pPr>
              <w:spacing w:before="240" w:after="240" w:line="276" w:lineRule="auto"/>
              <w:jc w:val="center"/>
              <w:rPr>
                <w:rFonts w:ascii="Times New Roman" w:hAnsi="Times New Roman" w:cs="Times New Roman"/>
              </w:rPr>
            </w:pPr>
          </w:p>
        </w:tc>
      </w:tr>
      <w:tr w:rsidR="001D5AE1" w14:paraId="143F79BF" w14:textId="77777777" w:rsidTr="007D5843">
        <w:tc>
          <w:tcPr>
            <w:tcW w:w="9209" w:type="dxa"/>
            <w:gridSpan w:val="9"/>
          </w:tcPr>
          <w:p w14:paraId="0DFBE9A8" w14:textId="793DB05C" w:rsidR="001D5AE1" w:rsidRPr="001D5AE1" w:rsidRDefault="001D5AE1" w:rsidP="001D5AE1">
            <w:pPr>
              <w:spacing w:before="120" w:after="120" w:line="276" w:lineRule="auto"/>
              <w:jc w:val="center"/>
              <w:rPr>
                <w:rFonts w:ascii="Times New Roman" w:hAnsi="Times New Roman" w:cs="Times New Roman"/>
                <w:b/>
                <w:bCs/>
                <w:sz w:val="28"/>
                <w:szCs w:val="28"/>
              </w:rPr>
            </w:pPr>
            <w:r w:rsidRPr="001D5AE1">
              <w:rPr>
                <w:rFonts w:ascii="Times New Roman" w:hAnsi="Times New Roman" w:cs="Times New Roman"/>
                <w:b/>
                <w:bCs/>
                <w:sz w:val="28"/>
                <w:szCs w:val="28"/>
              </w:rPr>
              <w:t>Projekta budžets</w:t>
            </w:r>
          </w:p>
        </w:tc>
      </w:tr>
      <w:tr w:rsidR="001D5AE1" w14:paraId="7811374D" w14:textId="77777777" w:rsidTr="007D5843">
        <w:tc>
          <w:tcPr>
            <w:tcW w:w="6516" w:type="dxa"/>
            <w:gridSpan w:val="5"/>
          </w:tcPr>
          <w:p w14:paraId="6AF823D7" w14:textId="77777777" w:rsidR="001D5AE1" w:rsidRDefault="001D5AE1" w:rsidP="001D5AE1">
            <w:pPr>
              <w:spacing w:before="120" w:after="120" w:line="276" w:lineRule="auto"/>
              <w:jc w:val="center"/>
              <w:rPr>
                <w:rFonts w:ascii="Times New Roman" w:hAnsi="Times New Roman" w:cs="Times New Roman"/>
              </w:rPr>
            </w:pPr>
            <w:r w:rsidRPr="001D5AE1">
              <w:rPr>
                <w:rFonts w:ascii="Times New Roman" w:hAnsi="Times New Roman" w:cs="Times New Roman"/>
                <w:b/>
                <w:bCs/>
              </w:rPr>
              <w:t>Izmaksu pozīcijas</w:t>
            </w:r>
            <w:r>
              <w:rPr>
                <w:rFonts w:ascii="Times New Roman" w:hAnsi="Times New Roman" w:cs="Times New Roman"/>
              </w:rPr>
              <w:t xml:space="preserve"> </w:t>
            </w:r>
          </w:p>
          <w:p w14:paraId="622E5233" w14:textId="7EBB1A98" w:rsidR="001D5AE1" w:rsidRPr="001D5AE1" w:rsidRDefault="001D5AE1" w:rsidP="001D5AE1">
            <w:pPr>
              <w:spacing w:before="120" w:after="120" w:line="276" w:lineRule="auto"/>
              <w:jc w:val="center"/>
              <w:rPr>
                <w:rFonts w:ascii="Times New Roman" w:hAnsi="Times New Roman" w:cs="Times New Roman"/>
                <w:sz w:val="20"/>
                <w:szCs w:val="20"/>
              </w:rPr>
            </w:pPr>
            <w:r w:rsidRPr="001D5AE1">
              <w:rPr>
                <w:rFonts w:ascii="Times New Roman" w:hAnsi="Times New Roman" w:cs="Times New Roman"/>
                <w:sz w:val="20"/>
                <w:szCs w:val="20"/>
                <w:u w:val="single"/>
              </w:rPr>
              <w:t>(Norādīt tikai tās projekta attiecināmās izmaksas, kurām tiek pieprasīts granta finansējums. Nav jānorāda izmaksas, kurām granta finansējums netiek pieprasīts)</w:t>
            </w:r>
          </w:p>
        </w:tc>
        <w:tc>
          <w:tcPr>
            <w:tcW w:w="2693" w:type="dxa"/>
            <w:gridSpan w:val="4"/>
          </w:tcPr>
          <w:p w14:paraId="2614691D" w14:textId="286D0527" w:rsidR="001D5AE1" w:rsidRPr="001D5AE1" w:rsidRDefault="001D5AE1" w:rsidP="001D5AE1">
            <w:pPr>
              <w:spacing w:before="120" w:after="120" w:line="276" w:lineRule="auto"/>
              <w:jc w:val="center"/>
              <w:rPr>
                <w:rFonts w:ascii="Times New Roman" w:hAnsi="Times New Roman" w:cs="Times New Roman"/>
                <w:b/>
                <w:bCs/>
              </w:rPr>
            </w:pPr>
            <w:r w:rsidRPr="001D5AE1">
              <w:rPr>
                <w:rFonts w:ascii="Times New Roman" w:hAnsi="Times New Roman" w:cs="Times New Roman"/>
                <w:b/>
                <w:bCs/>
              </w:rPr>
              <w:t>Summa (EUR)</w:t>
            </w:r>
          </w:p>
        </w:tc>
      </w:tr>
      <w:tr w:rsidR="001D5AE1" w14:paraId="3B56996F" w14:textId="77777777" w:rsidTr="007D5843">
        <w:tc>
          <w:tcPr>
            <w:tcW w:w="6516" w:type="dxa"/>
            <w:gridSpan w:val="5"/>
          </w:tcPr>
          <w:p w14:paraId="478386E6" w14:textId="6777965E" w:rsidR="001D5AE1" w:rsidRDefault="001D5AE1" w:rsidP="001D5AE1">
            <w:pPr>
              <w:spacing w:before="120" w:after="120" w:line="276" w:lineRule="auto"/>
              <w:jc w:val="center"/>
              <w:rPr>
                <w:rFonts w:ascii="Times New Roman" w:hAnsi="Times New Roman" w:cs="Times New Roman"/>
              </w:rPr>
            </w:pPr>
            <w:r>
              <w:rPr>
                <w:rFonts w:ascii="Times New Roman" w:hAnsi="Times New Roman" w:cs="Times New Roman"/>
              </w:rPr>
              <w:t xml:space="preserve">Izstādes </w:t>
            </w:r>
            <w:r w:rsidR="009124A6">
              <w:rPr>
                <w:rFonts w:ascii="Times New Roman" w:hAnsi="Times New Roman" w:cs="Times New Roman"/>
              </w:rPr>
              <w:t>platības</w:t>
            </w:r>
            <w:r>
              <w:rPr>
                <w:rFonts w:ascii="Times New Roman" w:hAnsi="Times New Roman" w:cs="Times New Roman"/>
              </w:rPr>
              <w:t xml:space="preserve"> noma</w:t>
            </w:r>
          </w:p>
        </w:tc>
        <w:tc>
          <w:tcPr>
            <w:tcW w:w="2693" w:type="dxa"/>
            <w:gridSpan w:val="4"/>
          </w:tcPr>
          <w:p w14:paraId="1BDAFE33" w14:textId="77777777" w:rsidR="001D5AE1" w:rsidRDefault="001D5AE1" w:rsidP="001D5AE1">
            <w:pPr>
              <w:spacing w:before="120" w:after="120" w:line="276" w:lineRule="auto"/>
              <w:jc w:val="center"/>
              <w:rPr>
                <w:rFonts w:ascii="Times New Roman" w:hAnsi="Times New Roman" w:cs="Times New Roman"/>
              </w:rPr>
            </w:pPr>
          </w:p>
        </w:tc>
      </w:tr>
      <w:tr w:rsidR="001D5AE1" w14:paraId="27F2FD41" w14:textId="77777777" w:rsidTr="007D5843">
        <w:tc>
          <w:tcPr>
            <w:tcW w:w="6516" w:type="dxa"/>
            <w:gridSpan w:val="5"/>
          </w:tcPr>
          <w:p w14:paraId="044905EE" w14:textId="0E0FBB85" w:rsidR="001D5AE1" w:rsidRDefault="001D5AE1" w:rsidP="001D5AE1">
            <w:pPr>
              <w:spacing w:before="120" w:after="120" w:line="276" w:lineRule="auto"/>
              <w:jc w:val="center"/>
              <w:rPr>
                <w:rFonts w:ascii="Times New Roman" w:hAnsi="Times New Roman" w:cs="Times New Roman"/>
              </w:rPr>
            </w:pPr>
            <w:r>
              <w:rPr>
                <w:rFonts w:ascii="Times New Roman" w:hAnsi="Times New Roman" w:cs="Times New Roman"/>
              </w:rPr>
              <w:t>Stenda izveide vai noma</w:t>
            </w:r>
          </w:p>
        </w:tc>
        <w:tc>
          <w:tcPr>
            <w:tcW w:w="2693" w:type="dxa"/>
            <w:gridSpan w:val="4"/>
          </w:tcPr>
          <w:p w14:paraId="00751D55" w14:textId="61840AEC" w:rsidR="001D5AE1" w:rsidRDefault="001D5AE1" w:rsidP="001D5AE1">
            <w:pPr>
              <w:spacing w:before="120" w:after="120" w:line="276" w:lineRule="auto"/>
              <w:jc w:val="center"/>
              <w:rPr>
                <w:rFonts w:ascii="Times New Roman" w:hAnsi="Times New Roman" w:cs="Times New Roman"/>
              </w:rPr>
            </w:pPr>
          </w:p>
        </w:tc>
      </w:tr>
      <w:tr w:rsidR="001D5AE1" w14:paraId="67F5B911" w14:textId="77777777" w:rsidTr="007D5843">
        <w:tc>
          <w:tcPr>
            <w:tcW w:w="6516" w:type="dxa"/>
            <w:gridSpan w:val="5"/>
          </w:tcPr>
          <w:p w14:paraId="2FEA6302" w14:textId="62A16C56" w:rsidR="001D5AE1" w:rsidRDefault="001D5AE1" w:rsidP="001D5AE1">
            <w:pPr>
              <w:spacing w:before="120" w:after="120" w:line="276" w:lineRule="auto"/>
              <w:jc w:val="center"/>
              <w:rPr>
                <w:rFonts w:ascii="Times New Roman" w:hAnsi="Times New Roman" w:cs="Times New Roman"/>
              </w:rPr>
            </w:pPr>
            <w:r>
              <w:rPr>
                <w:rFonts w:ascii="Times New Roman" w:hAnsi="Times New Roman" w:cs="Times New Roman"/>
              </w:rPr>
              <w:t>Dizaina vai vizuālā noformējuma izstrāde</w:t>
            </w:r>
          </w:p>
        </w:tc>
        <w:tc>
          <w:tcPr>
            <w:tcW w:w="2693" w:type="dxa"/>
            <w:gridSpan w:val="4"/>
          </w:tcPr>
          <w:p w14:paraId="4DE51223" w14:textId="77777777" w:rsidR="001D5AE1" w:rsidRDefault="001D5AE1" w:rsidP="001D5AE1">
            <w:pPr>
              <w:spacing w:before="120" w:after="120" w:line="276" w:lineRule="auto"/>
              <w:jc w:val="center"/>
              <w:rPr>
                <w:rFonts w:ascii="Times New Roman" w:hAnsi="Times New Roman" w:cs="Times New Roman"/>
              </w:rPr>
            </w:pPr>
          </w:p>
        </w:tc>
      </w:tr>
      <w:tr w:rsidR="001D5AE1" w14:paraId="4FF3485C" w14:textId="77777777" w:rsidTr="007D5843">
        <w:tc>
          <w:tcPr>
            <w:tcW w:w="6516" w:type="dxa"/>
            <w:gridSpan w:val="5"/>
          </w:tcPr>
          <w:p w14:paraId="58C9BC5B" w14:textId="21E41753" w:rsidR="001D5AE1" w:rsidRDefault="001D5AE1" w:rsidP="001D5AE1">
            <w:pPr>
              <w:spacing w:before="120" w:after="120" w:line="276" w:lineRule="auto"/>
              <w:jc w:val="center"/>
              <w:rPr>
                <w:rFonts w:ascii="Times New Roman" w:hAnsi="Times New Roman" w:cs="Times New Roman"/>
              </w:rPr>
            </w:pPr>
            <w:r>
              <w:rPr>
                <w:rFonts w:ascii="Times New Roman" w:hAnsi="Times New Roman" w:cs="Times New Roman"/>
              </w:rPr>
              <w:t>Drukas materiāli</w:t>
            </w:r>
          </w:p>
        </w:tc>
        <w:tc>
          <w:tcPr>
            <w:tcW w:w="2693" w:type="dxa"/>
            <w:gridSpan w:val="4"/>
          </w:tcPr>
          <w:p w14:paraId="4E4BE093" w14:textId="77777777" w:rsidR="001D5AE1" w:rsidRDefault="001D5AE1" w:rsidP="001D5AE1">
            <w:pPr>
              <w:spacing w:before="120" w:after="120" w:line="276" w:lineRule="auto"/>
              <w:jc w:val="center"/>
              <w:rPr>
                <w:rFonts w:ascii="Times New Roman" w:hAnsi="Times New Roman" w:cs="Times New Roman"/>
              </w:rPr>
            </w:pPr>
          </w:p>
        </w:tc>
      </w:tr>
      <w:tr w:rsidR="001D5AE1" w14:paraId="5851B513" w14:textId="77777777" w:rsidTr="007D5843">
        <w:tc>
          <w:tcPr>
            <w:tcW w:w="6516" w:type="dxa"/>
            <w:gridSpan w:val="5"/>
          </w:tcPr>
          <w:p w14:paraId="432BCCE9" w14:textId="0E6C0DB9" w:rsidR="001D5AE1" w:rsidRDefault="001D5AE1" w:rsidP="001D5AE1">
            <w:pPr>
              <w:spacing w:before="120" w:after="120" w:line="276" w:lineRule="auto"/>
              <w:jc w:val="center"/>
              <w:rPr>
                <w:rFonts w:ascii="Times New Roman" w:hAnsi="Times New Roman" w:cs="Times New Roman"/>
              </w:rPr>
            </w:pPr>
            <w:r>
              <w:rPr>
                <w:rFonts w:ascii="Times New Roman" w:hAnsi="Times New Roman" w:cs="Times New Roman"/>
              </w:rPr>
              <w:t>Autoratlīdzības vai citi radošie pakalpojumi</w:t>
            </w:r>
          </w:p>
        </w:tc>
        <w:tc>
          <w:tcPr>
            <w:tcW w:w="2693" w:type="dxa"/>
            <w:gridSpan w:val="4"/>
          </w:tcPr>
          <w:p w14:paraId="0260D82C" w14:textId="77777777" w:rsidR="001D5AE1" w:rsidRDefault="001D5AE1" w:rsidP="001D5AE1">
            <w:pPr>
              <w:spacing w:before="120" w:after="120" w:line="276" w:lineRule="auto"/>
              <w:jc w:val="center"/>
              <w:rPr>
                <w:rFonts w:ascii="Times New Roman" w:hAnsi="Times New Roman" w:cs="Times New Roman"/>
              </w:rPr>
            </w:pPr>
          </w:p>
        </w:tc>
      </w:tr>
      <w:tr w:rsidR="001D5AE1" w14:paraId="1CF28E46" w14:textId="77777777" w:rsidTr="007D5843">
        <w:tc>
          <w:tcPr>
            <w:tcW w:w="6516" w:type="dxa"/>
            <w:gridSpan w:val="5"/>
          </w:tcPr>
          <w:p w14:paraId="519C705F" w14:textId="08D3C5E5" w:rsidR="001D5AE1" w:rsidRDefault="001D5AE1" w:rsidP="009544C5">
            <w:pPr>
              <w:spacing w:before="120" w:after="120" w:line="276" w:lineRule="auto"/>
              <w:jc w:val="center"/>
              <w:rPr>
                <w:rFonts w:ascii="Times New Roman" w:hAnsi="Times New Roman" w:cs="Times New Roman"/>
              </w:rPr>
            </w:pPr>
            <w:r>
              <w:rPr>
                <w:rFonts w:ascii="Times New Roman" w:hAnsi="Times New Roman" w:cs="Times New Roman"/>
              </w:rPr>
              <w:t xml:space="preserve">Citas attiecināmās izmaksas </w:t>
            </w:r>
            <w:r w:rsidRPr="001D5AE1">
              <w:rPr>
                <w:rFonts w:ascii="Times New Roman" w:hAnsi="Times New Roman" w:cs="Times New Roman"/>
                <w:sz w:val="20"/>
                <w:szCs w:val="20"/>
              </w:rPr>
              <w:t>(lūdzu norādīt kādas)</w:t>
            </w:r>
          </w:p>
        </w:tc>
        <w:tc>
          <w:tcPr>
            <w:tcW w:w="2693" w:type="dxa"/>
            <w:gridSpan w:val="4"/>
          </w:tcPr>
          <w:p w14:paraId="798FCE84" w14:textId="77777777" w:rsidR="001D5AE1" w:rsidRDefault="001D5AE1" w:rsidP="001D5AE1">
            <w:pPr>
              <w:spacing w:before="120" w:after="120" w:line="276" w:lineRule="auto"/>
              <w:jc w:val="center"/>
              <w:rPr>
                <w:rFonts w:ascii="Times New Roman" w:hAnsi="Times New Roman" w:cs="Times New Roman"/>
              </w:rPr>
            </w:pPr>
          </w:p>
        </w:tc>
      </w:tr>
      <w:tr w:rsidR="001D5AE1" w14:paraId="60859149" w14:textId="77777777" w:rsidTr="007D5843">
        <w:tc>
          <w:tcPr>
            <w:tcW w:w="6516" w:type="dxa"/>
            <w:gridSpan w:val="5"/>
          </w:tcPr>
          <w:p w14:paraId="2048D1B3" w14:textId="629E0DF6" w:rsidR="001D5AE1" w:rsidRDefault="001D5AE1" w:rsidP="001D5AE1">
            <w:pPr>
              <w:spacing w:before="120" w:after="120" w:line="276" w:lineRule="auto"/>
              <w:jc w:val="center"/>
              <w:rPr>
                <w:rFonts w:ascii="Times New Roman" w:hAnsi="Times New Roman" w:cs="Times New Roman"/>
              </w:rPr>
            </w:pPr>
            <w:r>
              <w:rPr>
                <w:rFonts w:ascii="Times New Roman" w:hAnsi="Times New Roman" w:cs="Times New Roman"/>
              </w:rPr>
              <w:t>Kopā attiecināmās izmaksas</w:t>
            </w:r>
          </w:p>
        </w:tc>
        <w:tc>
          <w:tcPr>
            <w:tcW w:w="2693" w:type="dxa"/>
            <w:gridSpan w:val="4"/>
          </w:tcPr>
          <w:p w14:paraId="24A17155" w14:textId="77777777" w:rsidR="001D5AE1" w:rsidRDefault="001D5AE1" w:rsidP="001D5AE1">
            <w:pPr>
              <w:spacing w:before="120" w:after="120" w:line="276" w:lineRule="auto"/>
              <w:jc w:val="center"/>
              <w:rPr>
                <w:rFonts w:ascii="Times New Roman" w:hAnsi="Times New Roman" w:cs="Times New Roman"/>
              </w:rPr>
            </w:pPr>
          </w:p>
        </w:tc>
      </w:tr>
      <w:tr w:rsidR="001D5AE1" w14:paraId="06041C64" w14:textId="77777777" w:rsidTr="007D5843">
        <w:tc>
          <w:tcPr>
            <w:tcW w:w="6516" w:type="dxa"/>
            <w:gridSpan w:val="5"/>
          </w:tcPr>
          <w:p w14:paraId="4D7D7431" w14:textId="77777777" w:rsidR="001D5AE1" w:rsidRDefault="001D5AE1" w:rsidP="001D5AE1">
            <w:pPr>
              <w:spacing w:before="120" w:after="40" w:line="276" w:lineRule="auto"/>
              <w:jc w:val="center"/>
              <w:rPr>
                <w:rFonts w:ascii="Times New Roman" w:hAnsi="Times New Roman" w:cs="Times New Roman"/>
              </w:rPr>
            </w:pPr>
            <w:r>
              <w:rPr>
                <w:rFonts w:ascii="Times New Roman" w:hAnsi="Times New Roman" w:cs="Times New Roman"/>
              </w:rPr>
              <w:lastRenderedPageBreak/>
              <w:t xml:space="preserve">Pieprasītais granta finansējums </w:t>
            </w:r>
          </w:p>
          <w:p w14:paraId="7F237B54" w14:textId="6C81E00E" w:rsidR="001D5AE1" w:rsidRPr="001D5AE1" w:rsidRDefault="001D5AE1" w:rsidP="001D5AE1">
            <w:pPr>
              <w:spacing w:after="120" w:line="276" w:lineRule="auto"/>
              <w:jc w:val="center"/>
              <w:rPr>
                <w:rFonts w:ascii="Times New Roman" w:hAnsi="Times New Roman" w:cs="Times New Roman"/>
                <w:sz w:val="20"/>
                <w:szCs w:val="20"/>
              </w:rPr>
            </w:pPr>
            <w:r w:rsidRPr="001D5AE1">
              <w:rPr>
                <w:rFonts w:ascii="Times New Roman" w:hAnsi="Times New Roman" w:cs="Times New Roman"/>
                <w:sz w:val="20"/>
                <w:szCs w:val="20"/>
              </w:rPr>
              <w:t>(līdz 70% no kopējām attiecināmajām izmaksām)</w:t>
            </w:r>
          </w:p>
        </w:tc>
        <w:tc>
          <w:tcPr>
            <w:tcW w:w="2693" w:type="dxa"/>
            <w:gridSpan w:val="4"/>
          </w:tcPr>
          <w:p w14:paraId="0F3F2F3E" w14:textId="77777777" w:rsidR="001D5AE1" w:rsidRDefault="001D5AE1" w:rsidP="001D5AE1">
            <w:pPr>
              <w:spacing w:before="120" w:after="120" w:line="276" w:lineRule="auto"/>
              <w:jc w:val="center"/>
              <w:rPr>
                <w:rFonts w:ascii="Times New Roman" w:hAnsi="Times New Roman" w:cs="Times New Roman"/>
              </w:rPr>
            </w:pPr>
          </w:p>
        </w:tc>
      </w:tr>
      <w:tr w:rsidR="00D202C9" w14:paraId="4B788EC5" w14:textId="77777777" w:rsidTr="007D5843">
        <w:tc>
          <w:tcPr>
            <w:tcW w:w="9209" w:type="dxa"/>
            <w:gridSpan w:val="9"/>
          </w:tcPr>
          <w:p w14:paraId="70A38029" w14:textId="77D9166E" w:rsidR="00D202C9" w:rsidRPr="00D202C9" w:rsidRDefault="00D202C9" w:rsidP="00D202C9">
            <w:pPr>
              <w:spacing w:before="120" w:after="120" w:line="276" w:lineRule="auto"/>
              <w:jc w:val="center"/>
              <w:rPr>
                <w:rFonts w:ascii="Times New Roman" w:hAnsi="Times New Roman" w:cs="Times New Roman"/>
                <w:b/>
                <w:bCs/>
                <w:sz w:val="28"/>
                <w:szCs w:val="28"/>
              </w:rPr>
            </w:pPr>
            <w:r w:rsidRPr="00D202C9">
              <w:rPr>
                <w:rFonts w:ascii="Times New Roman" w:hAnsi="Times New Roman" w:cs="Times New Roman"/>
                <w:b/>
                <w:bCs/>
                <w:sz w:val="28"/>
                <w:szCs w:val="28"/>
              </w:rPr>
              <w:t>Papildus informācija</w:t>
            </w:r>
          </w:p>
        </w:tc>
      </w:tr>
      <w:tr w:rsidR="00D202C9" w14:paraId="1BF1C36D" w14:textId="77777777" w:rsidTr="007D5843">
        <w:tc>
          <w:tcPr>
            <w:tcW w:w="4815" w:type="dxa"/>
            <w:gridSpan w:val="4"/>
          </w:tcPr>
          <w:p w14:paraId="6B09E85E" w14:textId="16C0F00E" w:rsidR="00D202C9" w:rsidRPr="00D202C9" w:rsidRDefault="00D202C9" w:rsidP="00D202C9">
            <w:pPr>
              <w:spacing w:before="120" w:after="120" w:line="276" w:lineRule="auto"/>
              <w:jc w:val="center"/>
              <w:rPr>
                <w:rFonts w:ascii="Times New Roman" w:hAnsi="Times New Roman" w:cs="Times New Roman"/>
                <w:b/>
                <w:bCs/>
              </w:rPr>
            </w:pPr>
            <w:r w:rsidRPr="00D202C9">
              <w:rPr>
                <w:rFonts w:ascii="Times New Roman" w:hAnsi="Times New Roman" w:cs="Times New Roman"/>
                <w:b/>
                <w:bCs/>
              </w:rPr>
              <w:t>Jautājums</w:t>
            </w:r>
          </w:p>
        </w:tc>
        <w:tc>
          <w:tcPr>
            <w:tcW w:w="2126" w:type="dxa"/>
            <w:gridSpan w:val="2"/>
          </w:tcPr>
          <w:p w14:paraId="76243EF4" w14:textId="7F7CDD3B" w:rsidR="00D202C9" w:rsidRPr="00D202C9" w:rsidRDefault="00D202C9" w:rsidP="00D202C9">
            <w:pPr>
              <w:spacing w:before="120" w:after="120" w:line="276" w:lineRule="auto"/>
              <w:jc w:val="center"/>
              <w:rPr>
                <w:rFonts w:ascii="Times New Roman" w:hAnsi="Times New Roman" w:cs="Times New Roman"/>
                <w:b/>
                <w:bCs/>
              </w:rPr>
            </w:pPr>
            <w:r w:rsidRPr="00D202C9">
              <w:rPr>
                <w:rFonts w:ascii="Times New Roman" w:hAnsi="Times New Roman" w:cs="Times New Roman"/>
                <w:b/>
                <w:bCs/>
              </w:rPr>
              <w:t>Jā</w:t>
            </w:r>
          </w:p>
        </w:tc>
        <w:tc>
          <w:tcPr>
            <w:tcW w:w="2268" w:type="dxa"/>
            <w:gridSpan w:val="3"/>
          </w:tcPr>
          <w:p w14:paraId="67900A8D" w14:textId="5D1C7FD9" w:rsidR="00D202C9" w:rsidRPr="00D202C9" w:rsidRDefault="00D202C9" w:rsidP="00D202C9">
            <w:pPr>
              <w:spacing w:before="120" w:after="120" w:line="276" w:lineRule="auto"/>
              <w:jc w:val="center"/>
              <w:rPr>
                <w:rFonts w:ascii="Times New Roman" w:hAnsi="Times New Roman" w:cs="Times New Roman"/>
                <w:b/>
                <w:bCs/>
              </w:rPr>
            </w:pPr>
            <w:r w:rsidRPr="00D202C9">
              <w:rPr>
                <w:rFonts w:ascii="Times New Roman" w:hAnsi="Times New Roman" w:cs="Times New Roman"/>
                <w:b/>
                <w:bCs/>
              </w:rPr>
              <w:t>Nē</w:t>
            </w:r>
          </w:p>
        </w:tc>
      </w:tr>
      <w:tr w:rsidR="00D202C9" w14:paraId="1275B5B0" w14:textId="77777777" w:rsidTr="007D5843">
        <w:tc>
          <w:tcPr>
            <w:tcW w:w="4815" w:type="dxa"/>
            <w:gridSpan w:val="4"/>
          </w:tcPr>
          <w:p w14:paraId="24E2FE45" w14:textId="3797BB42" w:rsidR="00D202C9" w:rsidRDefault="00D202C9" w:rsidP="00D202C9">
            <w:pPr>
              <w:spacing w:before="120" w:after="120" w:line="276" w:lineRule="auto"/>
              <w:jc w:val="center"/>
              <w:rPr>
                <w:rFonts w:ascii="Times New Roman" w:hAnsi="Times New Roman" w:cs="Times New Roman"/>
              </w:rPr>
            </w:pPr>
            <w:r w:rsidRPr="00D202C9">
              <w:rPr>
                <w:rFonts w:ascii="Times New Roman" w:hAnsi="Times New Roman" w:cs="Times New Roman"/>
              </w:rPr>
              <w:t>Vai pretendents pieprasa avansa maksājumu līdz 50 % no piešķirtā finansējuma?</w:t>
            </w:r>
          </w:p>
        </w:tc>
        <w:tc>
          <w:tcPr>
            <w:tcW w:w="2126" w:type="dxa"/>
            <w:gridSpan w:val="2"/>
          </w:tcPr>
          <w:p w14:paraId="33417675" w14:textId="77777777" w:rsidR="00D202C9" w:rsidRDefault="00D202C9" w:rsidP="00D202C9">
            <w:pPr>
              <w:spacing w:before="120" w:after="120" w:line="276" w:lineRule="auto"/>
              <w:jc w:val="center"/>
              <w:rPr>
                <w:rFonts w:ascii="Times New Roman" w:hAnsi="Times New Roman" w:cs="Times New Roman"/>
              </w:rPr>
            </w:pPr>
          </w:p>
        </w:tc>
        <w:tc>
          <w:tcPr>
            <w:tcW w:w="2268" w:type="dxa"/>
            <w:gridSpan w:val="3"/>
          </w:tcPr>
          <w:p w14:paraId="716A34BA" w14:textId="77777777" w:rsidR="00D202C9" w:rsidRDefault="00D202C9" w:rsidP="00D202C9">
            <w:pPr>
              <w:spacing w:before="120" w:after="120" w:line="276" w:lineRule="auto"/>
              <w:jc w:val="center"/>
              <w:rPr>
                <w:rFonts w:ascii="Times New Roman" w:hAnsi="Times New Roman" w:cs="Times New Roman"/>
              </w:rPr>
            </w:pPr>
          </w:p>
        </w:tc>
      </w:tr>
      <w:tr w:rsidR="00D202C9" w14:paraId="252BF42E" w14:textId="77777777" w:rsidTr="007D5843">
        <w:tc>
          <w:tcPr>
            <w:tcW w:w="4815" w:type="dxa"/>
            <w:gridSpan w:val="4"/>
          </w:tcPr>
          <w:p w14:paraId="48C7ECFD" w14:textId="31BCB29D" w:rsidR="00D202C9" w:rsidRDefault="00D202C9" w:rsidP="00D202C9">
            <w:pPr>
              <w:spacing w:before="120" w:after="120" w:line="276" w:lineRule="auto"/>
              <w:jc w:val="center"/>
              <w:rPr>
                <w:rFonts w:ascii="Times New Roman" w:hAnsi="Times New Roman" w:cs="Times New Roman"/>
              </w:rPr>
            </w:pPr>
            <w:r w:rsidRPr="00D202C9">
              <w:rPr>
                <w:rFonts w:ascii="Times New Roman" w:hAnsi="Times New Roman" w:cs="Times New Roman"/>
              </w:rPr>
              <w:t>Ja jā, norādīt pieprasīto avansa summu (EUR)</w:t>
            </w:r>
          </w:p>
        </w:tc>
        <w:tc>
          <w:tcPr>
            <w:tcW w:w="4394" w:type="dxa"/>
            <w:gridSpan w:val="5"/>
          </w:tcPr>
          <w:p w14:paraId="59DA423D" w14:textId="77777777" w:rsidR="00D202C9" w:rsidRDefault="00D202C9" w:rsidP="00D202C9">
            <w:pPr>
              <w:spacing w:before="120" w:after="120" w:line="276" w:lineRule="auto"/>
              <w:jc w:val="center"/>
              <w:rPr>
                <w:rFonts w:ascii="Times New Roman" w:hAnsi="Times New Roman" w:cs="Times New Roman"/>
              </w:rPr>
            </w:pPr>
          </w:p>
        </w:tc>
      </w:tr>
    </w:tbl>
    <w:p w14:paraId="228797F1" w14:textId="77777777" w:rsidR="0068177F" w:rsidRPr="0068177F" w:rsidRDefault="0068177F" w:rsidP="00D43EA0">
      <w:pPr>
        <w:spacing w:before="160" w:after="0" w:line="240" w:lineRule="auto"/>
        <w:jc w:val="both"/>
        <w:rPr>
          <w:rFonts w:ascii="Times New Roman" w:hAnsi="Times New Roman" w:cs="Times New Roman"/>
        </w:rPr>
      </w:pPr>
      <w:r w:rsidRPr="0068177F">
        <w:rPr>
          <w:rFonts w:ascii="Times New Roman" w:hAnsi="Times New Roman" w:cs="Times New Roman"/>
        </w:rPr>
        <w:t>Apliecinu, ka:</w:t>
      </w:r>
    </w:p>
    <w:p w14:paraId="158081D9" w14:textId="77777777" w:rsidR="00D43EA0" w:rsidRDefault="0068177F" w:rsidP="00D43EA0">
      <w:pPr>
        <w:pStyle w:val="Sarakstarindkopa"/>
        <w:numPr>
          <w:ilvl w:val="0"/>
          <w:numId w:val="21"/>
        </w:numPr>
        <w:tabs>
          <w:tab w:val="left" w:pos="142"/>
        </w:tabs>
        <w:spacing w:after="0" w:line="240" w:lineRule="auto"/>
        <w:ind w:left="284" w:hanging="284"/>
        <w:contextualSpacing w:val="0"/>
        <w:jc w:val="both"/>
        <w:rPr>
          <w:rFonts w:ascii="Times New Roman" w:hAnsi="Times New Roman" w:cs="Times New Roman"/>
        </w:rPr>
      </w:pPr>
      <w:r w:rsidRPr="0068177F">
        <w:rPr>
          <w:rFonts w:ascii="Times New Roman" w:hAnsi="Times New Roman" w:cs="Times New Roman"/>
        </w:rPr>
        <w:t>pretendents ir reģistrēts Latvijas Republikā atbilstoši spēkā esošajiem normatīvajiem aktiem;</w:t>
      </w:r>
    </w:p>
    <w:p w14:paraId="58949294" w14:textId="62426607" w:rsidR="00D43EA0" w:rsidRDefault="0068177F" w:rsidP="00D43EA0">
      <w:pPr>
        <w:pStyle w:val="Sarakstarindkopa"/>
        <w:numPr>
          <w:ilvl w:val="0"/>
          <w:numId w:val="21"/>
        </w:numPr>
        <w:tabs>
          <w:tab w:val="left" w:pos="142"/>
        </w:tabs>
        <w:spacing w:after="0" w:line="240" w:lineRule="auto"/>
        <w:ind w:left="284" w:hanging="284"/>
        <w:contextualSpacing w:val="0"/>
        <w:jc w:val="both"/>
        <w:rPr>
          <w:rFonts w:ascii="Times New Roman" w:hAnsi="Times New Roman" w:cs="Times New Roman"/>
        </w:rPr>
      </w:pPr>
      <w:r w:rsidRPr="00D43EA0">
        <w:rPr>
          <w:rFonts w:ascii="Times New Roman" w:hAnsi="Times New Roman" w:cs="Times New Roman"/>
        </w:rPr>
        <w:t>pretendentam projekta pieteikuma iesniegšanas dien</w:t>
      </w:r>
      <w:r w:rsidR="00D43EA0">
        <w:rPr>
          <w:rFonts w:ascii="Times New Roman" w:hAnsi="Times New Roman" w:cs="Times New Roman"/>
        </w:rPr>
        <w:t>ā</w:t>
      </w:r>
      <w:r w:rsidRPr="00D43EA0">
        <w:rPr>
          <w:rFonts w:ascii="Times New Roman" w:hAnsi="Times New Roman" w:cs="Times New Roman"/>
        </w:rPr>
        <w:t xml:space="preserve"> nav Valsts ieņēmumu administrētajos nodokļos vai pašvaldības administrētajos nodokļos un nodevās parādu, kas pārsniedz 150,00</w:t>
      </w:r>
      <w:r w:rsidR="00D43EA0">
        <w:rPr>
          <w:rFonts w:ascii="Times New Roman" w:hAnsi="Times New Roman" w:cs="Times New Roman"/>
        </w:rPr>
        <w:t> </w:t>
      </w:r>
      <w:r w:rsidRPr="00D43EA0">
        <w:rPr>
          <w:rFonts w:ascii="Times New Roman" w:hAnsi="Times New Roman" w:cs="Times New Roman"/>
          <w:i/>
          <w:iCs/>
        </w:rPr>
        <w:t>euro</w:t>
      </w:r>
      <w:r w:rsidRPr="00D43EA0">
        <w:rPr>
          <w:rFonts w:ascii="Times New Roman" w:hAnsi="Times New Roman" w:cs="Times New Roman"/>
        </w:rPr>
        <w:t>, vai ir noslēgta vienošanās par nodokļu parāda samaksu un pretendents ievēro tās nosacījumus;</w:t>
      </w:r>
    </w:p>
    <w:p w14:paraId="7225F9E6" w14:textId="77777777" w:rsidR="00D43EA0" w:rsidRDefault="0068177F" w:rsidP="00D43EA0">
      <w:pPr>
        <w:pStyle w:val="Sarakstarindkopa"/>
        <w:numPr>
          <w:ilvl w:val="0"/>
          <w:numId w:val="21"/>
        </w:numPr>
        <w:tabs>
          <w:tab w:val="left" w:pos="142"/>
        </w:tabs>
        <w:spacing w:after="0" w:line="240" w:lineRule="auto"/>
        <w:ind w:left="284" w:hanging="284"/>
        <w:contextualSpacing w:val="0"/>
        <w:jc w:val="both"/>
        <w:rPr>
          <w:rFonts w:ascii="Times New Roman" w:hAnsi="Times New Roman" w:cs="Times New Roman"/>
        </w:rPr>
      </w:pPr>
      <w:r w:rsidRPr="00D43EA0">
        <w:rPr>
          <w:rFonts w:ascii="Times New Roman" w:hAnsi="Times New Roman" w:cs="Times New Roman"/>
        </w:rPr>
        <w:t>pretendentam nav pasludināts maksātnespējas process, netiek īstenots tiesiskās aizsardzības process, nav uzsākta likvidācija, tā saimnieciskā darbība nav apturēta vai izbeigta un nepastāv citi normatīvajos aktos noteikti ierobežojumi saimnieciskās darbības veikšanai;</w:t>
      </w:r>
    </w:p>
    <w:p w14:paraId="56A3675F" w14:textId="77777777" w:rsidR="0070751D" w:rsidRDefault="0068177F" w:rsidP="0070751D">
      <w:pPr>
        <w:pStyle w:val="Sarakstarindkopa"/>
        <w:numPr>
          <w:ilvl w:val="0"/>
          <w:numId w:val="21"/>
        </w:numPr>
        <w:tabs>
          <w:tab w:val="left" w:pos="142"/>
        </w:tabs>
        <w:spacing w:after="0" w:line="240" w:lineRule="auto"/>
        <w:ind w:left="284" w:hanging="284"/>
        <w:contextualSpacing w:val="0"/>
        <w:jc w:val="both"/>
        <w:rPr>
          <w:rFonts w:ascii="Times New Roman" w:hAnsi="Times New Roman" w:cs="Times New Roman"/>
        </w:rPr>
      </w:pPr>
      <w:r w:rsidRPr="00D43EA0">
        <w:rPr>
          <w:rFonts w:ascii="Times New Roman" w:hAnsi="Times New Roman" w:cs="Times New Roman"/>
        </w:rPr>
        <w:t xml:space="preserve">pretendents atbilst </w:t>
      </w:r>
      <w:r w:rsidR="0070751D" w:rsidRPr="0010595B">
        <w:rPr>
          <w:rFonts w:ascii="Times New Roman" w:hAnsi="Times New Roman" w:cs="Times New Roman"/>
        </w:rPr>
        <w:t>Komisijas Regula</w:t>
      </w:r>
      <w:r w:rsidR="0070751D">
        <w:rPr>
          <w:rFonts w:ascii="Times New Roman" w:hAnsi="Times New Roman" w:cs="Times New Roman"/>
        </w:rPr>
        <w:t>s</w:t>
      </w:r>
      <w:r w:rsidR="0070751D" w:rsidRPr="0010595B">
        <w:rPr>
          <w:rFonts w:ascii="Times New Roman" w:hAnsi="Times New Roman" w:cs="Times New Roman"/>
        </w:rPr>
        <w:t xml:space="preserve"> (ES) 2023/2831 (2023. gada 13. decembris) par Līguma par Eiropas Savienības darbību 107. un 108. panta piemērošanu </w:t>
      </w:r>
      <w:r w:rsidR="0070751D" w:rsidRPr="003779B4">
        <w:rPr>
          <w:rFonts w:ascii="Times New Roman" w:hAnsi="Times New Roman" w:cs="Times New Roman"/>
          <w:i/>
          <w:iCs/>
        </w:rPr>
        <w:t>de minimis</w:t>
      </w:r>
      <w:r w:rsidR="0070751D" w:rsidRPr="0010595B">
        <w:rPr>
          <w:rFonts w:ascii="Times New Roman" w:hAnsi="Times New Roman" w:cs="Times New Roman"/>
        </w:rPr>
        <w:t xml:space="preserve"> atbalstam</w:t>
      </w:r>
      <w:r w:rsidR="0070751D" w:rsidRPr="00D43EA0">
        <w:rPr>
          <w:rFonts w:ascii="Times New Roman" w:hAnsi="Times New Roman" w:cs="Times New Roman"/>
        </w:rPr>
        <w:t xml:space="preserve"> </w:t>
      </w:r>
      <w:r w:rsidRPr="00D43EA0">
        <w:rPr>
          <w:rFonts w:ascii="Times New Roman" w:hAnsi="Times New Roman" w:cs="Times New Roman"/>
        </w:rPr>
        <w:t>nosacījumiem;</w:t>
      </w:r>
    </w:p>
    <w:p w14:paraId="33EAB9E1" w14:textId="37287EF1" w:rsidR="0070751D" w:rsidRDefault="00D41C94" w:rsidP="0070751D">
      <w:pPr>
        <w:pStyle w:val="Sarakstarindkopa"/>
        <w:numPr>
          <w:ilvl w:val="0"/>
          <w:numId w:val="21"/>
        </w:numPr>
        <w:tabs>
          <w:tab w:val="left" w:pos="142"/>
        </w:tabs>
        <w:spacing w:after="0" w:line="240" w:lineRule="auto"/>
        <w:ind w:left="284" w:hanging="284"/>
        <w:contextualSpacing w:val="0"/>
        <w:jc w:val="both"/>
        <w:rPr>
          <w:rFonts w:ascii="Times New Roman" w:hAnsi="Times New Roman" w:cs="Times New Roman"/>
        </w:rPr>
      </w:pPr>
      <w:r>
        <w:rPr>
          <w:rFonts w:ascii="Times New Roman" w:hAnsi="Times New Roman" w:cs="Times New Roman"/>
        </w:rPr>
        <w:t xml:space="preserve">kumulācijas gadījumā </w:t>
      </w:r>
      <w:r w:rsidR="00F2427A" w:rsidRPr="003779B4">
        <w:rPr>
          <w:rFonts w:ascii="Times New Roman" w:hAnsi="Times New Roman" w:cs="Times New Roman"/>
          <w:i/>
          <w:iCs/>
        </w:rPr>
        <w:t>de minimis</w:t>
      </w:r>
      <w:r w:rsidR="00F2427A" w:rsidRPr="00F2427A">
        <w:rPr>
          <w:rFonts w:ascii="Times New Roman" w:hAnsi="Times New Roman" w:cs="Times New Roman"/>
        </w:rPr>
        <w:t xml:space="preserve"> atbalsts tiks kumulēts ar citu saņemto </w:t>
      </w:r>
      <w:r w:rsidR="00F2427A" w:rsidRPr="003779B4">
        <w:rPr>
          <w:rFonts w:ascii="Times New Roman" w:hAnsi="Times New Roman" w:cs="Times New Roman"/>
          <w:i/>
          <w:iCs/>
        </w:rPr>
        <w:t>de minimis</w:t>
      </w:r>
      <w:r w:rsidR="00F2427A" w:rsidRPr="00F2427A">
        <w:rPr>
          <w:rFonts w:ascii="Times New Roman" w:hAnsi="Times New Roman" w:cs="Times New Roman"/>
        </w:rPr>
        <w:t xml:space="preserve"> vai citu komercdarbības atbalstu, tai skaitā par vienām un tām pašām attiecināmajām izmaksām, nepārsniedzot Regulas (ES) 2023/2831 3. panta 2. punktā noteikto maksimālo </w:t>
      </w:r>
      <w:r w:rsidR="00F2427A" w:rsidRPr="003779B4">
        <w:rPr>
          <w:rFonts w:ascii="Times New Roman" w:hAnsi="Times New Roman" w:cs="Times New Roman"/>
          <w:i/>
          <w:iCs/>
        </w:rPr>
        <w:t>de minimis</w:t>
      </w:r>
      <w:r w:rsidR="00F2427A" w:rsidRPr="00F2427A">
        <w:rPr>
          <w:rFonts w:ascii="Times New Roman" w:hAnsi="Times New Roman" w:cs="Times New Roman"/>
        </w:rPr>
        <w:t xml:space="preserve"> atbalsta apmēru</w:t>
      </w:r>
      <w:r>
        <w:rPr>
          <w:rFonts w:ascii="Times New Roman" w:hAnsi="Times New Roman" w:cs="Times New Roman"/>
        </w:rPr>
        <w:t xml:space="preserve">, </w:t>
      </w:r>
      <w:r w:rsidRPr="006954D8">
        <w:rPr>
          <w:rFonts w:ascii="Times New Roman" w:hAnsi="Times New Roman" w:cs="Times New Roman"/>
        </w:rPr>
        <w:t>pēc atbalstu apvienošanas atbalsta vienībai vai izmaksu pozīcijai attiecīgā maksimālā atbalsta intensitāte nepārsnie</w:t>
      </w:r>
      <w:r>
        <w:rPr>
          <w:rFonts w:ascii="Times New Roman" w:hAnsi="Times New Roman" w:cs="Times New Roman"/>
        </w:rPr>
        <w:t>gs</w:t>
      </w:r>
      <w:r w:rsidRPr="006954D8">
        <w:rPr>
          <w:rFonts w:ascii="Times New Roman" w:hAnsi="Times New Roman" w:cs="Times New Roman"/>
        </w:rPr>
        <w:t xml:space="preserve"> 100%.</w:t>
      </w:r>
      <w:r w:rsidRPr="00F2427A">
        <w:rPr>
          <w:rFonts w:ascii="Times New Roman" w:hAnsi="Times New Roman" w:cs="Times New Roman"/>
        </w:rPr>
        <w:t xml:space="preserve"> </w:t>
      </w:r>
      <w:r w:rsidR="00F2427A">
        <w:rPr>
          <w:rFonts w:ascii="Times New Roman" w:hAnsi="Times New Roman" w:cs="Times New Roman"/>
        </w:rPr>
        <w:t>;</w:t>
      </w:r>
    </w:p>
    <w:p w14:paraId="0E24D5AB" w14:textId="77777777" w:rsidR="0070751D" w:rsidRDefault="0068177F" w:rsidP="0070751D">
      <w:pPr>
        <w:pStyle w:val="Sarakstarindkopa"/>
        <w:numPr>
          <w:ilvl w:val="0"/>
          <w:numId w:val="21"/>
        </w:numPr>
        <w:tabs>
          <w:tab w:val="left" w:pos="142"/>
        </w:tabs>
        <w:spacing w:after="0" w:line="240" w:lineRule="auto"/>
        <w:ind w:left="284" w:hanging="284"/>
        <w:contextualSpacing w:val="0"/>
        <w:jc w:val="both"/>
        <w:rPr>
          <w:rFonts w:ascii="Times New Roman" w:hAnsi="Times New Roman" w:cs="Times New Roman"/>
        </w:rPr>
      </w:pPr>
      <w:r w:rsidRPr="0070751D">
        <w:rPr>
          <w:rFonts w:ascii="Times New Roman" w:hAnsi="Times New Roman" w:cs="Times New Roman"/>
        </w:rPr>
        <w:t>esmu informēts(-a) par atbildību par projekta pieteikumā sniegtās informācijas patiesumu un pilnīgumu, kā arī par to, ka nepatiesu ziņu sniegšana var būt pamats piešķirtā atbalsta atgūšanai normatīvajos aktos noteiktajā kārtībā;</w:t>
      </w:r>
    </w:p>
    <w:p w14:paraId="7F842E5E" w14:textId="77777777" w:rsidR="0070751D" w:rsidRDefault="0068177F" w:rsidP="0070751D">
      <w:pPr>
        <w:pStyle w:val="Sarakstarindkopa"/>
        <w:numPr>
          <w:ilvl w:val="0"/>
          <w:numId w:val="21"/>
        </w:numPr>
        <w:tabs>
          <w:tab w:val="left" w:pos="142"/>
        </w:tabs>
        <w:spacing w:after="0" w:line="240" w:lineRule="auto"/>
        <w:ind w:left="284" w:hanging="284"/>
        <w:contextualSpacing w:val="0"/>
        <w:jc w:val="both"/>
        <w:rPr>
          <w:rFonts w:ascii="Times New Roman" w:hAnsi="Times New Roman" w:cs="Times New Roman"/>
        </w:rPr>
      </w:pPr>
      <w:r w:rsidRPr="0070751D">
        <w:rPr>
          <w:rFonts w:ascii="Times New Roman" w:hAnsi="Times New Roman" w:cs="Times New Roman"/>
        </w:rPr>
        <w:t xml:space="preserve">piekrītu </w:t>
      </w:r>
      <w:r w:rsidRPr="0070751D">
        <w:rPr>
          <w:rFonts w:ascii="Times New Roman" w:hAnsi="Times New Roman" w:cs="Times New Roman"/>
          <w:i/>
          <w:iCs/>
        </w:rPr>
        <w:t>de minimis</w:t>
      </w:r>
      <w:r w:rsidRPr="0070751D">
        <w:rPr>
          <w:rFonts w:ascii="Times New Roman" w:hAnsi="Times New Roman" w:cs="Times New Roman"/>
        </w:rPr>
        <w:t xml:space="preserve"> atbalsta datu reģistrēšanai un apstrādei </w:t>
      </w:r>
      <w:r w:rsidRPr="0070751D">
        <w:rPr>
          <w:rFonts w:ascii="Times New Roman" w:hAnsi="Times New Roman" w:cs="Times New Roman"/>
          <w:i/>
          <w:iCs/>
        </w:rPr>
        <w:t>de minimis</w:t>
      </w:r>
      <w:r w:rsidRPr="0070751D">
        <w:rPr>
          <w:rFonts w:ascii="Times New Roman" w:hAnsi="Times New Roman" w:cs="Times New Roman"/>
        </w:rPr>
        <w:t xml:space="preserve"> atbalsta uzskaites sistēmā, kā arī normatīvajos aktos noteiktajai dokumentu glabāšanai;</w:t>
      </w:r>
    </w:p>
    <w:p w14:paraId="62A3701C" w14:textId="6C826AA6" w:rsidR="0068177F" w:rsidRPr="0070751D" w:rsidRDefault="0068177F" w:rsidP="003779B4">
      <w:pPr>
        <w:pStyle w:val="Sarakstarindkopa"/>
        <w:numPr>
          <w:ilvl w:val="0"/>
          <w:numId w:val="21"/>
        </w:numPr>
        <w:tabs>
          <w:tab w:val="left" w:pos="142"/>
        </w:tabs>
        <w:spacing w:after="240" w:line="240" w:lineRule="auto"/>
        <w:ind w:left="284" w:hanging="284"/>
        <w:contextualSpacing w:val="0"/>
        <w:jc w:val="both"/>
        <w:rPr>
          <w:rFonts w:ascii="Times New Roman" w:hAnsi="Times New Roman" w:cs="Times New Roman"/>
        </w:rPr>
      </w:pPr>
      <w:r w:rsidRPr="0070751D">
        <w:rPr>
          <w:rFonts w:ascii="Times New Roman" w:hAnsi="Times New Roman" w:cs="Times New Roman"/>
        </w:rPr>
        <w:t xml:space="preserve">esmu iepazinies(-usies) ar Ogres novada </w:t>
      </w:r>
      <w:r w:rsidRPr="004A54E6">
        <w:rPr>
          <w:rFonts w:ascii="Times New Roman" w:hAnsi="Times New Roman" w:cs="Times New Roman"/>
        </w:rPr>
        <w:t>pašvaldības</w:t>
      </w:r>
      <w:r w:rsidR="0070751D" w:rsidRPr="004A54E6">
        <w:rPr>
          <w:rFonts w:ascii="Times New Roman" w:hAnsi="Times New Roman" w:cs="Times New Roman"/>
        </w:rPr>
        <w:t xml:space="preserve"> 2026. gada    . jūlija</w:t>
      </w:r>
      <w:r w:rsidRPr="004A54E6">
        <w:rPr>
          <w:rFonts w:ascii="Times New Roman" w:hAnsi="Times New Roman" w:cs="Times New Roman"/>
        </w:rPr>
        <w:t xml:space="preserve"> saistošajiem noteikumiem</w:t>
      </w:r>
      <w:r w:rsidR="0070751D" w:rsidRPr="004A54E6">
        <w:rPr>
          <w:rFonts w:ascii="Times New Roman" w:hAnsi="Times New Roman" w:cs="Times New Roman"/>
        </w:rPr>
        <w:t xml:space="preserve"> Nr.  /2026</w:t>
      </w:r>
      <w:r w:rsidRPr="004A54E6">
        <w:rPr>
          <w:rFonts w:ascii="Times New Roman" w:hAnsi="Times New Roman" w:cs="Times New Roman"/>
        </w:rPr>
        <w:t xml:space="preserve"> </w:t>
      </w:r>
      <w:r w:rsidR="004A54E6" w:rsidRPr="004A54E6">
        <w:rPr>
          <w:rFonts w:ascii="Times New Roman" w:hAnsi="Times New Roman" w:cs="Times New Roman"/>
        </w:rPr>
        <w:t>Ogres novada pašvaldības saistošie noteikumi “Ogres novada pašvaldības līdzfinansējuma piešķiršanas kārtība uzņēmēju dalībai izstādēs”</w:t>
      </w:r>
      <w:r w:rsidR="004A54E6">
        <w:rPr>
          <w:rFonts w:ascii="Times New Roman" w:hAnsi="Times New Roman" w:cs="Times New Roman"/>
        </w:rPr>
        <w:t xml:space="preserve"> </w:t>
      </w:r>
      <w:r w:rsidRPr="0070751D">
        <w:rPr>
          <w:rFonts w:ascii="Times New Roman" w:hAnsi="Times New Roman" w:cs="Times New Roman"/>
        </w:rPr>
        <w:t>par granta piešķiršanu stenda izveidei izstādēs, piekrītu tajos noteiktajiem nosacījumiem un uzņemos atbildību par projekta pieteikumā sniegtās informācijas patiesumu, pilnīgumu un atbilstību faktiskajiem apstākļiem.</w:t>
      </w:r>
    </w:p>
    <w:p w14:paraId="2739EC09" w14:textId="77777777" w:rsidR="0068177F" w:rsidRPr="0068177F" w:rsidRDefault="0068177F" w:rsidP="0068177F">
      <w:pPr>
        <w:spacing w:line="276" w:lineRule="auto"/>
        <w:jc w:val="both"/>
        <w:rPr>
          <w:rFonts w:ascii="Times New Roman" w:hAnsi="Times New Roman" w:cs="Times New Roman"/>
        </w:rPr>
      </w:pPr>
      <w:r w:rsidRPr="0068177F">
        <w:rPr>
          <w:rFonts w:ascii="Times New Roman" w:hAnsi="Times New Roman" w:cs="Times New Roman"/>
        </w:rPr>
        <w:t>Vārds, uzvārds: ___________________________</w:t>
      </w:r>
    </w:p>
    <w:p w14:paraId="2B85393F" w14:textId="77777777" w:rsidR="0068177F" w:rsidRPr="0068177F" w:rsidRDefault="0068177F" w:rsidP="0068177F">
      <w:pPr>
        <w:spacing w:line="276" w:lineRule="auto"/>
        <w:jc w:val="both"/>
        <w:rPr>
          <w:rFonts w:ascii="Times New Roman" w:hAnsi="Times New Roman" w:cs="Times New Roman"/>
        </w:rPr>
      </w:pPr>
      <w:r w:rsidRPr="0068177F">
        <w:rPr>
          <w:rFonts w:ascii="Times New Roman" w:hAnsi="Times New Roman" w:cs="Times New Roman"/>
        </w:rPr>
        <w:t>Amats: __________________________________</w:t>
      </w:r>
    </w:p>
    <w:p w14:paraId="74D4ADF1" w14:textId="77777777" w:rsidR="00F47E22" w:rsidRDefault="0068177F" w:rsidP="00F47E22">
      <w:pPr>
        <w:spacing w:line="276" w:lineRule="auto"/>
        <w:jc w:val="both"/>
        <w:rPr>
          <w:rFonts w:ascii="Times New Roman" w:hAnsi="Times New Roman" w:cs="Times New Roman"/>
        </w:rPr>
      </w:pPr>
      <w:r w:rsidRPr="0068177F">
        <w:rPr>
          <w:rFonts w:ascii="Times New Roman" w:hAnsi="Times New Roman" w:cs="Times New Roman"/>
        </w:rPr>
        <w:t>Datums: _________________________________</w:t>
      </w:r>
    </w:p>
    <w:p w14:paraId="1348C5DA" w14:textId="024AA186" w:rsidR="00B66290" w:rsidRPr="00AE323A" w:rsidRDefault="00AE323A" w:rsidP="00AE323A">
      <w:pPr>
        <w:spacing w:line="276" w:lineRule="auto"/>
        <w:jc w:val="center"/>
        <w:rPr>
          <w:rFonts w:ascii="Times New Roman" w:hAnsi="Times New Roman" w:cs="Times New Roman"/>
        </w:rPr>
      </w:pPr>
      <w:r w:rsidRPr="00AE323A">
        <w:rPr>
          <w:rFonts w:ascii="Times New Roman" w:hAnsi="Times New Roman" w:cs="Times New Roman"/>
        </w:rPr>
        <w:t>DOKUMENTS IR PARAKSTĪTS AR DROŠU ELEKTRONISKO PARAKSTU UN SATUR LAIKA ZĪMOGU</w:t>
      </w:r>
    </w:p>
    <w:p w14:paraId="59F71784" w14:textId="20CF5273" w:rsidR="00B66290" w:rsidRPr="00AE323A" w:rsidRDefault="00B66290" w:rsidP="00AE323A">
      <w:pPr>
        <w:spacing w:before="480" w:after="0" w:line="276" w:lineRule="auto"/>
        <w:jc w:val="center"/>
        <w:rPr>
          <w:rFonts w:ascii="Times New Roman" w:hAnsi="Times New Roman" w:cs="Times New Roman"/>
        </w:rPr>
        <w:sectPr w:rsidR="00B66290" w:rsidRPr="00AE323A" w:rsidSect="007D5843">
          <w:headerReference w:type="default" r:id="rId14"/>
          <w:pgSz w:w="11906" w:h="16838"/>
          <w:pgMar w:top="1134" w:right="1134" w:bottom="1134" w:left="1701" w:header="709" w:footer="709" w:gutter="0"/>
          <w:cols w:space="708"/>
          <w:docGrid w:linePitch="360"/>
        </w:sectPr>
      </w:pPr>
    </w:p>
    <w:p w14:paraId="4074A49F" w14:textId="15F1A4B1" w:rsidR="007D5843" w:rsidRPr="00AC5A58" w:rsidRDefault="007D5843" w:rsidP="007D5843">
      <w:pPr>
        <w:pStyle w:val="Galvene"/>
        <w:ind w:left="1440"/>
        <w:jc w:val="right"/>
        <w:rPr>
          <w:rFonts w:ascii="Times New Roman" w:hAnsi="Times New Roman" w:cs="Times New Roman"/>
        </w:rPr>
      </w:pPr>
      <w:r>
        <w:rPr>
          <w:rFonts w:ascii="Times New Roman" w:hAnsi="Times New Roman" w:cs="Times New Roman"/>
        </w:rPr>
        <w:lastRenderedPageBreak/>
        <w:t xml:space="preserve">2. </w:t>
      </w:r>
      <w:r w:rsidRPr="00AC5A58">
        <w:rPr>
          <w:rFonts w:ascii="Times New Roman" w:hAnsi="Times New Roman" w:cs="Times New Roman"/>
        </w:rPr>
        <w:t xml:space="preserve">pielikums </w:t>
      </w:r>
    </w:p>
    <w:p w14:paraId="55DC4053" w14:textId="77777777" w:rsidR="007D5843" w:rsidRPr="00AC5A58" w:rsidRDefault="007D5843" w:rsidP="007D5843">
      <w:pPr>
        <w:pStyle w:val="Galvene"/>
        <w:jc w:val="right"/>
        <w:rPr>
          <w:rFonts w:ascii="Times New Roman" w:hAnsi="Times New Roman" w:cs="Times New Roman"/>
        </w:rPr>
      </w:pPr>
      <w:r w:rsidRPr="00AC5A58">
        <w:rPr>
          <w:rFonts w:ascii="Times New Roman" w:hAnsi="Times New Roman" w:cs="Times New Roman"/>
        </w:rPr>
        <w:t xml:space="preserve">Ogres novada pašvaldības </w:t>
      </w:r>
    </w:p>
    <w:p w14:paraId="05CFE597" w14:textId="77777777" w:rsidR="007D5843" w:rsidRDefault="007D5843" w:rsidP="007D5843">
      <w:pPr>
        <w:pStyle w:val="Galvene"/>
        <w:jc w:val="right"/>
        <w:rPr>
          <w:rFonts w:ascii="Times New Roman" w:hAnsi="Times New Roman" w:cs="Times New Roman"/>
        </w:rPr>
      </w:pPr>
      <w:r w:rsidRPr="00AC5A58">
        <w:rPr>
          <w:rFonts w:ascii="Times New Roman" w:hAnsi="Times New Roman" w:cs="Times New Roman"/>
        </w:rPr>
        <w:t xml:space="preserve">2026. gada </w:t>
      </w:r>
      <w:r>
        <w:rPr>
          <w:rFonts w:ascii="Times New Roman" w:hAnsi="Times New Roman" w:cs="Times New Roman"/>
        </w:rPr>
        <w:t>__.jūlija</w:t>
      </w:r>
      <w:r w:rsidRPr="00AC5A58">
        <w:rPr>
          <w:rFonts w:ascii="Times New Roman" w:hAnsi="Times New Roman" w:cs="Times New Roman"/>
        </w:rPr>
        <w:t xml:space="preserve"> </w:t>
      </w:r>
    </w:p>
    <w:p w14:paraId="7D9CA4D0" w14:textId="13A78842" w:rsidR="007D5843" w:rsidRPr="00D43527" w:rsidRDefault="007D5843" w:rsidP="007D5843">
      <w:pPr>
        <w:pStyle w:val="Galvene"/>
        <w:jc w:val="right"/>
        <w:rPr>
          <w:rFonts w:ascii="Times New Roman" w:hAnsi="Times New Roman" w:cs="Times New Roman"/>
        </w:rPr>
      </w:pPr>
      <w:r w:rsidRPr="00AC5A58">
        <w:rPr>
          <w:rFonts w:ascii="Times New Roman" w:hAnsi="Times New Roman" w:cs="Times New Roman"/>
        </w:rPr>
        <w:t>saistošajiem noteikumiem Nr.</w:t>
      </w:r>
      <w:r>
        <w:rPr>
          <w:rFonts w:ascii="Times New Roman" w:hAnsi="Times New Roman" w:cs="Times New Roman"/>
        </w:rPr>
        <w:t>__</w:t>
      </w:r>
      <w:r w:rsidRPr="00AC5A58">
        <w:rPr>
          <w:rFonts w:ascii="Times New Roman" w:hAnsi="Times New Roman" w:cs="Times New Roman"/>
        </w:rPr>
        <w:t xml:space="preserve">/2026 </w:t>
      </w:r>
    </w:p>
    <w:p w14:paraId="1B3E4F4B" w14:textId="77777777" w:rsidR="007D5843" w:rsidRDefault="007D5843" w:rsidP="0070751D">
      <w:pPr>
        <w:spacing w:after="0" w:line="240" w:lineRule="auto"/>
        <w:contextualSpacing/>
        <w:jc w:val="center"/>
        <w:rPr>
          <w:rFonts w:ascii="Times New Roman" w:eastAsia="Times New Roman" w:hAnsi="Times New Roman" w:cs="Times New Roman"/>
          <w:b/>
          <w:bCs/>
          <w:color w:val="000000"/>
          <w:sz w:val="28"/>
          <w:szCs w:val="28"/>
          <w:lang w:eastAsia="lv-LV"/>
        </w:rPr>
      </w:pPr>
    </w:p>
    <w:p w14:paraId="4AAE37E3" w14:textId="77777777" w:rsidR="00B47E74" w:rsidRPr="00AD75EC" w:rsidRDefault="00B47E74" w:rsidP="0070751D">
      <w:pPr>
        <w:spacing w:after="0" w:line="240" w:lineRule="auto"/>
        <w:contextualSpacing/>
        <w:jc w:val="center"/>
        <w:rPr>
          <w:rFonts w:ascii="Times New Roman" w:eastAsia="Times New Roman" w:hAnsi="Times New Roman" w:cs="Times New Roman"/>
          <w:sz w:val="28"/>
          <w:szCs w:val="28"/>
        </w:rPr>
      </w:pPr>
      <w:r w:rsidRPr="00AD75EC">
        <w:rPr>
          <w:rFonts w:ascii="Times New Roman" w:eastAsia="Times New Roman" w:hAnsi="Times New Roman" w:cs="Times New Roman"/>
          <w:b/>
          <w:bCs/>
          <w:color w:val="000000"/>
          <w:sz w:val="28"/>
          <w:szCs w:val="28"/>
          <w:lang w:eastAsia="lv-LV"/>
        </w:rPr>
        <w:t>LĪGUMS Nr.</w:t>
      </w:r>
    </w:p>
    <w:p w14:paraId="3BFE456C" w14:textId="77777777" w:rsidR="00B47E74" w:rsidRPr="00AD75EC" w:rsidRDefault="00B47E74" w:rsidP="0070751D">
      <w:pPr>
        <w:spacing w:after="0" w:line="240" w:lineRule="auto"/>
        <w:contextualSpacing/>
        <w:jc w:val="right"/>
        <w:rPr>
          <w:rFonts w:ascii="Times New Roman" w:hAnsi="Times New Roman" w:cs="Times New Roman"/>
          <w:i/>
          <w:iCs/>
        </w:rPr>
      </w:pPr>
      <w:r w:rsidRPr="00AD75EC">
        <w:rPr>
          <w:rFonts w:ascii="Times New Roman" w:hAnsi="Times New Roman" w:cs="Times New Roman"/>
          <w:i/>
          <w:iCs/>
        </w:rPr>
        <w:t xml:space="preserve">Dokumenta datums </w:t>
      </w:r>
    </w:p>
    <w:p w14:paraId="24BA0240" w14:textId="77777777" w:rsidR="00B47E74" w:rsidRPr="00AD75EC" w:rsidRDefault="00B47E74" w:rsidP="0070751D">
      <w:pPr>
        <w:spacing w:after="0" w:line="240" w:lineRule="auto"/>
        <w:contextualSpacing/>
        <w:jc w:val="right"/>
        <w:rPr>
          <w:rFonts w:ascii="Times New Roman" w:hAnsi="Times New Roman" w:cs="Times New Roman"/>
          <w:i/>
          <w:iCs/>
        </w:rPr>
      </w:pPr>
      <w:r w:rsidRPr="00AD75EC">
        <w:rPr>
          <w:rFonts w:ascii="Times New Roman" w:hAnsi="Times New Roman" w:cs="Times New Roman"/>
          <w:i/>
          <w:iCs/>
        </w:rPr>
        <w:t>ir tā elektroniskās parakstīšanas datums</w:t>
      </w:r>
    </w:p>
    <w:p w14:paraId="0EF505B4" w14:textId="77777777" w:rsidR="00B47E74" w:rsidRPr="00AD75EC" w:rsidRDefault="00B47E74" w:rsidP="0070751D">
      <w:pPr>
        <w:spacing w:after="0" w:line="240" w:lineRule="auto"/>
        <w:contextualSpacing/>
        <w:jc w:val="both"/>
        <w:rPr>
          <w:rFonts w:ascii="Times New Roman" w:hAnsi="Times New Roman" w:cs="Times New Roman"/>
          <w:sz w:val="20"/>
          <w:szCs w:val="20"/>
        </w:rPr>
      </w:pPr>
    </w:p>
    <w:p w14:paraId="68E8838F" w14:textId="16818C26" w:rsidR="00B47E74" w:rsidRPr="0070751D" w:rsidRDefault="00B47E74" w:rsidP="0070751D">
      <w:pPr>
        <w:pStyle w:val="Sarakstarindkopa"/>
        <w:spacing w:after="0" w:line="240" w:lineRule="auto"/>
        <w:ind w:left="0"/>
        <w:jc w:val="both"/>
        <w:rPr>
          <w:rFonts w:ascii="Times New Roman" w:hAnsi="Times New Roman" w:cs="Times New Roman"/>
        </w:rPr>
      </w:pPr>
      <w:r w:rsidRPr="0070751D">
        <w:rPr>
          <w:rFonts w:ascii="Times New Roman" w:hAnsi="Times New Roman" w:cs="Times New Roman"/>
        </w:rPr>
        <w:t>Ogres novada pašvaldība, reģistrācijas Nr. 90000024455, juridiskā adrese: Brīvības iela 33, Ogre, Ogres novads, LV-5001, tās izpilddirektora personā, kurš rīkojas saskaņā ar Ogres novada pašvaldības 2024. gada 27. jūnija saistošajiem noteikumiem Nr. 25/2024 “Ogres novada pašvaldības nolikums” (turpmāk – Pašvaldība), no vienas puses,</w:t>
      </w:r>
    </w:p>
    <w:p w14:paraId="37461297" w14:textId="77777777" w:rsidR="003F13E5" w:rsidRDefault="00B47E74" w:rsidP="0070751D">
      <w:pPr>
        <w:pStyle w:val="Sarakstarindkopa"/>
        <w:spacing w:after="0" w:line="240" w:lineRule="auto"/>
        <w:ind w:left="0"/>
        <w:jc w:val="both"/>
        <w:rPr>
          <w:rFonts w:ascii="Times New Roman" w:hAnsi="Times New Roman" w:cs="Times New Roman"/>
        </w:rPr>
      </w:pPr>
      <w:r w:rsidRPr="0070751D">
        <w:rPr>
          <w:rFonts w:ascii="Times New Roman" w:hAnsi="Times New Roman" w:cs="Times New Roman"/>
        </w:rPr>
        <w:t xml:space="preserve">un </w:t>
      </w:r>
      <w:r w:rsidRPr="0070751D">
        <w:rPr>
          <w:rFonts w:ascii="Times New Roman" w:hAnsi="Times New Roman" w:cs="Times New Roman"/>
        </w:rPr>
        <w:tab/>
      </w:r>
      <w:r w:rsidRPr="0070751D">
        <w:rPr>
          <w:rFonts w:ascii="Times New Roman" w:hAnsi="Times New Roman" w:cs="Times New Roman"/>
        </w:rPr>
        <w:tab/>
      </w:r>
    </w:p>
    <w:p w14:paraId="3B0BF57E" w14:textId="02EA4016" w:rsidR="00B47E74" w:rsidRPr="0070751D" w:rsidRDefault="00B47E74" w:rsidP="0070751D">
      <w:pPr>
        <w:pStyle w:val="Sarakstarindkopa"/>
        <w:spacing w:after="0" w:line="240" w:lineRule="auto"/>
        <w:ind w:left="0"/>
        <w:jc w:val="both"/>
        <w:rPr>
          <w:rFonts w:ascii="Times New Roman" w:hAnsi="Times New Roman" w:cs="Times New Roman"/>
        </w:rPr>
      </w:pPr>
      <w:r w:rsidRPr="0070751D">
        <w:rPr>
          <w:rFonts w:ascii="Times New Roman" w:hAnsi="Times New Roman" w:cs="Times New Roman"/>
        </w:rPr>
        <w:t xml:space="preserve">(nosaukums), reģistrācijas Nr. </w:t>
      </w:r>
      <w:r w:rsidRPr="0070751D">
        <w:rPr>
          <w:rFonts w:ascii="Times New Roman" w:hAnsi="Times New Roman" w:cs="Times New Roman"/>
        </w:rPr>
        <w:tab/>
      </w:r>
      <w:r w:rsidRPr="0070751D">
        <w:rPr>
          <w:rFonts w:ascii="Times New Roman" w:hAnsi="Times New Roman" w:cs="Times New Roman"/>
        </w:rPr>
        <w:tab/>
        <w:t xml:space="preserve">, juridiskā adrese: </w:t>
      </w:r>
      <w:r w:rsidRPr="0070751D">
        <w:rPr>
          <w:rFonts w:ascii="Times New Roman" w:hAnsi="Times New Roman" w:cs="Times New Roman"/>
        </w:rPr>
        <w:tab/>
      </w:r>
      <w:r w:rsidRPr="0070751D">
        <w:rPr>
          <w:rFonts w:ascii="Times New Roman" w:hAnsi="Times New Roman" w:cs="Times New Roman"/>
        </w:rPr>
        <w:tab/>
      </w:r>
      <w:r w:rsidRPr="0070751D">
        <w:rPr>
          <w:rFonts w:ascii="Times New Roman" w:hAnsi="Times New Roman" w:cs="Times New Roman"/>
        </w:rPr>
        <w:tab/>
        <w:t xml:space="preserve">, tās </w:t>
      </w:r>
      <w:r w:rsidRPr="0070751D">
        <w:rPr>
          <w:rFonts w:ascii="Times New Roman" w:hAnsi="Times New Roman" w:cs="Times New Roman"/>
        </w:rPr>
        <w:tab/>
      </w:r>
      <w:r w:rsidRPr="0070751D">
        <w:rPr>
          <w:rFonts w:ascii="Times New Roman" w:hAnsi="Times New Roman" w:cs="Times New Roman"/>
        </w:rPr>
        <w:tab/>
      </w:r>
      <w:r w:rsidRPr="0070751D">
        <w:rPr>
          <w:rFonts w:ascii="Times New Roman" w:hAnsi="Times New Roman" w:cs="Times New Roman"/>
        </w:rPr>
        <w:tab/>
        <w:t xml:space="preserve"> personā, </w:t>
      </w:r>
      <w:r w:rsidRPr="00A8270B">
        <w:rPr>
          <w:rFonts w:ascii="Times New Roman" w:hAnsi="Times New Roman" w:cs="Times New Roman"/>
        </w:rPr>
        <w:t xml:space="preserve">kurš </w:t>
      </w:r>
      <w:r w:rsidR="003F13E5" w:rsidRPr="00A8270B">
        <w:rPr>
          <w:rFonts w:ascii="Times New Roman" w:hAnsi="Times New Roman" w:cs="Times New Roman"/>
        </w:rPr>
        <w:t xml:space="preserve">darbojas </w:t>
      </w:r>
      <w:r w:rsidRPr="00A8270B">
        <w:rPr>
          <w:rFonts w:ascii="Times New Roman" w:hAnsi="Times New Roman" w:cs="Times New Roman"/>
        </w:rPr>
        <w:t xml:space="preserve">uz </w:t>
      </w:r>
      <w:r w:rsidR="003F13E5" w:rsidRPr="00A8270B">
        <w:rPr>
          <w:rFonts w:ascii="Times New Roman" w:hAnsi="Times New Roman" w:cs="Times New Roman"/>
        </w:rPr>
        <w:t>statūtu pamata</w:t>
      </w:r>
      <w:r w:rsidRPr="0070751D">
        <w:rPr>
          <w:rFonts w:ascii="Times New Roman" w:hAnsi="Times New Roman" w:cs="Times New Roman"/>
        </w:rPr>
        <w:tab/>
      </w:r>
      <w:r w:rsidRPr="0070751D">
        <w:rPr>
          <w:rFonts w:ascii="Times New Roman" w:hAnsi="Times New Roman" w:cs="Times New Roman"/>
        </w:rPr>
        <w:tab/>
      </w:r>
      <w:r w:rsidRPr="0070751D">
        <w:rPr>
          <w:rFonts w:ascii="Times New Roman" w:hAnsi="Times New Roman" w:cs="Times New Roman"/>
        </w:rPr>
        <w:tab/>
        <w:t xml:space="preserve">(turpmāk – Atbalsta saņēmējs), no otras puses, </w:t>
      </w:r>
    </w:p>
    <w:p w14:paraId="54D5B5DE" w14:textId="77281297" w:rsidR="00B47E74" w:rsidRPr="0070751D" w:rsidRDefault="003F13E5" w:rsidP="0070751D">
      <w:pPr>
        <w:pStyle w:val="Sarakstarindkopa"/>
        <w:spacing w:after="0" w:line="240" w:lineRule="auto"/>
        <w:ind w:left="0"/>
        <w:contextualSpacing w:val="0"/>
        <w:jc w:val="both"/>
        <w:rPr>
          <w:rFonts w:ascii="Times New Roman" w:hAnsi="Times New Roman" w:cs="Times New Roman"/>
        </w:rPr>
      </w:pPr>
      <w:r>
        <w:rPr>
          <w:rFonts w:ascii="Times New Roman" w:hAnsi="Times New Roman" w:cs="Times New Roman"/>
        </w:rPr>
        <w:t>pamatojoties uz</w:t>
      </w:r>
      <w:r w:rsidR="00B47E74" w:rsidRPr="0070751D">
        <w:rPr>
          <w:rFonts w:ascii="Times New Roman" w:hAnsi="Times New Roman" w:cs="Times New Roman"/>
        </w:rPr>
        <w:t>:</w:t>
      </w:r>
    </w:p>
    <w:p w14:paraId="683C94DF" w14:textId="77777777" w:rsidR="00A8270B" w:rsidRDefault="00A8270B" w:rsidP="00A8270B">
      <w:pPr>
        <w:pStyle w:val="Sarakstarindkopa"/>
        <w:numPr>
          <w:ilvl w:val="1"/>
          <w:numId w:val="9"/>
        </w:numPr>
        <w:spacing w:after="0" w:line="240" w:lineRule="auto"/>
        <w:ind w:left="851" w:hanging="284"/>
        <w:jc w:val="both"/>
        <w:rPr>
          <w:rFonts w:ascii="Times New Roman" w:hAnsi="Times New Roman" w:cs="Times New Roman"/>
        </w:rPr>
      </w:pPr>
      <w:r w:rsidRPr="0070751D">
        <w:rPr>
          <w:rFonts w:ascii="Times New Roman" w:hAnsi="Times New Roman" w:cs="Times New Roman"/>
        </w:rPr>
        <w:t>Eiropas Parlamenta un Padomes Regulu (ES) 2016/679 par fizisku personu aizsardzību attiecībā uz personas datu apstrādi un šādu datu brīvu apriti (</w:t>
      </w:r>
      <w:r>
        <w:rPr>
          <w:rFonts w:ascii="Times New Roman" w:hAnsi="Times New Roman" w:cs="Times New Roman"/>
        </w:rPr>
        <w:t xml:space="preserve">turpmāk – </w:t>
      </w:r>
      <w:r w:rsidRPr="0070751D">
        <w:rPr>
          <w:rFonts w:ascii="Times New Roman" w:hAnsi="Times New Roman" w:cs="Times New Roman"/>
        </w:rPr>
        <w:t>Vispārīgā datu aizsardzības regula)</w:t>
      </w:r>
      <w:r>
        <w:rPr>
          <w:rFonts w:ascii="Times New Roman" w:hAnsi="Times New Roman" w:cs="Times New Roman"/>
        </w:rPr>
        <w:t>;</w:t>
      </w:r>
    </w:p>
    <w:p w14:paraId="30D5556F" w14:textId="4A455828" w:rsidR="003F13E5" w:rsidRPr="003F13E5" w:rsidRDefault="003F13E5" w:rsidP="003F13E5">
      <w:pPr>
        <w:pStyle w:val="Sarakstarindkopa"/>
        <w:numPr>
          <w:ilvl w:val="1"/>
          <w:numId w:val="9"/>
        </w:numPr>
        <w:spacing w:after="0" w:line="240" w:lineRule="auto"/>
        <w:ind w:left="851" w:hanging="284"/>
        <w:jc w:val="both"/>
        <w:rPr>
          <w:rFonts w:ascii="Times New Roman" w:hAnsi="Times New Roman" w:cs="Times New Roman"/>
        </w:rPr>
      </w:pPr>
      <w:r w:rsidRPr="003F13E5">
        <w:rPr>
          <w:rFonts w:ascii="Times New Roman" w:hAnsi="Times New Roman" w:cs="Times New Roman"/>
        </w:rPr>
        <w:t xml:space="preserve">Komisijas Regulu (ES) 2023/2831 (2023. gada 13. decembris) par Līguma par Eiropas Savienības darbību 107. un 108. panta piemērošanu de </w:t>
      </w:r>
      <w:r w:rsidRPr="003F13E5">
        <w:rPr>
          <w:rFonts w:ascii="Times New Roman" w:hAnsi="Times New Roman" w:cs="Times New Roman"/>
          <w:i/>
          <w:iCs/>
        </w:rPr>
        <w:t>minimis</w:t>
      </w:r>
      <w:r w:rsidRPr="003F13E5">
        <w:rPr>
          <w:rFonts w:ascii="Times New Roman" w:hAnsi="Times New Roman" w:cs="Times New Roman"/>
        </w:rPr>
        <w:t xml:space="preserve"> atbalstam</w:t>
      </w:r>
      <w:r w:rsidR="00653DCA">
        <w:rPr>
          <w:rFonts w:ascii="Times New Roman" w:hAnsi="Times New Roman" w:cs="Times New Roman"/>
        </w:rPr>
        <w:t xml:space="preserve"> (turpmāk </w:t>
      </w:r>
      <w:r w:rsidR="003247BC">
        <w:rPr>
          <w:rFonts w:ascii="Times New Roman" w:hAnsi="Times New Roman" w:cs="Times New Roman"/>
        </w:rPr>
        <w:t>–</w:t>
      </w:r>
      <w:r w:rsidR="00653DCA" w:rsidRPr="00653DCA">
        <w:rPr>
          <w:rFonts w:ascii="Times New Roman" w:hAnsi="Times New Roman" w:cs="Times New Roman"/>
        </w:rPr>
        <w:t xml:space="preserve"> </w:t>
      </w:r>
      <w:r w:rsidR="00653DCA" w:rsidRPr="003F13E5">
        <w:rPr>
          <w:rFonts w:ascii="Times New Roman" w:hAnsi="Times New Roman" w:cs="Times New Roman"/>
        </w:rPr>
        <w:t>Regulu</w:t>
      </w:r>
      <w:r w:rsidR="003247BC">
        <w:rPr>
          <w:rFonts w:ascii="Times New Roman" w:hAnsi="Times New Roman" w:cs="Times New Roman"/>
        </w:rPr>
        <w:t xml:space="preserve"> </w:t>
      </w:r>
      <w:r w:rsidR="003247BC" w:rsidRPr="0010595B">
        <w:rPr>
          <w:rFonts w:ascii="Times New Roman" w:hAnsi="Times New Roman" w:cs="Times New Roman"/>
        </w:rPr>
        <w:t>(ES)</w:t>
      </w:r>
      <w:r w:rsidR="00653DCA" w:rsidRPr="003F13E5">
        <w:rPr>
          <w:rFonts w:ascii="Times New Roman" w:hAnsi="Times New Roman" w:cs="Times New Roman"/>
        </w:rPr>
        <w:t xml:space="preserve"> 2023/2831</w:t>
      </w:r>
      <w:r w:rsidR="00653DCA">
        <w:rPr>
          <w:rFonts w:ascii="Times New Roman" w:hAnsi="Times New Roman" w:cs="Times New Roman"/>
        </w:rPr>
        <w:t>)</w:t>
      </w:r>
      <w:r w:rsidRPr="003F13E5">
        <w:rPr>
          <w:rFonts w:ascii="Times New Roman" w:hAnsi="Times New Roman" w:cs="Times New Roman"/>
        </w:rPr>
        <w:t>;</w:t>
      </w:r>
    </w:p>
    <w:p w14:paraId="56BDEDD6" w14:textId="2EB3D586" w:rsidR="003F13E5" w:rsidRDefault="003F13E5" w:rsidP="003F13E5">
      <w:pPr>
        <w:pStyle w:val="Sarakstarindkopa"/>
        <w:numPr>
          <w:ilvl w:val="1"/>
          <w:numId w:val="9"/>
        </w:numPr>
        <w:spacing w:after="0" w:line="240" w:lineRule="auto"/>
        <w:ind w:left="851" w:hanging="284"/>
        <w:jc w:val="both"/>
        <w:rPr>
          <w:rFonts w:ascii="Times New Roman" w:hAnsi="Times New Roman" w:cs="Times New Roman"/>
        </w:rPr>
      </w:pPr>
      <w:r w:rsidRPr="0070751D">
        <w:rPr>
          <w:rFonts w:ascii="Times New Roman" w:hAnsi="Times New Roman" w:cs="Times New Roman"/>
        </w:rPr>
        <w:t>Komercdarbības atbalsta kontroles likumu (turpmāk – KAKL);</w:t>
      </w:r>
    </w:p>
    <w:p w14:paraId="66FB9F0A" w14:textId="77777777" w:rsidR="00EE5115" w:rsidRDefault="003F13E5" w:rsidP="00EE5115">
      <w:pPr>
        <w:pStyle w:val="Sarakstarindkopa"/>
        <w:numPr>
          <w:ilvl w:val="1"/>
          <w:numId w:val="9"/>
        </w:numPr>
        <w:spacing w:after="0" w:line="240" w:lineRule="auto"/>
        <w:ind w:left="851" w:hanging="284"/>
        <w:jc w:val="both"/>
        <w:rPr>
          <w:rFonts w:ascii="Times New Roman" w:hAnsi="Times New Roman" w:cs="Times New Roman"/>
        </w:rPr>
      </w:pPr>
      <w:r w:rsidRPr="0070751D">
        <w:rPr>
          <w:rFonts w:ascii="Times New Roman" w:hAnsi="Times New Roman" w:cs="Times New Roman"/>
        </w:rPr>
        <w:t>Ministru kabineta 2018. gada 21. novembra noteikumus Nr. 715 “</w:t>
      </w:r>
      <w:r w:rsidRPr="0070751D">
        <w:rPr>
          <w:rFonts w:ascii="Times New Roman" w:hAnsi="Times New Roman" w:cs="Times New Roman"/>
          <w:i/>
          <w:iCs/>
        </w:rPr>
        <w:t>De minimis</w:t>
      </w:r>
      <w:r w:rsidRPr="0070751D">
        <w:rPr>
          <w:rFonts w:ascii="Times New Roman" w:hAnsi="Times New Roman" w:cs="Times New Roman"/>
        </w:rPr>
        <w:t xml:space="preserve"> atbalsta uzskaites un piešķiršanas kārtība” (turpmāk – MK noteikumi Nr. 715);</w:t>
      </w:r>
    </w:p>
    <w:p w14:paraId="6FDBB930" w14:textId="20A05B51" w:rsidR="00D40642" w:rsidRPr="00EE5115" w:rsidRDefault="00D40642" w:rsidP="00EE5115">
      <w:pPr>
        <w:pStyle w:val="Sarakstarindkopa"/>
        <w:numPr>
          <w:ilvl w:val="1"/>
          <w:numId w:val="9"/>
        </w:numPr>
        <w:spacing w:after="0" w:line="240" w:lineRule="auto"/>
        <w:ind w:left="851" w:hanging="284"/>
        <w:jc w:val="both"/>
        <w:rPr>
          <w:rFonts w:ascii="Times New Roman" w:hAnsi="Times New Roman" w:cs="Times New Roman"/>
        </w:rPr>
      </w:pPr>
      <w:r w:rsidRPr="00EE5115">
        <w:rPr>
          <w:rFonts w:ascii="Times New Roman" w:hAnsi="Times New Roman" w:cs="Times New Roman"/>
        </w:rPr>
        <w:t>Ogres novada pašvaldības saistošos noteikumus Nr. ___/2026 “</w:t>
      </w:r>
      <w:r w:rsidR="00EE5115" w:rsidRPr="00EE5115">
        <w:rPr>
          <w:rFonts w:ascii="Times New Roman" w:hAnsi="Times New Roman" w:cs="Times New Roman"/>
        </w:rPr>
        <w:t>Ogres novada pašvaldības saistošie noteikumi “Ogres novada pašvaldības līdzfinansējuma piešķiršanas kārtība uzņēmēju dalībai izstādēs”</w:t>
      </w:r>
      <w:r w:rsidR="00EE5115">
        <w:rPr>
          <w:rFonts w:ascii="Times New Roman" w:hAnsi="Times New Roman" w:cs="Times New Roman"/>
        </w:rPr>
        <w:t xml:space="preserve"> </w:t>
      </w:r>
      <w:r w:rsidRPr="00EE5115">
        <w:rPr>
          <w:rFonts w:ascii="Times New Roman" w:hAnsi="Times New Roman" w:cs="Times New Roman"/>
        </w:rPr>
        <w:t>(turpmāk – Saistošie noteikumi)</w:t>
      </w:r>
      <w:r w:rsidR="003F13E5" w:rsidRPr="00EE5115">
        <w:rPr>
          <w:rFonts w:ascii="Times New Roman" w:hAnsi="Times New Roman" w:cs="Times New Roman"/>
        </w:rPr>
        <w:t>;</w:t>
      </w:r>
    </w:p>
    <w:p w14:paraId="1D87DC25" w14:textId="2BC6F287" w:rsidR="003F13E5" w:rsidRDefault="003F13E5" w:rsidP="003F13E5">
      <w:pPr>
        <w:pStyle w:val="Sarakstarindkopa"/>
        <w:numPr>
          <w:ilvl w:val="1"/>
          <w:numId w:val="9"/>
        </w:numPr>
        <w:spacing w:after="0" w:line="240" w:lineRule="auto"/>
        <w:ind w:left="851" w:hanging="284"/>
        <w:jc w:val="both"/>
        <w:rPr>
          <w:rFonts w:ascii="Times New Roman" w:hAnsi="Times New Roman" w:cs="Times New Roman"/>
        </w:rPr>
      </w:pPr>
      <w:r>
        <w:rPr>
          <w:rFonts w:ascii="Times New Roman" w:hAnsi="Times New Roman" w:cs="Times New Roman"/>
        </w:rPr>
        <w:t>Komisijas 2026. gada    . mēnesis lēmumu Nr.  ,</w:t>
      </w:r>
    </w:p>
    <w:p w14:paraId="1B97914C" w14:textId="77777777" w:rsidR="003F13E5" w:rsidRDefault="003F13E5" w:rsidP="003F13E5">
      <w:pPr>
        <w:spacing w:after="0" w:line="240" w:lineRule="auto"/>
        <w:jc w:val="both"/>
        <w:rPr>
          <w:rFonts w:ascii="Times New Roman" w:hAnsi="Times New Roman" w:cs="Times New Roman"/>
        </w:rPr>
      </w:pPr>
    </w:p>
    <w:p w14:paraId="7B36DBB3" w14:textId="71B02B44" w:rsidR="003F13E5" w:rsidRPr="003F13E5" w:rsidRDefault="003F13E5" w:rsidP="003F13E5">
      <w:pPr>
        <w:spacing w:after="0" w:line="240" w:lineRule="auto"/>
        <w:jc w:val="both"/>
        <w:rPr>
          <w:rFonts w:ascii="Times New Roman" w:hAnsi="Times New Roman" w:cs="Times New Roman"/>
        </w:rPr>
      </w:pPr>
      <w:r>
        <w:rPr>
          <w:rFonts w:ascii="Times New Roman" w:hAnsi="Times New Roman" w:cs="Times New Roman"/>
        </w:rPr>
        <w:t>ņemot vērā Atbalsts saņēmēja 2026. gada ___. mēneša iesniegumu, reģistrācijas Nr. ,</w:t>
      </w:r>
    </w:p>
    <w:p w14:paraId="6567CA7C" w14:textId="77777777" w:rsidR="003F13E5" w:rsidRPr="003F13E5" w:rsidRDefault="003F13E5" w:rsidP="003F13E5">
      <w:pPr>
        <w:pStyle w:val="Sarakstarindkopa"/>
        <w:spacing w:after="0" w:line="240" w:lineRule="auto"/>
        <w:ind w:left="851"/>
        <w:jc w:val="both"/>
        <w:rPr>
          <w:rFonts w:ascii="Times New Roman" w:hAnsi="Times New Roman" w:cs="Times New Roman"/>
        </w:rPr>
      </w:pPr>
    </w:p>
    <w:p w14:paraId="5B5C678A" w14:textId="77777777" w:rsidR="00D40642" w:rsidRPr="0070751D" w:rsidRDefault="00D40642" w:rsidP="0070751D">
      <w:pPr>
        <w:spacing w:after="0" w:line="240" w:lineRule="auto"/>
        <w:jc w:val="both"/>
        <w:rPr>
          <w:rFonts w:ascii="Times New Roman" w:hAnsi="Times New Roman" w:cs="Times New Roman"/>
        </w:rPr>
      </w:pPr>
      <w:r w:rsidRPr="0070751D">
        <w:rPr>
          <w:rFonts w:ascii="Times New Roman" w:hAnsi="Times New Roman" w:cs="Times New Roman"/>
        </w:rPr>
        <w:t>Puses ir vienojušās noslēgt šādu līgumu (turpmāk – Līgums):</w:t>
      </w:r>
    </w:p>
    <w:p w14:paraId="02FCF1C7" w14:textId="77777777" w:rsidR="00D40642" w:rsidRPr="0070751D" w:rsidRDefault="00D40642" w:rsidP="003F13E5">
      <w:pPr>
        <w:pStyle w:val="Virsraksts1"/>
        <w:spacing w:before="120" w:after="120" w:line="240" w:lineRule="auto"/>
        <w:jc w:val="center"/>
        <w:rPr>
          <w:rFonts w:ascii="Times New Roman" w:hAnsi="Times New Roman" w:cs="Times New Roman"/>
          <w:b/>
          <w:bCs/>
          <w:color w:val="auto"/>
          <w:sz w:val="24"/>
          <w:szCs w:val="24"/>
        </w:rPr>
      </w:pPr>
      <w:r w:rsidRPr="0070751D">
        <w:rPr>
          <w:rFonts w:ascii="Times New Roman" w:hAnsi="Times New Roman" w:cs="Times New Roman"/>
          <w:b/>
          <w:bCs/>
          <w:color w:val="auto"/>
          <w:sz w:val="24"/>
          <w:szCs w:val="24"/>
        </w:rPr>
        <w:t>I. Līguma priekšmets</w:t>
      </w:r>
    </w:p>
    <w:p w14:paraId="6404A916" w14:textId="77777777" w:rsidR="00E33D00" w:rsidRDefault="009C291C" w:rsidP="00E33D00">
      <w:pPr>
        <w:pStyle w:val="Sarakstarindkopa"/>
        <w:numPr>
          <w:ilvl w:val="1"/>
          <w:numId w:val="11"/>
        </w:numPr>
        <w:tabs>
          <w:tab w:val="left" w:pos="142"/>
        </w:tabs>
        <w:spacing w:after="0" w:line="240" w:lineRule="auto"/>
        <w:ind w:left="426" w:hanging="426"/>
        <w:contextualSpacing w:val="0"/>
        <w:jc w:val="both"/>
        <w:rPr>
          <w:rFonts w:ascii="Times New Roman" w:hAnsi="Times New Roman" w:cs="Times New Roman"/>
        </w:rPr>
      </w:pPr>
      <w:r w:rsidRPr="0070751D">
        <w:rPr>
          <w:rFonts w:ascii="Times New Roman" w:hAnsi="Times New Roman" w:cs="Times New Roman"/>
        </w:rPr>
        <w:t xml:space="preserve">Pašvaldība piešķir Atbalsta saņēmējam granta finansējumu </w:t>
      </w:r>
      <w:r w:rsidRPr="0070751D">
        <w:rPr>
          <w:rFonts w:ascii="Times New Roman" w:hAnsi="Times New Roman" w:cs="Times New Roman"/>
          <w:i/>
          <w:iCs/>
        </w:rPr>
        <w:t>de minimis</w:t>
      </w:r>
      <w:r w:rsidRPr="0070751D">
        <w:rPr>
          <w:rFonts w:ascii="Times New Roman" w:hAnsi="Times New Roman" w:cs="Times New Roman"/>
        </w:rPr>
        <w:t xml:space="preserve"> atbalsta veidā bez atlīdzības, lai īstenotu Pašvaldības apstiprināto projektu (turpmāk – Projekts).</w:t>
      </w:r>
    </w:p>
    <w:p w14:paraId="4C628661" w14:textId="77777777" w:rsidR="00E33D00" w:rsidRDefault="009C291C" w:rsidP="00E33D00">
      <w:pPr>
        <w:pStyle w:val="Sarakstarindkopa"/>
        <w:numPr>
          <w:ilvl w:val="1"/>
          <w:numId w:val="11"/>
        </w:numPr>
        <w:tabs>
          <w:tab w:val="left" w:pos="142"/>
        </w:tabs>
        <w:spacing w:after="0" w:line="240" w:lineRule="auto"/>
        <w:ind w:left="426" w:hanging="426"/>
        <w:contextualSpacing w:val="0"/>
        <w:jc w:val="both"/>
        <w:rPr>
          <w:rFonts w:ascii="Times New Roman" w:hAnsi="Times New Roman" w:cs="Times New Roman"/>
        </w:rPr>
      </w:pPr>
      <w:r w:rsidRPr="00E33D00">
        <w:rPr>
          <w:rFonts w:ascii="Times New Roman" w:hAnsi="Times New Roman" w:cs="Times New Roman"/>
        </w:rPr>
        <w:t>Projekta nosaukums: _______________________________________.</w:t>
      </w:r>
    </w:p>
    <w:p w14:paraId="1D5F163F" w14:textId="77777777" w:rsidR="00E33D00" w:rsidRDefault="00E33D00" w:rsidP="00E33D00">
      <w:pPr>
        <w:pStyle w:val="Sarakstarindkopa"/>
        <w:numPr>
          <w:ilvl w:val="1"/>
          <w:numId w:val="11"/>
        </w:numPr>
        <w:tabs>
          <w:tab w:val="left" w:pos="142"/>
        </w:tabs>
        <w:spacing w:after="0" w:line="240" w:lineRule="auto"/>
        <w:ind w:left="426" w:hanging="426"/>
        <w:contextualSpacing w:val="0"/>
        <w:jc w:val="both"/>
        <w:rPr>
          <w:rFonts w:ascii="Times New Roman" w:hAnsi="Times New Roman" w:cs="Times New Roman"/>
        </w:rPr>
      </w:pPr>
      <w:r w:rsidRPr="00E33D00">
        <w:rPr>
          <w:rFonts w:ascii="Times New Roman" w:hAnsi="Times New Roman" w:cs="Times New Roman"/>
        </w:rPr>
        <w:t>i</w:t>
      </w:r>
      <w:r w:rsidR="009C291C" w:rsidRPr="00E33D00">
        <w:rPr>
          <w:rFonts w:ascii="Times New Roman" w:hAnsi="Times New Roman" w:cs="Times New Roman"/>
        </w:rPr>
        <w:t>zstādes nosaukums: _______________________________________.</w:t>
      </w:r>
    </w:p>
    <w:p w14:paraId="3D0B53F0" w14:textId="77777777" w:rsidR="00E33D00" w:rsidRDefault="00E33D00" w:rsidP="00E33D00">
      <w:pPr>
        <w:pStyle w:val="Sarakstarindkopa"/>
        <w:numPr>
          <w:ilvl w:val="1"/>
          <w:numId w:val="11"/>
        </w:numPr>
        <w:tabs>
          <w:tab w:val="left" w:pos="142"/>
        </w:tabs>
        <w:spacing w:after="0" w:line="240" w:lineRule="auto"/>
        <w:ind w:left="426" w:hanging="426"/>
        <w:contextualSpacing w:val="0"/>
        <w:jc w:val="both"/>
        <w:rPr>
          <w:rFonts w:ascii="Times New Roman" w:hAnsi="Times New Roman" w:cs="Times New Roman"/>
        </w:rPr>
      </w:pPr>
      <w:r w:rsidRPr="00E33D00">
        <w:rPr>
          <w:rFonts w:ascii="Times New Roman" w:hAnsi="Times New Roman" w:cs="Times New Roman"/>
        </w:rPr>
        <w:t>i</w:t>
      </w:r>
      <w:r w:rsidR="009C291C" w:rsidRPr="00E33D00">
        <w:rPr>
          <w:rFonts w:ascii="Times New Roman" w:hAnsi="Times New Roman" w:cs="Times New Roman"/>
        </w:rPr>
        <w:t>zstādes norises vieta un laiks: _______________________________.</w:t>
      </w:r>
    </w:p>
    <w:p w14:paraId="539A3FB5" w14:textId="77777777" w:rsidR="00E33D00" w:rsidRDefault="009C291C" w:rsidP="00E33D00">
      <w:pPr>
        <w:pStyle w:val="Sarakstarindkopa"/>
        <w:numPr>
          <w:ilvl w:val="1"/>
          <w:numId w:val="11"/>
        </w:numPr>
        <w:tabs>
          <w:tab w:val="left" w:pos="142"/>
        </w:tabs>
        <w:spacing w:after="0" w:line="240" w:lineRule="auto"/>
        <w:ind w:left="426" w:hanging="426"/>
        <w:contextualSpacing w:val="0"/>
        <w:jc w:val="both"/>
        <w:rPr>
          <w:rFonts w:ascii="Times New Roman" w:hAnsi="Times New Roman" w:cs="Times New Roman"/>
        </w:rPr>
      </w:pPr>
      <w:r w:rsidRPr="00E33D00">
        <w:rPr>
          <w:rFonts w:ascii="Times New Roman" w:hAnsi="Times New Roman" w:cs="Times New Roman"/>
        </w:rPr>
        <w:t>Projekta mērķis ir veicināt Atbalsta saņēmēja konkurētspēju, tā produktu vai pakalpojumu virzīšanu tirgū, jaunu klientu un sadarbības partneru piesaisti, eksporta attīstību, kā arī Ogres novada atpazīstamības veicināšanu izstādes laikā.</w:t>
      </w:r>
    </w:p>
    <w:p w14:paraId="2E5A1BFE" w14:textId="77777777" w:rsidR="00E33D00" w:rsidRDefault="009C291C" w:rsidP="00E33D00">
      <w:pPr>
        <w:pStyle w:val="Sarakstarindkopa"/>
        <w:numPr>
          <w:ilvl w:val="1"/>
          <w:numId w:val="11"/>
        </w:numPr>
        <w:tabs>
          <w:tab w:val="left" w:pos="142"/>
        </w:tabs>
        <w:spacing w:after="0" w:line="240" w:lineRule="auto"/>
        <w:ind w:left="426" w:hanging="426"/>
        <w:contextualSpacing w:val="0"/>
        <w:jc w:val="both"/>
        <w:rPr>
          <w:rFonts w:ascii="Times New Roman" w:hAnsi="Times New Roman" w:cs="Times New Roman"/>
        </w:rPr>
      </w:pPr>
      <w:r w:rsidRPr="00E33D00">
        <w:rPr>
          <w:rFonts w:ascii="Times New Roman" w:hAnsi="Times New Roman" w:cs="Times New Roman"/>
        </w:rPr>
        <w:t xml:space="preserve">Piešķirtā granta apmērs ir ______ EUR (________________ </w:t>
      </w:r>
      <w:r w:rsidRPr="00E33D00">
        <w:rPr>
          <w:rFonts w:ascii="Times New Roman" w:hAnsi="Times New Roman" w:cs="Times New Roman"/>
          <w:i/>
          <w:iCs/>
        </w:rPr>
        <w:t>euro</w:t>
      </w:r>
      <w:r w:rsidRPr="00E33D00">
        <w:rPr>
          <w:rFonts w:ascii="Times New Roman" w:hAnsi="Times New Roman" w:cs="Times New Roman"/>
        </w:rPr>
        <w:t xml:space="preserve"> un 00 centi).</w:t>
      </w:r>
    </w:p>
    <w:p w14:paraId="4D2635E2" w14:textId="3BAB478F" w:rsidR="009C291C" w:rsidRPr="00E33D00" w:rsidRDefault="009C291C" w:rsidP="00E33D00">
      <w:pPr>
        <w:pStyle w:val="Sarakstarindkopa"/>
        <w:numPr>
          <w:ilvl w:val="1"/>
          <w:numId w:val="11"/>
        </w:numPr>
        <w:tabs>
          <w:tab w:val="left" w:pos="142"/>
        </w:tabs>
        <w:spacing w:after="0" w:line="240" w:lineRule="auto"/>
        <w:ind w:left="426" w:hanging="426"/>
        <w:contextualSpacing w:val="0"/>
        <w:jc w:val="both"/>
        <w:rPr>
          <w:rFonts w:ascii="Times New Roman" w:hAnsi="Times New Roman" w:cs="Times New Roman"/>
        </w:rPr>
      </w:pPr>
      <w:r w:rsidRPr="00E33D00">
        <w:rPr>
          <w:rFonts w:ascii="Times New Roman" w:hAnsi="Times New Roman" w:cs="Times New Roman"/>
        </w:rPr>
        <w:t xml:space="preserve">Līguma noslēgšanas diena uzskatāma par </w:t>
      </w:r>
      <w:r w:rsidRPr="00E33D00">
        <w:rPr>
          <w:rFonts w:ascii="Times New Roman" w:hAnsi="Times New Roman" w:cs="Times New Roman"/>
          <w:i/>
          <w:iCs/>
        </w:rPr>
        <w:t>de minimis</w:t>
      </w:r>
      <w:r w:rsidRPr="00E33D00">
        <w:rPr>
          <w:rFonts w:ascii="Times New Roman" w:hAnsi="Times New Roman" w:cs="Times New Roman"/>
        </w:rPr>
        <w:t xml:space="preserve"> atbalsta piešķiršanas dienu.</w:t>
      </w:r>
    </w:p>
    <w:p w14:paraId="4DEE04A1" w14:textId="77777777" w:rsidR="009C291C" w:rsidRPr="0070751D" w:rsidRDefault="009C291C" w:rsidP="008F6859">
      <w:pPr>
        <w:pStyle w:val="Virsraksts1"/>
        <w:spacing w:before="0" w:after="120" w:line="240" w:lineRule="auto"/>
        <w:jc w:val="center"/>
        <w:rPr>
          <w:rFonts w:ascii="Times New Roman" w:hAnsi="Times New Roman" w:cs="Times New Roman"/>
          <w:b/>
          <w:bCs/>
          <w:color w:val="auto"/>
          <w:sz w:val="24"/>
          <w:szCs w:val="24"/>
        </w:rPr>
      </w:pPr>
      <w:r w:rsidRPr="0070751D">
        <w:rPr>
          <w:rFonts w:ascii="Times New Roman" w:hAnsi="Times New Roman" w:cs="Times New Roman"/>
          <w:b/>
          <w:bCs/>
          <w:color w:val="auto"/>
          <w:sz w:val="24"/>
          <w:szCs w:val="24"/>
        </w:rPr>
        <w:t>II. Atbalsta saņēmēja saistības</w:t>
      </w:r>
    </w:p>
    <w:p w14:paraId="3FC6FC99" w14:textId="77777777" w:rsidR="008F6859" w:rsidRDefault="009C291C" w:rsidP="008F6859">
      <w:pPr>
        <w:pStyle w:val="Sarakstarindkopa"/>
        <w:numPr>
          <w:ilvl w:val="0"/>
          <w:numId w:val="12"/>
        </w:numPr>
        <w:tabs>
          <w:tab w:val="left" w:pos="284"/>
        </w:tabs>
        <w:spacing w:after="0" w:line="240" w:lineRule="auto"/>
        <w:ind w:left="426" w:hanging="426"/>
        <w:contextualSpacing w:val="0"/>
        <w:jc w:val="both"/>
        <w:rPr>
          <w:rFonts w:ascii="Times New Roman" w:hAnsi="Times New Roman" w:cs="Times New Roman"/>
        </w:rPr>
      </w:pPr>
      <w:r w:rsidRPr="0070751D">
        <w:rPr>
          <w:rFonts w:ascii="Times New Roman" w:hAnsi="Times New Roman" w:cs="Times New Roman"/>
        </w:rPr>
        <w:t>Atbalsta saņēmējs apņemas:</w:t>
      </w:r>
    </w:p>
    <w:p w14:paraId="7B2B3FCB" w14:textId="77777777" w:rsidR="008F6859" w:rsidRDefault="009C291C" w:rsidP="008F6859">
      <w:pPr>
        <w:pStyle w:val="Sarakstarindkopa"/>
        <w:numPr>
          <w:ilvl w:val="2"/>
          <w:numId w:val="25"/>
        </w:numPr>
        <w:tabs>
          <w:tab w:val="left" w:pos="284"/>
        </w:tabs>
        <w:spacing w:after="0" w:line="240" w:lineRule="auto"/>
        <w:ind w:left="1134" w:hanging="708"/>
        <w:contextualSpacing w:val="0"/>
        <w:jc w:val="both"/>
        <w:rPr>
          <w:rFonts w:ascii="Times New Roman" w:hAnsi="Times New Roman" w:cs="Times New Roman"/>
        </w:rPr>
      </w:pPr>
      <w:r w:rsidRPr="008F6859">
        <w:rPr>
          <w:rFonts w:ascii="Times New Roman" w:hAnsi="Times New Roman" w:cs="Times New Roman"/>
        </w:rPr>
        <w:t>īstenot Projektu pilnībā atbilstoši apstiprinātajam projekta pieteikumam, tāmei un Saistošajiem noteikumiem;</w:t>
      </w:r>
    </w:p>
    <w:p w14:paraId="1D10103E" w14:textId="77777777" w:rsidR="008F6859" w:rsidRDefault="009C291C" w:rsidP="008F6859">
      <w:pPr>
        <w:pStyle w:val="Sarakstarindkopa"/>
        <w:numPr>
          <w:ilvl w:val="2"/>
          <w:numId w:val="25"/>
        </w:numPr>
        <w:tabs>
          <w:tab w:val="left" w:pos="284"/>
        </w:tabs>
        <w:spacing w:after="0" w:line="240" w:lineRule="auto"/>
        <w:ind w:left="1134" w:hanging="708"/>
        <w:contextualSpacing w:val="0"/>
        <w:jc w:val="both"/>
        <w:rPr>
          <w:rFonts w:ascii="Times New Roman" w:hAnsi="Times New Roman" w:cs="Times New Roman"/>
        </w:rPr>
      </w:pPr>
      <w:r w:rsidRPr="008F6859">
        <w:rPr>
          <w:rFonts w:ascii="Times New Roman" w:hAnsi="Times New Roman" w:cs="Times New Roman"/>
        </w:rPr>
        <w:t>izmantot granta līdzekļus vienīgi attiecināmo izmaksu segšanai;</w:t>
      </w:r>
    </w:p>
    <w:p w14:paraId="288481E5" w14:textId="77777777" w:rsidR="005B02AE" w:rsidRDefault="005B02AE" w:rsidP="008F6859">
      <w:pPr>
        <w:pStyle w:val="Sarakstarindkopa"/>
        <w:numPr>
          <w:ilvl w:val="2"/>
          <w:numId w:val="25"/>
        </w:numPr>
        <w:tabs>
          <w:tab w:val="left" w:pos="284"/>
        </w:tabs>
        <w:spacing w:after="0" w:line="240" w:lineRule="auto"/>
        <w:ind w:left="1134" w:hanging="708"/>
        <w:contextualSpacing w:val="0"/>
        <w:jc w:val="both"/>
        <w:rPr>
          <w:rFonts w:ascii="Times New Roman" w:hAnsi="Times New Roman" w:cs="Times New Roman"/>
        </w:rPr>
      </w:pPr>
      <w:r w:rsidRPr="005B02AE">
        <w:rPr>
          <w:rFonts w:ascii="Times New Roman" w:hAnsi="Times New Roman" w:cs="Times New Roman"/>
        </w:rPr>
        <w:lastRenderedPageBreak/>
        <w:t>veicināt Ogres novada atpazīstamību izstādes laikā, īstenojot projekta pieteikumā paredzētās aktivitātes;</w:t>
      </w:r>
    </w:p>
    <w:p w14:paraId="5E83C539" w14:textId="0609295D" w:rsidR="008F6859" w:rsidRDefault="009C291C" w:rsidP="008F6859">
      <w:pPr>
        <w:pStyle w:val="Sarakstarindkopa"/>
        <w:numPr>
          <w:ilvl w:val="2"/>
          <w:numId w:val="25"/>
        </w:numPr>
        <w:tabs>
          <w:tab w:val="left" w:pos="284"/>
        </w:tabs>
        <w:spacing w:after="0" w:line="240" w:lineRule="auto"/>
        <w:ind w:left="1134" w:hanging="708"/>
        <w:contextualSpacing w:val="0"/>
        <w:jc w:val="both"/>
        <w:rPr>
          <w:rFonts w:ascii="Times New Roman" w:hAnsi="Times New Roman" w:cs="Times New Roman"/>
        </w:rPr>
      </w:pPr>
      <w:r w:rsidRPr="008F6859">
        <w:rPr>
          <w:rFonts w:ascii="Times New Roman" w:hAnsi="Times New Roman" w:cs="Times New Roman"/>
        </w:rPr>
        <w:t>pēc Pašvaldības pieprasījuma nekavējoties sniegt informāciju par Projekta īstenošanas gaitu;</w:t>
      </w:r>
    </w:p>
    <w:p w14:paraId="284B701B" w14:textId="77777777" w:rsidR="008F6859" w:rsidRDefault="009C291C" w:rsidP="008F6859">
      <w:pPr>
        <w:pStyle w:val="Sarakstarindkopa"/>
        <w:numPr>
          <w:ilvl w:val="2"/>
          <w:numId w:val="25"/>
        </w:numPr>
        <w:tabs>
          <w:tab w:val="left" w:pos="284"/>
        </w:tabs>
        <w:spacing w:after="0" w:line="240" w:lineRule="auto"/>
        <w:ind w:left="1134" w:hanging="708"/>
        <w:contextualSpacing w:val="0"/>
        <w:jc w:val="both"/>
        <w:rPr>
          <w:rFonts w:ascii="Times New Roman" w:hAnsi="Times New Roman" w:cs="Times New Roman"/>
        </w:rPr>
      </w:pPr>
      <w:r w:rsidRPr="008F6859">
        <w:rPr>
          <w:rFonts w:ascii="Times New Roman" w:hAnsi="Times New Roman" w:cs="Times New Roman"/>
        </w:rPr>
        <w:t xml:space="preserve">nekavējoties rakstiski informēt Pašvaldību par jebkādiem apstākļiem, kas var ietekmēt Projekta īstenošanu vai </w:t>
      </w:r>
      <w:r w:rsidRPr="008F6859">
        <w:rPr>
          <w:rFonts w:ascii="Times New Roman" w:hAnsi="Times New Roman" w:cs="Times New Roman"/>
          <w:i/>
          <w:iCs/>
        </w:rPr>
        <w:t>de minimis</w:t>
      </w:r>
      <w:r w:rsidRPr="008F6859">
        <w:rPr>
          <w:rFonts w:ascii="Times New Roman" w:hAnsi="Times New Roman" w:cs="Times New Roman"/>
        </w:rPr>
        <w:t xml:space="preserve"> atbalsta nosacījumu izpildi;</w:t>
      </w:r>
    </w:p>
    <w:p w14:paraId="712B9496" w14:textId="365C8D7B" w:rsidR="009C291C" w:rsidRPr="008F6859" w:rsidRDefault="009C291C" w:rsidP="008F6859">
      <w:pPr>
        <w:pStyle w:val="Sarakstarindkopa"/>
        <w:numPr>
          <w:ilvl w:val="2"/>
          <w:numId w:val="25"/>
        </w:numPr>
        <w:tabs>
          <w:tab w:val="left" w:pos="284"/>
        </w:tabs>
        <w:spacing w:after="0" w:line="240" w:lineRule="auto"/>
        <w:ind w:left="1134" w:hanging="708"/>
        <w:contextualSpacing w:val="0"/>
        <w:jc w:val="both"/>
        <w:rPr>
          <w:rFonts w:ascii="Times New Roman" w:hAnsi="Times New Roman" w:cs="Times New Roman"/>
        </w:rPr>
      </w:pPr>
      <w:r w:rsidRPr="008F6859">
        <w:rPr>
          <w:rFonts w:ascii="Times New Roman" w:hAnsi="Times New Roman" w:cs="Times New Roman"/>
        </w:rPr>
        <w:t xml:space="preserve">uzglabāt visus ar Projekta īstenošanu un </w:t>
      </w:r>
      <w:r w:rsidRPr="008F6859">
        <w:rPr>
          <w:rFonts w:ascii="Times New Roman" w:hAnsi="Times New Roman" w:cs="Times New Roman"/>
          <w:i/>
          <w:iCs/>
        </w:rPr>
        <w:t>de minimis</w:t>
      </w:r>
      <w:r w:rsidRPr="008F6859">
        <w:rPr>
          <w:rFonts w:ascii="Times New Roman" w:hAnsi="Times New Roman" w:cs="Times New Roman"/>
        </w:rPr>
        <w:t xml:space="preserve"> atbalsta saņemšanu saistītos dokumentus 10 gadus no atbalsta piešķiršanas dienas.</w:t>
      </w:r>
    </w:p>
    <w:p w14:paraId="2FF04584" w14:textId="77777777" w:rsidR="009C291C" w:rsidRPr="0070751D" w:rsidRDefault="009C291C" w:rsidP="008F6859">
      <w:pPr>
        <w:pStyle w:val="Virsraksts1"/>
        <w:spacing w:before="120" w:after="120" w:line="240" w:lineRule="auto"/>
        <w:jc w:val="center"/>
        <w:rPr>
          <w:rFonts w:ascii="Times New Roman" w:hAnsi="Times New Roman" w:cs="Times New Roman"/>
          <w:b/>
          <w:bCs/>
          <w:color w:val="auto"/>
          <w:sz w:val="24"/>
          <w:szCs w:val="24"/>
        </w:rPr>
      </w:pPr>
      <w:r w:rsidRPr="0070751D">
        <w:rPr>
          <w:rFonts w:ascii="Times New Roman" w:hAnsi="Times New Roman" w:cs="Times New Roman"/>
          <w:b/>
          <w:bCs/>
          <w:color w:val="auto"/>
          <w:sz w:val="24"/>
          <w:szCs w:val="24"/>
        </w:rPr>
        <w:t>III. Pašvaldības tiesības</w:t>
      </w:r>
    </w:p>
    <w:p w14:paraId="2FA798B8" w14:textId="3441A3E5" w:rsidR="009C291C" w:rsidRPr="0070751D" w:rsidRDefault="009C291C" w:rsidP="008F6859">
      <w:pPr>
        <w:pStyle w:val="Sarakstarindkopa"/>
        <w:numPr>
          <w:ilvl w:val="1"/>
          <w:numId w:val="14"/>
        </w:numPr>
        <w:tabs>
          <w:tab w:val="left" w:pos="142"/>
        </w:tabs>
        <w:spacing w:after="0" w:line="240" w:lineRule="auto"/>
        <w:ind w:left="426" w:hanging="426"/>
        <w:contextualSpacing w:val="0"/>
        <w:jc w:val="both"/>
        <w:rPr>
          <w:rFonts w:ascii="Times New Roman" w:hAnsi="Times New Roman" w:cs="Times New Roman"/>
        </w:rPr>
      </w:pPr>
      <w:r w:rsidRPr="0070751D">
        <w:rPr>
          <w:rFonts w:ascii="Times New Roman" w:hAnsi="Times New Roman" w:cs="Times New Roman"/>
        </w:rPr>
        <w:t>Pašvaldībai ir tiesības:</w:t>
      </w:r>
    </w:p>
    <w:p w14:paraId="43893333" w14:textId="77777777" w:rsidR="008F6859" w:rsidRDefault="009C291C" w:rsidP="008F6859">
      <w:pPr>
        <w:pStyle w:val="Sarakstarindkopa"/>
        <w:numPr>
          <w:ilvl w:val="2"/>
          <w:numId w:val="14"/>
        </w:numPr>
        <w:tabs>
          <w:tab w:val="left" w:pos="709"/>
        </w:tabs>
        <w:spacing w:after="0" w:line="240" w:lineRule="auto"/>
        <w:ind w:left="1134"/>
        <w:jc w:val="both"/>
        <w:rPr>
          <w:rFonts w:ascii="Times New Roman" w:hAnsi="Times New Roman" w:cs="Times New Roman"/>
        </w:rPr>
      </w:pPr>
      <w:r w:rsidRPr="008F6859">
        <w:rPr>
          <w:rFonts w:ascii="Times New Roman" w:hAnsi="Times New Roman" w:cs="Times New Roman"/>
        </w:rPr>
        <w:t>pieprasīt no Atbalsta saņēmēja informāciju un dokumentus par Projekta īstenošanu;</w:t>
      </w:r>
    </w:p>
    <w:p w14:paraId="0DA84974" w14:textId="77777777" w:rsidR="008F6859" w:rsidRDefault="009C291C" w:rsidP="008F6859">
      <w:pPr>
        <w:pStyle w:val="Sarakstarindkopa"/>
        <w:numPr>
          <w:ilvl w:val="2"/>
          <w:numId w:val="14"/>
        </w:numPr>
        <w:tabs>
          <w:tab w:val="left" w:pos="709"/>
        </w:tabs>
        <w:spacing w:after="0" w:line="240" w:lineRule="auto"/>
        <w:ind w:left="1134"/>
        <w:jc w:val="both"/>
        <w:rPr>
          <w:rFonts w:ascii="Times New Roman" w:hAnsi="Times New Roman" w:cs="Times New Roman"/>
        </w:rPr>
      </w:pPr>
      <w:r w:rsidRPr="008F6859">
        <w:rPr>
          <w:rFonts w:ascii="Times New Roman" w:hAnsi="Times New Roman" w:cs="Times New Roman"/>
        </w:rPr>
        <w:t>veikt Projekta īstenošanas pārbaudes;</w:t>
      </w:r>
    </w:p>
    <w:p w14:paraId="471E5231" w14:textId="77777777" w:rsidR="008F6859" w:rsidRDefault="009C291C" w:rsidP="008F6859">
      <w:pPr>
        <w:pStyle w:val="Sarakstarindkopa"/>
        <w:numPr>
          <w:ilvl w:val="2"/>
          <w:numId w:val="14"/>
        </w:numPr>
        <w:tabs>
          <w:tab w:val="left" w:pos="709"/>
        </w:tabs>
        <w:spacing w:after="0" w:line="240" w:lineRule="auto"/>
        <w:ind w:left="1134"/>
        <w:jc w:val="both"/>
        <w:rPr>
          <w:rFonts w:ascii="Times New Roman" w:hAnsi="Times New Roman" w:cs="Times New Roman"/>
        </w:rPr>
      </w:pPr>
      <w:r w:rsidRPr="008F6859">
        <w:rPr>
          <w:rFonts w:ascii="Times New Roman" w:hAnsi="Times New Roman" w:cs="Times New Roman"/>
        </w:rPr>
        <w:t>apturēt granta izmaksu vai pieprasīt piešķirtā finansējuma (daļēju vai pilnīgu) atmaksu, ja tiek konstatēti Saistošo noteikumu vai Līguma</w:t>
      </w:r>
      <w:r w:rsidR="008F6859">
        <w:rPr>
          <w:rFonts w:ascii="Times New Roman" w:hAnsi="Times New Roman" w:cs="Times New Roman"/>
        </w:rPr>
        <w:t xml:space="preserve"> nosacījumu</w:t>
      </w:r>
      <w:r w:rsidRPr="008F6859">
        <w:rPr>
          <w:rFonts w:ascii="Times New Roman" w:hAnsi="Times New Roman" w:cs="Times New Roman"/>
        </w:rPr>
        <w:t xml:space="preserve"> pārkāpumi;</w:t>
      </w:r>
    </w:p>
    <w:p w14:paraId="45682F05" w14:textId="56B70A98" w:rsidR="009C291C" w:rsidRPr="008F6859" w:rsidRDefault="009C291C" w:rsidP="008F6859">
      <w:pPr>
        <w:pStyle w:val="Sarakstarindkopa"/>
        <w:numPr>
          <w:ilvl w:val="2"/>
          <w:numId w:val="14"/>
        </w:numPr>
        <w:tabs>
          <w:tab w:val="left" w:pos="709"/>
        </w:tabs>
        <w:spacing w:after="0" w:line="240" w:lineRule="auto"/>
        <w:ind w:left="1134"/>
        <w:jc w:val="both"/>
        <w:rPr>
          <w:rFonts w:ascii="Times New Roman" w:hAnsi="Times New Roman" w:cs="Times New Roman"/>
        </w:rPr>
      </w:pPr>
      <w:r w:rsidRPr="008F6859">
        <w:rPr>
          <w:rFonts w:ascii="Times New Roman" w:hAnsi="Times New Roman" w:cs="Times New Roman"/>
        </w:rPr>
        <w:t>publiskot informāciju par piešķirto grantu, Atbalsta saņēmēju un Projekta rezultātiem normatīvajos aktos noteiktajā kārtībā.</w:t>
      </w:r>
    </w:p>
    <w:p w14:paraId="48E09B7F" w14:textId="77777777" w:rsidR="009C291C" w:rsidRPr="0070751D" w:rsidRDefault="009C291C" w:rsidP="008F6859">
      <w:pPr>
        <w:pStyle w:val="Virsraksts1"/>
        <w:spacing w:before="120" w:after="120" w:line="240" w:lineRule="auto"/>
        <w:jc w:val="center"/>
        <w:rPr>
          <w:rFonts w:ascii="Times New Roman" w:hAnsi="Times New Roman" w:cs="Times New Roman"/>
          <w:b/>
          <w:bCs/>
          <w:color w:val="auto"/>
          <w:sz w:val="24"/>
          <w:szCs w:val="24"/>
        </w:rPr>
      </w:pPr>
      <w:r w:rsidRPr="0070751D">
        <w:rPr>
          <w:rFonts w:ascii="Times New Roman" w:hAnsi="Times New Roman" w:cs="Times New Roman"/>
          <w:b/>
          <w:bCs/>
          <w:color w:val="auto"/>
          <w:sz w:val="24"/>
          <w:szCs w:val="24"/>
        </w:rPr>
        <w:t>IV. Granta izmaksas kārtība</w:t>
      </w:r>
    </w:p>
    <w:p w14:paraId="62B1CAB5" w14:textId="77777777" w:rsidR="008F6859" w:rsidRDefault="009C291C" w:rsidP="008F6859">
      <w:pPr>
        <w:pStyle w:val="Sarakstarindkopa"/>
        <w:numPr>
          <w:ilvl w:val="0"/>
          <w:numId w:val="16"/>
        </w:numPr>
        <w:tabs>
          <w:tab w:val="left" w:pos="142"/>
        </w:tabs>
        <w:spacing w:after="0" w:line="240" w:lineRule="auto"/>
        <w:ind w:left="426" w:hanging="426"/>
        <w:contextualSpacing w:val="0"/>
        <w:jc w:val="both"/>
        <w:rPr>
          <w:rFonts w:ascii="Times New Roman" w:hAnsi="Times New Roman" w:cs="Times New Roman"/>
        </w:rPr>
      </w:pPr>
      <w:r w:rsidRPr="0070751D">
        <w:rPr>
          <w:rFonts w:ascii="Times New Roman" w:hAnsi="Times New Roman" w:cs="Times New Roman"/>
        </w:rPr>
        <w:t>Granta finansējums tiek izmaksāts saskaņā ar šo Līgumu un Saistošo noteikumu prasībām.</w:t>
      </w:r>
    </w:p>
    <w:p w14:paraId="4AF78F66" w14:textId="79C2F0AC" w:rsidR="008F6859" w:rsidRDefault="009C291C" w:rsidP="008F6859">
      <w:pPr>
        <w:pStyle w:val="Sarakstarindkopa"/>
        <w:numPr>
          <w:ilvl w:val="0"/>
          <w:numId w:val="16"/>
        </w:numPr>
        <w:tabs>
          <w:tab w:val="left" w:pos="142"/>
        </w:tabs>
        <w:spacing w:after="0" w:line="240" w:lineRule="auto"/>
        <w:ind w:left="426" w:hanging="426"/>
        <w:contextualSpacing w:val="0"/>
        <w:jc w:val="both"/>
        <w:rPr>
          <w:rFonts w:ascii="Times New Roman" w:hAnsi="Times New Roman" w:cs="Times New Roman"/>
        </w:rPr>
      </w:pPr>
      <w:r w:rsidRPr="008F6859">
        <w:rPr>
          <w:rFonts w:ascii="Times New Roman" w:hAnsi="Times New Roman" w:cs="Times New Roman"/>
        </w:rPr>
        <w:t xml:space="preserve">Pašvaldība pārskaita </w:t>
      </w:r>
      <w:r w:rsidR="008F6859" w:rsidRPr="008F6859">
        <w:rPr>
          <w:rFonts w:ascii="Times New Roman" w:hAnsi="Times New Roman" w:cs="Times New Roman"/>
        </w:rPr>
        <w:t xml:space="preserve">avansa maksājumu </w:t>
      </w:r>
      <w:r w:rsidRPr="008F6859">
        <w:rPr>
          <w:rFonts w:ascii="Times New Roman" w:hAnsi="Times New Roman" w:cs="Times New Roman"/>
        </w:rPr>
        <w:t>uz Atbalsta saņēmēja norādīto norēķinu kontu 10</w:t>
      </w:r>
      <w:r w:rsidR="00270F79">
        <w:rPr>
          <w:rFonts w:ascii="Times New Roman" w:hAnsi="Times New Roman" w:cs="Times New Roman"/>
        </w:rPr>
        <w:t> </w:t>
      </w:r>
      <w:r w:rsidRPr="008F6859">
        <w:rPr>
          <w:rFonts w:ascii="Times New Roman" w:hAnsi="Times New Roman" w:cs="Times New Roman"/>
        </w:rPr>
        <w:t>darbdienu laikā pēc Līguma spēkā stāšanās dienas</w:t>
      </w:r>
      <w:r w:rsidR="00A8270B">
        <w:rPr>
          <w:rFonts w:ascii="Times New Roman" w:hAnsi="Times New Roman" w:cs="Times New Roman"/>
        </w:rPr>
        <w:t xml:space="preserve"> (ja attiecināms)</w:t>
      </w:r>
      <w:r w:rsidRPr="008F6859">
        <w:rPr>
          <w:rFonts w:ascii="Times New Roman" w:hAnsi="Times New Roman" w:cs="Times New Roman"/>
        </w:rPr>
        <w:t>.</w:t>
      </w:r>
    </w:p>
    <w:p w14:paraId="4058345B" w14:textId="7F9468AA" w:rsidR="009C291C" w:rsidRPr="008F6859" w:rsidRDefault="009C291C" w:rsidP="008F6859">
      <w:pPr>
        <w:pStyle w:val="Sarakstarindkopa"/>
        <w:numPr>
          <w:ilvl w:val="0"/>
          <w:numId w:val="16"/>
        </w:numPr>
        <w:tabs>
          <w:tab w:val="left" w:pos="142"/>
        </w:tabs>
        <w:spacing w:after="0" w:line="240" w:lineRule="auto"/>
        <w:ind w:left="426" w:hanging="426"/>
        <w:contextualSpacing w:val="0"/>
        <w:jc w:val="both"/>
        <w:rPr>
          <w:rFonts w:ascii="Times New Roman" w:hAnsi="Times New Roman" w:cs="Times New Roman"/>
        </w:rPr>
      </w:pPr>
      <w:r w:rsidRPr="008F6859">
        <w:rPr>
          <w:rFonts w:ascii="Times New Roman" w:hAnsi="Times New Roman" w:cs="Times New Roman"/>
        </w:rPr>
        <w:t>Atbalsta saņēmējs 30 dienu laikā pēc dalības izstādē iesniedz Pašvaldībai:</w:t>
      </w:r>
    </w:p>
    <w:p w14:paraId="1BDF31AC" w14:textId="0E6C36AA" w:rsidR="00D53E4F" w:rsidRPr="00D53E4F" w:rsidRDefault="009C291C" w:rsidP="00D53E4F">
      <w:pPr>
        <w:pStyle w:val="Sarakstarindkopa"/>
        <w:numPr>
          <w:ilvl w:val="0"/>
          <w:numId w:val="28"/>
        </w:numPr>
        <w:tabs>
          <w:tab w:val="left" w:pos="1134"/>
        </w:tabs>
        <w:spacing w:after="0" w:line="240" w:lineRule="auto"/>
        <w:ind w:left="1134" w:hanging="708"/>
        <w:jc w:val="both"/>
        <w:rPr>
          <w:rFonts w:ascii="Times New Roman" w:hAnsi="Times New Roman" w:cs="Times New Roman"/>
        </w:rPr>
      </w:pPr>
      <w:r w:rsidRPr="00D53E4F">
        <w:rPr>
          <w:rFonts w:ascii="Times New Roman" w:hAnsi="Times New Roman" w:cs="Times New Roman"/>
        </w:rPr>
        <w:t>projekta īstenošanas atskaiti;</w:t>
      </w:r>
    </w:p>
    <w:p w14:paraId="1C343887" w14:textId="384A77B5" w:rsidR="00653DCA" w:rsidRPr="00D53E4F" w:rsidRDefault="009C291C" w:rsidP="00D53E4F">
      <w:pPr>
        <w:pStyle w:val="Sarakstarindkopa"/>
        <w:numPr>
          <w:ilvl w:val="0"/>
          <w:numId w:val="28"/>
        </w:numPr>
        <w:tabs>
          <w:tab w:val="left" w:pos="1134"/>
        </w:tabs>
        <w:spacing w:after="0" w:line="240" w:lineRule="auto"/>
        <w:ind w:left="1134" w:hanging="708"/>
        <w:jc w:val="both"/>
        <w:rPr>
          <w:rFonts w:ascii="Times New Roman" w:hAnsi="Times New Roman" w:cs="Times New Roman"/>
        </w:rPr>
      </w:pPr>
      <w:r w:rsidRPr="00D53E4F">
        <w:rPr>
          <w:rFonts w:ascii="Times New Roman" w:hAnsi="Times New Roman" w:cs="Times New Roman"/>
        </w:rPr>
        <w:t>attiecināmās izmaksas apliecinošu dokumentu kopijas;</w:t>
      </w:r>
    </w:p>
    <w:p w14:paraId="139B6B8F" w14:textId="77777777" w:rsidR="00653DCA" w:rsidRPr="00D53E4F" w:rsidRDefault="009C291C" w:rsidP="00D53E4F">
      <w:pPr>
        <w:pStyle w:val="Sarakstarindkopa"/>
        <w:numPr>
          <w:ilvl w:val="0"/>
          <w:numId w:val="28"/>
        </w:numPr>
        <w:tabs>
          <w:tab w:val="left" w:pos="1134"/>
        </w:tabs>
        <w:spacing w:after="0" w:line="240" w:lineRule="auto"/>
        <w:ind w:left="1134" w:hanging="708"/>
        <w:jc w:val="both"/>
        <w:rPr>
          <w:rFonts w:ascii="Times New Roman" w:hAnsi="Times New Roman" w:cs="Times New Roman"/>
        </w:rPr>
      </w:pPr>
      <w:r w:rsidRPr="00D53E4F">
        <w:rPr>
          <w:rFonts w:ascii="Times New Roman" w:hAnsi="Times New Roman" w:cs="Times New Roman"/>
        </w:rPr>
        <w:t>maksājumu veikšanu apliecinošu dokumentu kopijas;</w:t>
      </w:r>
    </w:p>
    <w:p w14:paraId="68538A60" w14:textId="0972C926" w:rsidR="009C291C" w:rsidRPr="00D53E4F" w:rsidRDefault="009C291C" w:rsidP="00D53E4F">
      <w:pPr>
        <w:pStyle w:val="Sarakstarindkopa"/>
        <w:numPr>
          <w:ilvl w:val="0"/>
          <w:numId w:val="28"/>
        </w:numPr>
        <w:tabs>
          <w:tab w:val="left" w:pos="1134"/>
        </w:tabs>
        <w:spacing w:after="0" w:line="240" w:lineRule="auto"/>
        <w:ind w:left="1134" w:hanging="708"/>
        <w:jc w:val="both"/>
        <w:rPr>
          <w:rFonts w:ascii="Times New Roman" w:hAnsi="Times New Roman" w:cs="Times New Roman"/>
        </w:rPr>
      </w:pPr>
      <w:r w:rsidRPr="00D53E4F">
        <w:rPr>
          <w:rFonts w:ascii="Times New Roman" w:hAnsi="Times New Roman" w:cs="Times New Roman"/>
        </w:rPr>
        <w:t>Projekta rezultātus apliecinošus materiālus (tai skaitā fotofiksāciju, publicitātes materiālus vai citus pierādījumus).</w:t>
      </w:r>
    </w:p>
    <w:p w14:paraId="0E66B0E0" w14:textId="77777777" w:rsidR="00653DCA" w:rsidRDefault="009C291C" w:rsidP="0070751D">
      <w:pPr>
        <w:pStyle w:val="Sarakstarindkopa"/>
        <w:numPr>
          <w:ilvl w:val="1"/>
          <w:numId w:val="26"/>
        </w:numPr>
        <w:spacing w:after="0" w:line="240" w:lineRule="auto"/>
        <w:ind w:left="426" w:hanging="426"/>
        <w:jc w:val="both"/>
        <w:rPr>
          <w:rFonts w:ascii="Times New Roman" w:hAnsi="Times New Roman" w:cs="Times New Roman"/>
        </w:rPr>
      </w:pPr>
      <w:r w:rsidRPr="00653DCA">
        <w:rPr>
          <w:rFonts w:ascii="Times New Roman" w:hAnsi="Times New Roman" w:cs="Times New Roman"/>
        </w:rPr>
        <w:t>Pašvaldība izvērtē iesniegtos dokumentus un pieņem lēmumu par atskaites apstiprināšanu.</w:t>
      </w:r>
    </w:p>
    <w:p w14:paraId="20C68A87" w14:textId="3B96E1FD" w:rsidR="00653DCA" w:rsidRDefault="009C291C" w:rsidP="0070751D">
      <w:pPr>
        <w:pStyle w:val="Sarakstarindkopa"/>
        <w:numPr>
          <w:ilvl w:val="1"/>
          <w:numId w:val="26"/>
        </w:numPr>
        <w:spacing w:after="0" w:line="240" w:lineRule="auto"/>
        <w:ind w:left="426" w:hanging="426"/>
        <w:jc w:val="both"/>
        <w:rPr>
          <w:rFonts w:ascii="Times New Roman" w:hAnsi="Times New Roman" w:cs="Times New Roman"/>
        </w:rPr>
      </w:pPr>
      <w:r w:rsidRPr="00653DCA">
        <w:rPr>
          <w:rFonts w:ascii="Times New Roman" w:hAnsi="Times New Roman" w:cs="Times New Roman"/>
        </w:rPr>
        <w:t>Pašvaldība pārskaita apstiprināto granta finansējumu uz Atbalsta saņēmēja norādīto kontu 10 darbdienu laikā pēc atskaites apstiprināšanas</w:t>
      </w:r>
      <w:r w:rsidR="00A8270B">
        <w:rPr>
          <w:rFonts w:ascii="Times New Roman" w:hAnsi="Times New Roman" w:cs="Times New Roman"/>
        </w:rPr>
        <w:t xml:space="preserve"> (ja attiecināms)</w:t>
      </w:r>
      <w:r w:rsidRPr="00653DCA">
        <w:rPr>
          <w:rFonts w:ascii="Times New Roman" w:hAnsi="Times New Roman" w:cs="Times New Roman"/>
        </w:rPr>
        <w:t>.</w:t>
      </w:r>
    </w:p>
    <w:p w14:paraId="039A7852" w14:textId="0449EE02" w:rsidR="00653DCA" w:rsidRDefault="00653DCA" w:rsidP="0070751D">
      <w:pPr>
        <w:pStyle w:val="Sarakstarindkopa"/>
        <w:numPr>
          <w:ilvl w:val="1"/>
          <w:numId w:val="26"/>
        </w:numPr>
        <w:spacing w:after="0" w:line="240" w:lineRule="auto"/>
        <w:ind w:left="426" w:hanging="426"/>
        <w:jc w:val="both"/>
        <w:rPr>
          <w:rFonts w:ascii="Times New Roman" w:hAnsi="Times New Roman" w:cs="Times New Roman"/>
        </w:rPr>
      </w:pPr>
      <w:r>
        <w:rPr>
          <w:rFonts w:ascii="Times New Roman" w:hAnsi="Times New Roman" w:cs="Times New Roman"/>
        </w:rPr>
        <w:t xml:space="preserve">Ņemot vērā Līguma 4.2. punktu </w:t>
      </w:r>
      <w:r w:rsidR="009C291C" w:rsidRPr="00653DCA">
        <w:rPr>
          <w:rFonts w:ascii="Times New Roman" w:hAnsi="Times New Roman" w:cs="Times New Roman"/>
        </w:rPr>
        <w:t>Pašvaldība pēc atskaites apstiprināšanas pārskaita atlikušo</w:t>
      </w:r>
      <w:r>
        <w:rPr>
          <w:rFonts w:ascii="Times New Roman" w:hAnsi="Times New Roman" w:cs="Times New Roman"/>
        </w:rPr>
        <w:t xml:space="preserve"> finansējuma</w:t>
      </w:r>
      <w:r w:rsidR="009C291C" w:rsidRPr="00653DCA">
        <w:rPr>
          <w:rFonts w:ascii="Times New Roman" w:hAnsi="Times New Roman" w:cs="Times New Roman"/>
        </w:rPr>
        <w:t xml:space="preserve"> daļu 10 darbdienu laikā</w:t>
      </w:r>
      <w:r w:rsidR="00A8270B">
        <w:rPr>
          <w:rFonts w:ascii="Times New Roman" w:hAnsi="Times New Roman" w:cs="Times New Roman"/>
        </w:rPr>
        <w:t xml:space="preserve"> (ja attiecināms)</w:t>
      </w:r>
      <w:r w:rsidR="009C291C" w:rsidRPr="00653DCA">
        <w:rPr>
          <w:rFonts w:ascii="Times New Roman" w:hAnsi="Times New Roman" w:cs="Times New Roman"/>
        </w:rPr>
        <w:t>.</w:t>
      </w:r>
    </w:p>
    <w:p w14:paraId="6A4FB362" w14:textId="77777777" w:rsidR="00653DCA" w:rsidRDefault="009C291C" w:rsidP="0070751D">
      <w:pPr>
        <w:pStyle w:val="Sarakstarindkopa"/>
        <w:numPr>
          <w:ilvl w:val="1"/>
          <w:numId w:val="26"/>
        </w:numPr>
        <w:spacing w:after="0" w:line="240" w:lineRule="auto"/>
        <w:ind w:left="426" w:hanging="426"/>
        <w:jc w:val="both"/>
        <w:rPr>
          <w:rFonts w:ascii="Times New Roman" w:hAnsi="Times New Roman" w:cs="Times New Roman"/>
        </w:rPr>
      </w:pPr>
      <w:r w:rsidRPr="00653DCA">
        <w:rPr>
          <w:rFonts w:ascii="Times New Roman" w:hAnsi="Times New Roman" w:cs="Times New Roman"/>
        </w:rPr>
        <w:t>Ja faktiskās attiecināmās izmaksas ir mazākas par pieteikumā norādītajām, granta apmērs tiek pārrēķināts proporcionāli faktiskajām izmaksām, nepārsniedzot piešķirto summu un Saistošajos noteikumos noteikto atbalsta intensitāti.</w:t>
      </w:r>
    </w:p>
    <w:p w14:paraId="6B7DCEAD" w14:textId="42C69B7C" w:rsidR="009C291C" w:rsidRPr="00653DCA" w:rsidRDefault="009C291C" w:rsidP="0070751D">
      <w:pPr>
        <w:pStyle w:val="Sarakstarindkopa"/>
        <w:numPr>
          <w:ilvl w:val="1"/>
          <w:numId w:val="26"/>
        </w:numPr>
        <w:spacing w:after="0" w:line="240" w:lineRule="auto"/>
        <w:ind w:left="426" w:hanging="426"/>
        <w:jc w:val="both"/>
        <w:rPr>
          <w:rFonts w:ascii="Times New Roman" w:hAnsi="Times New Roman" w:cs="Times New Roman"/>
        </w:rPr>
      </w:pPr>
      <w:r w:rsidRPr="00653DCA">
        <w:rPr>
          <w:rFonts w:ascii="Times New Roman" w:hAnsi="Times New Roman" w:cs="Times New Roman"/>
        </w:rPr>
        <w:t>Ja izmaksātais avanss pārsniedz</w:t>
      </w:r>
      <w:r w:rsidR="00653DCA">
        <w:rPr>
          <w:rFonts w:ascii="Times New Roman" w:hAnsi="Times New Roman" w:cs="Times New Roman"/>
        </w:rPr>
        <w:t xml:space="preserve"> 4.8. punkta kārtībā</w:t>
      </w:r>
      <w:r w:rsidRPr="00653DCA">
        <w:rPr>
          <w:rFonts w:ascii="Times New Roman" w:hAnsi="Times New Roman" w:cs="Times New Roman"/>
        </w:rPr>
        <w:t xml:space="preserve"> pārrēķināto granta apmēru, Atbalsta saņēmējs atmaksā pārmaksāto summu Pašvaldībai 30 dienu laikā no Pašvaldības rakstveida pieprasījuma saņemšanas dienas.</w:t>
      </w:r>
    </w:p>
    <w:p w14:paraId="546EA4A1" w14:textId="77777777" w:rsidR="009C291C" w:rsidRPr="0070751D" w:rsidRDefault="009C291C" w:rsidP="00653DCA">
      <w:pPr>
        <w:pStyle w:val="Virsraksts1"/>
        <w:spacing w:before="120" w:after="120" w:line="240" w:lineRule="auto"/>
        <w:jc w:val="center"/>
        <w:rPr>
          <w:rFonts w:ascii="Times New Roman" w:hAnsi="Times New Roman" w:cs="Times New Roman"/>
          <w:b/>
          <w:bCs/>
          <w:color w:val="auto"/>
          <w:sz w:val="24"/>
          <w:szCs w:val="24"/>
        </w:rPr>
      </w:pPr>
      <w:r w:rsidRPr="0070751D">
        <w:rPr>
          <w:rFonts w:ascii="Times New Roman" w:hAnsi="Times New Roman" w:cs="Times New Roman"/>
          <w:b/>
          <w:bCs/>
          <w:color w:val="auto"/>
          <w:sz w:val="24"/>
          <w:szCs w:val="24"/>
        </w:rPr>
        <w:t xml:space="preserve">V. </w:t>
      </w:r>
      <w:r w:rsidRPr="0070751D">
        <w:rPr>
          <w:rFonts w:ascii="Times New Roman" w:hAnsi="Times New Roman" w:cs="Times New Roman"/>
          <w:b/>
          <w:bCs/>
          <w:i/>
          <w:iCs/>
          <w:color w:val="auto"/>
          <w:sz w:val="24"/>
          <w:szCs w:val="24"/>
        </w:rPr>
        <w:t>De minimis</w:t>
      </w:r>
      <w:r w:rsidRPr="0070751D">
        <w:rPr>
          <w:rFonts w:ascii="Times New Roman" w:hAnsi="Times New Roman" w:cs="Times New Roman"/>
          <w:b/>
          <w:bCs/>
          <w:color w:val="auto"/>
          <w:sz w:val="24"/>
          <w:szCs w:val="24"/>
        </w:rPr>
        <w:t xml:space="preserve"> atbalsta nosacījumi</w:t>
      </w:r>
    </w:p>
    <w:p w14:paraId="273532E9" w14:textId="15FFE51B" w:rsidR="003247BC" w:rsidRDefault="009C291C" w:rsidP="003247BC">
      <w:pPr>
        <w:pStyle w:val="Sarakstarindkopa"/>
        <w:numPr>
          <w:ilvl w:val="0"/>
          <w:numId w:val="18"/>
        </w:numPr>
        <w:tabs>
          <w:tab w:val="left" w:pos="142"/>
        </w:tabs>
        <w:spacing w:after="0" w:line="240" w:lineRule="auto"/>
        <w:ind w:left="426" w:hanging="426"/>
        <w:contextualSpacing w:val="0"/>
        <w:jc w:val="both"/>
        <w:rPr>
          <w:rFonts w:ascii="Times New Roman" w:hAnsi="Times New Roman" w:cs="Times New Roman"/>
        </w:rPr>
      </w:pPr>
      <w:r w:rsidRPr="0070751D">
        <w:rPr>
          <w:rFonts w:ascii="Times New Roman" w:hAnsi="Times New Roman" w:cs="Times New Roman"/>
        </w:rPr>
        <w:t xml:space="preserve">Atbalsts tiek piešķirts kā </w:t>
      </w:r>
      <w:r w:rsidRPr="0070751D">
        <w:rPr>
          <w:rFonts w:ascii="Times New Roman" w:hAnsi="Times New Roman" w:cs="Times New Roman"/>
          <w:i/>
          <w:iCs/>
        </w:rPr>
        <w:t>de minimis</w:t>
      </w:r>
      <w:r w:rsidRPr="0070751D">
        <w:rPr>
          <w:rFonts w:ascii="Times New Roman" w:hAnsi="Times New Roman" w:cs="Times New Roman"/>
        </w:rPr>
        <w:t xml:space="preserve"> atbalsts saskaņā ar Regulu (ES) 2023/2831.</w:t>
      </w:r>
    </w:p>
    <w:p w14:paraId="5B076457" w14:textId="7A1FC099" w:rsidR="003779B4" w:rsidRDefault="003779B4" w:rsidP="003247BC">
      <w:pPr>
        <w:pStyle w:val="Sarakstarindkopa"/>
        <w:numPr>
          <w:ilvl w:val="0"/>
          <w:numId w:val="18"/>
        </w:numPr>
        <w:tabs>
          <w:tab w:val="left" w:pos="142"/>
        </w:tabs>
        <w:spacing w:after="0" w:line="240" w:lineRule="auto"/>
        <w:ind w:left="426" w:hanging="426"/>
        <w:contextualSpacing w:val="0"/>
        <w:jc w:val="both"/>
        <w:rPr>
          <w:rFonts w:ascii="Times New Roman" w:hAnsi="Times New Roman" w:cs="Times New Roman"/>
        </w:rPr>
      </w:pPr>
      <w:r w:rsidRPr="003779B4">
        <w:rPr>
          <w:rFonts w:ascii="Times New Roman" w:hAnsi="Times New Roman" w:cs="Times New Roman"/>
        </w:rPr>
        <w:t xml:space="preserve">Ja Atbalsta saņēmējs vienlaikus darbojas vienā vai vairākās Komisijas Regulas (ES) 2023/2831 1. panta 1. punkta a), b), c) un d) apakšpunktā minētajās nozarēs vai darbībās, </w:t>
      </w:r>
      <w:r w:rsidRPr="003779B4">
        <w:rPr>
          <w:rFonts w:ascii="Times New Roman" w:hAnsi="Times New Roman" w:cs="Times New Roman"/>
          <w:i/>
          <w:iCs/>
        </w:rPr>
        <w:t>de minimis</w:t>
      </w:r>
      <w:r w:rsidRPr="003779B4">
        <w:rPr>
          <w:rFonts w:ascii="Times New Roman" w:hAnsi="Times New Roman" w:cs="Times New Roman"/>
        </w:rPr>
        <w:t xml:space="preserve"> atbalstu drīkst izmantot tikai tad, ja Atbalsta saņēmējs nodrošina šo nozaru darbību vai uzskaites nodalīšanu, lai saskaņā ar Komisijas Regulas (ES) 2023/2831 1.</w:t>
      </w:r>
      <w:r w:rsidR="00D43527">
        <w:rPr>
          <w:rFonts w:ascii="Times New Roman" w:hAnsi="Times New Roman" w:cs="Times New Roman"/>
        </w:rPr>
        <w:t> </w:t>
      </w:r>
      <w:r w:rsidRPr="003779B4">
        <w:rPr>
          <w:rFonts w:ascii="Times New Roman" w:hAnsi="Times New Roman" w:cs="Times New Roman"/>
        </w:rPr>
        <w:t xml:space="preserve">panta 2. punktu darbības izslēgtajās nozarēs negūtu labumu no šī Līguma ietvaros piešķirtā </w:t>
      </w:r>
      <w:r w:rsidRPr="003779B4">
        <w:rPr>
          <w:rFonts w:ascii="Times New Roman" w:hAnsi="Times New Roman" w:cs="Times New Roman"/>
          <w:i/>
          <w:iCs/>
        </w:rPr>
        <w:t>de minimis</w:t>
      </w:r>
      <w:r w:rsidRPr="003779B4">
        <w:rPr>
          <w:rFonts w:ascii="Times New Roman" w:hAnsi="Times New Roman" w:cs="Times New Roman"/>
        </w:rPr>
        <w:t xml:space="preserve"> atbalsta.</w:t>
      </w:r>
    </w:p>
    <w:p w14:paraId="1EFC83B2" w14:textId="0A7F91C2" w:rsidR="003247BC" w:rsidRDefault="009C291C" w:rsidP="003247BC">
      <w:pPr>
        <w:pStyle w:val="Sarakstarindkopa"/>
        <w:numPr>
          <w:ilvl w:val="0"/>
          <w:numId w:val="18"/>
        </w:numPr>
        <w:tabs>
          <w:tab w:val="left" w:pos="142"/>
        </w:tabs>
        <w:spacing w:after="0" w:line="240" w:lineRule="auto"/>
        <w:ind w:left="426" w:hanging="426"/>
        <w:contextualSpacing w:val="0"/>
        <w:jc w:val="both"/>
        <w:rPr>
          <w:rFonts w:ascii="Times New Roman" w:hAnsi="Times New Roman" w:cs="Times New Roman"/>
        </w:rPr>
      </w:pPr>
      <w:r w:rsidRPr="003247BC">
        <w:rPr>
          <w:rFonts w:ascii="Times New Roman" w:hAnsi="Times New Roman" w:cs="Times New Roman"/>
        </w:rPr>
        <w:t xml:space="preserve">Atbalsta saņēmējs apliecina, ka ir iesniedzis </w:t>
      </w:r>
      <w:r w:rsidRPr="003247BC">
        <w:rPr>
          <w:rFonts w:ascii="Times New Roman" w:hAnsi="Times New Roman" w:cs="Times New Roman"/>
          <w:i/>
          <w:iCs/>
        </w:rPr>
        <w:t>de minimis</w:t>
      </w:r>
      <w:r w:rsidRPr="003247BC">
        <w:rPr>
          <w:rFonts w:ascii="Times New Roman" w:hAnsi="Times New Roman" w:cs="Times New Roman"/>
        </w:rPr>
        <w:t xml:space="preserve"> atbalsta uzskaites veidlapu</w:t>
      </w:r>
      <w:r w:rsidR="00D41C94" w:rsidRPr="00D41C94">
        <w:rPr>
          <w:rFonts w:ascii="Times New Roman" w:hAnsi="Times New Roman" w:cs="Times New Roman"/>
        </w:rPr>
        <w:t xml:space="preserve"> </w:t>
      </w:r>
      <w:r w:rsidR="00D41C94">
        <w:rPr>
          <w:rFonts w:ascii="Times New Roman" w:hAnsi="Times New Roman" w:cs="Times New Roman"/>
        </w:rPr>
        <w:t>vai norādījis tās numuru</w:t>
      </w:r>
      <w:r w:rsidRPr="003247BC">
        <w:rPr>
          <w:rFonts w:ascii="Times New Roman" w:hAnsi="Times New Roman" w:cs="Times New Roman"/>
        </w:rPr>
        <w:t xml:space="preserve"> un atbilst visiem</w:t>
      </w:r>
      <w:r w:rsidR="003247BC">
        <w:rPr>
          <w:rFonts w:ascii="Times New Roman" w:hAnsi="Times New Roman" w:cs="Times New Roman"/>
        </w:rPr>
        <w:t xml:space="preserve"> atbalsta</w:t>
      </w:r>
      <w:r w:rsidRPr="003247BC">
        <w:rPr>
          <w:rFonts w:ascii="Times New Roman" w:hAnsi="Times New Roman" w:cs="Times New Roman"/>
        </w:rPr>
        <w:t xml:space="preserve"> piešķiršanas nosacījumiem.</w:t>
      </w:r>
    </w:p>
    <w:p w14:paraId="5B8A2EFB" w14:textId="77777777" w:rsidR="003247BC" w:rsidRDefault="009C291C" w:rsidP="003247BC">
      <w:pPr>
        <w:pStyle w:val="Sarakstarindkopa"/>
        <w:numPr>
          <w:ilvl w:val="0"/>
          <w:numId w:val="18"/>
        </w:numPr>
        <w:tabs>
          <w:tab w:val="left" w:pos="142"/>
        </w:tabs>
        <w:spacing w:after="0" w:line="240" w:lineRule="auto"/>
        <w:ind w:left="426" w:hanging="426"/>
        <w:contextualSpacing w:val="0"/>
        <w:jc w:val="both"/>
        <w:rPr>
          <w:rFonts w:ascii="Times New Roman" w:hAnsi="Times New Roman" w:cs="Times New Roman"/>
        </w:rPr>
      </w:pPr>
      <w:r w:rsidRPr="003247BC">
        <w:rPr>
          <w:rFonts w:ascii="Times New Roman" w:hAnsi="Times New Roman" w:cs="Times New Roman"/>
        </w:rPr>
        <w:t xml:space="preserve">Atbalsta saņēmējs ir atbildīgs par patiesas informācijas sniegšanu par iepriekš saņemto </w:t>
      </w:r>
      <w:r w:rsidRPr="003247BC">
        <w:rPr>
          <w:rFonts w:ascii="Times New Roman" w:hAnsi="Times New Roman" w:cs="Times New Roman"/>
          <w:i/>
          <w:iCs/>
        </w:rPr>
        <w:t>de</w:t>
      </w:r>
      <w:r w:rsidR="003247BC">
        <w:rPr>
          <w:rFonts w:ascii="Times New Roman" w:hAnsi="Times New Roman" w:cs="Times New Roman"/>
          <w:i/>
          <w:iCs/>
        </w:rPr>
        <w:t> </w:t>
      </w:r>
      <w:r w:rsidRPr="003247BC">
        <w:rPr>
          <w:rFonts w:ascii="Times New Roman" w:hAnsi="Times New Roman" w:cs="Times New Roman"/>
          <w:i/>
          <w:iCs/>
        </w:rPr>
        <w:t>minimis</w:t>
      </w:r>
      <w:r w:rsidRPr="003247BC">
        <w:rPr>
          <w:rFonts w:ascii="Times New Roman" w:hAnsi="Times New Roman" w:cs="Times New Roman"/>
        </w:rPr>
        <w:t xml:space="preserve"> atbalstu.</w:t>
      </w:r>
    </w:p>
    <w:p w14:paraId="3F9287B4" w14:textId="1504FBAD" w:rsidR="009C291C" w:rsidRPr="003247BC" w:rsidRDefault="009C291C" w:rsidP="003247BC">
      <w:pPr>
        <w:pStyle w:val="Sarakstarindkopa"/>
        <w:numPr>
          <w:ilvl w:val="0"/>
          <w:numId w:val="18"/>
        </w:numPr>
        <w:tabs>
          <w:tab w:val="left" w:pos="142"/>
        </w:tabs>
        <w:spacing w:after="0" w:line="240" w:lineRule="auto"/>
        <w:ind w:left="426" w:hanging="426"/>
        <w:contextualSpacing w:val="0"/>
        <w:jc w:val="both"/>
        <w:rPr>
          <w:rFonts w:ascii="Times New Roman" w:hAnsi="Times New Roman" w:cs="Times New Roman"/>
        </w:rPr>
      </w:pPr>
      <w:r w:rsidRPr="003247BC">
        <w:rPr>
          <w:rFonts w:ascii="Times New Roman" w:hAnsi="Times New Roman" w:cs="Times New Roman"/>
        </w:rPr>
        <w:lastRenderedPageBreak/>
        <w:t>Ja atbalsts piešķirts, pamatojoties uz nepatiesu informāciju vai pārkāpjot Regulas (ES) 2023/2831 nosacījumus, Atbalsta saņēmējam ir pienākums atmaksāt nelikumīgi saņemto atbalstu kopā ar likumiskajiem procentiem normatīvajos aktos noteiktajā kārtībā.</w:t>
      </w:r>
    </w:p>
    <w:p w14:paraId="736CCF64" w14:textId="77777777" w:rsidR="009C291C" w:rsidRPr="0070751D" w:rsidRDefault="009C291C" w:rsidP="003247BC">
      <w:pPr>
        <w:pStyle w:val="Virsraksts1"/>
        <w:spacing w:before="120" w:after="120" w:line="240" w:lineRule="auto"/>
        <w:jc w:val="center"/>
        <w:rPr>
          <w:rFonts w:ascii="Times New Roman" w:hAnsi="Times New Roman" w:cs="Times New Roman"/>
          <w:b/>
          <w:bCs/>
          <w:color w:val="auto"/>
          <w:sz w:val="24"/>
          <w:szCs w:val="24"/>
        </w:rPr>
      </w:pPr>
      <w:r w:rsidRPr="0070751D">
        <w:rPr>
          <w:rFonts w:ascii="Times New Roman" w:hAnsi="Times New Roman" w:cs="Times New Roman"/>
          <w:b/>
          <w:bCs/>
          <w:color w:val="auto"/>
          <w:sz w:val="24"/>
          <w:szCs w:val="24"/>
        </w:rPr>
        <w:t>VI. Atbildība</w:t>
      </w:r>
    </w:p>
    <w:p w14:paraId="450C1360" w14:textId="77777777" w:rsidR="003247BC" w:rsidRDefault="009C291C" w:rsidP="003247BC">
      <w:pPr>
        <w:pStyle w:val="Sarakstarindkopa"/>
        <w:numPr>
          <w:ilvl w:val="0"/>
          <w:numId w:val="19"/>
        </w:numPr>
        <w:tabs>
          <w:tab w:val="left" w:pos="142"/>
        </w:tabs>
        <w:spacing w:after="0" w:line="240" w:lineRule="auto"/>
        <w:ind w:left="426" w:hanging="426"/>
        <w:contextualSpacing w:val="0"/>
        <w:jc w:val="both"/>
        <w:rPr>
          <w:rFonts w:ascii="Times New Roman" w:hAnsi="Times New Roman" w:cs="Times New Roman"/>
        </w:rPr>
      </w:pPr>
      <w:r w:rsidRPr="0070751D">
        <w:rPr>
          <w:rFonts w:ascii="Times New Roman" w:hAnsi="Times New Roman" w:cs="Times New Roman"/>
        </w:rPr>
        <w:t>Atbalsta saņēmējs ir pilnībā atbildīgs par granta līdzekļu tiesisku, pamatotu un mērķtiecīgu izlietojumu.</w:t>
      </w:r>
    </w:p>
    <w:p w14:paraId="00A65050" w14:textId="77777777" w:rsidR="003247BC" w:rsidRDefault="0073066F" w:rsidP="003247BC">
      <w:pPr>
        <w:pStyle w:val="Sarakstarindkopa"/>
        <w:numPr>
          <w:ilvl w:val="0"/>
          <w:numId w:val="19"/>
        </w:numPr>
        <w:tabs>
          <w:tab w:val="left" w:pos="142"/>
        </w:tabs>
        <w:spacing w:after="0" w:line="240" w:lineRule="auto"/>
        <w:ind w:left="426" w:hanging="426"/>
        <w:contextualSpacing w:val="0"/>
        <w:jc w:val="both"/>
        <w:rPr>
          <w:rFonts w:ascii="Times New Roman" w:hAnsi="Times New Roman" w:cs="Times New Roman"/>
        </w:rPr>
      </w:pPr>
      <w:r w:rsidRPr="003247BC">
        <w:rPr>
          <w:rFonts w:ascii="Times New Roman" w:hAnsi="Times New Roman" w:cs="Times New Roman"/>
        </w:rPr>
        <w:t>Ja Projekts netiek īstenots, Pašvaldībai ir tiesības neizmaksāt grantu vai prasīt izmaksātā finansējuma pilnīgu atmaksu.</w:t>
      </w:r>
    </w:p>
    <w:p w14:paraId="0686A29C" w14:textId="2506B9F5" w:rsidR="009C291C" w:rsidRPr="003247BC" w:rsidRDefault="009C291C" w:rsidP="003247BC">
      <w:pPr>
        <w:pStyle w:val="Sarakstarindkopa"/>
        <w:numPr>
          <w:ilvl w:val="0"/>
          <w:numId w:val="19"/>
        </w:numPr>
        <w:tabs>
          <w:tab w:val="left" w:pos="142"/>
        </w:tabs>
        <w:spacing w:after="0" w:line="240" w:lineRule="auto"/>
        <w:ind w:left="426" w:hanging="426"/>
        <w:contextualSpacing w:val="0"/>
        <w:jc w:val="both"/>
        <w:rPr>
          <w:rFonts w:ascii="Times New Roman" w:hAnsi="Times New Roman" w:cs="Times New Roman"/>
        </w:rPr>
      </w:pPr>
      <w:r w:rsidRPr="003247BC">
        <w:rPr>
          <w:rFonts w:ascii="Times New Roman" w:hAnsi="Times New Roman" w:cs="Times New Roman"/>
        </w:rPr>
        <w:t>Nepatiesas informācijas sniegšanas vai līdzekļu neparedzēta izmantošanas gadījumā Atbalsta saņēmējam ir pienākums atmaksāt saņemto finansējumu 30 dienu laikā no Pašvaldības pieprasījuma saņemšanas.</w:t>
      </w:r>
    </w:p>
    <w:p w14:paraId="7618E6CE" w14:textId="77777777" w:rsidR="009C291C" w:rsidRPr="0070751D" w:rsidRDefault="009C291C" w:rsidP="003247BC">
      <w:pPr>
        <w:pStyle w:val="Virsraksts1"/>
        <w:spacing w:before="120" w:after="120" w:line="240" w:lineRule="auto"/>
        <w:jc w:val="center"/>
        <w:rPr>
          <w:rFonts w:ascii="Times New Roman" w:hAnsi="Times New Roman" w:cs="Times New Roman"/>
          <w:b/>
          <w:bCs/>
          <w:color w:val="auto"/>
          <w:sz w:val="24"/>
          <w:szCs w:val="24"/>
        </w:rPr>
      </w:pPr>
      <w:r w:rsidRPr="0070751D">
        <w:rPr>
          <w:rFonts w:ascii="Times New Roman" w:hAnsi="Times New Roman" w:cs="Times New Roman"/>
          <w:b/>
          <w:bCs/>
          <w:color w:val="auto"/>
          <w:sz w:val="24"/>
          <w:szCs w:val="24"/>
        </w:rPr>
        <w:t>VII. Noslēguma noteikumi</w:t>
      </w:r>
    </w:p>
    <w:p w14:paraId="0BC74551" w14:textId="2960FA93" w:rsidR="00AC25CE" w:rsidRDefault="009C291C" w:rsidP="00AC25CE">
      <w:pPr>
        <w:pStyle w:val="Sarakstarindkopa"/>
        <w:numPr>
          <w:ilvl w:val="0"/>
          <w:numId w:val="20"/>
        </w:numPr>
        <w:tabs>
          <w:tab w:val="left" w:pos="142"/>
        </w:tabs>
        <w:spacing w:after="0" w:line="240" w:lineRule="auto"/>
        <w:ind w:left="426" w:hanging="426"/>
        <w:contextualSpacing w:val="0"/>
        <w:jc w:val="both"/>
        <w:rPr>
          <w:rFonts w:ascii="Times New Roman" w:hAnsi="Times New Roman" w:cs="Times New Roman"/>
        </w:rPr>
      </w:pPr>
      <w:r w:rsidRPr="0070751D">
        <w:rPr>
          <w:rFonts w:ascii="Times New Roman" w:hAnsi="Times New Roman" w:cs="Times New Roman"/>
        </w:rPr>
        <w:t>Puses apņemas personas datu apstrādē ievērot Vispārīgā datu aizsardzības regula</w:t>
      </w:r>
      <w:r w:rsidR="00AC25CE">
        <w:rPr>
          <w:rFonts w:ascii="Times New Roman" w:hAnsi="Times New Roman" w:cs="Times New Roman"/>
        </w:rPr>
        <w:t>s</w:t>
      </w:r>
      <w:r w:rsidRPr="0070751D">
        <w:rPr>
          <w:rFonts w:ascii="Times New Roman" w:hAnsi="Times New Roman" w:cs="Times New Roman"/>
        </w:rPr>
        <w:t xml:space="preserve"> un citu piemērojamo normatīvo aktu prasības.</w:t>
      </w:r>
    </w:p>
    <w:p w14:paraId="280A2732" w14:textId="0C7251DE" w:rsidR="00F2427A" w:rsidRDefault="00F2427A" w:rsidP="00AC25CE">
      <w:pPr>
        <w:pStyle w:val="Sarakstarindkopa"/>
        <w:numPr>
          <w:ilvl w:val="0"/>
          <w:numId w:val="20"/>
        </w:numPr>
        <w:tabs>
          <w:tab w:val="left" w:pos="142"/>
        </w:tabs>
        <w:spacing w:after="0" w:line="240" w:lineRule="auto"/>
        <w:ind w:left="426" w:hanging="426"/>
        <w:contextualSpacing w:val="0"/>
        <w:jc w:val="both"/>
        <w:rPr>
          <w:rFonts w:ascii="Times New Roman" w:hAnsi="Times New Roman" w:cs="Times New Roman"/>
        </w:rPr>
      </w:pPr>
      <w:r w:rsidRPr="00F2427A">
        <w:rPr>
          <w:rFonts w:ascii="Times New Roman" w:hAnsi="Times New Roman" w:cs="Times New Roman"/>
        </w:rPr>
        <w:t xml:space="preserve">Pašvaldība nodrošina visu ar </w:t>
      </w:r>
      <w:r w:rsidRPr="003779B4">
        <w:rPr>
          <w:rFonts w:ascii="Times New Roman" w:hAnsi="Times New Roman" w:cs="Times New Roman"/>
          <w:i/>
          <w:iCs/>
        </w:rPr>
        <w:t>de minimis</w:t>
      </w:r>
      <w:r w:rsidRPr="00F2427A">
        <w:rPr>
          <w:rFonts w:ascii="Times New Roman" w:hAnsi="Times New Roman" w:cs="Times New Roman"/>
        </w:rPr>
        <w:t xml:space="preserve"> atbalsta piešķiršanu saistīto dokumentu glabāšanu 10 gadus no dienas, kad saskaņā ar Saistošajiem noteikumiem piešķirts pēdējais </w:t>
      </w:r>
      <w:r w:rsidRPr="003779B4">
        <w:rPr>
          <w:rFonts w:ascii="Times New Roman" w:hAnsi="Times New Roman" w:cs="Times New Roman"/>
          <w:i/>
          <w:iCs/>
        </w:rPr>
        <w:t>de minimis</w:t>
      </w:r>
      <w:r w:rsidRPr="00F2427A">
        <w:rPr>
          <w:rFonts w:ascii="Times New Roman" w:hAnsi="Times New Roman" w:cs="Times New Roman"/>
        </w:rPr>
        <w:t xml:space="preserve"> atbalsts.</w:t>
      </w:r>
    </w:p>
    <w:p w14:paraId="056289D3" w14:textId="3B2C9941" w:rsidR="00AC25CE" w:rsidRDefault="0073066F" w:rsidP="00AC25CE">
      <w:pPr>
        <w:pStyle w:val="Sarakstarindkopa"/>
        <w:numPr>
          <w:ilvl w:val="0"/>
          <w:numId w:val="20"/>
        </w:numPr>
        <w:tabs>
          <w:tab w:val="left" w:pos="142"/>
        </w:tabs>
        <w:spacing w:after="0" w:line="240" w:lineRule="auto"/>
        <w:ind w:left="426" w:hanging="426"/>
        <w:contextualSpacing w:val="0"/>
        <w:jc w:val="both"/>
        <w:rPr>
          <w:rFonts w:ascii="Times New Roman" w:hAnsi="Times New Roman" w:cs="Times New Roman"/>
        </w:rPr>
      </w:pPr>
      <w:r w:rsidRPr="00AC25CE">
        <w:rPr>
          <w:rFonts w:ascii="Times New Roman" w:hAnsi="Times New Roman" w:cs="Times New Roman"/>
        </w:rPr>
        <w:t>Līguma grozījumi ir spēkā tikai tad, ja tie noformēti rakstveidā un</w:t>
      </w:r>
      <w:r w:rsidR="00AC25CE">
        <w:rPr>
          <w:rFonts w:ascii="Times New Roman" w:hAnsi="Times New Roman" w:cs="Times New Roman"/>
        </w:rPr>
        <w:t xml:space="preserve"> abpusēji</w:t>
      </w:r>
      <w:r w:rsidRPr="00AC25CE">
        <w:rPr>
          <w:rFonts w:ascii="Times New Roman" w:hAnsi="Times New Roman" w:cs="Times New Roman"/>
        </w:rPr>
        <w:t xml:space="preserve"> parakstīti</w:t>
      </w:r>
      <w:r w:rsidR="00A8270B">
        <w:rPr>
          <w:rFonts w:ascii="Times New Roman" w:hAnsi="Times New Roman" w:cs="Times New Roman"/>
        </w:rPr>
        <w:t>.</w:t>
      </w:r>
      <w:r w:rsidRPr="00AC25CE">
        <w:rPr>
          <w:rFonts w:ascii="Times New Roman" w:hAnsi="Times New Roman" w:cs="Times New Roman"/>
        </w:rPr>
        <w:t xml:space="preserve"> </w:t>
      </w:r>
    </w:p>
    <w:p w14:paraId="41A01EB8" w14:textId="77777777" w:rsidR="00AC25CE" w:rsidRDefault="0073066F" w:rsidP="00AC25CE">
      <w:pPr>
        <w:pStyle w:val="Sarakstarindkopa"/>
        <w:numPr>
          <w:ilvl w:val="0"/>
          <w:numId w:val="20"/>
        </w:numPr>
        <w:tabs>
          <w:tab w:val="left" w:pos="142"/>
        </w:tabs>
        <w:spacing w:after="0" w:line="240" w:lineRule="auto"/>
        <w:ind w:left="426" w:hanging="426"/>
        <w:contextualSpacing w:val="0"/>
        <w:jc w:val="both"/>
        <w:rPr>
          <w:rFonts w:ascii="Times New Roman" w:hAnsi="Times New Roman" w:cs="Times New Roman"/>
        </w:rPr>
      </w:pPr>
      <w:r w:rsidRPr="00AC25CE">
        <w:rPr>
          <w:rFonts w:ascii="Times New Roman" w:hAnsi="Times New Roman" w:cs="Times New Roman"/>
        </w:rPr>
        <w:t xml:space="preserve">Līgums var tikt izbeigts pirms termiņa ar Pušu savstarpēju vienošanos vai normatīvajos aktos noteiktajos gadījumos. </w:t>
      </w:r>
    </w:p>
    <w:p w14:paraId="7BCF6ACF" w14:textId="77777777" w:rsidR="00AC25CE" w:rsidRDefault="0073066F" w:rsidP="00AC25CE">
      <w:pPr>
        <w:pStyle w:val="Sarakstarindkopa"/>
        <w:numPr>
          <w:ilvl w:val="0"/>
          <w:numId w:val="20"/>
        </w:numPr>
        <w:tabs>
          <w:tab w:val="left" w:pos="142"/>
        </w:tabs>
        <w:spacing w:after="0" w:line="240" w:lineRule="auto"/>
        <w:ind w:left="426" w:hanging="426"/>
        <w:contextualSpacing w:val="0"/>
        <w:jc w:val="both"/>
        <w:rPr>
          <w:rFonts w:ascii="Times New Roman" w:hAnsi="Times New Roman" w:cs="Times New Roman"/>
        </w:rPr>
      </w:pPr>
      <w:r w:rsidRPr="00AC25CE">
        <w:rPr>
          <w:rFonts w:ascii="Times New Roman" w:hAnsi="Times New Roman" w:cs="Times New Roman"/>
        </w:rPr>
        <w:t>Pašvaldībai ir tiesības vienpusēji atkāpties no Līguma, ja Atbalsta saņēmējs būtiski pārkāpj Līguma vai Saistošo noteikumu prasības.</w:t>
      </w:r>
    </w:p>
    <w:p w14:paraId="1321F856" w14:textId="77777777" w:rsidR="00AC25CE" w:rsidRDefault="0073066F" w:rsidP="00AC25CE">
      <w:pPr>
        <w:pStyle w:val="Sarakstarindkopa"/>
        <w:numPr>
          <w:ilvl w:val="0"/>
          <w:numId w:val="20"/>
        </w:numPr>
        <w:tabs>
          <w:tab w:val="left" w:pos="142"/>
        </w:tabs>
        <w:spacing w:after="0" w:line="240" w:lineRule="auto"/>
        <w:ind w:left="426" w:hanging="426"/>
        <w:contextualSpacing w:val="0"/>
        <w:jc w:val="both"/>
        <w:rPr>
          <w:rFonts w:ascii="Times New Roman" w:hAnsi="Times New Roman" w:cs="Times New Roman"/>
        </w:rPr>
      </w:pPr>
      <w:r w:rsidRPr="00AC25CE">
        <w:rPr>
          <w:rFonts w:ascii="Times New Roman" w:hAnsi="Times New Roman" w:cs="Times New Roman"/>
        </w:rPr>
        <w:t>Līgums stājas spēkā tā parakstīšanas dienā.</w:t>
      </w:r>
    </w:p>
    <w:p w14:paraId="5891D173" w14:textId="77777777" w:rsidR="00AC25CE" w:rsidRDefault="0073066F" w:rsidP="00AC25CE">
      <w:pPr>
        <w:pStyle w:val="Sarakstarindkopa"/>
        <w:numPr>
          <w:ilvl w:val="0"/>
          <w:numId w:val="20"/>
        </w:numPr>
        <w:tabs>
          <w:tab w:val="left" w:pos="142"/>
        </w:tabs>
        <w:spacing w:after="0" w:line="240" w:lineRule="auto"/>
        <w:ind w:left="426" w:hanging="426"/>
        <w:contextualSpacing w:val="0"/>
        <w:jc w:val="both"/>
        <w:rPr>
          <w:rFonts w:ascii="Times New Roman" w:hAnsi="Times New Roman" w:cs="Times New Roman"/>
        </w:rPr>
      </w:pPr>
      <w:r w:rsidRPr="00AC25CE">
        <w:rPr>
          <w:rFonts w:ascii="Times New Roman" w:hAnsi="Times New Roman" w:cs="Times New Roman"/>
        </w:rPr>
        <w:t>Līgums ir spēkā līdz Pušu saistību pilnīgai izpildei.</w:t>
      </w:r>
    </w:p>
    <w:p w14:paraId="7889CB67" w14:textId="77777777" w:rsidR="00AC25CE" w:rsidRDefault="0073066F" w:rsidP="00AC25CE">
      <w:pPr>
        <w:pStyle w:val="Sarakstarindkopa"/>
        <w:numPr>
          <w:ilvl w:val="0"/>
          <w:numId w:val="20"/>
        </w:numPr>
        <w:tabs>
          <w:tab w:val="left" w:pos="142"/>
        </w:tabs>
        <w:spacing w:after="0" w:line="240" w:lineRule="auto"/>
        <w:ind w:left="426" w:hanging="426"/>
        <w:contextualSpacing w:val="0"/>
        <w:jc w:val="both"/>
        <w:rPr>
          <w:rFonts w:ascii="Times New Roman" w:hAnsi="Times New Roman" w:cs="Times New Roman"/>
        </w:rPr>
      </w:pPr>
      <w:r w:rsidRPr="00AC25CE">
        <w:rPr>
          <w:rFonts w:ascii="Times New Roman" w:hAnsi="Times New Roman" w:cs="Times New Roman"/>
        </w:rPr>
        <w:t>Visi strīdi, kas rodas saistībā ar Līguma izpildi, tiek risināti pārrunu ceļā. Ja vienošanos neizdodas panākt</w:t>
      </w:r>
      <w:r w:rsidR="00AC25CE">
        <w:rPr>
          <w:rFonts w:ascii="Times New Roman" w:hAnsi="Times New Roman" w:cs="Times New Roman"/>
        </w:rPr>
        <w:t xml:space="preserve"> 30 dienu laikā</w:t>
      </w:r>
      <w:r w:rsidRPr="00AC25CE">
        <w:rPr>
          <w:rFonts w:ascii="Times New Roman" w:hAnsi="Times New Roman" w:cs="Times New Roman"/>
        </w:rPr>
        <w:t>, strīds izskatāms Latvijas Republikas tiesā normatīvajos aktos noteiktajā kārtībā.</w:t>
      </w:r>
    </w:p>
    <w:p w14:paraId="2CC79F77" w14:textId="39002842" w:rsidR="00AC25CE" w:rsidRDefault="00AC25CE" w:rsidP="00AC25CE">
      <w:pPr>
        <w:pStyle w:val="Sarakstarindkopa"/>
        <w:numPr>
          <w:ilvl w:val="0"/>
          <w:numId w:val="20"/>
        </w:numPr>
        <w:tabs>
          <w:tab w:val="left" w:pos="142"/>
        </w:tabs>
        <w:spacing w:after="0" w:line="240" w:lineRule="auto"/>
        <w:ind w:left="426" w:hanging="426"/>
        <w:contextualSpacing w:val="0"/>
        <w:jc w:val="both"/>
        <w:rPr>
          <w:rFonts w:ascii="Times New Roman" w:hAnsi="Times New Roman" w:cs="Times New Roman"/>
        </w:rPr>
      </w:pPr>
      <w:r w:rsidRPr="00AC25CE">
        <w:rPr>
          <w:rFonts w:ascii="Times New Roman" w:hAnsi="Times New Roman" w:cs="Times New Roman"/>
          <w:lang w:eastAsia="lv-LV"/>
        </w:rPr>
        <w:t>Līgums</w:t>
      </w:r>
      <w:r w:rsidRPr="00AC25CE">
        <w:rPr>
          <w:rFonts w:ascii="Times New Roman" w:hAnsi="Times New Roman" w:cs="Times New Roman"/>
          <w:b/>
          <w:lang w:eastAsia="lv-LV"/>
        </w:rPr>
        <w:t xml:space="preserve"> </w:t>
      </w:r>
      <w:r w:rsidRPr="00AC25CE">
        <w:rPr>
          <w:rFonts w:ascii="Times New Roman" w:hAnsi="Times New Roman" w:cs="Times New Roman"/>
          <w:lang w:eastAsia="lv-LV"/>
        </w:rPr>
        <w:t>ir sagatavots latviešu valodā</w:t>
      </w:r>
      <w:r>
        <w:rPr>
          <w:rFonts w:ascii="Times New Roman" w:hAnsi="Times New Roman" w:cs="Times New Roman"/>
          <w:lang w:eastAsia="lv-LV"/>
        </w:rPr>
        <w:t>, elektroniska dokumenta formā</w:t>
      </w:r>
      <w:r w:rsidRPr="00AC25CE">
        <w:rPr>
          <w:rFonts w:ascii="Times New Roman" w:hAnsi="Times New Roman" w:cs="Times New Roman"/>
          <w:lang w:eastAsia="lv-LV"/>
        </w:rPr>
        <w:t xml:space="preserve"> un parakstīts ar drošu elektronisko parakstu, kas satur laika zīmogu. </w:t>
      </w:r>
      <w:r w:rsidRPr="00AC25CE">
        <w:rPr>
          <w:rFonts w:ascii="Times New Roman" w:hAnsi="Times New Roman" w:cs="Times New Roman"/>
        </w:rPr>
        <w:t>Līguma parakstīšanas datums ir pēdējā pievienotā drošā elektroniskā paraksta laika zīmoga datums.</w:t>
      </w:r>
    </w:p>
    <w:p w14:paraId="7F65F9A2" w14:textId="1C1558AE" w:rsidR="00D202C9" w:rsidRDefault="00AC25CE" w:rsidP="00AC25CE">
      <w:pPr>
        <w:tabs>
          <w:tab w:val="left" w:pos="142"/>
        </w:tabs>
        <w:spacing w:before="120" w:after="120" w:line="240" w:lineRule="auto"/>
        <w:jc w:val="center"/>
        <w:rPr>
          <w:rFonts w:ascii="Times New Roman" w:hAnsi="Times New Roman" w:cs="Times New Roman"/>
          <w:b/>
          <w:bCs/>
        </w:rPr>
      </w:pPr>
      <w:r w:rsidRPr="00AC25CE">
        <w:rPr>
          <w:rFonts w:ascii="Times New Roman" w:hAnsi="Times New Roman" w:cs="Times New Roman"/>
          <w:b/>
          <w:bCs/>
        </w:rPr>
        <w:t>VII. Pušu rekvizīti un paraksti</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gridCol w:w="3535"/>
      </w:tblGrid>
      <w:tr w:rsidR="007D446B" w:rsidRPr="0070751D" w14:paraId="662E2420" w14:textId="77777777" w:rsidTr="004060C1">
        <w:trPr>
          <w:trHeight w:val="238"/>
        </w:trPr>
        <w:tc>
          <w:tcPr>
            <w:tcW w:w="4570" w:type="dxa"/>
          </w:tcPr>
          <w:p w14:paraId="0EA2A7D3" w14:textId="77777777" w:rsidR="007D446B" w:rsidRPr="0070751D" w:rsidRDefault="007D446B" w:rsidP="0070751D">
            <w:pPr>
              <w:contextualSpacing/>
              <w:rPr>
                <w:rFonts w:ascii="Times New Roman" w:eastAsia="Times New Roman" w:hAnsi="Times New Roman" w:cs="Times New Roman"/>
                <w:b/>
                <w:bCs/>
                <w:color w:val="000000"/>
                <w:kern w:val="0"/>
                <w14:ligatures w14:val="none"/>
              </w:rPr>
            </w:pPr>
            <w:r w:rsidRPr="0070751D">
              <w:rPr>
                <w:rFonts w:ascii="Times New Roman" w:eastAsia="Times New Roman" w:hAnsi="Times New Roman" w:cs="Times New Roman"/>
                <w:b/>
                <w:bCs/>
                <w:color w:val="000000"/>
                <w:kern w:val="0"/>
                <w:lang w:eastAsia="lv-LV"/>
                <w14:ligatures w14:val="none"/>
              </w:rPr>
              <w:t>PAŠVALDĪBA</w:t>
            </w:r>
            <w:r w:rsidRPr="0070751D">
              <w:rPr>
                <w:rFonts w:ascii="Times New Roman" w:eastAsia="Times New Roman" w:hAnsi="Times New Roman" w:cs="Times New Roman"/>
                <w:b/>
                <w:bCs/>
                <w:color w:val="000000"/>
                <w:kern w:val="0"/>
                <w:lang w:eastAsia="lv-LV"/>
                <w14:ligatures w14:val="none"/>
              </w:rPr>
              <w:tab/>
            </w:r>
            <w:r w:rsidRPr="0070751D">
              <w:rPr>
                <w:rFonts w:ascii="Times New Roman" w:eastAsia="Times New Roman" w:hAnsi="Times New Roman" w:cs="Times New Roman"/>
                <w:b/>
                <w:bCs/>
                <w:color w:val="000000"/>
                <w:kern w:val="0"/>
                <w:lang w:eastAsia="lv-LV"/>
                <w14:ligatures w14:val="none"/>
              </w:rPr>
              <w:tab/>
            </w:r>
            <w:r w:rsidRPr="0070751D">
              <w:rPr>
                <w:rFonts w:ascii="Times New Roman" w:eastAsia="Times New Roman" w:hAnsi="Times New Roman" w:cs="Times New Roman"/>
                <w:b/>
                <w:bCs/>
                <w:color w:val="000000"/>
                <w:kern w:val="0"/>
                <w:lang w:eastAsia="lv-LV"/>
                <w14:ligatures w14:val="none"/>
              </w:rPr>
              <w:tab/>
            </w:r>
          </w:p>
        </w:tc>
        <w:tc>
          <w:tcPr>
            <w:tcW w:w="3535" w:type="dxa"/>
          </w:tcPr>
          <w:p w14:paraId="3A68EBE3" w14:textId="77777777" w:rsidR="007D446B" w:rsidRPr="0070751D" w:rsidRDefault="007D446B" w:rsidP="0070751D">
            <w:pPr>
              <w:rPr>
                <w:rFonts w:ascii="Times New Roman" w:hAnsi="Times New Roman" w:cs="Times New Roman"/>
              </w:rPr>
            </w:pPr>
            <w:r w:rsidRPr="0070751D">
              <w:rPr>
                <w:rFonts w:ascii="Times New Roman" w:eastAsia="Times New Roman" w:hAnsi="Times New Roman" w:cs="Times New Roman"/>
                <w:b/>
                <w:bCs/>
                <w:color w:val="000000"/>
                <w:kern w:val="0"/>
                <w:lang w:eastAsia="lv-LV"/>
                <w14:ligatures w14:val="none"/>
              </w:rPr>
              <w:t>ATBALSTA SAŅĒMĒJS</w:t>
            </w:r>
          </w:p>
        </w:tc>
      </w:tr>
      <w:tr w:rsidR="007D446B" w:rsidRPr="0070751D" w14:paraId="501A19FE" w14:textId="77777777" w:rsidTr="004060C1">
        <w:trPr>
          <w:trHeight w:val="248"/>
        </w:trPr>
        <w:tc>
          <w:tcPr>
            <w:tcW w:w="4570" w:type="dxa"/>
          </w:tcPr>
          <w:p w14:paraId="132CD677" w14:textId="77777777" w:rsidR="007D446B" w:rsidRPr="0070751D" w:rsidRDefault="007D446B" w:rsidP="0070751D">
            <w:pPr>
              <w:contextualSpacing/>
              <w:rPr>
                <w:rFonts w:ascii="Times New Roman" w:eastAsia="Times New Roman" w:hAnsi="Times New Roman" w:cs="Times New Roman"/>
                <w:color w:val="000000"/>
                <w:kern w:val="0"/>
                <w:lang w:eastAsia="lv-LV"/>
                <w14:ligatures w14:val="none"/>
              </w:rPr>
            </w:pPr>
            <w:r w:rsidRPr="0070751D">
              <w:rPr>
                <w:rFonts w:ascii="Times New Roman" w:eastAsia="Times New Roman" w:hAnsi="Times New Roman" w:cs="Times New Roman"/>
                <w:color w:val="000000"/>
                <w:kern w:val="0"/>
                <w:lang w:eastAsia="lv-LV"/>
                <w14:ligatures w14:val="none"/>
              </w:rPr>
              <w:t>Ogres novada pašvaldība</w:t>
            </w:r>
          </w:p>
        </w:tc>
        <w:tc>
          <w:tcPr>
            <w:tcW w:w="3535" w:type="dxa"/>
          </w:tcPr>
          <w:p w14:paraId="3A2C49DB" w14:textId="77777777" w:rsidR="007D446B" w:rsidRPr="0070751D" w:rsidRDefault="007D446B" w:rsidP="0070751D">
            <w:pPr>
              <w:contextualSpacing/>
              <w:rPr>
                <w:rFonts w:ascii="Times New Roman" w:hAnsi="Times New Roman" w:cs="Times New Roman"/>
                <w:kern w:val="0"/>
                <w14:ligatures w14:val="none"/>
              </w:rPr>
            </w:pPr>
            <w:r w:rsidRPr="0070751D">
              <w:rPr>
                <w:rFonts w:ascii="Times New Roman" w:hAnsi="Times New Roman" w:cs="Times New Roman"/>
                <w:kern w:val="0"/>
                <w14:ligatures w14:val="none"/>
              </w:rPr>
              <w:t xml:space="preserve">Nosaukums: </w:t>
            </w:r>
          </w:p>
        </w:tc>
      </w:tr>
      <w:tr w:rsidR="007D446B" w:rsidRPr="0070751D" w14:paraId="7D098668" w14:textId="77777777" w:rsidTr="004060C1">
        <w:trPr>
          <w:trHeight w:val="477"/>
        </w:trPr>
        <w:tc>
          <w:tcPr>
            <w:tcW w:w="4570" w:type="dxa"/>
          </w:tcPr>
          <w:p w14:paraId="14641166" w14:textId="77777777" w:rsidR="007D446B" w:rsidRPr="0070751D" w:rsidRDefault="007D446B" w:rsidP="0070751D">
            <w:pPr>
              <w:tabs>
                <w:tab w:val="left" w:pos="6371"/>
              </w:tabs>
              <w:contextualSpacing/>
              <w:rPr>
                <w:rFonts w:ascii="Times New Roman" w:eastAsia="Times New Roman" w:hAnsi="Times New Roman" w:cs="Times New Roman"/>
                <w:color w:val="000000"/>
                <w:kern w:val="0"/>
                <w:lang w:eastAsia="lv-LV"/>
                <w14:ligatures w14:val="none"/>
              </w:rPr>
            </w:pPr>
            <w:r w:rsidRPr="0070751D">
              <w:rPr>
                <w:rFonts w:ascii="Times New Roman" w:eastAsia="Times New Roman" w:hAnsi="Times New Roman" w:cs="Times New Roman"/>
                <w:color w:val="000000"/>
                <w:kern w:val="0"/>
                <w:lang w:eastAsia="lv-LV"/>
                <w14:ligatures w14:val="none"/>
              </w:rPr>
              <w:t xml:space="preserve">Brīvības iela 33, Ogre </w:t>
            </w:r>
          </w:p>
          <w:p w14:paraId="5DFC2DA6" w14:textId="77777777" w:rsidR="007D446B" w:rsidRPr="0070751D" w:rsidRDefault="007D446B" w:rsidP="0070751D">
            <w:pPr>
              <w:tabs>
                <w:tab w:val="left" w:pos="6371"/>
              </w:tabs>
              <w:contextualSpacing/>
              <w:rPr>
                <w:rFonts w:ascii="Times New Roman" w:eastAsia="Times New Roman" w:hAnsi="Times New Roman" w:cs="Times New Roman"/>
                <w:color w:val="000000"/>
                <w:kern w:val="0"/>
                <w:lang w:eastAsia="lv-LV"/>
                <w14:ligatures w14:val="none"/>
              </w:rPr>
            </w:pPr>
            <w:r w:rsidRPr="0070751D">
              <w:rPr>
                <w:rFonts w:ascii="Times New Roman" w:eastAsia="Times New Roman" w:hAnsi="Times New Roman" w:cs="Times New Roman"/>
                <w:color w:val="000000"/>
                <w:kern w:val="0"/>
                <w:lang w:eastAsia="lv-LV"/>
                <w14:ligatures w14:val="none"/>
              </w:rPr>
              <w:t>Ogres novads LV-5001</w:t>
            </w:r>
          </w:p>
        </w:tc>
        <w:tc>
          <w:tcPr>
            <w:tcW w:w="3535" w:type="dxa"/>
          </w:tcPr>
          <w:p w14:paraId="2E7030F7" w14:textId="09E721ED" w:rsidR="007D446B" w:rsidRPr="0070751D" w:rsidRDefault="00AC25CE" w:rsidP="0070751D">
            <w:pPr>
              <w:contextualSpacing/>
              <w:rPr>
                <w:rFonts w:ascii="Times New Roman" w:hAnsi="Times New Roman" w:cs="Times New Roman"/>
                <w:kern w:val="0"/>
                <w14:ligatures w14:val="none"/>
              </w:rPr>
            </w:pPr>
            <w:r>
              <w:rPr>
                <w:rFonts w:ascii="Times New Roman" w:hAnsi="Times New Roman" w:cs="Times New Roman"/>
                <w:kern w:val="0"/>
                <w14:ligatures w14:val="none"/>
              </w:rPr>
              <w:t>a</w:t>
            </w:r>
            <w:r w:rsidR="007D446B" w:rsidRPr="0070751D">
              <w:rPr>
                <w:rFonts w:ascii="Times New Roman" w:hAnsi="Times New Roman" w:cs="Times New Roman"/>
                <w:kern w:val="0"/>
                <w14:ligatures w14:val="none"/>
              </w:rPr>
              <w:t xml:space="preserve">drese: </w:t>
            </w:r>
          </w:p>
          <w:p w14:paraId="211350A5" w14:textId="77777777" w:rsidR="007D446B" w:rsidRPr="0070751D" w:rsidRDefault="007D446B" w:rsidP="0070751D">
            <w:pPr>
              <w:rPr>
                <w:rFonts w:ascii="Times New Roman" w:hAnsi="Times New Roman" w:cs="Times New Roman"/>
              </w:rPr>
            </w:pPr>
          </w:p>
        </w:tc>
      </w:tr>
      <w:tr w:rsidR="007D446B" w:rsidRPr="0070751D" w14:paraId="20549ED7" w14:textId="77777777" w:rsidTr="004060C1">
        <w:trPr>
          <w:trHeight w:val="248"/>
        </w:trPr>
        <w:tc>
          <w:tcPr>
            <w:tcW w:w="4570" w:type="dxa"/>
          </w:tcPr>
          <w:p w14:paraId="71763405" w14:textId="397AA9A0" w:rsidR="007D446B" w:rsidRPr="0070751D" w:rsidRDefault="00AC25CE" w:rsidP="0070751D">
            <w:pPr>
              <w:contextualSpacing/>
              <w:rPr>
                <w:rFonts w:ascii="Times New Roman" w:eastAsia="Times New Roman" w:hAnsi="Times New Roman" w:cs="Times New Roman"/>
                <w:color w:val="000000"/>
                <w:kern w:val="0"/>
                <w:lang w:eastAsia="lv-LV"/>
                <w14:ligatures w14:val="none"/>
              </w:rPr>
            </w:pPr>
            <w:r>
              <w:rPr>
                <w:rFonts w:ascii="Times New Roman" w:eastAsia="Times New Roman" w:hAnsi="Times New Roman" w:cs="Times New Roman"/>
                <w:color w:val="000000"/>
                <w:kern w:val="0"/>
                <w:lang w:eastAsia="lv-LV"/>
                <w14:ligatures w14:val="none"/>
              </w:rPr>
              <w:t>r</w:t>
            </w:r>
            <w:r w:rsidR="007D446B" w:rsidRPr="0070751D">
              <w:rPr>
                <w:rFonts w:ascii="Times New Roman" w:eastAsia="Times New Roman" w:hAnsi="Times New Roman" w:cs="Times New Roman"/>
                <w:color w:val="000000"/>
                <w:kern w:val="0"/>
                <w:lang w:eastAsia="lv-LV"/>
                <w14:ligatures w14:val="none"/>
              </w:rPr>
              <w:t>eģ. Nr. 90000024455</w:t>
            </w:r>
          </w:p>
        </w:tc>
        <w:tc>
          <w:tcPr>
            <w:tcW w:w="3535" w:type="dxa"/>
          </w:tcPr>
          <w:p w14:paraId="5EB6A7EA" w14:textId="5E2641A5" w:rsidR="007D446B" w:rsidRPr="0070751D" w:rsidRDefault="00AC25CE" w:rsidP="0070751D">
            <w:pPr>
              <w:contextualSpacing/>
              <w:rPr>
                <w:rFonts w:ascii="Times New Roman" w:hAnsi="Times New Roman" w:cs="Times New Roman"/>
                <w:kern w:val="0"/>
                <w14:ligatures w14:val="none"/>
              </w:rPr>
            </w:pPr>
            <w:r>
              <w:rPr>
                <w:rFonts w:ascii="Times New Roman" w:hAnsi="Times New Roman" w:cs="Times New Roman"/>
                <w:kern w:val="0"/>
                <w14:ligatures w14:val="none"/>
              </w:rPr>
              <w:t>r</w:t>
            </w:r>
            <w:r w:rsidR="007D446B" w:rsidRPr="0070751D">
              <w:rPr>
                <w:rFonts w:ascii="Times New Roman" w:hAnsi="Times New Roman" w:cs="Times New Roman"/>
                <w:kern w:val="0"/>
                <w14:ligatures w14:val="none"/>
              </w:rPr>
              <w:t xml:space="preserve">eģ. Nr. </w:t>
            </w:r>
          </w:p>
        </w:tc>
      </w:tr>
      <w:tr w:rsidR="007D446B" w:rsidRPr="0070751D" w14:paraId="4686492C" w14:textId="77777777" w:rsidTr="004060C1">
        <w:trPr>
          <w:trHeight w:val="238"/>
        </w:trPr>
        <w:tc>
          <w:tcPr>
            <w:tcW w:w="4570" w:type="dxa"/>
          </w:tcPr>
          <w:p w14:paraId="695E67FC" w14:textId="36348AB0" w:rsidR="007D446B" w:rsidRPr="0070751D" w:rsidRDefault="00AC25CE" w:rsidP="0070751D">
            <w:pPr>
              <w:contextualSpacing/>
              <w:rPr>
                <w:rFonts w:ascii="Times New Roman" w:eastAsia="Times New Roman" w:hAnsi="Times New Roman" w:cs="Times New Roman"/>
                <w:color w:val="000000"/>
                <w:kern w:val="0"/>
                <w:lang w:eastAsia="lv-LV"/>
                <w14:ligatures w14:val="none"/>
              </w:rPr>
            </w:pPr>
            <w:r>
              <w:rPr>
                <w:rFonts w:ascii="Times New Roman" w:eastAsia="Times New Roman" w:hAnsi="Times New Roman" w:cs="Times New Roman"/>
                <w:color w:val="000000"/>
                <w:kern w:val="0"/>
                <w:lang w:eastAsia="lv-LV"/>
                <w14:ligatures w14:val="none"/>
              </w:rPr>
              <w:t>b</w:t>
            </w:r>
            <w:r w:rsidR="007D446B" w:rsidRPr="0070751D">
              <w:rPr>
                <w:rFonts w:ascii="Times New Roman" w:eastAsia="Times New Roman" w:hAnsi="Times New Roman" w:cs="Times New Roman"/>
                <w:color w:val="000000"/>
                <w:kern w:val="0"/>
                <w:lang w:eastAsia="lv-LV"/>
                <w14:ligatures w14:val="none"/>
              </w:rPr>
              <w:t>anka: Valsts Kase</w:t>
            </w:r>
          </w:p>
        </w:tc>
        <w:tc>
          <w:tcPr>
            <w:tcW w:w="3535" w:type="dxa"/>
          </w:tcPr>
          <w:p w14:paraId="65C80C21" w14:textId="35FC6B12" w:rsidR="007D446B" w:rsidRPr="0070751D" w:rsidRDefault="00AC25CE" w:rsidP="0070751D">
            <w:pPr>
              <w:contextualSpacing/>
              <w:rPr>
                <w:rFonts w:ascii="Times New Roman" w:hAnsi="Times New Roman" w:cs="Times New Roman"/>
                <w:kern w:val="0"/>
                <w14:ligatures w14:val="none"/>
              </w:rPr>
            </w:pPr>
            <w:r>
              <w:rPr>
                <w:rFonts w:ascii="Times New Roman" w:hAnsi="Times New Roman" w:cs="Times New Roman"/>
                <w:kern w:val="0"/>
                <w14:ligatures w14:val="none"/>
              </w:rPr>
              <w:t>b</w:t>
            </w:r>
            <w:r w:rsidR="007D446B" w:rsidRPr="0070751D">
              <w:rPr>
                <w:rFonts w:ascii="Times New Roman" w:hAnsi="Times New Roman" w:cs="Times New Roman"/>
                <w:kern w:val="0"/>
                <w14:ligatures w14:val="none"/>
              </w:rPr>
              <w:t xml:space="preserve">anka: </w:t>
            </w:r>
          </w:p>
        </w:tc>
      </w:tr>
      <w:tr w:rsidR="007D446B" w:rsidRPr="0070751D" w14:paraId="054D0CFA" w14:textId="77777777" w:rsidTr="004060C1">
        <w:trPr>
          <w:trHeight w:val="238"/>
        </w:trPr>
        <w:tc>
          <w:tcPr>
            <w:tcW w:w="4570" w:type="dxa"/>
          </w:tcPr>
          <w:p w14:paraId="28B1E824" w14:textId="1878E4AF" w:rsidR="007D446B" w:rsidRPr="0070751D" w:rsidRDefault="00AC25CE" w:rsidP="0070751D">
            <w:pPr>
              <w:contextualSpacing/>
              <w:rPr>
                <w:rFonts w:ascii="Times New Roman" w:eastAsia="Times New Roman" w:hAnsi="Times New Roman" w:cs="Times New Roman"/>
                <w:color w:val="000000"/>
                <w:kern w:val="0"/>
                <w:lang w:eastAsia="lv-LV"/>
                <w14:ligatures w14:val="none"/>
              </w:rPr>
            </w:pPr>
            <w:r>
              <w:rPr>
                <w:rFonts w:ascii="Times New Roman" w:eastAsia="Times New Roman" w:hAnsi="Times New Roman" w:cs="Times New Roman"/>
                <w:color w:val="000000"/>
                <w:kern w:val="0"/>
                <w:lang w:eastAsia="lv-LV"/>
                <w14:ligatures w14:val="none"/>
              </w:rPr>
              <w:t>k</w:t>
            </w:r>
            <w:r w:rsidR="007D446B" w:rsidRPr="0070751D">
              <w:rPr>
                <w:rFonts w:ascii="Times New Roman" w:eastAsia="Times New Roman" w:hAnsi="Times New Roman" w:cs="Times New Roman"/>
                <w:color w:val="000000"/>
                <w:kern w:val="0"/>
                <w:lang w:eastAsia="lv-LV"/>
                <w14:ligatures w14:val="none"/>
              </w:rPr>
              <w:t>ods: TRELLV22</w:t>
            </w:r>
          </w:p>
        </w:tc>
        <w:tc>
          <w:tcPr>
            <w:tcW w:w="3535" w:type="dxa"/>
          </w:tcPr>
          <w:p w14:paraId="4C2367AC" w14:textId="4DC4676F" w:rsidR="007D446B" w:rsidRPr="0070751D" w:rsidRDefault="00AC25CE" w:rsidP="0070751D">
            <w:pPr>
              <w:contextualSpacing/>
              <w:rPr>
                <w:rFonts w:ascii="Times New Roman" w:hAnsi="Times New Roman" w:cs="Times New Roman"/>
                <w:kern w:val="0"/>
                <w14:ligatures w14:val="none"/>
              </w:rPr>
            </w:pPr>
            <w:r>
              <w:rPr>
                <w:rFonts w:ascii="Times New Roman" w:hAnsi="Times New Roman" w:cs="Times New Roman"/>
                <w:kern w:val="0"/>
                <w14:ligatures w14:val="none"/>
              </w:rPr>
              <w:t>k</w:t>
            </w:r>
            <w:r w:rsidR="007D446B" w:rsidRPr="0070751D">
              <w:rPr>
                <w:rFonts w:ascii="Times New Roman" w:hAnsi="Times New Roman" w:cs="Times New Roman"/>
                <w:kern w:val="0"/>
                <w14:ligatures w14:val="none"/>
              </w:rPr>
              <w:t xml:space="preserve">ods: </w:t>
            </w:r>
          </w:p>
        </w:tc>
      </w:tr>
      <w:tr w:rsidR="007D446B" w:rsidRPr="0070751D" w14:paraId="237F30C2" w14:textId="77777777" w:rsidTr="004060C1">
        <w:trPr>
          <w:trHeight w:val="248"/>
        </w:trPr>
        <w:tc>
          <w:tcPr>
            <w:tcW w:w="4570" w:type="dxa"/>
          </w:tcPr>
          <w:p w14:paraId="77F77DFA" w14:textId="56AD92B5" w:rsidR="007D446B" w:rsidRPr="0070751D" w:rsidRDefault="00AC25CE" w:rsidP="0070751D">
            <w:pPr>
              <w:contextualSpacing/>
              <w:rPr>
                <w:rFonts w:ascii="Times New Roman" w:eastAsia="Times New Roman" w:hAnsi="Times New Roman" w:cs="Times New Roman"/>
                <w:color w:val="000000"/>
                <w:kern w:val="0"/>
                <w:lang w:eastAsia="lv-LV"/>
                <w14:ligatures w14:val="none"/>
              </w:rPr>
            </w:pPr>
            <w:r>
              <w:rPr>
                <w:rFonts w:ascii="Times New Roman" w:eastAsia="Times New Roman" w:hAnsi="Times New Roman" w:cs="Times New Roman"/>
                <w:color w:val="000000"/>
                <w:kern w:val="0"/>
                <w:lang w:eastAsia="lv-LV"/>
                <w14:ligatures w14:val="none"/>
              </w:rPr>
              <w:t>k</w:t>
            </w:r>
            <w:r w:rsidR="007D446B" w:rsidRPr="0070751D">
              <w:rPr>
                <w:rFonts w:ascii="Times New Roman" w:eastAsia="Times New Roman" w:hAnsi="Times New Roman" w:cs="Times New Roman"/>
                <w:color w:val="000000"/>
                <w:kern w:val="0"/>
                <w:lang w:eastAsia="lv-LV"/>
                <w14:ligatures w14:val="none"/>
              </w:rPr>
              <w:t>onts: LV25TREL9800890740210</w:t>
            </w:r>
          </w:p>
        </w:tc>
        <w:tc>
          <w:tcPr>
            <w:tcW w:w="3535" w:type="dxa"/>
          </w:tcPr>
          <w:p w14:paraId="6CA8D1A2" w14:textId="3C4BD51F" w:rsidR="007D446B" w:rsidRPr="0070751D" w:rsidRDefault="00AC25CE" w:rsidP="0070751D">
            <w:pPr>
              <w:contextualSpacing/>
              <w:rPr>
                <w:rFonts w:ascii="Times New Roman" w:hAnsi="Times New Roman" w:cs="Times New Roman"/>
                <w:kern w:val="0"/>
                <w14:ligatures w14:val="none"/>
              </w:rPr>
            </w:pPr>
            <w:r>
              <w:rPr>
                <w:rFonts w:ascii="Times New Roman" w:hAnsi="Times New Roman" w:cs="Times New Roman"/>
                <w:kern w:val="0"/>
                <w14:ligatures w14:val="none"/>
              </w:rPr>
              <w:t>k</w:t>
            </w:r>
            <w:r w:rsidR="007D446B" w:rsidRPr="0070751D">
              <w:rPr>
                <w:rFonts w:ascii="Times New Roman" w:hAnsi="Times New Roman" w:cs="Times New Roman"/>
                <w:kern w:val="0"/>
                <w14:ligatures w14:val="none"/>
              </w:rPr>
              <w:t xml:space="preserve">onts: </w:t>
            </w:r>
          </w:p>
        </w:tc>
      </w:tr>
      <w:tr w:rsidR="007D446B" w:rsidRPr="0070751D" w14:paraId="5506D0D7" w14:textId="77777777" w:rsidTr="004060C1">
        <w:trPr>
          <w:trHeight w:val="238"/>
        </w:trPr>
        <w:tc>
          <w:tcPr>
            <w:tcW w:w="4570" w:type="dxa"/>
          </w:tcPr>
          <w:p w14:paraId="617E5485" w14:textId="77777777" w:rsidR="007D446B" w:rsidRPr="0070751D" w:rsidRDefault="007D446B" w:rsidP="0070751D">
            <w:pPr>
              <w:contextualSpacing/>
              <w:rPr>
                <w:rFonts w:ascii="Times New Roman" w:eastAsia="Times New Roman" w:hAnsi="Times New Roman" w:cs="Times New Roman"/>
                <w:color w:val="000000"/>
                <w:kern w:val="0"/>
                <w:lang w:eastAsia="lv-LV"/>
                <w14:ligatures w14:val="none"/>
              </w:rPr>
            </w:pPr>
            <w:r w:rsidRPr="0070751D">
              <w:rPr>
                <w:rFonts w:ascii="Times New Roman" w:eastAsia="Times New Roman" w:hAnsi="Times New Roman" w:cs="Times New Roman"/>
                <w:color w:val="000000"/>
                <w:kern w:val="0"/>
                <w:lang w:eastAsia="lv-LV"/>
                <w14:ligatures w14:val="none"/>
              </w:rPr>
              <w:t>Izpilddirektors</w:t>
            </w:r>
          </w:p>
        </w:tc>
        <w:tc>
          <w:tcPr>
            <w:tcW w:w="3535" w:type="dxa"/>
          </w:tcPr>
          <w:p w14:paraId="467D6E8C" w14:textId="77777777" w:rsidR="007D446B" w:rsidRPr="0070751D" w:rsidRDefault="007D446B" w:rsidP="0070751D">
            <w:pPr>
              <w:rPr>
                <w:rFonts w:ascii="Times New Roman" w:hAnsi="Times New Roman" w:cs="Times New Roman"/>
              </w:rPr>
            </w:pPr>
            <w:r w:rsidRPr="0070751D">
              <w:rPr>
                <w:rFonts w:ascii="Times New Roman" w:hAnsi="Times New Roman" w:cs="Times New Roman"/>
                <w:kern w:val="0"/>
                <w14:ligatures w14:val="none"/>
              </w:rPr>
              <w:t>Amats</w:t>
            </w:r>
          </w:p>
        </w:tc>
      </w:tr>
      <w:tr w:rsidR="007D446B" w:rsidRPr="0070751D" w14:paraId="7CA5BB3B" w14:textId="77777777" w:rsidTr="004060C1">
        <w:trPr>
          <w:trHeight w:val="487"/>
        </w:trPr>
        <w:tc>
          <w:tcPr>
            <w:tcW w:w="4570" w:type="dxa"/>
          </w:tcPr>
          <w:p w14:paraId="28EAC574" w14:textId="1D99FB8A" w:rsidR="007D446B" w:rsidRPr="0070751D" w:rsidRDefault="007D446B" w:rsidP="0070751D">
            <w:pPr>
              <w:contextualSpacing/>
              <w:rPr>
                <w:rFonts w:ascii="Times New Roman" w:eastAsia="Times New Roman" w:hAnsi="Times New Roman" w:cs="Times New Roman"/>
                <w:color w:val="000000"/>
                <w:kern w:val="0"/>
                <w:lang w:eastAsia="lv-LV"/>
                <w14:ligatures w14:val="none"/>
              </w:rPr>
            </w:pPr>
            <w:r w:rsidRPr="0070751D">
              <w:rPr>
                <w:rFonts w:ascii="Times New Roman" w:eastAsia="Times New Roman" w:hAnsi="Times New Roman" w:cs="Times New Roman"/>
                <w:color w:val="000000"/>
                <w:kern w:val="0"/>
                <w:lang w:eastAsia="lv-LV"/>
                <w14:ligatures w14:val="none"/>
              </w:rPr>
              <w:t>________________</w:t>
            </w:r>
          </w:p>
        </w:tc>
        <w:tc>
          <w:tcPr>
            <w:tcW w:w="3535" w:type="dxa"/>
          </w:tcPr>
          <w:p w14:paraId="5DD2D798" w14:textId="77777777" w:rsidR="007D446B" w:rsidRPr="0070751D" w:rsidRDefault="007D446B" w:rsidP="0070751D">
            <w:pPr>
              <w:contextualSpacing/>
              <w:rPr>
                <w:rFonts w:ascii="Times New Roman" w:hAnsi="Times New Roman" w:cs="Times New Roman"/>
                <w:kern w:val="0"/>
                <w14:ligatures w14:val="none"/>
              </w:rPr>
            </w:pPr>
            <w:r w:rsidRPr="0070751D">
              <w:rPr>
                <w:rFonts w:ascii="Times New Roman" w:eastAsia="Times New Roman" w:hAnsi="Times New Roman" w:cs="Times New Roman"/>
                <w:color w:val="000000"/>
                <w:kern w:val="0"/>
                <w:lang w:eastAsia="lv-LV"/>
                <w14:ligatures w14:val="none"/>
              </w:rPr>
              <w:t xml:space="preserve">______________ </w:t>
            </w:r>
            <w:r w:rsidRPr="0070751D">
              <w:rPr>
                <w:rFonts w:ascii="Times New Roman" w:hAnsi="Times New Roman" w:cs="Times New Roman"/>
                <w:kern w:val="0"/>
                <w14:ligatures w14:val="none"/>
              </w:rPr>
              <w:t>V. Uzvārds</w:t>
            </w:r>
          </w:p>
        </w:tc>
      </w:tr>
    </w:tbl>
    <w:p w14:paraId="67DFA4E5" w14:textId="77777777" w:rsidR="00AE323A" w:rsidRPr="00AE323A" w:rsidRDefault="00AE323A" w:rsidP="00AE323A">
      <w:pPr>
        <w:pStyle w:val="Sarakstarindkopa"/>
        <w:tabs>
          <w:tab w:val="left" w:pos="0"/>
        </w:tabs>
        <w:spacing w:line="276" w:lineRule="auto"/>
        <w:ind w:left="0"/>
        <w:contextualSpacing w:val="0"/>
        <w:jc w:val="center"/>
        <w:rPr>
          <w:rFonts w:ascii="Times New Roman" w:hAnsi="Times New Roman" w:cs="Times New Roman"/>
        </w:rPr>
      </w:pPr>
      <w:r w:rsidRPr="00AE323A">
        <w:rPr>
          <w:rFonts w:ascii="Times New Roman" w:hAnsi="Times New Roman" w:cs="Times New Roman"/>
        </w:rPr>
        <w:t>DOKUMENTS IR PARAKSTĪTS AR DROŠU ELEKTRONISKO PARAKSTU UN SATUR LAIKA ZĪMOGU.</w:t>
      </w:r>
    </w:p>
    <w:p w14:paraId="49066E0D" w14:textId="77777777" w:rsidR="00530C10" w:rsidRDefault="00530C10" w:rsidP="007D446B">
      <w:pPr>
        <w:pStyle w:val="Sarakstarindkopa"/>
        <w:tabs>
          <w:tab w:val="left" w:pos="567"/>
        </w:tabs>
        <w:spacing w:line="276" w:lineRule="auto"/>
        <w:ind w:left="0"/>
        <w:contextualSpacing w:val="0"/>
        <w:jc w:val="both"/>
        <w:rPr>
          <w:rFonts w:ascii="Times New Roman" w:hAnsi="Times New Roman" w:cs="Times New Roman"/>
        </w:rPr>
        <w:sectPr w:rsidR="00530C10" w:rsidSect="007D5843">
          <w:headerReference w:type="default" r:id="rId15"/>
          <w:pgSz w:w="11906" w:h="16838"/>
          <w:pgMar w:top="1134" w:right="1134" w:bottom="1134" w:left="1701" w:header="709" w:footer="709" w:gutter="0"/>
          <w:cols w:space="708"/>
          <w:docGrid w:linePitch="360"/>
        </w:sectPr>
      </w:pPr>
    </w:p>
    <w:p w14:paraId="57151DC3" w14:textId="41E443E0" w:rsidR="007D5843" w:rsidRPr="00AC5A58" w:rsidRDefault="007D5843" w:rsidP="007D5843">
      <w:pPr>
        <w:pStyle w:val="Galvene"/>
        <w:ind w:left="540"/>
        <w:jc w:val="right"/>
        <w:rPr>
          <w:rFonts w:ascii="Times New Roman" w:hAnsi="Times New Roman" w:cs="Times New Roman"/>
        </w:rPr>
      </w:pPr>
      <w:r>
        <w:rPr>
          <w:rFonts w:ascii="Times New Roman" w:hAnsi="Times New Roman" w:cs="Times New Roman"/>
        </w:rPr>
        <w:lastRenderedPageBreak/>
        <w:t xml:space="preserve">3. </w:t>
      </w:r>
      <w:r w:rsidRPr="00AC5A58">
        <w:rPr>
          <w:rFonts w:ascii="Times New Roman" w:hAnsi="Times New Roman" w:cs="Times New Roman"/>
        </w:rPr>
        <w:t xml:space="preserve">pielikums </w:t>
      </w:r>
    </w:p>
    <w:p w14:paraId="6023AD23" w14:textId="77777777" w:rsidR="007D5843" w:rsidRPr="00AC5A58" w:rsidRDefault="007D5843" w:rsidP="007D5843">
      <w:pPr>
        <w:pStyle w:val="Galvene"/>
        <w:jc w:val="right"/>
        <w:rPr>
          <w:rFonts w:ascii="Times New Roman" w:hAnsi="Times New Roman" w:cs="Times New Roman"/>
        </w:rPr>
      </w:pPr>
      <w:r w:rsidRPr="00AC5A58">
        <w:rPr>
          <w:rFonts w:ascii="Times New Roman" w:hAnsi="Times New Roman" w:cs="Times New Roman"/>
        </w:rPr>
        <w:t xml:space="preserve">Ogres novada pašvaldības </w:t>
      </w:r>
    </w:p>
    <w:p w14:paraId="67FDC24A" w14:textId="77777777" w:rsidR="007D5843" w:rsidRDefault="007D5843" w:rsidP="007D5843">
      <w:pPr>
        <w:pStyle w:val="Galvene"/>
        <w:jc w:val="right"/>
        <w:rPr>
          <w:rFonts w:ascii="Times New Roman" w:hAnsi="Times New Roman" w:cs="Times New Roman"/>
        </w:rPr>
      </w:pPr>
      <w:r w:rsidRPr="00AC5A58">
        <w:rPr>
          <w:rFonts w:ascii="Times New Roman" w:hAnsi="Times New Roman" w:cs="Times New Roman"/>
        </w:rPr>
        <w:t xml:space="preserve">2026. gada </w:t>
      </w:r>
      <w:r>
        <w:rPr>
          <w:rFonts w:ascii="Times New Roman" w:hAnsi="Times New Roman" w:cs="Times New Roman"/>
        </w:rPr>
        <w:t>__.jūlija</w:t>
      </w:r>
      <w:r w:rsidRPr="00AC5A58">
        <w:rPr>
          <w:rFonts w:ascii="Times New Roman" w:hAnsi="Times New Roman" w:cs="Times New Roman"/>
        </w:rPr>
        <w:t xml:space="preserve"> </w:t>
      </w:r>
    </w:p>
    <w:p w14:paraId="53B5F5C0" w14:textId="0D138BBB" w:rsidR="007D5843" w:rsidRPr="00AC5A58" w:rsidRDefault="007D5843" w:rsidP="007D5843">
      <w:pPr>
        <w:pStyle w:val="Galvene"/>
        <w:jc w:val="right"/>
        <w:rPr>
          <w:rFonts w:ascii="Times New Roman" w:hAnsi="Times New Roman" w:cs="Times New Roman"/>
        </w:rPr>
      </w:pPr>
      <w:r w:rsidRPr="00AC5A58">
        <w:rPr>
          <w:rFonts w:ascii="Times New Roman" w:hAnsi="Times New Roman" w:cs="Times New Roman"/>
        </w:rPr>
        <w:t>saistošajiem noteikumiem Nr.</w:t>
      </w:r>
      <w:r>
        <w:rPr>
          <w:rFonts w:ascii="Times New Roman" w:hAnsi="Times New Roman" w:cs="Times New Roman"/>
        </w:rPr>
        <w:t>__</w:t>
      </w:r>
      <w:r w:rsidRPr="00AC5A58">
        <w:rPr>
          <w:rFonts w:ascii="Times New Roman" w:hAnsi="Times New Roman" w:cs="Times New Roman"/>
        </w:rPr>
        <w:t xml:space="preserve">/2026 </w:t>
      </w:r>
    </w:p>
    <w:p w14:paraId="63860F73" w14:textId="77777777" w:rsidR="002F351C" w:rsidRDefault="002F351C" w:rsidP="002F351C">
      <w:pPr>
        <w:pStyle w:val="Galvene"/>
        <w:jc w:val="center"/>
        <w:rPr>
          <w:rFonts w:ascii="Times New Roman" w:hAnsi="Times New Roman" w:cs="Times New Roman"/>
        </w:rPr>
      </w:pPr>
    </w:p>
    <w:p w14:paraId="212DAB1B" w14:textId="54504CC0" w:rsidR="00530C10" w:rsidRPr="00530C10" w:rsidRDefault="00530C10" w:rsidP="00530C10">
      <w:pPr>
        <w:pStyle w:val="Sarakstarindkopa"/>
        <w:tabs>
          <w:tab w:val="left" w:pos="567"/>
        </w:tabs>
        <w:spacing w:line="276" w:lineRule="auto"/>
        <w:contextualSpacing w:val="0"/>
        <w:jc w:val="center"/>
        <w:rPr>
          <w:rFonts w:ascii="Times New Roman" w:hAnsi="Times New Roman" w:cs="Times New Roman"/>
          <w:sz w:val="28"/>
          <w:szCs w:val="28"/>
        </w:rPr>
      </w:pPr>
      <w:r w:rsidRPr="00530C10">
        <w:rPr>
          <w:rFonts w:ascii="Times New Roman" w:hAnsi="Times New Roman" w:cs="Times New Roman"/>
          <w:sz w:val="28"/>
          <w:szCs w:val="28"/>
        </w:rPr>
        <w:t>PROJEKTA ĪSTENOŠANAS ATSKAITE</w:t>
      </w:r>
    </w:p>
    <w:p w14:paraId="697735C9" w14:textId="3A858884" w:rsidR="00530C10" w:rsidRPr="00530C10" w:rsidRDefault="00530C10" w:rsidP="00530C10">
      <w:pPr>
        <w:pStyle w:val="Sarakstarindkopa"/>
        <w:tabs>
          <w:tab w:val="left" w:pos="567"/>
        </w:tabs>
        <w:spacing w:line="276" w:lineRule="auto"/>
        <w:ind w:left="0"/>
        <w:jc w:val="both"/>
        <w:rPr>
          <w:rFonts w:ascii="Times New Roman" w:hAnsi="Times New Roman" w:cs="Times New Roman"/>
        </w:rPr>
      </w:pPr>
      <w:r w:rsidRPr="00530C10">
        <w:rPr>
          <w:rFonts w:ascii="Times New Roman" w:hAnsi="Times New Roman" w:cs="Times New Roman"/>
        </w:rPr>
        <w:t>Informācija par finansējuma saņēmēju</w:t>
      </w:r>
    </w:p>
    <w:p w14:paraId="1D574DDE" w14:textId="218CDB9A" w:rsidR="00530C10" w:rsidRPr="00530C10" w:rsidRDefault="00530C10" w:rsidP="00530C10">
      <w:pPr>
        <w:pStyle w:val="Sarakstarindkopa"/>
        <w:numPr>
          <w:ilvl w:val="0"/>
          <w:numId w:val="22"/>
        </w:numPr>
        <w:tabs>
          <w:tab w:val="left" w:pos="567"/>
        </w:tabs>
        <w:spacing w:line="276" w:lineRule="auto"/>
        <w:jc w:val="both"/>
        <w:rPr>
          <w:rFonts w:ascii="Times New Roman" w:hAnsi="Times New Roman" w:cs="Times New Roman"/>
        </w:rPr>
      </w:pPr>
      <w:r w:rsidRPr="00530C10">
        <w:rPr>
          <w:rFonts w:ascii="Times New Roman" w:hAnsi="Times New Roman" w:cs="Times New Roman"/>
        </w:rPr>
        <w:t>Uzņēmuma nosaukums</w:t>
      </w:r>
      <w:r w:rsidR="008C2A8B">
        <w:rPr>
          <w:rFonts w:ascii="Times New Roman" w:hAnsi="Times New Roman" w:cs="Times New Roman"/>
        </w:rPr>
        <w:t>:</w:t>
      </w:r>
      <w:r w:rsidRPr="00530C10">
        <w:rPr>
          <w:rFonts w:ascii="Times New Roman" w:hAnsi="Times New Roman" w:cs="Times New Roman"/>
        </w:rPr>
        <w:tab/>
      </w:r>
    </w:p>
    <w:p w14:paraId="3952FC10" w14:textId="33D176B7" w:rsidR="00530C10" w:rsidRPr="00530C10" w:rsidRDefault="00530C10" w:rsidP="00530C10">
      <w:pPr>
        <w:pStyle w:val="Sarakstarindkopa"/>
        <w:numPr>
          <w:ilvl w:val="0"/>
          <w:numId w:val="22"/>
        </w:numPr>
        <w:tabs>
          <w:tab w:val="left" w:pos="567"/>
        </w:tabs>
        <w:spacing w:line="276" w:lineRule="auto"/>
        <w:jc w:val="both"/>
        <w:rPr>
          <w:rFonts w:ascii="Times New Roman" w:hAnsi="Times New Roman" w:cs="Times New Roman"/>
        </w:rPr>
      </w:pPr>
      <w:r w:rsidRPr="00530C10">
        <w:rPr>
          <w:rFonts w:ascii="Times New Roman" w:hAnsi="Times New Roman" w:cs="Times New Roman"/>
        </w:rPr>
        <w:t>Reģistrācijas Nr.</w:t>
      </w:r>
      <w:r w:rsidR="008C2A8B">
        <w:rPr>
          <w:rFonts w:ascii="Times New Roman" w:hAnsi="Times New Roman" w:cs="Times New Roman"/>
        </w:rPr>
        <w:t>:</w:t>
      </w:r>
      <w:r w:rsidRPr="00530C10">
        <w:rPr>
          <w:rFonts w:ascii="Times New Roman" w:hAnsi="Times New Roman" w:cs="Times New Roman"/>
        </w:rPr>
        <w:tab/>
      </w:r>
    </w:p>
    <w:p w14:paraId="3F9CD76A" w14:textId="05C4272C" w:rsidR="00530C10" w:rsidRPr="00530C10" w:rsidRDefault="00530C10" w:rsidP="00530C10">
      <w:pPr>
        <w:pStyle w:val="Sarakstarindkopa"/>
        <w:numPr>
          <w:ilvl w:val="0"/>
          <w:numId w:val="22"/>
        </w:numPr>
        <w:tabs>
          <w:tab w:val="left" w:pos="567"/>
        </w:tabs>
        <w:spacing w:line="276" w:lineRule="auto"/>
        <w:jc w:val="both"/>
        <w:rPr>
          <w:rFonts w:ascii="Times New Roman" w:hAnsi="Times New Roman" w:cs="Times New Roman"/>
        </w:rPr>
      </w:pPr>
      <w:r w:rsidRPr="00530C10">
        <w:rPr>
          <w:rFonts w:ascii="Times New Roman" w:hAnsi="Times New Roman" w:cs="Times New Roman"/>
        </w:rPr>
        <w:t>Projekta nosaukums</w:t>
      </w:r>
      <w:r w:rsidR="008C2A8B">
        <w:rPr>
          <w:rFonts w:ascii="Times New Roman" w:hAnsi="Times New Roman" w:cs="Times New Roman"/>
        </w:rPr>
        <w:t>:</w:t>
      </w:r>
      <w:r w:rsidRPr="00530C10">
        <w:rPr>
          <w:rFonts w:ascii="Times New Roman" w:hAnsi="Times New Roman" w:cs="Times New Roman"/>
        </w:rPr>
        <w:tab/>
      </w:r>
    </w:p>
    <w:p w14:paraId="7F00E308" w14:textId="511F6A8C" w:rsidR="00530C10" w:rsidRPr="00530C10" w:rsidRDefault="00530C10" w:rsidP="00530C10">
      <w:pPr>
        <w:pStyle w:val="Sarakstarindkopa"/>
        <w:numPr>
          <w:ilvl w:val="0"/>
          <w:numId w:val="22"/>
        </w:numPr>
        <w:tabs>
          <w:tab w:val="left" w:pos="567"/>
        </w:tabs>
        <w:spacing w:line="276" w:lineRule="auto"/>
        <w:jc w:val="both"/>
        <w:rPr>
          <w:rFonts w:ascii="Times New Roman" w:hAnsi="Times New Roman" w:cs="Times New Roman"/>
        </w:rPr>
      </w:pPr>
      <w:r w:rsidRPr="00530C10">
        <w:rPr>
          <w:rFonts w:ascii="Times New Roman" w:hAnsi="Times New Roman" w:cs="Times New Roman"/>
        </w:rPr>
        <w:t>Izstādes nosaukums</w:t>
      </w:r>
      <w:r w:rsidR="008C2A8B">
        <w:rPr>
          <w:rFonts w:ascii="Times New Roman" w:hAnsi="Times New Roman" w:cs="Times New Roman"/>
        </w:rPr>
        <w:t>:</w:t>
      </w:r>
      <w:r w:rsidRPr="00530C10">
        <w:rPr>
          <w:rFonts w:ascii="Times New Roman" w:hAnsi="Times New Roman" w:cs="Times New Roman"/>
        </w:rPr>
        <w:tab/>
      </w:r>
    </w:p>
    <w:p w14:paraId="6012AED4" w14:textId="3D47531A" w:rsidR="00530C10" w:rsidRPr="00530C10" w:rsidRDefault="00530C10" w:rsidP="00530C10">
      <w:pPr>
        <w:pStyle w:val="Sarakstarindkopa"/>
        <w:numPr>
          <w:ilvl w:val="0"/>
          <w:numId w:val="22"/>
        </w:numPr>
        <w:tabs>
          <w:tab w:val="left" w:pos="567"/>
        </w:tabs>
        <w:spacing w:line="276" w:lineRule="auto"/>
        <w:contextualSpacing w:val="0"/>
        <w:jc w:val="both"/>
        <w:rPr>
          <w:rFonts w:ascii="Times New Roman" w:hAnsi="Times New Roman" w:cs="Times New Roman"/>
        </w:rPr>
      </w:pPr>
      <w:r w:rsidRPr="00530C10">
        <w:rPr>
          <w:rFonts w:ascii="Times New Roman" w:hAnsi="Times New Roman" w:cs="Times New Roman"/>
        </w:rPr>
        <w:t>Izstādes norises vieta un datums</w:t>
      </w:r>
      <w:r w:rsidR="008C2A8B">
        <w:rPr>
          <w:rFonts w:ascii="Times New Roman" w:hAnsi="Times New Roman" w:cs="Times New Roman"/>
        </w:rPr>
        <w:t>:</w:t>
      </w:r>
      <w:r w:rsidRPr="00530C10">
        <w:rPr>
          <w:rFonts w:ascii="Times New Roman" w:hAnsi="Times New Roman" w:cs="Times New Roman"/>
        </w:rPr>
        <w:tab/>
      </w:r>
    </w:p>
    <w:p w14:paraId="265097B7" w14:textId="1BF17FF5" w:rsidR="00530C10" w:rsidRDefault="00530C10" w:rsidP="00530C10">
      <w:pPr>
        <w:pStyle w:val="Sarakstarindkopa"/>
        <w:tabs>
          <w:tab w:val="left" w:pos="567"/>
        </w:tabs>
        <w:spacing w:line="276" w:lineRule="auto"/>
        <w:ind w:left="0"/>
        <w:jc w:val="both"/>
        <w:rPr>
          <w:rFonts w:ascii="Times New Roman" w:hAnsi="Times New Roman" w:cs="Times New Roman"/>
        </w:rPr>
      </w:pPr>
      <w:r w:rsidRPr="00530C10">
        <w:rPr>
          <w:rFonts w:ascii="Times New Roman" w:hAnsi="Times New Roman" w:cs="Times New Roman"/>
        </w:rPr>
        <w:t>Projekta īstenošanas rezultāti</w:t>
      </w:r>
      <w:r w:rsidRPr="00530C10">
        <w:rPr>
          <w:rFonts w:ascii="Times New Roman" w:hAnsi="Times New Roman" w:cs="Times New Roman"/>
          <w:sz w:val="20"/>
          <w:szCs w:val="20"/>
        </w:rPr>
        <w:t xml:space="preserve"> (Īsi aprakstiet dalību izstādē, sasniegtos rezultātus un ieguvumus uzņēmumam)</w:t>
      </w:r>
    </w:p>
    <w:p w14:paraId="512DF6D3" w14:textId="5479AEC3" w:rsidR="00530C10" w:rsidRPr="00530C10" w:rsidRDefault="00530C10" w:rsidP="00530C10">
      <w:pPr>
        <w:pStyle w:val="Sarakstarindkopa"/>
        <w:tabs>
          <w:tab w:val="left" w:pos="567"/>
        </w:tabs>
        <w:spacing w:line="276" w:lineRule="auto"/>
        <w:ind w:left="0"/>
        <w:jc w:val="both"/>
        <w:rPr>
          <w:rFonts w:ascii="Times New Roman" w:hAnsi="Times New Roman" w:cs="Times New Roman"/>
          <w:u w:val="single"/>
        </w:rPr>
      </w:pPr>
      <w:r w:rsidRPr="00530C10">
        <w:rPr>
          <w:rFonts w:ascii="Times New Roman" w:hAnsi="Times New Roman" w:cs="Times New Roman"/>
          <w:u w:val="single"/>
        </w:rPr>
        <w:tab/>
      </w:r>
      <w:r w:rsidRPr="00530C10">
        <w:rPr>
          <w:rFonts w:ascii="Times New Roman" w:hAnsi="Times New Roman" w:cs="Times New Roman"/>
          <w:u w:val="single"/>
        </w:rPr>
        <w:tab/>
      </w:r>
      <w:r w:rsidRPr="00530C10">
        <w:rPr>
          <w:rFonts w:ascii="Times New Roman" w:hAnsi="Times New Roman" w:cs="Times New Roman"/>
          <w:u w:val="single"/>
        </w:rPr>
        <w:tab/>
      </w:r>
      <w:r w:rsidRPr="00530C10">
        <w:rPr>
          <w:rFonts w:ascii="Times New Roman" w:hAnsi="Times New Roman" w:cs="Times New Roman"/>
          <w:u w:val="single"/>
        </w:rPr>
        <w:tab/>
      </w:r>
      <w:r w:rsidRPr="00530C10">
        <w:rPr>
          <w:rFonts w:ascii="Times New Roman" w:hAnsi="Times New Roman" w:cs="Times New Roman"/>
          <w:u w:val="single"/>
        </w:rPr>
        <w:tab/>
      </w:r>
      <w:r w:rsidRPr="00530C10">
        <w:rPr>
          <w:rFonts w:ascii="Times New Roman" w:hAnsi="Times New Roman" w:cs="Times New Roman"/>
          <w:u w:val="single"/>
        </w:rPr>
        <w:tab/>
      </w:r>
      <w:r w:rsidRPr="00530C10">
        <w:rPr>
          <w:rFonts w:ascii="Times New Roman" w:hAnsi="Times New Roman" w:cs="Times New Roman"/>
          <w:u w:val="single"/>
        </w:rPr>
        <w:tab/>
      </w:r>
      <w:r w:rsidRPr="00530C10">
        <w:rPr>
          <w:rFonts w:ascii="Times New Roman" w:hAnsi="Times New Roman" w:cs="Times New Roman"/>
          <w:u w:val="single"/>
        </w:rPr>
        <w:tab/>
      </w:r>
      <w:r w:rsidRPr="00530C10">
        <w:rPr>
          <w:rFonts w:ascii="Times New Roman" w:hAnsi="Times New Roman" w:cs="Times New Roman"/>
          <w:u w:val="single"/>
        </w:rPr>
        <w:tab/>
      </w:r>
      <w:r w:rsidRPr="00530C10">
        <w:rPr>
          <w:rFonts w:ascii="Times New Roman" w:hAnsi="Times New Roman" w:cs="Times New Roman"/>
          <w:u w:val="single"/>
        </w:rPr>
        <w:tab/>
      </w:r>
      <w:r w:rsidRPr="00530C10">
        <w:rPr>
          <w:rFonts w:ascii="Times New Roman" w:hAnsi="Times New Roman" w:cs="Times New Roman"/>
          <w:u w:val="single"/>
        </w:rPr>
        <w:tab/>
      </w:r>
      <w:r w:rsidRPr="00530C10">
        <w:rPr>
          <w:rFonts w:ascii="Times New Roman" w:hAnsi="Times New Roman" w:cs="Times New Roman"/>
          <w:u w:val="single"/>
        </w:rPr>
        <w:tab/>
      </w:r>
      <w:r w:rsidRPr="00530C10">
        <w:rPr>
          <w:rFonts w:ascii="Times New Roman" w:hAnsi="Times New Roman" w:cs="Times New Roman"/>
          <w:u w:val="single"/>
        </w:rPr>
        <w:tab/>
      </w:r>
      <w:r w:rsidRPr="00530C10">
        <w:rPr>
          <w:rFonts w:ascii="Times New Roman" w:hAnsi="Times New Roman" w:cs="Times New Roman"/>
          <w:u w:val="single"/>
        </w:rPr>
        <w:tab/>
      </w:r>
      <w:r w:rsidRPr="00530C10">
        <w:rPr>
          <w:rFonts w:ascii="Times New Roman" w:hAnsi="Times New Roman" w:cs="Times New Roman"/>
          <w:u w:val="single"/>
        </w:rPr>
        <w:tab/>
      </w:r>
      <w:r w:rsidRPr="00530C10">
        <w:rPr>
          <w:rFonts w:ascii="Times New Roman" w:hAnsi="Times New Roman" w:cs="Times New Roman"/>
          <w:u w:val="single"/>
        </w:rPr>
        <w:tab/>
      </w:r>
      <w:r w:rsidRPr="00530C10">
        <w:rPr>
          <w:rFonts w:ascii="Times New Roman" w:hAnsi="Times New Roman" w:cs="Times New Roman"/>
          <w:u w:val="single"/>
        </w:rPr>
        <w:tab/>
      </w:r>
      <w:r w:rsidRPr="00530C10">
        <w:rPr>
          <w:rFonts w:ascii="Times New Roman" w:hAnsi="Times New Roman" w:cs="Times New Roman"/>
          <w:u w:val="single"/>
        </w:rPr>
        <w:tab/>
      </w:r>
      <w:r w:rsidRPr="00530C10">
        <w:rPr>
          <w:rFonts w:ascii="Times New Roman" w:hAnsi="Times New Roman" w:cs="Times New Roman"/>
          <w:u w:val="single"/>
        </w:rPr>
        <w:tab/>
      </w:r>
      <w:r w:rsidRPr="00530C10">
        <w:rPr>
          <w:rFonts w:ascii="Times New Roman" w:hAnsi="Times New Roman" w:cs="Times New Roman"/>
          <w:u w:val="single"/>
        </w:rPr>
        <w:tab/>
      </w:r>
      <w:r w:rsidRPr="00530C10">
        <w:rPr>
          <w:rFonts w:ascii="Times New Roman" w:hAnsi="Times New Roman" w:cs="Times New Roman"/>
          <w:u w:val="single"/>
        </w:rPr>
        <w:tab/>
      </w:r>
      <w:r w:rsidRPr="00530C10">
        <w:rPr>
          <w:rFonts w:ascii="Times New Roman" w:hAnsi="Times New Roman" w:cs="Times New Roman"/>
          <w:u w:val="single"/>
        </w:rPr>
        <w:tab/>
      </w:r>
      <w:r w:rsidRPr="00530C10">
        <w:rPr>
          <w:rFonts w:ascii="Times New Roman" w:hAnsi="Times New Roman" w:cs="Times New Roman"/>
          <w:u w:val="single"/>
        </w:rPr>
        <w:tab/>
      </w:r>
      <w:r w:rsidRPr="00530C10">
        <w:rPr>
          <w:rFonts w:ascii="Times New Roman" w:hAnsi="Times New Roman" w:cs="Times New Roman"/>
          <w:u w:val="single"/>
        </w:rPr>
        <w:tab/>
      </w:r>
      <w:r w:rsidRPr="00530C10">
        <w:rPr>
          <w:rFonts w:ascii="Times New Roman" w:hAnsi="Times New Roman" w:cs="Times New Roman"/>
          <w:u w:val="single"/>
        </w:rPr>
        <w:tab/>
      </w:r>
      <w:r w:rsidRPr="00530C10">
        <w:rPr>
          <w:rFonts w:ascii="Times New Roman" w:hAnsi="Times New Roman" w:cs="Times New Roman"/>
          <w:u w:val="single"/>
        </w:rPr>
        <w:tab/>
      </w:r>
    </w:p>
    <w:p w14:paraId="15E9844F" w14:textId="77777777" w:rsidR="00530C10" w:rsidRPr="00530C10" w:rsidRDefault="00530C10" w:rsidP="00530C10">
      <w:pPr>
        <w:pStyle w:val="Sarakstarindkopa"/>
        <w:tabs>
          <w:tab w:val="left" w:pos="567"/>
        </w:tabs>
        <w:spacing w:line="276" w:lineRule="auto"/>
        <w:ind w:left="0"/>
        <w:jc w:val="both"/>
        <w:rPr>
          <w:rFonts w:ascii="Times New Roman" w:hAnsi="Times New Roman" w:cs="Times New Roman"/>
          <w:u w:val="single"/>
        </w:rPr>
      </w:pPr>
    </w:p>
    <w:p w14:paraId="76FBD42A" w14:textId="7C21FB1A" w:rsidR="00530C10" w:rsidRDefault="00530C10" w:rsidP="00530C10">
      <w:pPr>
        <w:pStyle w:val="Sarakstarindkopa"/>
        <w:tabs>
          <w:tab w:val="left" w:pos="567"/>
        </w:tabs>
        <w:spacing w:line="276" w:lineRule="auto"/>
        <w:ind w:left="0"/>
        <w:contextualSpacing w:val="0"/>
        <w:jc w:val="both"/>
        <w:rPr>
          <w:rFonts w:ascii="Times New Roman" w:hAnsi="Times New Roman" w:cs="Times New Roman"/>
        </w:rPr>
      </w:pPr>
      <w:r w:rsidRPr="00530C10">
        <w:rPr>
          <w:rFonts w:ascii="Times New Roman" w:hAnsi="Times New Roman" w:cs="Times New Roman"/>
        </w:rPr>
        <w:t>3. Attiecināmās izmaksas</w:t>
      </w:r>
      <w:r>
        <w:rPr>
          <w:rFonts w:ascii="Times New Roman" w:hAnsi="Times New Roman" w:cs="Times New Roman"/>
        </w:rPr>
        <w:t xml:space="preserve"> </w:t>
      </w:r>
      <w:r w:rsidRPr="00530C10">
        <w:rPr>
          <w:rFonts w:ascii="Times New Roman" w:hAnsi="Times New Roman" w:cs="Times New Roman"/>
          <w:sz w:val="20"/>
          <w:szCs w:val="20"/>
        </w:rPr>
        <w:t>(tikai tās projekta attiecināmās izmaksas, kurām tika pieprasīts finansējums)</w:t>
      </w:r>
    </w:p>
    <w:tbl>
      <w:tblPr>
        <w:tblStyle w:val="Reatabula"/>
        <w:tblW w:w="0" w:type="auto"/>
        <w:tblLook w:val="04A0" w:firstRow="1" w:lastRow="0" w:firstColumn="1" w:lastColumn="0" w:noHBand="0" w:noVBand="1"/>
      </w:tblPr>
      <w:tblGrid>
        <w:gridCol w:w="4508"/>
        <w:gridCol w:w="4508"/>
      </w:tblGrid>
      <w:tr w:rsidR="00530C10" w14:paraId="3AF73F4E" w14:textId="77777777" w:rsidTr="00530C10">
        <w:tc>
          <w:tcPr>
            <w:tcW w:w="4508" w:type="dxa"/>
          </w:tcPr>
          <w:p w14:paraId="36B976DD" w14:textId="6364B65A" w:rsidR="00530C10" w:rsidRPr="00530C10" w:rsidRDefault="00530C10" w:rsidP="00530C10">
            <w:pPr>
              <w:pStyle w:val="Sarakstarindkopa"/>
              <w:tabs>
                <w:tab w:val="left" w:pos="567"/>
              </w:tabs>
              <w:spacing w:line="276" w:lineRule="auto"/>
              <w:ind w:left="0"/>
              <w:jc w:val="both"/>
              <w:rPr>
                <w:rFonts w:ascii="Times New Roman" w:hAnsi="Times New Roman" w:cs="Times New Roman"/>
              </w:rPr>
            </w:pPr>
            <w:r w:rsidRPr="00530C10">
              <w:rPr>
                <w:rFonts w:ascii="Times New Roman" w:hAnsi="Times New Roman" w:cs="Times New Roman"/>
              </w:rPr>
              <w:t>Izstādes platības noma</w:t>
            </w:r>
          </w:p>
        </w:tc>
        <w:tc>
          <w:tcPr>
            <w:tcW w:w="4508" w:type="dxa"/>
          </w:tcPr>
          <w:p w14:paraId="0411D3CE" w14:textId="77777777" w:rsidR="00530C10" w:rsidRDefault="00530C10" w:rsidP="00530C10">
            <w:pPr>
              <w:pStyle w:val="Sarakstarindkopa"/>
              <w:tabs>
                <w:tab w:val="left" w:pos="567"/>
              </w:tabs>
              <w:spacing w:line="276" w:lineRule="auto"/>
              <w:ind w:left="0"/>
              <w:jc w:val="both"/>
              <w:rPr>
                <w:rFonts w:ascii="Times New Roman" w:hAnsi="Times New Roman" w:cs="Times New Roman"/>
              </w:rPr>
            </w:pPr>
          </w:p>
        </w:tc>
      </w:tr>
      <w:tr w:rsidR="00530C10" w14:paraId="2690EA63" w14:textId="77777777" w:rsidTr="00530C10">
        <w:tc>
          <w:tcPr>
            <w:tcW w:w="4508" w:type="dxa"/>
          </w:tcPr>
          <w:p w14:paraId="3A447964" w14:textId="29B48060" w:rsidR="00530C10" w:rsidRPr="00530C10" w:rsidRDefault="00530C10" w:rsidP="00530C10">
            <w:pPr>
              <w:pStyle w:val="Sarakstarindkopa"/>
              <w:tabs>
                <w:tab w:val="left" w:pos="567"/>
              </w:tabs>
              <w:spacing w:line="276" w:lineRule="auto"/>
              <w:ind w:left="0"/>
              <w:jc w:val="both"/>
              <w:rPr>
                <w:rFonts w:ascii="Times New Roman" w:hAnsi="Times New Roman" w:cs="Times New Roman"/>
              </w:rPr>
            </w:pPr>
            <w:r w:rsidRPr="00530C10">
              <w:rPr>
                <w:rFonts w:ascii="Times New Roman" w:hAnsi="Times New Roman" w:cs="Times New Roman"/>
              </w:rPr>
              <w:t>Stenda izveide vai noma</w:t>
            </w:r>
          </w:p>
        </w:tc>
        <w:tc>
          <w:tcPr>
            <w:tcW w:w="4508" w:type="dxa"/>
          </w:tcPr>
          <w:p w14:paraId="6FF1B3F0" w14:textId="77777777" w:rsidR="00530C10" w:rsidRDefault="00530C10" w:rsidP="00530C10">
            <w:pPr>
              <w:pStyle w:val="Sarakstarindkopa"/>
              <w:tabs>
                <w:tab w:val="left" w:pos="567"/>
              </w:tabs>
              <w:spacing w:line="276" w:lineRule="auto"/>
              <w:ind w:left="0"/>
              <w:jc w:val="both"/>
              <w:rPr>
                <w:rFonts w:ascii="Times New Roman" w:hAnsi="Times New Roman" w:cs="Times New Roman"/>
              </w:rPr>
            </w:pPr>
          </w:p>
        </w:tc>
      </w:tr>
      <w:tr w:rsidR="00530C10" w14:paraId="4994AD6A" w14:textId="77777777" w:rsidTr="00530C10">
        <w:tc>
          <w:tcPr>
            <w:tcW w:w="4508" w:type="dxa"/>
          </w:tcPr>
          <w:p w14:paraId="207C9688" w14:textId="0CADA903" w:rsidR="00530C10" w:rsidRPr="00530C10" w:rsidRDefault="00530C10" w:rsidP="00530C10">
            <w:pPr>
              <w:pStyle w:val="Sarakstarindkopa"/>
              <w:tabs>
                <w:tab w:val="left" w:pos="567"/>
              </w:tabs>
              <w:spacing w:line="276" w:lineRule="auto"/>
              <w:ind w:left="0"/>
              <w:jc w:val="both"/>
              <w:rPr>
                <w:rFonts w:ascii="Times New Roman" w:hAnsi="Times New Roman" w:cs="Times New Roman"/>
              </w:rPr>
            </w:pPr>
            <w:r w:rsidRPr="00530C10">
              <w:rPr>
                <w:rFonts w:ascii="Times New Roman" w:hAnsi="Times New Roman" w:cs="Times New Roman"/>
              </w:rPr>
              <w:t>Dizaina vai vizuālā noformējuma izstrāde</w:t>
            </w:r>
          </w:p>
        </w:tc>
        <w:tc>
          <w:tcPr>
            <w:tcW w:w="4508" w:type="dxa"/>
          </w:tcPr>
          <w:p w14:paraId="66A7AC95" w14:textId="77777777" w:rsidR="00530C10" w:rsidRDefault="00530C10" w:rsidP="00530C10">
            <w:pPr>
              <w:pStyle w:val="Sarakstarindkopa"/>
              <w:tabs>
                <w:tab w:val="left" w:pos="567"/>
              </w:tabs>
              <w:spacing w:line="276" w:lineRule="auto"/>
              <w:ind w:left="0"/>
              <w:jc w:val="both"/>
              <w:rPr>
                <w:rFonts w:ascii="Times New Roman" w:hAnsi="Times New Roman" w:cs="Times New Roman"/>
              </w:rPr>
            </w:pPr>
          </w:p>
        </w:tc>
      </w:tr>
      <w:tr w:rsidR="00530C10" w14:paraId="39FCB6C6" w14:textId="77777777" w:rsidTr="00530C10">
        <w:tc>
          <w:tcPr>
            <w:tcW w:w="4508" w:type="dxa"/>
          </w:tcPr>
          <w:p w14:paraId="67CD9AD1" w14:textId="7D398C29" w:rsidR="00530C10" w:rsidRPr="00530C10" w:rsidRDefault="00530C10" w:rsidP="00530C10">
            <w:pPr>
              <w:pStyle w:val="Sarakstarindkopa"/>
              <w:tabs>
                <w:tab w:val="left" w:pos="567"/>
              </w:tabs>
              <w:spacing w:line="276" w:lineRule="auto"/>
              <w:ind w:left="0"/>
              <w:jc w:val="both"/>
              <w:rPr>
                <w:rFonts w:ascii="Times New Roman" w:hAnsi="Times New Roman" w:cs="Times New Roman"/>
              </w:rPr>
            </w:pPr>
            <w:r w:rsidRPr="00530C10">
              <w:rPr>
                <w:rFonts w:ascii="Times New Roman" w:hAnsi="Times New Roman" w:cs="Times New Roman"/>
              </w:rPr>
              <w:t>Drukas materiāli</w:t>
            </w:r>
          </w:p>
        </w:tc>
        <w:tc>
          <w:tcPr>
            <w:tcW w:w="4508" w:type="dxa"/>
          </w:tcPr>
          <w:p w14:paraId="55B91F90" w14:textId="77777777" w:rsidR="00530C10" w:rsidRDefault="00530C10" w:rsidP="00530C10">
            <w:pPr>
              <w:pStyle w:val="Sarakstarindkopa"/>
              <w:tabs>
                <w:tab w:val="left" w:pos="567"/>
              </w:tabs>
              <w:spacing w:line="276" w:lineRule="auto"/>
              <w:ind w:left="0"/>
              <w:jc w:val="both"/>
              <w:rPr>
                <w:rFonts w:ascii="Times New Roman" w:hAnsi="Times New Roman" w:cs="Times New Roman"/>
              </w:rPr>
            </w:pPr>
          </w:p>
        </w:tc>
      </w:tr>
      <w:tr w:rsidR="00530C10" w14:paraId="3103A892" w14:textId="77777777" w:rsidTr="00530C10">
        <w:tc>
          <w:tcPr>
            <w:tcW w:w="4508" w:type="dxa"/>
          </w:tcPr>
          <w:p w14:paraId="2EFC8D24" w14:textId="23C30A51" w:rsidR="00530C10" w:rsidRPr="00530C10" w:rsidRDefault="00530C10" w:rsidP="00530C10">
            <w:pPr>
              <w:pStyle w:val="Sarakstarindkopa"/>
              <w:tabs>
                <w:tab w:val="left" w:pos="567"/>
              </w:tabs>
              <w:spacing w:line="276" w:lineRule="auto"/>
              <w:ind w:left="0"/>
              <w:jc w:val="both"/>
              <w:rPr>
                <w:rFonts w:ascii="Times New Roman" w:hAnsi="Times New Roman" w:cs="Times New Roman"/>
              </w:rPr>
            </w:pPr>
            <w:r w:rsidRPr="00530C10">
              <w:rPr>
                <w:rFonts w:ascii="Times New Roman" w:hAnsi="Times New Roman" w:cs="Times New Roman"/>
              </w:rPr>
              <w:t>Autoratlīdzības vai citi radošie pakalpojumi</w:t>
            </w:r>
          </w:p>
        </w:tc>
        <w:tc>
          <w:tcPr>
            <w:tcW w:w="4508" w:type="dxa"/>
          </w:tcPr>
          <w:p w14:paraId="29BF754C" w14:textId="77777777" w:rsidR="00530C10" w:rsidRDefault="00530C10" w:rsidP="00530C10">
            <w:pPr>
              <w:pStyle w:val="Sarakstarindkopa"/>
              <w:tabs>
                <w:tab w:val="left" w:pos="567"/>
              </w:tabs>
              <w:spacing w:line="276" w:lineRule="auto"/>
              <w:ind w:left="0"/>
              <w:jc w:val="both"/>
              <w:rPr>
                <w:rFonts w:ascii="Times New Roman" w:hAnsi="Times New Roman" w:cs="Times New Roman"/>
              </w:rPr>
            </w:pPr>
          </w:p>
        </w:tc>
      </w:tr>
      <w:tr w:rsidR="00530C10" w14:paraId="51C750B6" w14:textId="77777777" w:rsidTr="00530C10">
        <w:tc>
          <w:tcPr>
            <w:tcW w:w="4508" w:type="dxa"/>
          </w:tcPr>
          <w:p w14:paraId="7466B936" w14:textId="0C6F7E00" w:rsidR="00530C10" w:rsidRPr="00530C10" w:rsidRDefault="00530C10" w:rsidP="00530C10">
            <w:pPr>
              <w:pStyle w:val="Sarakstarindkopa"/>
              <w:tabs>
                <w:tab w:val="left" w:pos="567"/>
              </w:tabs>
              <w:spacing w:line="276" w:lineRule="auto"/>
              <w:ind w:left="0"/>
              <w:jc w:val="both"/>
              <w:rPr>
                <w:rFonts w:ascii="Times New Roman" w:hAnsi="Times New Roman" w:cs="Times New Roman"/>
              </w:rPr>
            </w:pPr>
            <w:r w:rsidRPr="00530C10">
              <w:rPr>
                <w:rFonts w:ascii="Times New Roman" w:hAnsi="Times New Roman" w:cs="Times New Roman"/>
              </w:rPr>
              <w:t>Citas attiecināmās izmaksas</w:t>
            </w:r>
          </w:p>
        </w:tc>
        <w:tc>
          <w:tcPr>
            <w:tcW w:w="4508" w:type="dxa"/>
          </w:tcPr>
          <w:p w14:paraId="23DC3418" w14:textId="77777777" w:rsidR="00530C10" w:rsidRDefault="00530C10" w:rsidP="00530C10">
            <w:pPr>
              <w:pStyle w:val="Sarakstarindkopa"/>
              <w:tabs>
                <w:tab w:val="left" w:pos="567"/>
              </w:tabs>
              <w:spacing w:line="276" w:lineRule="auto"/>
              <w:ind w:left="0"/>
              <w:jc w:val="both"/>
              <w:rPr>
                <w:rFonts w:ascii="Times New Roman" w:hAnsi="Times New Roman" w:cs="Times New Roman"/>
              </w:rPr>
            </w:pPr>
          </w:p>
        </w:tc>
      </w:tr>
    </w:tbl>
    <w:p w14:paraId="228F71D3" w14:textId="77777777" w:rsidR="00530C10" w:rsidRPr="00530C10" w:rsidRDefault="00530C10" w:rsidP="007D2BCC">
      <w:pPr>
        <w:pStyle w:val="Sarakstarindkopa"/>
        <w:tabs>
          <w:tab w:val="left" w:pos="567"/>
        </w:tabs>
        <w:spacing w:before="160" w:line="276" w:lineRule="auto"/>
        <w:ind w:left="0"/>
        <w:contextualSpacing w:val="0"/>
        <w:jc w:val="both"/>
        <w:rPr>
          <w:rFonts w:ascii="Times New Roman" w:hAnsi="Times New Roman" w:cs="Times New Roman"/>
        </w:rPr>
      </w:pPr>
      <w:r w:rsidRPr="00530C10">
        <w:rPr>
          <w:rFonts w:ascii="Times New Roman" w:hAnsi="Times New Roman" w:cs="Times New Roman"/>
        </w:rPr>
        <w:t>4. Pievienotie dokumenti</w:t>
      </w:r>
    </w:p>
    <w:p w14:paraId="740E8171" w14:textId="77777777" w:rsidR="00530C10" w:rsidRPr="00530C10" w:rsidRDefault="00530C10" w:rsidP="007D2BCC">
      <w:pPr>
        <w:pStyle w:val="Sarakstarindkopa"/>
        <w:tabs>
          <w:tab w:val="left" w:pos="567"/>
        </w:tabs>
        <w:spacing w:line="276" w:lineRule="auto"/>
        <w:ind w:left="0"/>
        <w:jc w:val="both"/>
        <w:rPr>
          <w:rFonts w:ascii="Times New Roman" w:hAnsi="Times New Roman" w:cs="Times New Roman"/>
        </w:rPr>
      </w:pPr>
      <w:r w:rsidRPr="00530C10">
        <w:rPr>
          <w:rFonts w:ascii="Segoe UI Symbol" w:hAnsi="Segoe UI Symbol" w:cs="Segoe UI Symbol"/>
        </w:rPr>
        <w:t>☐</w:t>
      </w:r>
      <w:r w:rsidRPr="00530C10">
        <w:rPr>
          <w:rFonts w:ascii="Times New Roman" w:hAnsi="Times New Roman" w:cs="Times New Roman"/>
        </w:rPr>
        <w:t xml:space="preserve"> Attiecināmās izmaksas apliecinošu dokumentu kopijas</w:t>
      </w:r>
    </w:p>
    <w:p w14:paraId="6B88CB6D" w14:textId="77777777" w:rsidR="00530C10" w:rsidRPr="00530C10" w:rsidRDefault="00530C10" w:rsidP="007D2BCC">
      <w:pPr>
        <w:pStyle w:val="Sarakstarindkopa"/>
        <w:tabs>
          <w:tab w:val="left" w:pos="567"/>
        </w:tabs>
        <w:spacing w:line="276" w:lineRule="auto"/>
        <w:ind w:left="0"/>
        <w:jc w:val="both"/>
        <w:rPr>
          <w:rFonts w:ascii="Times New Roman" w:hAnsi="Times New Roman" w:cs="Times New Roman"/>
        </w:rPr>
      </w:pPr>
      <w:r w:rsidRPr="00530C10">
        <w:rPr>
          <w:rFonts w:ascii="Segoe UI Symbol" w:hAnsi="Segoe UI Symbol" w:cs="Segoe UI Symbol"/>
        </w:rPr>
        <w:t>☐</w:t>
      </w:r>
      <w:r w:rsidRPr="00530C10">
        <w:rPr>
          <w:rFonts w:ascii="Times New Roman" w:hAnsi="Times New Roman" w:cs="Times New Roman"/>
        </w:rPr>
        <w:t xml:space="preserve"> Maksājumu veikšanu apliecinošu dokumentu kopijas</w:t>
      </w:r>
    </w:p>
    <w:p w14:paraId="79F10CB4" w14:textId="77777777" w:rsidR="00530C10" w:rsidRPr="00530C10" w:rsidRDefault="00530C10" w:rsidP="007D2BCC">
      <w:pPr>
        <w:pStyle w:val="Sarakstarindkopa"/>
        <w:tabs>
          <w:tab w:val="left" w:pos="567"/>
        </w:tabs>
        <w:spacing w:line="276" w:lineRule="auto"/>
        <w:ind w:left="0"/>
        <w:jc w:val="both"/>
        <w:rPr>
          <w:rFonts w:ascii="Times New Roman" w:hAnsi="Times New Roman" w:cs="Times New Roman"/>
        </w:rPr>
      </w:pPr>
      <w:r w:rsidRPr="00530C10">
        <w:rPr>
          <w:rFonts w:ascii="Segoe UI Symbol" w:hAnsi="Segoe UI Symbol" w:cs="Segoe UI Symbol"/>
        </w:rPr>
        <w:t>☐</w:t>
      </w:r>
      <w:r w:rsidRPr="00530C10">
        <w:rPr>
          <w:rFonts w:ascii="Times New Roman" w:hAnsi="Times New Roman" w:cs="Times New Roman"/>
        </w:rPr>
        <w:t xml:space="preserve"> Projekta rezultātus apliecinoši materiāli (fotogrāfijas, publicitātes materiāli u.c.)</w:t>
      </w:r>
    </w:p>
    <w:p w14:paraId="6FFE5923" w14:textId="77777777" w:rsidR="007D2BCC" w:rsidRDefault="007D2BCC" w:rsidP="007D2BCC">
      <w:pPr>
        <w:pStyle w:val="Sarakstarindkopa"/>
        <w:tabs>
          <w:tab w:val="left" w:pos="567"/>
        </w:tabs>
        <w:spacing w:line="276" w:lineRule="auto"/>
        <w:ind w:left="0"/>
        <w:jc w:val="both"/>
        <w:rPr>
          <w:rFonts w:ascii="Times New Roman" w:hAnsi="Times New Roman" w:cs="Times New Roman"/>
        </w:rPr>
      </w:pPr>
    </w:p>
    <w:p w14:paraId="10BA6E97" w14:textId="700E4F1F" w:rsidR="00530C10" w:rsidRPr="00530C10" w:rsidRDefault="00530C10" w:rsidP="007D2BCC">
      <w:pPr>
        <w:pStyle w:val="Sarakstarindkopa"/>
        <w:tabs>
          <w:tab w:val="left" w:pos="567"/>
        </w:tabs>
        <w:spacing w:line="276" w:lineRule="auto"/>
        <w:ind w:left="0"/>
        <w:jc w:val="both"/>
        <w:rPr>
          <w:rFonts w:ascii="Times New Roman" w:hAnsi="Times New Roman" w:cs="Times New Roman"/>
        </w:rPr>
      </w:pPr>
      <w:r w:rsidRPr="00530C10">
        <w:rPr>
          <w:rFonts w:ascii="Times New Roman" w:hAnsi="Times New Roman" w:cs="Times New Roman"/>
        </w:rPr>
        <w:t>Apliecinu, ka atskaitē sniegtā informācija ir patiesa, pilnīga un atbilst faktiskajiem apstākļiem, un ka piešķirtais granta finansējums izmantots atbilstoši Ogres novada pašvaldības saistošajiem noteikumiem un noslēgtā granta līguma nosacījumiem.</w:t>
      </w:r>
    </w:p>
    <w:p w14:paraId="5B313F77" w14:textId="77777777" w:rsidR="00530C10" w:rsidRPr="00530C10" w:rsidRDefault="00530C10" w:rsidP="00530C10">
      <w:pPr>
        <w:pStyle w:val="Sarakstarindkopa"/>
        <w:tabs>
          <w:tab w:val="left" w:pos="567"/>
        </w:tabs>
        <w:spacing w:line="276" w:lineRule="auto"/>
        <w:jc w:val="both"/>
        <w:rPr>
          <w:rFonts w:ascii="Times New Roman" w:hAnsi="Times New Roman" w:cs="Times New Roman"/>
        </w:rPr>
      </w:pPr>
    </w:p>
    <w:p w14:paraId="0B5CA34E" w14:textId="77777777" w:rsidR="00530C10" w:rsidRPr="00530C10" w:rsidRDefault="00530C10" w:rsidP="007D2BCC">
      <w:pPr>
        <w:pStyle w:val="Sarakstarindkopa"/>
        <w:tabs>
          <w:tab w:val="left" w:pos="567"/>
        </w:tabs>
        <w:spacing w:line="276" w:lineRule="auto"/>
        <w:ind w:left="0"/>
        <w:jc w:val="both"/>
        <w:rPr>
          <w:rFonts w:ascii="Times New Roman" w:hAnsi="Times New Roman" w:cs="Times New Roman"/>
        </w:rPr>
      </w:pPr>
      <w:r w:rsidRPr="00530C10">
        <w:rPr>
          <w:rFonts w:ascii="Times New Roman" w:hAnsi="Times New Roman" w:cs="Times New Roman"/>
        </w:rPr>
        <w:t>Vārds, uzvārds: ___________________________</w:t>
      </w:r>
    </w:p>
    <w:p w14:paraId="7BF1B076" w14:textId="77777777" w:rsidR="00530C10" w:rsidRPr="00530C10" w:rsidRDefault="00530C10" w:rsidP="007D2BCC">
      <w:pPr>
        <w:pStyle w:val="Sarakstarindkopa"/>
        <w:tabs>
          <w:tab w:val="left" w:pos="567"/>
        </w:tabs>
        <w:spacing w:line="276" w:lineRule="auto"/>
        <w:ind w:left="0"/>
        <w:jc w:val="both"/>
        <w:rPr>
          <w:rFonts w:ascii="Times New Roman" w:hAnsi="Times New Roman" w:cs="Times New Roman"/>
        </w:rPr>
      </w:pPr>
      <w:r w:rsidRPr="00530C10">
        <w:rPr>
          <w:rFonts w:ascii="Times New Roman" w:hAnsi="Times New Roman" w:cs="Times New Roman"/>
        </w:rPr>
        <w:t>Amats: __________________________________</w:t>
      </w:r>
    </w:p>
    <w:p w14:paraId="020BA9DD" w14:textId="77777777" w:rsidR="00530C10" w:rsidRPr="00530C10" w:rsidRDefault="00530C10" w:rsidP="007D2BCC">
      <w:pPr>
        <w:pStyle w:val="Sarakstarindkopa"/>
        <w:tabs>
          <w:tab w:val="left" w:pos="567"/>
        </w:tabs>
        <w:spacing w:line="276" w:lineRule="auto"/>
        <w:ind w:left="0"/>
        <w:jc w:val="both"/>
        <w:rPr>
          <w:rFonts w:ascii="Times New Roman" w:hAnsi="Times New Roman" w:cs="Times New Roman"/>
        </w:rPr>
      </w:pPr>
      <w:r w:rsidRPr="00530C10">
        <w:rPr>
          <w:rFonts w:ascii="Times New Roman" w:hAnsi="Times New Roman" w:cs="Times New Roman"/>
        </w:rPr>
        <w:t>Datums: _________________________________</w:t>
      </w:r>
    </w:p>
    <w:p w14:paraId="148034AA" w14:textId="77777777" w:rsidR="00530C10" w:rsidRPr="00530C10" w:rsidRDefault="00530C10" w:rsidP="009F082D">
      <w:pPr>
        <w:pStyle w:val="Sarakstarindkopa"/>
        <w:tabs>
          <w:tab w:val="left" w:pos="0"/>
        </w:tabs>
        <w:spacing w:line="276" w:lineRule="auto"/>
        <w:ind w:left="0"/>
        <w:jc w:val="both"/>
        <w:rPr>
          <w:rFonts w:ascii="Times New Roman" w:hAnsi="Times New Roman" w:cs="Times New Roman"/>
        </w:rPr>
      </w:pPr>
    </w:p>
    <w:p w14:paraId="0B71CBBF" w14:textId="6FF24906" w:rsidR="007D446B" w:rsidRPr="00AE323A" w:rsidRDefault="00AE323A" w:rsidP="009F082D">
      <w:pPr>
        <w:pStyle w:val="Sarakstarindkopa"/>
        <w:tabs>
          <w:tab w:val="left" w:pos="0"/>
        </w:tabs>
        <w:spacing w:line="276" w:lineRule="auto"/>
        <w:ind w:left="0"/>
        <w:contextualSpacing w:val="0"/>
        <w:jc w:val="center"/>
        <w:rPr>
          <w:rFonts w:ascii="Times New Roman" w:hAnsi="Times New Roman" w:cs="Times New Roman"/>
        </w:rPr>
      </w:pPr>
      <w:r w:rsidRPr="00AE323A">
        <w:rPr>
          <w:rFonts w:ascii="Times New Roman" w:hAnsi="Times New Roman" w:cs="Times New Roman"/>
        </w:rPr>
        <w:t>DOKUMENTS IR PARAKSTĪTS AR DROŠU ELEKTRONISKO PARAKSTU UN SATUR LAIKA ZĪMOGU.</w:t>
      </w:r>
    </w:p>
    <w:sectPr w:rsidR="007D446B" w:rsidRPr="00AE323A" w:rsidSect="007D5843">
      <w:headerReference w:type="default" r:id="rId1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4238E5" w14:textId="77777777" w:rsidR="00FF297E" w:rsidRDefault="00FF297E" w:rsidP="00CD33EC">
      <w:pPr>
        <w:spacing w:after="0" w:line="240" w:lineRule="auto"/>
      </w:pPr>
      <w:r>
        <w:separator/>
      </w:r>
    </w:p>
  </w:endnote>
  <w:endnote w:type="continuationSeparator" w:id="0">
    <w:p w14:paraId="6521C1F8" w14:textId="77777777" w:rsidR="00FF297E" w:rsidRDefault="00FF297E" w:rsidP="00CD3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A73D47" w14:textId="77777777" w:rsidR="00FF297E" w:rsidRDefault="00FF297E" w:rsidP="00CD33EC">
      <w:pPr>
        <w:spacing w:after="0" w:line="240" w:lineRule="auto"/>
      </w:pPr>
      <w:r>
        <w:separator/>
      </w:r>
    </w:p>
  </w:footnote>
  <w:footnote w:type="continuationSeparator" w:id="0">
    <w:p w14:paraId="14CF6CF1" w14:textId="77777777" w:rsidR="00FF297E" w:rsidRDefault="00FF297E" w:rsidP="00CD33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2A16" w14:textId="3170FBA8" w:rsidR="00AE3FA4" w:rsidRPr="007D5843" w:rsidRDefault="00AE3FA4" w:rsidP="007D5843">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6050B" w14:textId="039F8F04" w:rsidR="001F04A6" w:rsidRPr="007D5843" w:rsidRDefault="00826BE7" w:rsidP="007D5843">
    <w:pPr>
      <w:pStyle w:val="Galvene"/>
    </w:pPr>
    <w:r w:rsidRPr="007D5843">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263CA" w14:textId="46FF9C1F" w:rsidR="00530C10" w:rsidRPr="007D5843" w:rsidRDefault="00530C10" w:rsidP="007D5843">
    <w:pPr>
      <w:pStyle w:val="Galvene"/>
    </w:pPr>
    <w:r w:rsidRPr="007D5843">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F1CCD"/>
    <w:multiLevelType w:val="hybridMultilevel"/>
    <w:tmpl w:val="BBDC95CA"/>
    <w:lvl w:ilvl="0" w:tplc="3A50646A">
      <w:start w:val="1"/>
      <w:numFmt w:val="decimal"/>
      <w:lvlText w:val="17.%1."/>
      <w:lvlJc w:val="left"/>
      <w:pPr>
        <w:ind w:left="144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7904ED"/>
    <w:multiLevelType w:val="hybridMultilevel"/>
    <w:tmpl w:val="5D6C55EC"/>
    <w:lvl w:ilvl="0" w:tplc="AE8CE0AC">
      <w:start w:val="1"/>
      <w:numFmt w:val="decimal"/>
      <w:lvlText w:val="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F8D46DA"/>
    <w:multiLevelType w:val="hybridMultilevel"/>
    <w:tmpl w:val="120A8E6C"/>
    <w:lvl w:ilvl="0" w:tplc="EB0E1B06">
      <w:start w:val="1"/>
      <w:numFmt w:val="decimal"/>
      <w:lvlText w:val="%1."/>
      <w:lvlJc w:val="left"/>
      <w:pPr>
        <w:ind w:left="80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2F86D0D"/>
    <w:multiLevelType w:val="hybridMultilevel"/>
    <w:tmpl w:val="A7CCE7FA"/>
    <w:lvl w:ilvl="0" w:tplc="792268FE">
      <w:start w:val="1"/>
      <w:numFmt w:val="decimal"/>
      <w:lvlText w:val="16.%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A834891"/>
    <w:multiLevelType w:val="hybridMultilevel"/>
    <w:tmpl w:val="58041BEA"/>
    <w:lvl w:ilvl="0" w:tplc="95B85C4C">
      <w:start w:val="1"/>
      <w:numFmt w:val="decimal"/>
      <w:lvlText w:val="28.%1."/>
      <w:lvlJc w:val="left"/>
      <w:pPr>
        <w:ind w:left="144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C7F79FC"/>
    <w:multiLevelType w:val="hybridMultilevel"/>
    <w:tmpl w:val="C57250AC"/>
    <w:lvl w:ilvl="0" w:tplc="68FA9C42">
      <w:start w:val="1"/>
      <w:numFmt w:val="decimal"/>
      <w:lvlText w:val="20.%1."/>
      <w:lvlJc w:val="left"/>
      <w:pPr>
        <w:ind w:left="144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D254B1E"/>
    <w:multiLevelType w:val="hybridMultilevel"/>
    <w:tmpl w:val="BF64F916"/>
    <w:lvl w:ilvl="0" w:tplc="657A57FC">
      <w:start w:val="1"/>
      <w:numFmt w:val="decimal"/>
      <w:lvlText w:val="22.%1."/>
      <w:lvlJc w:val="left"/>
      <w:pPr>
        <w:ind w:left="144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0C425D6"/>
    <w:multiLevelType w:val="hybridMultilevel"/>
    <w:tmpl w:val="559A4DAE"/>
    <w:lvl w:ilvl="0" w:tplc="16CCEFF8">
      <w:start w:val="1"/>
      <w:numFmt w:val="decimal"/>
      <w:lvlText w:val="35.%1."/>
      <w:lvlJc w:val="left"/>
      <w:pPr>
        <w:ind w:left="216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2A5A7C5A"/>
    <w:multiLevelType w:val="hybridMultilevel"/>
    <w:tmpl w:val="2F7E42AE"/>
    <w:lvl w:ilvl="0" w:tplc="2F5E9198">
      <w:start w:val="1"/>
      <w:numFmt w:val="decimal"/>
      <w:lvlText w:val="4.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DD21849"/>
    <w:multiLevelType w:val="hybridMultilevel"/>
    <w:tmpl w:val="634832D0"/>
    <w:lvl w:ilvl="0" w:tplc="4D38D260">
      <w:start w:val="1"/>
      <w:numFmt w:val="decimal"/>
      <w:lvlText w:val="6.%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ED77786"/>
    <w:multiLevelType w:val="hybridMultilevel"/>
    <w:tmpl w:val="1D640FC6"/>
    <w:lvl w:ilvl="0" w:tplc="F4DC5446">
      <w:start w:val="1"/>
      <w:numFmt w:val="decimal"/>
      <w:lvlText w:val="4.3.%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4716D11"/>
    <w:multiLevelType w:val="hybridMultilevel"/>
    <w:tmpl w:val="06CACF48"/>
    <w:lvl w:ilvl="0" w:tplc="FFFFFFFF">
      <w:start w:val="1"/>
      <w:numFmt w:val="decimal"/>
      <w:lvlText w:val="2.1.%1"/>
      <w:lvlJc w:val="left"/>
      <w:pPr>
        <w:ind w:left="720" w:hanging="360"/>
      </w:pPr>
      <w:rPr>
        <w:rFonts w:hint="default"/>
      </w:rPr>
    </w:lvl>
    <w:lvl w:ilvl="1" w:tplc="FFFFFFFF" w:tentative="1">
      <w:start w:val="1"/>
      <w:numFmt w:val="lowerLetter"/>
      <w:lvlText w:val="%2."/>
      <w:lvlJc w:val="left"/>
      <w:pPr>
        <w:ind w:left="1440" w:hanging="360"/>
      </w:pPr>
    </w:lvl>
    <w:lvl w:ilvl="2" w:tplc="3C0CE36E">
      <w:start w:val="1"/>
      <w:numFmt w:val="decimal"/>
      <w:lvlText w:val="3.1.%3"/>
      <w:lvlJc w:val="left"/>
      <w:pPr>
        <w:ind w:left="72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52D0D99"/>
    <w:multiLevelType w:val="hybridMultilevel"/>
    <w:tmpl w:val="ABE26D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7B3556E"/>
    <w:multiLevelType w:val="multilevel"/>
    <w:tmpl w:val="6FAC7D06"/>
    <w:lvl w:ilvl="0">
      <w:start w:val="4"/>
      <w:numFmt w:val="decimal"/>
      <w:lvlText w:val="%1."/>
      <w:lvlJc w:val="left"/>
      <w:pPr>
        <w:ind w:left="540" w:hanging="540"/>
      </w:pPr>
      <w:rPr>
        <w:rFonts w:hint="default"/>
      </w:rPr>
    </w:lvl>
    <w:lvl w:ilvl="1">
      <w:start w:val="4"/>
      <w:numFmt w:val="decimal"/>
      <w:lvlText w:val="%1.%2."/>
      <w:lvlJc w:val="left"/>
      <w:pPr>
        <w:ind w:left="682"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8896E29"/>
    <w:multiLevelType w:val="multilevel"/>
    <w:tmpl w:val="B6E02668"/>
    <w:lvl w:ilvl="0">
      <w:start w:val="2"/>
      <w:numFmt w:val="decimal"/>
      <w:lvlText w:val="%1."/>
      <w:lvlJc w:val="left"/>
      <w:pPr>
        <w:ind w:left="540" w:hanging="540"/>
      </w:pPr>
      <w:rPr>
        <w:rFonts w:hint="default"/>
      </w:rPr>
    </w:lvl>
    <w:lvl w:ilvl="1">
      <w:start w:val="1"/>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5" w15:restartNumberingAfterBreak="0">
    <w:nsid w:val="4E590056"/>
    <w:multiLevelType w:val="hybridMultilevel"/>
    <w:tmpl w:val="13086A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ED4624A"/>
    <w:multiLevelType w:val="hybridMultilevel"/>
    <w:tmpl w:val="0B5AB7B0"/>
    <w:lvl w:ilvl="0" w:tplc="16CCEFF8">
      <w:start w:val="1"/>
      <w:numFmt w:val="decimal"/>
      <w:lvlText w:val="35.%1."/>
      <w:lvlJc w:val="left"/>
      <w:pPr>
        <w:ind w:left="1440" w:hanging="360"/>
      </w:pPr>
      <w:rPr>
        <w:rFonts w:hint="default"/>
      </w:rPr>
    </w:lvl>
    <w:lvl w:ilvl="1" w:tplc="7D408ECE">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0145655"/>
    <w:multiLevelType w:val="hybridMultilevel"/>
    <w:tmpl w:val="C666E6A0"/>
    <w:lvl w:ilvl="0" w:tplc="DB947756">
      <w:start w:val="1"/>
      <w:numFmt w:val="decimal"/>
      <w:lvlText w:val="5.%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2AB42A1"/>
    <w:multiLevelType w:val="multilevel"/>
    <w:tmpl w:val="9AB0DB1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78E3998"/>
    <w:multiLevelType w:val="hybridMultilevel"/>
    <w:tmpl w:val="7700CC3E"/>
    <w:lvl w:ilvl="0" w:tplc="FFFFFFFF">
      <w:start w:val="1"/>
      <w:numFmt w:val="decimal"/>
      <w:lvlText w:val="1.%1."/>
      <w:lvlJc w:val="left"/>
      <w:pPr>
        <w:ind w:left="720" w:hanging="360"/>
      </w:pPr>
      <w:rPr>
        <w:rFonts w:hint="default"/>
      </w:rPr>
    </w:lvl>
    <w:lvl w:ilvl="1" w:tplc="FB14ED68">
      <w:start w:val="1"/>
      <w:numFmt w:val="decimal"/>
      <w:lvlText w:val="1.%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CF16566"/>
    <w:multiLevelType w:val="hybridMultilevel"/>
    <w:tmpl w:val="AB0A36E4"/>
    <w:lvl w:ilvl="0" w:tplc="D16CAA48">
      <w:start w:val="1"/>
      <w:numFmt w:val="decimal"/>
      <w:lvlText w:val="2.%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23C63FE"/>
    <w:multiLevelType w:val="hybridMultilevel"/>
    <w:tmpl w:val="139212BC"/>
    <w:lvl w:ilvl="0" w:tplc="86E09F18">
      <w:start w:val="1"/>
      <w:numFmt w:val="decimal"/>
      <w:lvlText w:val="2.%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2" w15:restartNumberingAfterBreak="0">
    <w:nsid w:val="67087AF2"/>
    <w:multiLevelType w:val="hybridMultilevel"/>
    <w:tmpl w:val="7806DE76"/>
    <w:lvl w:ilvl="0" w:tplc="707CB9EC">
      <w:start w:val="1"/>
      <w:numFmt w:val="decimal"/>
      <w:lvlText w:val="7.%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E916EB3"/>
    <w:multiLevelType w:val="multilevel"/>
    <w:tmpl w:val="0F7EB4D6"/>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6F846FC"/>
    <w:multiLevelType w:val="hybridMultilevel"/>
    <w:tmpl w:val="520E56E0"/>
    <w:lvl w:ilvl="0" w:tplc="4BFC90E6">
      <w:start w:val="1"/>
      <w:numFmt w:val="decimal"/>
      <w:lvlText w:val="2.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8E12C6F"/>
    <w:multiLevelType w:val="hybridMultilevel"/>
    <w:tmpl w:val="50202DEC"/>
    <w:lvl w:ilvl="0" w:tplc="FFFFFFFF">
      <w:start w:val="1"/>
      <w:numFmt w:val="decimal"/>
      <w:lvlText w:val="2.1.%1"/>
      <w:lvlJc w:val="left"/>
      <w:pPr>
        <w:ind w:left="720" w:hanging="360"/>
      </w:pPr>
      <w:rPr>
        <w:rFonts w:hint="default"/>
      </w:rPr>
    </w:lvl>
    <w:lvl w:ilvl="1" w:tplc="FFFFFFFF" w:tentative="1">
      <w:start w:val="1"/>
      <w:numFmt w:val="lowerLetter"/>
      <w:lvlText w:val="%2."/>
      <w:lvlJc w:val="left"/>
      <w:pPr>
        <w:ind w:left="1440" w:hanging="360"/>
      </w:pPr>
    </w:lvl>
    <w:lvl w:ilvl="2" w:tplc="78D03762">
      <w:start w:val="1"/>
      <w:numFmt w:val="decimal"/>
      <w:lvlText w:val="3.%3."/>
      <w:lvlJc w:val="left"/>
      <w:pPr>
        <w:ind w:left="72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9D243A3"/>
    <w:multiLevelType w:val="multilevel"/>
    <w:tmpl w:val="F4B8CF8A"/>
    <w:lvl w:ilvl="0">
      <w:start w:val="1"/>
      <w:numFmt w:val="decimal"/>
      <w:lvlText w:val="%1."/>
      <w:lvlJc w:val="left"/>
      <w:pPr>
        <w:ind w:left="2487" w:hanging="360"/>
      </w:pPr>
      <w:rPr>
        <w:rFonts w:cs="Times New Roman"/>
      </w:rPr>
    </w:lvl>
    <w:lvl w:ilvl="1">
      <w:start w:val="1"/>
      <w:numFmt w:val="decimal"/>
      <w:lvlText w:val="%1.%2."/>
      <w:lvlJc w:val="left"/>
      <w:pPr>
        <w:ind w:left="360" w:hanging="360"/>
      </w:pPr>
      <w:rPr>
        <w:rFonts w:cs="Times New Roman"/>
        <w:b w:val="0"/>
      </w:rPr>
    </w:lvl>
    <w:lvl w:ilvl="2">
      <w:start w:val="1"/>
      <w:numFmt w:val="decimal"/>
      <w:lvlText w:val="%1.%2.%3."/>
      <w:lvlJc w:val="left"/>
      <w:pPr>
        <w:ind w:left="720" w:hanging="720"/>
      </w:pPr>
      <w:rPr>
        <w:rFonts w:cs="Times New Roman"/>
        <w:b w:val="0"/>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7" w15:restartNumberingAfterBreak="0">
    <w:nsid w:val="7AEF6795"/>
    <w:multiLevelType w:val="multilevel"/>
    <w:tmpl w:val="F8AA2514"/>
    <w:lvl w:ilvl="0">
      <w:start w:val="1"/>
      <w:numFmt w:val="decimal"/>
      <w:lvlText w:val="30.%1."/>
      <w:lvlJc w:val="left"/>
      <w:pPr>
        <w:tabs>
          <w:tab w:val="num" w:pos="720"/>
        </w:tabs>
        <w:ind w:left="720" w:hanging="360"/>
      </w:pPr>
      <w:rPr>
        <w:rFonts w:hint="default"/>
      </w:rPr>
    </w:lvl>
    <w:lvl w:ilvl="1">
      <w:start w:val="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3"/>
  </w:num>
  <w:num w:numId="3">
    <w:abstractNumId w:val="0"/>
  </w:num>
  <w:num w:numId="4">
    <w:abstractNumId w:val="5"/>
  </w:num>
  <w:num w:numId="5">
    <w:abstractNumId w:val="6"/>
  </w:num>
  <w:num w:numId="6">
    <w:abstractNumId w:val="27"/>
  </w:num>
  <w:num w:numId="7">
    <w:abstractNumId w:val="21"/>
  </w:num>
  <w:num w:numId="8">
    <w:abstractNumId w:val="4"/>
  </w:num>
  <w:num w:numId="9">
    <w:abstractNumId w:val="16"/>
  </w:num>
  <w:num w:numId="10">
    <w:abstractNumId w:val="2"/>
  </w:num>
  <w:num w:numId="11">
    <w:abstractNumId w:val="19"/>
  </w:num>
  <w:num w:numId="12">
    <w:abstractNumId w:val="20"/>
  </w:num>
  <w:num w:numId="13">
    <w:abstractNumId w:val="24"/>
  </w:num>
  <w:num w:numId="14">
    <w:abstractNumId w:val="18"/>
  </w:num>
  <w:num w:numId="15">
    <w:abstractNumId w:val="25"/>
  </w:num>
  <w:num w:numId="16">
    <w:abstractNumId w:val="1"/>
  </w:num>
  <w:num w:numId="17">
    <w:abstractNumId w:val="8"/>
  </w:num>
  <w:num w:numId="18">
    <w:abstractNumId w:val="17"/>
  </w:num>
  <w:num w:numId="19">
    <w:abstractNumId w:val="9"/>
  </w:num>
  <w:num w:numId="20">
    <w:abstractNumId w:val="22"/>
  </w:num>
  <w:num w:numId="21">
    <w:abstractNumId w:val="15"/>
  </w:num>
  <w:num w:numId="22">
    <w:abstractNumId w:val="12"/>
  </w:num>
  <w:num w:numId="23">
    <w:abstractNumId w:val="11"/>
  </w:num>
  <w:num w:numId="24">
    <w:abstractNumId w:val="7"/>
  </w:num>
  <w:num w:numId="25">
    <w:abstractNumId w:val="14"/>
  </w:num>
  <w:num w:numId="26">
    <w:abstractNumId w:val="13"/>
  </w:num>
  <w:num w:numId="27">
    <w:abstractNumId w:val="26"/>
  </w:num>
  <w:num w:numId="28">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1BC"/>
    <w:rsid w:val="000321A8"/>
    <w:rsid w:val="000344B1"/>
    <w:rsid w:val="00056E13"/>
    <w:rsid w:val="00065832"/>
    <w:rsid w:val="000768A6"/>
    <w:rsid w:val="000774B7"/>
    <w:rsid w:val="000821B0"/>
    <w:rsid w:val="00087FFD"/>
    <w:rsid w:val="000A6431"/>
    <w:rsid w:val="000C7CC6"/>
    <w:rsid w:val="000D49EE"/>
    <w:rsid w:val="000D5C03"/>
    <w:rsid w:val="000F633E"/>
    <w:rsid w:val="0010595B"/>
    <w:rsid w:val="0011482D"/>
    <w:rsid w:val="00116CCE"/>
    <w:rsid w:val="00127F14"/>
    <w:rsid w:val="0014554B"/>
    <w:rsid w:val="00163498"/>
    <w:rsid w:val="00173974"/>
    <w:rsid w:val="0018651A"/>
    <w:rsid w:val="001C6A71"/>
    <w:rsid w:val="001D3FE7"/>
    <w:rsid w:val="001D5AE1"/>
    <w:rsid w:val="001D5FB2"/>
    <w:rsid w:val="001E0B24"/>
    <w:rsid w:val="001F04A6"/>
    <w:rsid w:val="001F468F"/>
    <w:rsid w:val="00227BF8"/>
    <w:rsid w:val="00263F33"/>
    <w:rsid w:val="00266A38"/>
    <w:rsid w:val="00270F79"/>
    <w:rsid w:val="002854F7"/>
    <w:rsid w:val="0028643A"/>
    <w:rsid w:val="00287B06"/>
    <w:rsid w:val="002C5B29"/>
    <w:rsid w:val="002C7524"/>
    <w:rsid w:val="002D44F1"/>
    <w:rsid w:val="002D5958"/>
    <w:rsid w:val="002F244F"/>
    <w:rsid w:val="002F351C"/>
    <w:rsid w:val="002F36F7"/>
    <w:rsid w:val="002F76FA"/>
    <w:rsid w:val="003247BC"/>
    <w:rsid w:val="003557DB"/>
    <w:rsid w:val="00357C3D"/>
    <w:rsid w:val="0037729E"/>
    <w:rsid w:val="003779B4"/>
    <w:rsid w:val="003A0725"/>
    <w:rsid w:val="003B1DBE"/>
    <w:rsid w:val="003B5B57"/>
    <w:rsid w:val="003F13E5"/>
    <w:rsid w:val="00404DF5"/>
    <w:rsid w:val="004058C2"/>
    <w:rsid w:val="004060C1"/>
    <w:rsid w:val="00412B0D"/>
    <w:rsid w:val="00420D06"/>
    <w:rsid w:val="00435B20"/>
    <w:rsid w:val="00444B81"/>
    <w:rsid w:val="00447AED"/>
    <w:rsid w:val="00450629"/>
    <w:rsid w:val="00467FBB"/>
    <w:rsid w:val="00475F54"/>
    <w:rsid w:val="00485380"/>
    <w:rsid w:val="004A54D0"/>
    <w:rsid w:val="004A54E6"/>
    <w:rsid w:val="004E2160"/>
    <w:rsid w:val="004E393D"/>
    <w:rsid w:val="004F62CD"/>
    <w:rsid w:val="00506035"/>
    <w:rsid w:val="00530C10"/>
    <w:rsid w:val="005366C0"/>
    <w:rsid w:val="0056412C"/>
    <w:rsid w:val="00566F59"/>
    <w:rsid w:val="0059086B"/>
    <w:rsid w:val="00593427"/>
    <w:rsid w:val="005A2DFF"/>
    <w:rsid w:val="005A42BB"/>
    <w:rsid w:val="005A4ADE"/>
    <w:rsid w:val="005B02AE"/>
    <w:rsid w:val="005D1D73"/>
    <w:rsid w:val="005D3AD9"/>
    <w:rsid w:val="005E42B8"/>
    <w:rsid w:val="0061702C"/>
    <w:rsid w:val="0062151E"/>
    <w:rsid w:val="00626593"/>
    <w:rsid w:val="00630F82"/>
    <w:rsid w:val="0063541A"/>
    <w:rsid w:val="00644604"/>
    <w:rsid w:val="00651820"/>
    <w:rsid w:val="00653DCA"/>
    <w:rsid w:val="0068177F"/>
    <w:rsid w:val="00682D62"/>
    <w:rsid w:val="006B740C"/>
    <w:rsid w:val="006C309F"/>
    <w:rsid w:val="0070751D"/>
    <w:rsid w:val="0073066F"/>
    <w:rsid w:val="0073623B"/>
    <w:rsid w:val="007522AF"/>
    <w:rsid w:val="007611FB"/>
    <w:rsid w:val="00773862"/>
    <w:rsid w:val="00774D6D"/>
    <w:rsid w:val="007765B9"/>
    <w:rsid w:val="00781721"/>
    <w:rsid w:val="00790B0C"/>
    <w:rsid w:val="00791CAB"/>
    <w:rsid w:val="007C3518"/>
    <w:rsid w:val="007D1F48"/>
    <w:rsid w:val="007D2BCC"/>
    <w:rsid w:val="007D446B"/>
    <w:rsid w:val="007D4717"/>
    <w:rsid w:val="007D5843"/>
    <w:rsid w:val="007E27C0"/>
    <w:rsid w:val="007F018A"/>
    <w:rsid w:val="007F49E9"/>
    <w:rsid w:val="00800300"/>
    <w:rsid w:val="00805BB5"/>
    <w:rsid w:val="0081032D"/>
    <w:rsid w:val="008263B8"/>
    <w:rsid w:val="00826BE7"/>
    <w:rsid w:val="00836A30"/>
    <w:rsid w:val="00853A40"/>
    <w:rsid w:val="0087234C"/>
    <w:rsid w:val="008B39CC"/>
    <w:rsid w:val="008C2A8B"/>
    <w:rsid w:val="008D6DA2"/>
    <w:rsid w:val="008E61BC"/>
    <w:rsid w:val="008F573D"/>
    <w:rsid w:val="008F6859"/>
    <w:rsid w:val="008F7123"/>
    <w:rsid w:val="008F7C78"/>
    <w:rsid w:val="009124A6"/>
    <w:rsid w:val="00940C5E"/>
    <w:rsid w:val="00942A66"/>
    <w:rsid w:val="00950900"/>
    <w:rsid w:val="009544C5"/>
    <w:rsid w:val="009C291C"/>
    <w:rsid w:val="009D0C0C"/>
    <w:rsid w:val="009F082D"/>
    <w:rsid w:val="009F4C8C"/>
    <w:rsid w:val="00A107BB"/>
    <w:rsid w:val="00A13900"/>
    <w:rsid w:val="00A13A20"/>
    <w:rsid w:val="00A344B6"/>
    <w:rsid w:val="00A7267A"/>
    <w:rsid w:val="00A8270B"/>
    <w:rsid w:val="00AC25CE"/>
    <w:rsid w:val="00AC5A58"/>
    <w:rsid w:val="00AD40F1"/>
    <w:rsid w:val="00AD4C8F"/>
    <w:rsid w:val="00AE323A"/>
    <w:rsid w:val="00AE3FA4"/>
    <w:rsid w:val="00AE7AC7"/>
    <w:rsid w:val="00B00397"/>
    <w:rsid w:val="00B13F46"/>
    <w:rsid w:val="00B47E74"/>
    <w:rsid w:val="00B57776"/>
    <w:rsid w:val="00B64718"/>
    <w:rsid w:val="00B65101"/>
    <w:rsid w:val="00B66290"/>
    <w:rsid w:val="00B74EC5"/>
    <w:rsid w:val="00B81B41"/>
    <w:rsid w:val="00BE26D4"/>
    <w:rsid w:val="00BE69DA"/>
    <w:rsid w:val="00BF6BA5"/>
    <w:rsid w:val="00C11B36"/>
    <w:rsid w:val="00C41659"/>
    <w:rsid w:val="00C61F35"/>
    <w:rsid w:val="00C700DA"/>
    <w:rsid w:val="00C74011"/>
    <w:rsid w:val="00C82FA5"/>
    <w:rsid w:val="00C848FC"/>
    <w:rsid w:val="00CD33EC"/>
    <w:rsid w:val="00CD71A2"/>
    <w:rsid w:val="00CE0DCF"/>
    <w:rsid w:val="00D01ED4"/>
    <w:rsid w:val="00D024D4"/>
    <w:rsid w:val="00D202C9"/>
    <w:rsid w:val="00D40642"/>
    <w:rsid w:val="00D41C94"/>
    <w:rsid w:val="00D43527"/>
    <w:rsid w:val="00D43831"/>
    <w:rsid w:val="00D43EA0"/>
    <w:rsid w:val="00D46491"/>
    <w:rsid w:val="00D46C2F"/>
    <w:rsid w:val="00D53E4F"/>
    <w:rsid w:val="00D549FA"/>
    <w:rsid w:val="00D6300D"/>
    <w:rsid w:val="00D659E6"/>
    <w:rsid w:val="00D67D4B"/>
    <w:rsid w:val="00D80684"/>
    <w:rsid w:val="00D81300"/>
    <w:rsid w:val="00D914B5"/>
    <w:rsid w:val="00D9178B"/>
    <w:rsid w:val="00DA7C0E"/>
    <w:rsid w:val="00DB02EB"/>
    <w:rsid w:val="00DB4085"/>
    <w:rsid w:val="00DE3D4D"/>
    <w:rsid w:val="00DF0B3B"/>
    <w:rsid w:val="00DF14A7"/>
    <w:rsid w:val="00DF3300"/>
    <w:rsid w:val="00E17C78"/>
    <w:rsid w:val="00E33D00"/>
    <w:rsid w:val="00E55752"/>
    <w:rsid w:val="00E5583A"/>
    <w:rsid w:val="00E71EFB"/>
    <w:rsid w:val="00EA4D45"/>
    <w:rsid w:val="00EC3CC0"/>
    <w:rsid w:val="00ED1D5C"/>
    <w:rsid w:val="00EE0079"/>
    <w:rsid w:val="00EE0500"/>
    <w:rsid w:val="00EE1D80"/>
    <w:rsid w:val="00EE255E"/>
    <w:rsid w:val="00EE5115"/>
    <w:rsid w:val="00EF11A7"/>
    <w:rsid w:val="00F2427A"/>
    <w:rsid w:val="00F35F16"/>
    <w:rsid w:val="00F47E22"/>
    <w:rsid w:val="00F52D54"/>
    <w:rsid w:val="00F61477"/>
    <w:rsid w:val="00F64671"/>
    <w:rsid w:val="00F646C2"/>
    <w:rsid w:val="00F66A3F"/>
    <w:rsid w:val="00F66F26"/>
    <w:rsid w:val="00F75AE5"/>
    <w:rsid w:val="00FB5995"/>
    <w:rsid w:val="00FC16C8"/>
    <w:rsid w:val="00FF29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9D5AE"/>
  <w15:chartTrackingRefBased/>
  <w15:docId w15:val="{86B20D4E-10B7-47CF-881A-738DC7C5E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uiPriority w:val="9"/>
    <w:qFormat/>
    <w:rsid w:val="008E61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unhideWhenUsed/>
    <w:qFormat/>
    <w:rsid w:val="008E61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8E61BC"/>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8E61BC"/>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8E61BC"/>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8E61BC"/>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E61BC"/>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E61BC"/>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E61BC"/>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E61B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rsid w:val="008E61B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8E61BC"/>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8E61BC"/>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8E61BC"/>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8E61B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E61B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E61B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E61B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E61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E61B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E61B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E61B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E61B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E61BC"/>
    <w:rPr>
      <w:i/>
      <w:iCs/>
      <w:color w:val="404040" w:themeColor="text1" w:themeTint="BF"/>
    </w:rPr>
  </w:style>
  <w:style w:type="paragraph" w:styleId="Sarakstarindkopa">
    <w:name w:val="List Paragraph"/>
    <w:basedOn w:val="Parasts"/>
    <w:uiPriority w:val="34"/>
    <w:qFormat/>
    <w:rsid w:val="008E61BC"/>
    <w:pPr>
      <w:ind w:left="720"/>
      <w:contextualSpacing/>
    </w:pPr>
  </w:style>
  <w:style w:type="character" w:styleId="Intensvsizclums">
    <w:name w:val="Intense Emphasis"/>
    <w:basedOn w:val="Noklusjumarindkopasfonts"/>
    <w:uiPriority w:val="21"/>
    <w:qFormat/>
    <w:rsid w:val="008E61BC"/>
    <w:rPr>
      <w:i/>
      <w:iCs/>
      <w:color w:val="0F4761" w:themeColor="accent1" w:themeShade="BF"/>
    </w:rPr>
  </w:style>
  <w:style w:type="paragraph" w:styleId="Intensvscitts">
    <w:name w:val="Intense Quote"/>
    <w:basedOn w:val="Parasts"/>
    <w:next w:val="Parasts"/>
    <w:link w:val="IntensvscittsRakstz"/>
    <w:uiPriority w:val="30"/>
    <w:qFormat/>
    <w:rsid w:val="008E61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8E61BC"/>
    <w:rPr>
      <w:i/>
      <w:iCs/>
      <w:color w:val="0F4761" w:themeColor="accent1" w:themeShade="BF"/>
    </w:rPr>
  </w:style>
  <w:style w:type="character" w:styleId="Intensvaatsauce">
    <w:name w:val="Intense Reference"/>
    <w:basedOn w:val="Noklusjumarindkopasfonts"/>
    <w:uiPriority w:val="32"/>
    <w:qFormat/>
    <w:rsid w:val="008E61BC"/>
    <w:rPr>
      <w:b/>
      <w:bCs/>
      <w:smallCaps/>
      <w:color w:val="0F4761" w:themeColor="accent1" w:themeShade="BF"/>
      <w:spacing w:val="5"/>
    </w:rPr>
  </w:style>
  <w:style w:type="character" w:styleId="Hipersaite">
    <w:name w:val="Hyperlink"/>
    <w:basedOn w:val="Noklusjumarindkopasfonts"/>
    <w:uiPriority w:val="99"/>
    <w:unhideWhenUsed/>
    <w:rsid w:val="008E61BC"/>
    <w:rPr>
      <w:color w:val="467886" w:themeColor="hyperlink"/>
      <w:u w:val="single"/>
    </w:rPr>
  </w:style>
  <w:style w:type="character" w:customStyle="1" w:styleId="UnresolvedMention">
    <w:name w:val="Unresolved Mention"/>
    <w:basedOn w:val="Noklusjumarindkopasfonts"/>
    <w:uiPriority w:val="99"/>
    <w:semiHidden/>
    <w:unhideWhenUsed/>
    <w:rsid w:val="008E61BC"/>
    <w:rPr>
      <w:color w:val="605E5C"/>
      <w:shd w:val="clear" w:color="auto" w:fill="E1DFDD"/>
    </w:rPr>
  </w:style>
  <w:style w:type="paragraph" w:customStyle="1" w:styleId="isselectedend">
    <w:name w:val="isselectedend"/>
    <w:basedOn w:val="Parasts"/>
    <w:rsid w:val="00475F54"/>
    <w:pP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paragraph" w:styleId="Paraststmeklis">
    <w:name w:val="Normal (Web)"/>
    <w:basedOn w:val="Parasts"/>
    <w:uiPriority w:val="99"/>
    <w:semiHidden/>
    <w:unhideWhenUsed/>
    <w:rsid w:val="00475F54"/>
    <w:pP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paragraph" w:styleId="Galvene">
    <w:name w:val="header"/>
    <w:basedOn w:val="Parasts"/>
    <w:link w:val="GalveneRakstz"/>
    <w:uiPriority w:val="99"/>
    <w:unhideWhenUsed/>
    <w:rsid w:val="00CD33EC"/>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CD33EC"/>
  </w:style>
  <w:style w:type="paragraph" w:styleId="Kjene">
    <w:name w:val="footer"/>
    <w:basedOn w:val="Parasts"/>
    <w:link w:val="KjeneRakstz"/>
    <w:uiPriority w:val="99"/>
    <w:unhideWhenUsed/>
    <w:rsid w:val="00CD33EC"/>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CD33EC"/>
  </w:style>
  <w:style w:type="table" w:styleId="Reatabula">
    <w:name w:val="Table Grid"/>
    <w:basedOn w:val="Parastatabula"/>
    <w:uiPriority w:val="39"/>
    <w:rsid w:val="00AC5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9124A6"/>
    <w:pPr>
      <w:spacing w:after="0" w:line="240" w:lineRule="auto"/>
    </w:pPr>
  </w:style>
  <w:style w:type="character" w:styleId="Komentraatsauce">
    <w:name w:val="annotation reference"/>
    <w:basedOn w:val="Noklusjumarindkopasfonts"/>
    <w:uiPriority w:val="99"/>
    <w:semiHidden/>
    <w:unhideWhenUsed/>
    <w:rsid w:val="00CE0DCF"/>
    <w:rPr>
      <w:sz w:val="16"/>
      <w:szCs w:val="16"/>
    </w:rPr>
  </w:style>
  <w:style w:type="paragraph" w:styleId="Komentrateksts">
    <w:name w:val="annotation text"/>
    <w:basedOn w:val="Parasts"/>
    <w:link w:val="KomentratekstsRakstz"/>
    <w:uiPriority w:val="99"/>
    <w:unhideWhenUsed/>
    <w:rsid w:val="00CE0DCF"/>
    <w:pPr>
      <w:spacing w:line="240" w:lineRule="auto"/>
    </w:pPr>
    <w:rPr>
      <w:sz w:val="20"/>
      <w:szCs w:val="20"/>
    </w:rPr>
  </w:style>
  <w:style w:type="character" w:customStyle="1" w:styleId="KomentratekstsRakstz">
    <w:name w:val="Komentāra teksts Rakstz."/>
    <w:basedOn w:val="Noklusjumarindkopasfonts"/>
    <w:link w:val="Komentrateksts"/>
    <w:uiPriority w:val="99"/>
    <w:rsid w:val="00CE0DCF"/>
    <w:rPr>
      <w:sz w:val="20"/>
      <w:szCs w:val="20"/>
    </w:rPr>
  </w:style>
  <w:style w:type="paragraph" w:styleId="Komentratma">
    <w:name w:val="annotation subject"/>
    <w:basedOn w:val="Komentrateksts"/>
    <w:next w:val="Komentrateksts"/>
    <w:link w:val="KomentratmaRakstz"/>
    <w:uiPriority w:val="99"/>
    <w:semiHidden/>
    <w:unhideWhenUsed/>
    <w:rsid w:val="00CE0DCF"/>
    <w:rPr>
      <w:b/>
      <w:bCs/>
    </w:rPr>
  </w:style>
  <w:style w:type="character" w:customStyle="1" w:styleId="KomentratmaRakstz">
    <w:name w:val="Komentāra tēma Rakstz."/>
    <w:basedOn w:val="KomentratekstsRakstz"/>
    <w:link w:val="Komentratma"/>
    <w:uiPriority w:val="99"/>
    <w:semiHidden/>
    <w:rsid w:val="00CE0DCF"/>
    <w:rPr>
      <w:b/>
      <w:bCs/>
      <w:sz w:val="20"/>
      <w:szCs w:val="20"/>
    </w:rPr>
  </w:style>
  <w:style w:type="paragraph" w:styleId="Balonteksts">
    <w:name w:val="Balloon Text"/>
    <w:basedOn w:val="Parasts"/>
    <w:link w:val="BalontekstsRakstz"/>
    <w:uiPriority w:val="99"/>
    <w:semiHidden/>
    <w:unhideWhenUsed/>
    <w:rsid w:val="005D3AD9"/>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D3A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gredome@ogresnovads.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gresnovads.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B37536A6EEDED0419349178F422FFEEB" ma:contentTypeVersion="14" ma:contentTypeDescription="Izveidot jaunu dokumentu." ma:contentTypeScope="" ma:versionID="cc107a0843f8bd3deb8b82a1c2e344af">
  <xsd:schema xmlns:xsd="http://www.w3.org/2001/XMLSchema" xmlns:xs="http://www.w3.org/2001/XMLSchema" xmlns:p="http://schemas.microsoft.com/office/2006/metadata/properties" xmlns:ns1="http://schemas.microsoft.com/sharepoint/v3" xmlns:ns2="d8bcee85-36ba-47f4-9e90-968ace0d8381" xmlns:ns3="ea25d579-ee98-4f7e-b1df-0d58e7321664" targetNamespace="http://schemas.microsoft.com/office/2006/metadata/properties" ma:root="true" ma:fieldsID="fc8ebeefc6ff1f6d05e7e7a93c63a6c4" ns1:_="" ns2:_="" ns3:_="">
    <xsd:import namespace="http://schemas.microsoft.com/sharepoint/v3"/>
    <xsd:import namespace="d8bcee85-36ba-47f4-9e90-968ace0d8381"/>
    <xsd:import namespace="ea25d579-ee98-4f7e-b1df-0d58e7321664"/>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Vienotās atbilstības politikas rekvizīti" ma:hidden="true" ma:internalName="_ip_UnifiedCompliancePolicyProperties">
      <xsd:simpleType>
        <xsd:restriction base="dms:Note"/>
      </xsd:simpleType>
    </xsd:element>
    <xsd:element name="_ip_UnifiedCompliancePolicyUIAction" ma:index="9" nillable="true" ma:displayName="Vienotās atbilstības politikas UI darbīb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bcee85-36ba-47f4-9e90-968ace0d838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c20d572e-93f8-47b3-8c65-cc8b4da651f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25d579-ee98-4f7e-b1df-0d58e732166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ebe380c-5729-4cd0-9f53-6b8605c5cb0e}" ma:internalName="TaxCatchAll" ma:showField="CatchAllData" ma:web="ea25d579-ee98-4f7e-b1df-0d58e73216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8bcee85-36ba-47f4-9e90-968ace0d8381">
      <Terms xmlns="http://schemas.microsoft.com/office/infopath/2007/PartnerControls"/>
    </lcf76f155ced4ddcb4097134ff3c332f>
    <_ip_UnifiedCompliancePolicyProperties xmlns="http://schemas.microsoft.com/sharepoint/v3" xsi:nil="true"/>
    <TaxCatchAll xmlns="ea25d579-ee98-4f7e-b1df-0d58e732166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34079-4031-4DE9-9B66-C5216947A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bcee85-36ba-47f4-9e90-968ace0d8381"/>
    <ds:schemaRef ds:uri="ea25d579-ee98-4f7e-b1df-0d58e7321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A86354-7DF1-4640-B5A1-8BFCC187F9FB}">
  <ds:schemaRefs>
    <ds:schemaRef ds:uri="ea25d579-ee98-4f7e-b1df-0d58e7321664"/>
    <ds:schemaRef ds:uri="http://schemas.openxmlformats.org/package/2006/metadata/core-properties"/>
    <ds:schemaRef ds:uri="http://purl.org/dc/term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d8bcee85-36ba-47f4-9e90-968ace0d8381"/>
    <ds:schemaRef ds:uri="http://schemas.microsoft.com/sharepoint/v3"/>
    <ds:schemaRef ds:uri="http://www.w3.org/XML/1998/namespace"/>
  </ds:schemaRefs>
</ds:datastoreItem>
</file>

<file path=customXml/itemProps3.xml><?xml version="1.0" encoding="utf-8"?>
<ds:datastoreItem xmlns:ds="http://schemas.openxmlformats.org/officeDocument/2006/customXml" ds:itemID="{28359B90-55C9-4999-9FDC-02CE087715D3}">
  <ds:schemaRefs>
    <ds:schemaRef ds:uri="http://schemas.microsoft.com/sharepoint/v3/contenttype/forms"/>
  </ds:schemaRefs>
</ds:datastoreItem>
</file>

<file path=customXml/itemProps4.xml><?xml version="1.0" encoding="utf-8"?>
<ds:datastoreItem xmlns:ds="http://schemas.openxmlformats.org/officeDocument/2006/customXml" ds:itemID="{680BD56F-BA51-4FFC-BA6C-75B26DDDC250}">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42</TotalTime>
  <Pages>15</Pages>
  <Words>21442</Words>
  <Characters>12222</Characters>
  <Application>Microsoft Office Word</Application>
  <DocSecurity>0</DocSecurity>
  <Lines>101</Lines>
  <Paragraphs>67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Iesalniece</dc:creator>
  <cp:keywords/>
  <dc:description/>
  <cp:lastModifiedBy>Santa Hermane</cp:lastModifiedBy>
  <cp:revision>9</cp:revision>
  <cp:lastPrinted>2026-07-15T07:57:00Z</cp:lastPrinted>
  <dcterms:created xsi:type="dcterms:W3CDTF">2026-07-09T09:40:00Z</dcterms:created>
  <dcterms:modified xsi:type="dcterms:W3CDTF">2026-07-24T07:15:00Z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0x010100B37536A6EEDED0419349178F422FFEEB</vt:lpwstr>
  </property>
  <property fmtid="{D5CDD505-2E9C-101B-9397-08002B2CF9AE}" pid="3" name="MediaServiceImageTags">
    <vt:lpwstr/>
  </property>
</Properties>
</file>