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1451D1" w14:textId="77777777" w:rsidR="00771307" w:rsidRPr="00193102" w:rsidRDefault="00771307" w:rsidP="00771307">
      <w:pPr>
        <w:jc w:val="center"/>
        <w:rPr>
          <w:rFonts w:ascii="Times New Roman" w:hAnsi="Times New Roman"/>
          <w:noProof/>
          <w:lang w:eastAsia="lv-LV"/>
        </w:rPr>
      </w:pPr>
      <w:r w:rsidRPr="00193102">
        <w:rPr>
          <w:rFonts w:ascii="Times New Roman" w:hAnsi="Times New Roman"/>
          <w:noProof/>
          <w:lang w:val="lv-LV" w:eastAsia="lv-LV"/>
        </w:rPr>
        <w:drawing>
          <wp:inline distT="0" distB="0" distL="0" distR="0" wp14:anchorId="3879CEAE" wp14:editId="33FAC12E">
            <wp:extent cx="607695" cy="720090"/>
            <wp:effectExtent l="0" t="0" r="1905" b="381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695" cy="720090"/>
                    </a:xfrm>
                    <a:prstGeom prst="rect">
                      <a:avLst/>
                    </a:prstGeom>
                    <a:noFill/>
                    <a:ln>
                      <a:noFill/>
                    </a:ln>
                  </pic:spPr>
                </pic:pic>
              </a:graphicData>
            </a:graphic>
          </wp:inline>
        </w:drawing>
      </w:r>
    </w:p>
    <w:p w14:paraId="7F939B75" w14:textId="77777777" w:rsidR="00771307" w:rsidRPr="00193102" w:rsidRDefault="00771307" w:rsidP="00771307">
      <w:pPr>
        <w:jc w:val="center"/>
        <w:rPr>
          <w:rFonts w:ascii="Times New Roman" w:hAnsi="Times New Roman"/>
          <w:noProof/>
          <w:sz w:val="12"/>
          <w:szCs w:val="28"/>
        </w:rPr>
      </w:pPr>
    </w:p>
    <w:p w14:paraId="3016294A" w14:textId="77777777" w:rsidR="00157A15" w:rsidRPr="00674C85" w:rsidRDefault="00157A15" w:rsidP="00157A15">
      <w:pPr>
        <w:jc w:val="center"/>
        <w:rPr>
          <w:noProof/>
          <w:sz w:val="36"/>
        </w:rPr>
      </w:pPr>
      <w:r w:rsidRPr="00674C85">
        <w:rPr>
          <w:noProof/>
          <w:sz w:val="36"/>
        </w:rPr>
        <w:t>OGRES  NOVADA  PAŠVALDĪBA</w:t>
      </w:r>
    </w:p>
    <w:p w14:paraId="5D3AB833" w14:textId="77777777" w:rsidR="00157A15" w:rsidRPr="00674C85" w:rsidRDefault="00157A15" w:rsidP="00157A15">
      <w:pPr>
        <w:jc w:val="center"/>
        <w:rPr>
          <w:noProof/>
          <w:sz w:val="18"/>
        </w:rPr>
      </w:pPr>
      <w:r w:rsidRPr="00674C85">
        <w:rPr>
          <w:noProof/>
          <w:sz w:val="18"/>
        </w:rPr>
        <w:t>Reģ.Nr.90000024455, Brīvības iela 33, Ogre, Ogres nov., LV-5001</w:t>
      </w:r>
    </w:p>
    <w:p w14:paraId="30B95ED6" w14:textId="77777777" w:rsidR="00157A15" w:rsidRPr="00674C85" w:rsidRDefault="00157A15" w:rsidP="00157A15">
      <w:pPr>
        <w:pBdr>
          <w:bottom w:val="single" w:sz="4" w:space="1" w:color="auto"/>
        </w:pBdr>
        <w:jc w:val="center"/>
        <w:rPr>
          <w:noProof/>
          <w:sz w:val="18"/>
        </w:rPr>
      </w:pPr>
      <w:r w:rsidRPr="00674C85">
        <w:rPr>
          <w:noProof/>
          <w:sz w:val="18"/>
        </w:rPr>
        <w:t xml:space="preserve">tālrunis 65071160, </w:t>
      </w:r>
      <w:r w:rsidRPr="00674C85">
        <w:rPr>
          <w:sz w:val="18"/>
          <w:lang w:val="lv-LV"/>
        </w:rPr>
        <w:t xml:space="preserve">e-pasts: ogredome@ogresnovads.lv, www.ogresnovads.lv </w:t>
      </w:r>
    </w:p>
    <w:p w14:paraId="4FF5FFC7" w14:textId="77777777" w:rsidR="00771307" w:rsidRPr="00193102" w:rsidRDefault="00771307" w:rsidP="00771307">
      <w:pPr>
        <w:rPr>
          <w:rFonts w:ascii="Times New Roman" w:hAnsi="Times New Roman"/>
          <w:sz w:val="32"/>
          <w:szCs w:val="32"/>
        </w:rPr>
      </w:pPr>
    </w:p>
    <w:p w14:paraId="775CE7AE" w14:textId="0C7FA85D" w:rsidR="00B52C04" w:rsidRPr="00276B7D" w:rsidRDefault="009F431F" w:rsidP="00760442">
      <w:pPr>
        <w:jc w:val="center"/>
        <w:rPr>
          <w:rFonts w:ascii="Times New Roman" w:hAnsi="Times New Roman"/>
          <w:sz w:val="28"/>
          <w:szCs w:val="28"/>
          <w:lang w:val="lv-LV"/>
        </w:rPr>
      </w:pPr>
      <w:r w:rsidRPr="00276B7D">
        <w:rPr>
          <w:rFonts w:ascii="Times New Roman" w:hAnsi="Times New Roman"/>
          <w:sz w:val="28"/>
          <w:szCs w:val="28"/>
          <w:lang w:val="lv-LV"/>
        </w:rPr>
        <w:t>PAŠVALDĪBAS  DOMES</w:t>
      </w:r>
      <w:r w:rsidR="00760442" w:rsidRPr="00276B7D">
        <w:rPr>
          <w:rFonts w:ascii="Times New Roman" w:hAnsi="Times New Roman"/>
          <w:sz w:val="28"/>
          <w:szCs w:val="28"/>
          <w:lang w:val="lv-LV"/>
        </w:rPr>
        <w:t xml:space="preserve">  </w:t>
      </w:r>
      <w:r w:rsidR="00B52C04" w:rsidRPr="00276B7D">
        <w:rPr>
          <w:rFonts w:ascii="Times New Roman" w:hAnsi="Times New Roman"/>
          <w:sz w:val="28"/>
          <w:szCs w:val="28"/>
          <w:lang w:val="lv-LV"/>
        </w:rPr>
        <w:t>SĒDES  PROTOKOLA  IZRAKSTS</w:t>
      </w:r>
    </w:p>
    <w:p w14:paraId="42310887" w14:textId="77777777" w:rsidR="00771307" w:rsidRPr="00276B7D" w:rsidRDefault="00771307" w:rsidP="00771307">
      <w:pPr>
        <w:rPr>
          <w:rFonts w:ascii="Times New Roman" w:hAnsi="Times New Roman"/>
          <w:lang w:val="lv-LV"/>
        </w:rPr>
      </w:pPr>
    </w:p>
    <w:p w14:paraId="014FB5CF" w14:textId="77777777" w:rsidR="00997980" w:rsidRPr="00276B7D" w:rsidRDefault="00997980" w:rsidP="00771307">
      <w:pPr>
        <w:rPr>
          <w:rFonts w:ascii="Times New Roman" w:hAnsi="Times New Roman"/>
          <w:lang w:val="lv-LV"/>
        </w:rPr>
      </w:pPr>
    </w:p>
    <w:tbl>
      <w:tblPr>
        <w:tblW w:w="5066" w:type="pct"/>
        <w:tblLook w:val="0000" w:firstRow="0" w:lastRow="0" w:firstColumn="0" w:lastColumn="0" w:noHBand="0" w:noVBand="0"/>
      </w:tblPr>
      <w:tblGrid>
        <w:gridCol w:w="3063"/>
        <w:gridCol w:w="2836"/>
        <w:gridCol w:w="3292"/>
      </w:tblGrid>
      <w:tr w:rsidR="00771307" w:rsidRPr="00276B7D" w14:paraId="58609C32" w14:textId="77777777" w:rsidTr="00745F47">
        <w:trPr>
          <w:trHeight w:val="317"/>
        </w:trPr>
        <w:tc>
          <w:tcPr>
            <w:tcW w:w="1666" w:type="pct"/>
          </w:tcPr>
          <w:p w14:paraId="6E2108DE" w14:textId="77777777" w:rsidR="00771307" w:rsidRPr="00276B7D" w:rsidRDefault="00771307" w:rsidP="00751483">
            <w:pPr>
              <w:rPr>
                <w:rFonts w:ascii="Times New Roman" w:hAnsi="Times New Roman"/>
                <w:szCs w:val="24"/>
                <w:lang w:val="lv-LV"/>
              </w:rPr>
            </w:pPr>
            <w:r w:rsidRPr="00276B7D">
              <w:rPr>
                <w:rFonts w:ascii="Times New Roman" w:hAnsi="Times New Roman"/>
                <w:szCs w:val="24"/>
                <w:lang w:val="lv-LV"/>
              </w:rPr>
              <w:t>Ogrē, Brīvības ielā 33</w:t>
            </w:r>
          </w:p>
        </w:tc>
        <w:tc>
          <w:tcPr>
            <w:tcW w:w="1543" w:type="pct"/>
          </w:tcPr>
          <w:p w14:paraId="045E2716" w14:textId="44AD40D5" w:rsidR="00771307" w:rsidRPr="00276B7D" w:rsidRDefault="00771307" w:rsidP="00751483">
            <w:pPr>
              <w:pStyle w:val="Virsraksts2"/>
              <w:rPr>
                <w:szCs w:val="24"/>
              </w:rPr>
            </w:pPr>
            <w:r w:rsidRPr="00276B7D">
              <w:rPr>
                <w:szCs w:val="24"/>
              </w:rPr>
              <w:t>Nr.</w:t>
            </w:r>
            <w:r w:rsidR="00573F66">
              <w:rPr>
                <w:szCs w:val="24"/>
              </w:rPr>
              <w:t>10</w:t>
            </w:r>
          </w:p>
        </w:tc>
        <w:tc>
          <w:tcPr>
            <w:tcW w:w="1791" w:type="pct"/>
          </w:tcPr>
          <w:p w14:paraId="2B0E22FA" w14:textId="6566B3B7" w:rsidR="00771307" w:rsidRPr="00276B7D" w:rsidRDefault="00892533" w:rsidP="00573F66">
            <w:pPr>
              <w:jc w:val="right"/>
              <w:rPr>
                <w:rFonts w:ascii="Times New Roman" w:hAnsi="Times New Roman"/>
                <w:szCs w:val="24"/>
                <w:lang w:val="lv-LV"/>
              </w:rPr>
            </w:pPr>
            <w:r w:rsidRPr="00276B7D">
              <w:rPr>
                <w:rFonts w:ascii="Times New Roman" w:hAnsi="Times New Roman"/>
                <w:szCs w:val="24"/>
                <w:lang w:val="lv-LV"/>
              </w:rPr>
              <w:t xml:space="preserve">          </w:t>
            </w:r>
            <w:r w:rsidR="00B52C04" w:rsidRPr="00276B7D">
              <w:rPr>
                <w:rFonts w:ascii="Times New Roman" w:hAnsi="Times New Roman"/>
                <w:szCs w:val="24"/>
                <w:lang w:val="lv-LV"/>
              </w:rPr>
              <w:t>20</w:t>
            </w:r>
            <w:r w:rsidR="00B90936" w:rsidRPr="00276B7D">
              <w:rPr>
                <w:rFonts w:ascii="Times New Roman" w:hAnsi="Times New Roman"/>
                <w:szCs w:val="24"/>
                <w:lang w:val="lv-LV"/>
              </w:rPr>
              <w:t>2</w:t>
            </w:r>
            <w:r w:rsidR="00185D5B">
              <w:rPr>
                <w:rFonts w:ascii="Times New Roman" w:hAnsi="Times New Roman"/>
                <w:szCs w:val="24"/>
                <w:lang w:val="lv-LV"/>
              </w:rPr>
              <w:t>6</w:t>
            </w:r>
            <w:r w:rsidR="00771307" w:rsidRPr="00276B7D">
              <w:rPr>
                <w:rFonts w:ascii="Times New Roman" w:hAnsi="Times New Roman"/>
                <w:szCs w:val="24"/>
                <w:lang w:val="lv-LV"/>
              </w:rPr>
              <w:t>.</w:t>
            </w:r>
            <w:r w:rsidR="00B90936" w:rsidRPr="00276B7D">
              <w:rPr>
                <w:rFonts w:ascii="Times New Roman" w:hAnsi="Times New Roman"/>
                <w:szCs w:val="24"/>
                <w:lang w:val="lv-LV"/>
              </w:rPr>
              <w:t> </w:t>
            </w:r>
            <w:r w:rsidR="00573F66">
              <w:rPr>
                <w:rFonts w:ascii="Times New Roman" w:hAnsi="Times New Roman"/>
                <w:szCs w:val="24"/>
                <w:lang w:val="lv-LV"/>
              </w:rPr>
              <w:t>gada 30</w:t>
            </w:r>
            <w:r w:rsidR="00771307" w:rsidRPr="00276B7D">
              <w:rPr>
                <w:rFonts w:ascii="Times New Roman" w:hAnsi="Times New Roman"/>
                <w:szCs w:val="24"/>
                <w:lang w:val="lv-LV"/>
              </w:rPr>
              <w:t>.</w:t>
            </w:r>
            <w:r w:rsidR="00B90936" w:rsidRPr="00276B7D">
              <w:rPr>
                <w:rFonts w:ascii="Times New Roman" w:hAnsi="Times New Roman"/>
                <w:szCs w:val="24"/>
                <w:lang w:val="lv-LV"/>
              </w:rPr>
              <w:t> </w:t>
            </w:r>
            <w:r w:rsidR="00185D5B">
              <w:rPr>
                <w:rFonts w:ascii="Times New Roman" w:hAnsi="Times New Roman"/>
                <w:szCs w:val="24"/>
                <w:lang w:val="lv-LV"/>
              </w:rPr>
              <w:t>jūlijā</w:t>
            </w:r>
          </w:p>
        </w:tc>
      </w:tr>
    </w:tbl>
    <w:p w14:paraId="64FB9796" w14:textId="77777777" w:rsidR="00997980" w:rsidRPr="00276B7D" w:rsidRDefault="00997980" w:rsidP="00751483">
      <w:pPr>
        <w:jc w:val="center"/>
        <w:rPr>
          <w:rFonts w:ascii="Times New Roman" w:hAnsi="Times New Roman"/>
          <w:b/>
          <w:szCs w:val="24"/>
          <w:lang w:val="lv-LV"/>
        </w:rPr>
      </w:pPr>
    </w:p>
    <w:p w14:paraId="3A6C599A" w14:textId="459D030C" w:rsidR="008B293D" w:rsidRPr="00D55528" w:rsidRDefault="00573F66" w:rsidP="00D55528">
      <w:pPr>
        <w:jc w:val="center"/>
        <w:rPr>
          <w:rFonts w:ascii="Times New Roman" w:hAnsi="Times New Roman"/>
          <w:b/>
          <w:szCs w:val="24"/>
          <w:lang w:val="lv-LV"/>
        </w:rPr>
      </w:pPr>
      <w:r>
        <w:rPr>
          <w:rFonts w:ascii="Times New Roman" w:hAnsi="Times New Roman"/>
          <w:b/>
          <w:szCs w:val="24"/>
          <w:lang w:val="lv-LV"/>
        </w:rPr>
        <w:t>22</w:t>
      </w:r>
      <w:r w:rsidR="002F532F" w:rsidRPr="00D55528">
        <w:rPr>
          <w:rFonts w:ascii="Times New Roman" w:hAnsi="Times New Roman"/>
          <w:b/>
          <w:szCs w:val="24"/>
          <w:lang w:val="lv-LV"/>
        </w:rPr>
        <w:t>.</w:t>
      </w:r>
    </w:p>
    <w:p w14:paraId="7C491B9A" w14:textId="77777777" w:rsidR="002D59E6" w:rsidRPr="00DC193A" w:rsidRDefault="00760442" w:rsidP="00D55528">
      <w:pPr>
        <w:pStyle w:val="Virsraksts1"/>
        <w:ind w:left="0"/>
        <w:rPr>
          <w:szCs w:val="24"/>
        </w:rPr>
      </w:pPr>
      <w:r w:rsidRPr="00DC193A">
        <w:rPr>
          <w:szCs w:val="24"/>
        </w:rPr>
        <w:t xml:space="preserve">Par </w:t>
      </w:r>
      <w:r w:rsidR="009D6063" w:rsidRPr="00DC193A">
        <w:rPr>
          <w:szCs w:val="24"/>
        </w:rPr>
        <w:t xml:space="preserve">pilnvarojumu </w:t>
      </w:r>
      <w:r w:rsidR="00DF6653" w:rsidRPr="00DC193A">
        <w:rPr>
          <w:szCs w:val="24"/>
        </w:rPr>
        <w:t xml:space="preserve">Ogres novada </w:t>
      </w:r>
      <w:r w:rsidR="006C3C31" w:rsidRPr="00DC193A">
        <w:rPr>
          <w:szCs w:val="24"/>
        </w:rPr>
        <w:t xml:space="preserve">pilsētu, pilsētu un pagastu apvienību, </w:t>
      </w:r>
    </w:p>
    <w:p w14:paraId="2E474375" w14:textId="73C233C6" w:rsidR="00771307" w:rsidRPr="00DC193A" w:rsidRDefault="006C3C31" w:rsidP="00D55528">
      <w:pPr>
        <w:pStyle w:val="Virsraksts1"/>
        <w:ind w:left="0"/>
        <w:rPr>
          <w:szCs w:val="24"/>
        </w:rPr>
      </w:pPr>
      <w:r w:rsidRPr="00DC193A">
        <w:rPr>
          <w:szCs w:val="24"/>
        </w:rPr>
        <w:t>pagastu pārvalžu</w:t>
      </w:r>
      <w:r w:rsidR="00DF6653" w:rsidRPr="00DC193A">
        <w:rPr>
          <w:szCs w:val="24"/>
        </w:rPr>
        <w:t xml:space="preserve"> vadītājiem </w:t>
      </w:r>
    </w:p>
    <w:p w14:paraId="7EF39E84" w14:textId="77777777" w:rsidR="00771307" w:rsidRPr="00DC193A" w:rsidRDefault="00771307" w:rsidP="00D55528">
      <w:pPr>
        <w:rPr>
          <w:rFonts w:ascii="Times New Roman" w:hAnsi="Times New Roman"/>
          <w:szCs w:val="24"/>
          <w:lang w:val="lv-LV"/>
        </w:rPr>
      </w:pPr>
    </w:p>
    <w:p w14:paraId="5E7A51C1" w14:textId="77777777" w:rsidR="00545FB7" w:rsidRPr="00DC193A" w:rsidRDefault="00C91F31" w:rsidP="00D55528">
      <w:pPr>
        <w:tabs>
          <w:tab w:val="left" w:pos="709"/>
        </w:tabs>
        <w:ind w:firstLine="720"/>
        <w:jc w:val="both"/>
        <w:rPr>
          <w:rFonts w:ascii="Times New Roman" w:hAnsi="Times New Roman"/>
          <w:szCs w:val="24"/>
          <w:lang w:val="lv-LV"/>
        </w:rPr>
      </w:pPr>
      <w:r w:rsidRPr="00DC193A">
        <w:rPr>
          <w:rFonts w:ascii="Times New Roman" w:hAnsi="Times New Roman"/>
          <w:szCs w:val="24"/>
          <w:lang w:val="lv-LV"/>
        </w:rPr>
        <w:t xml:space="preserve">2026. gada </w:t>
      </w:r>
      <w:r w:rsidR="00DF6653" w:rsidRPr="00DC193A">
        <w:rPr>
          <w:rFonts w:ascii="Times New Roman" w:hAnsi="Times New Roman"/>
          <w:szCs w:val="24"/>
          <w:lang w:val="lv-LV"/>
        </w:rPr>
        <w:t xml:space="preserve">29. aprīlī stājās spēkā </w:t>
      </w:r>
      <w:r w:rsidRPr="00DC193A">
        <w:rPr>
          <w:rFonts w:ascii="Times New Roman" w:hAnsi="Times New Roman"/>
          <w:szCs w:val="24"/>
          <w:lang w:val="lv-LV"/>
        </w:rPr>
        <w:t>Kapsētu liku</w:t>
      </w:r>
      <w:r w:rsidR="00DF6653" w:rsidRPr="00DC193A">
        <w:rPr>
          <w:rFonts w:ascii="Times New Roman" w:hAnsi="Times New Roman"/>
          <w:szCs w:val="24"/>
          <w:lang w:val="lv-LV"/>
        </w:rPr>
        <w:t xml:space="preserve">ms, </w:t>
      </w:r>
      <w:r w:rsidR="00545FB7" w:rsidRPr="00DC193A">
        <w:rPr>
          <w:rFonts w:ascii="Times New Roman" w:hAnsi="Times New Roman"/>
          <w:szCs w:val="24"/>
          <w:lang w:val="lv-LV"/>
        </w:rPr>
        <w:t xml:space="preserve">ar </w:t>
      </w:r>
      <w:r w:rsidR="00DF6653" w:rsidRPr="00DC193A">
        <w:rPr>
          <w:rFonts w:ascii="Times New Roman" w:hAnsi="Times New Roman"/>
          <w:szCs w:val="24"/>
          <w:lang w:val="lv-LV"/>
        </w:rPr>
        <w:t xml:space="preserve">kura </w:t>
      </w:r>
      <w:r w:rsidR="00545FB7" w:rsidRPr="00DC193A">
        <w:rPr>
          <w:rFonts w:ascii="Times New Roman" w:hAnsi="Times New Roman"/>
          <w:szCs w:val="24"/>
          <w:lang w:val="lv-LV"/>
        </w:rPr>
        <w:t xml:space="preserve">pieņemšanu valstī ieviests vienots regulējums (skaidra procesa norise neatkarīgi no pašvaldības, kurā atrodas kapsēta), kas mazina administratīvo slogu sabiedrībai, nosaka skaidrus veicamos pienākumus un termiņus pašvaldībās ar kapsētu darbību saistītos jautājumos. </w:t>
      </w:r>
    </w:p>
    <w:p w14:paraId="315EA9F1" w14:textId="77777777" w:rsidR="00885967" w:rsidRPr="00DC193A" w:rsidRDefault="00885967" w:rsidP="00885967">
      <w:pPr>
        <w:tabs>
          <w:tab w:val="left" w:pos="709"/>
        </w:tabs>
        <w:ind w:firstLine="720"/>
        <w:jc w:val="both"/>
        <w:rPr>
          <w:rFonts w:ascii="Times New Roman" w:hAnsi="Times New Roman"/>
          <w:szCs w:val="24"/>
          <w:lang w:val="lv-LV"/>
        </w:rPr>
      </w:pPr>
      <w:r w:rsidRPr="00DC193A">
        <w:rPr>
          <w:rFonts w:ascii="Times New Roman" w:hAnsi="Times New Roman"/>
          <w:szCs w:val="24"/>
          <w:lang w:val="lv-LV"/>
        </w:rPr>
        <w:t>Kapsētu likuma 8. panta pirmajā daļā noteikts, ka Pašvaldība izdod administratīvo aktu par kapavietas piešķiršanu. Bez tā Kapsētu likumā ir deleģējums pašvaldībai pieņemt lēmumus</w:t>
      </w:r>
      <w:r w:rsidRPr="00DC193A">
        <w:t xml:space="preserve">: </w:t>
      </w:r>
      <w:r w:rsidRPr="00DC193A">
        <w:rPr>
          <w:rFonts w:ascii="Times New Roman" w:hAnsi="Times New Roman"/>
          <w:lang w:val="lv-LV"/>
        </w:rPr>
        <w:t>ar kuru atzīst kapavietu par nekoptu; par kapavietas izmantošanas tiesību atņemšanu kapavietas turētājam; par kapavietas izmantošanas tiesību atjaunošanu kapavietas turētājam vai piešķiršanu citai personai; par apbedīšanas vai urnas novietošanas atļauju vai atteikumu;  par kapavietas izmantošanas tiesību anulēšanu.</w:t>
      </w:r>
      <w:r w:rsidRPr="00DC193A">
        <w:rPr>
          <w:rFonts w:ascii="Times New Roman" w:hAnsi="Times New Roman"/>
          <w:szCs w:val="24"/>
          <w:lang w:val="lv-LV"/>
        </w:rPr>
        <w:t xml:space="preserve"> </w:t>
      </w:r>
    </w:p>
    <w:p w14:paraId="453618EF" w14:textId="77777777" w:rsidR="00885967" w:rsidRPr="00DC193A" w:rsidRDefault="00885967" w:rsidP="00885967">
      <w:pPr>
        <w:tabs>
          <w:tab w:val="left" w:pos="709"/>
        </w:tabs>
        <w:ind w:firstLine="720"/>
        <w:jc w:val="both"/>
        <w:rPr>
          <w:rFonts w:ascii="Times New Roman" w:hAnsi="Times New Roman"/>
          <w:szCs w:val="24"/>
          <w:lang w:val="lv-LV"/>
        </w:rPr>
      </w:pPr>
      <w:r w:rsidRPr="00DC193A">
        <w:rPr>
          <w:rFonts w:ascii="Times New Roman" w:hAnsi="Times New Roman"/>
          <w:szCs w:val="24"/>
          <w:lang w:val="lv-LV"/>
        </w:rPr>
        <w:t>Pašvaldību likuma 25. panta pirmā daļa noteic, ka dome pilnvaro pašvaldības administrācijas iestādi vai amatpersonu izdot administratīvo aktu pašvaldības vārdā, izņemot gadījumu, kad likums vai Ministru kabineta noteikumi tieši nosaka to pašvaldības institūciju, tostarp domi, kuras kompetencē ir administratīvā akta izdošana.</w:t>
      </w:r>
    </w:p>
    <w:p w14:paraId="271FA586" w14:textId="5964A735" w:rsidR="0005353A" w:rsidRPr="00DC193A" w:rsidRDefault="009D6063" w:rsidP="00D55528">
      <w:pPr>
        <w:tabs>
          <w:tab w:val="left" w:pos="709"/>
        </w:tabs>
        <w:ind w:firstLine="720"/>
        <w:jc w:val="both"/>
        <w:rPr>
          <w:rFonts w:ascii="Times New Roman" w:hAnsi="Times New Roman"/>
          <w:szCs w:val="24"/>
          <w:lang w:val="lv-LV"/>
        </w:rPr>
      </w:pPr>
      <w:r w:rsidRPr="00DC193A">
        <w:rPr>
          <w:rFonts w:ascii="Times New Roman" w:hAnsi="Times New Roman"/>
          <w:szCs w:val="24"/>
          <w:lang w:val="lv-LV"/>
        </w:rPr>
        <w:t xml:space="preserve">Pašvaldību likuma </w:t>
      </w:r>
      <w:r w:rsidR="00751483" w:rsidRPr="00DC193A">
        <w:rPr>
          <w:rFonts w:ascii="Times New Roman" w:hAnsi="Times New Roman"/>
          <w:szCs w:val="24"/>
          <w:lang w:val="lv-LV"/>
        </w:rPr>
        <w:t>5</w:t>
      </w:r>
      <w:r w:rsidR="0042082F" w:rsidRPr="00DC193A">
        <w:rPr>
          <w:rFonts w:ascii="Times New Roman" w:hAnsi="Times New Roman"/>
          <w:szCs w:val="24"/>
          <w:lang w:val="lv-LV"/>
        </w:rPr>
        <w:t>0</w:t>
      </w:r>
      <w:r w:rsidRPr="00DC193A">
        <w:rPr>
          <w:rFonts w:ascii="Times New Roman" w:hAnsi="Times New Roman"/>
          <w:szCs w:val="24"/>
          <w:lang w:val="lv-LV"/>
        </w:rPr>
        <w:t>.</w:t>
      </w:r>
      <w:r w:rsidR="00751483" w:rsidRPr="00DC193A">
        <w:rPr>
          <w:rFonts w:ascii="Times New Roman" w:hAnsi="Times New Roman"/>
          <w:szCs w:val="24"/>
          <w:lang w:val="lv-LV"/>
        </w:rPr>
        <w:t> </w:t>
      </w:r>
      <w:r w:rsidRPr="00DC193A">
        <w:rPr>
          <w:rFonts w:ascii="Times New Roman" w:hAnsi="Times New Roman"/>
          <w:szCs w:val="24"/>
          <w:lang w:val="lv-LV"/>
        </w:rPr>
        <w:t xml:space="preserve">panta </w:t>
      </w:r>
      <w:r w:rsidR="0042082F" w:rsidRPr="00DC193A">
        <w:rPr>
          <w:rFonts w:ascii="Times New Roman" w:hAnsi="Times New Roman"/>
          <w:szCs w:val="24"/>
          <w:lang w:val="lv-LV"/>
        </w:rPr>
        <w:t>otrās</w:t>
      </w:r>
      <w:r w:rsidRPr="00DC193A">
        <w:rPr>
          <w:rFonts w:ascii="Times New Roman" w:hAnsi="Times New Roman"/>
          <w:szCs w:val="24"/>
          <w:lang w:val="lv-LV"/>
        </w:rPr>
        <w:t xml:space="preserve"> daļa</w:t>
      </w:r>
      <w:r w:rsidR="0042082F" w:rsidRPr="00DC193A">
        <w:rPr>
          <w:rFonts w:ascii="Times New Roman" w:hAnsi="Times New Roman"/>
          <w:szCs w:val="24"/>
          <w:lang w:val="lv-LV"/>
        </w:rPr>
        <w:t>s 5. punkt</w:t>
      </w:r>
      <w:r w:rsidR="00280904" w:rsidRPr="00DC193A">
        <w:rPr>
          <w:rFonts w:ascii="Times New Roman" w:hAnsi="Times New Roman"/>
          <w:szCs w:val="24"/>
          <w:lang w:val="lv-LV"/>
        </w:rPr>
        <w:t>s noteic</w:t>
      </w:r>
      <w:r w:rsidRPr="00DC193A">
        <w:rPr>
          <w:rFonts w:ascii="Times New Roman" w:hAnsi="Times New Roman"/>
          <w:szCs w:val="24"/>
          <w:lang w:val="lv-LV"/>
        </w:rPr>
        <w:t xml:space="preserve">, ka </w:t>
      </w:r>
      <w:r w:rsidR="0042082F" w:rsidRPr="00DC193A">
        <w:rPr>
          <w:rFonts w:ascii="Times New Roman" w:hAnsi="Times New Roman"/>
          <w:szCs w:val="24"/>
          <w:lang w:val="lv-LV"/>
        </w:rPr>
        <w:t xml:space="preserve">privāto tiesību līgumu noslēgšanas procedūra ir noteikta </w:t>
      </w:r>
      <w:r w:rsidR="00C63C57" w:rsidRPr="00DC193A">
        <w:rPr>
          <w:rFonts w:ascii="Times New Roman" w:hAnsi="Times New Roman"/>
          <w:szCs w:val="24"/>
          <w:lang w:val="lv-LV"/>
        </w:rPr>
        <w:t>p</w:t>
      </w:r>
      <w:r w:rsidR="0042082F" w:rsidRPr="00DC193A">
        <w:rPr>
          <w:rFonts w:ascii="Times New Roman" w:hAnsi="Times New Roman"/>
          <w:szCs w:val="24"/>
          <w:lang w:val="lv-LV"/>
        </w:rPr>
        <w:t>ašvaldības darba reglamentā</w:t>
      </w:r>
      <w:r w:rsidRPr="00DC193A">
        <w:rPr>
          <w:rFonts w:ascii="Times New Roman" w:hAnsi="Times New Roman"/>
          <w:szCs w:val="24"/>
          <w:lang w:val="lv-LV"/>
        </w:rPr>
        <w:t>.</w:t>
      </w:r>
    </w:p>
    <w:p w14:paraId="55A80680" w14:textId="268AE176" w:rsidR="0042082F" w:rsidRPr="00DC193A" w:rsidRDefault="0042082F" w:rsidP="00D55528">
      <w:pPr>
        <w:tabs>
          <w:tab w:val="left" w:pos="709"/>
        </w:tabs>
        <w:ind w:firstLine="720"/>
        <w:jc w:val="both"/>
        <w:rPr>
          <w:rFonts w:ascii="Times New Roman" w:hAnsi="Times New Roman"/>
          <w:szCs w:val="24"/>
          <w:lang w:val="lv-LV"/>
        </w:rPr>
      </w:pPr>
      <w:r w:rsidRPr="00DC193A">
        <w:rPr>
          <w:rFonts w:ascii="Times New Roman" w:hAnsi="Times New Roman"/>
          <w:szCs w:val="24"/>
          <w:lang w:val="lv-LV"/>
        </w:rPr>
        <w:t>Saskaņā ar Ogres novada pašvaldības 2024. gada 27. jūnija iekšēj</w:t>
      </w:r>
      <w:r w:rsidR="0005353A" w:rsidRPr="00DC193A">
        <w:rPr>
          <w:rFonts w:ascii="Times New Roman" w:hAnsi="Times New Roman"/>
          <w:szCs w:val="24"/>
          <w:lang w:val="lv-LV"/>
        </w:rPr>
        <w:t>o</w:t>
      </w:r>
      <w:r w:rsidRPr="00DC193A">
        <w:rPr>
          <w:rFonts w:ascii="Times New Roman" w:hAnsi="Times New Roman"/>
          <w:szCs w:val="24"/>
          <w:lang w:val="lv-LV"/>
        </w:rPr>
        <w:t xml:space="preserve"> noteikum</w:t>
      </w:r>
      <w:r w:rsidR="0005353A" w:rsidRPr="00DC193A">
        <w:rPr>
          <w:rFonts w:ascii="Times New Roman" w:hAnsi="Times New Roman"/>
          <w:szCs w:val="24"/>
          <w:lang w:val="lv-LV"/>
        </w:rPr>
        <w:t>u</w:t>
      </w:r>
      <w:r w:rsidRPr="00DC193A">
        <w:rPr>
          <w:rFonts w:ascii="Times New Roman" w:hAnsi="Times New Roman"/>
          <w:szCs w:val="24"/>
          <w:lang w:val="lv-LV"/>
        </w:rPr>
        <w:t xml:space="preserve"> Nr. 61/2024 “Ogres novada pašvaldības darba reglaments”</w:t>
      </w:r>
      <w:r w:rsidR="0005353A" w:rsidRPr="00DC193A">
        <w:rPr>
          <w:rFonts w:ascii="Times New Roman" w:hAnsi="Times New Roman"/>
          <w:szCs w:val="24"/>
          <w:lang w:val="lv-LV"/>
        </w:rPr>
        <w:t xml:space="preserve"> 83. punktu [..]: “Līgumus pašvaldības vārdā paraksta domes priekšsēdētājs, domes priekšsēdētāja vietnieks, pašvaldības izpilddirektors, pašvaldības izpilddirektora vietnieks vai ar domes lēmumu cita pilnvarota pašvaldības amatpersona”.</w:t>
      </w:r>
    </w:p>
    <w:p w14:paraId="45F275CF" w14:textId="2BEC296A" w:rsidR="00885967" w:rsidRPr="00DC193A" w:rsidRDefault="00885967" w:rsidP="00885967">
      <w:pPr>
        <w:tabs>
          <w:tab w:val="left" w:pos="709"/>
        </w:tabs>
        <w:ind w:firstLine="720"/>
        <w:jc w:val="both"/>
        <w:rPr>
          <w:rFonts w:ascii="Times New Roman" w:hAnsi="Times New Roman"/>
          <w:szCs w:val="24"/>
          <w:lang w:val="lv-LV"/>
        </w:rPr>
      </w:pPr>
      <w:r w:rsidRPr="00DC193A">
        <w:rPr>
          <w:rFonts w:ascii="Times New Roman" w:hAnsi="Times New Roman"/>
          <w:szCs w:val="24"/>
          <w:lang w:val="lv-LV"/>
        </w:rPr>
        <w:t>Ņemot vērā Ogres novada pašvaldības administrācijas struktūru, piemērotākais risinājums ir pilnvarot pilsētu, pilsētu un pagastu apvienību, pagastu pārvalžu vadītājus izdot minēto administratīvo aktu</w:t>
      </w:r>
      <w:r w:rsidR="00470DD2" w:rsidRPr="00DC193A">
        <w:rPr>
          <w:rFonts w:ascii="Times New Roman" w:hAnsi="Times New Roman"/>
          <w:szCs w:val="24"/>
          <w:lang w:val="lv-LV"/>
        </w:rPr>
        <w:t>, pieņemt</w:t>
      </w:r>
      <w:r w:rsidRPr="00DC193A">
        <w:rPr>
          <w:rFonts w:ascii="Times New Roman" w:hAnsi="Times New Roman"/>
          <w:szCs w:val="24"/>
          <w:lang w:val="lv-LV"/>
        </w:rPr>
        <w:t xml:space="preserve"> lēmumus</w:t>
      </w:r>
      <w:r w:rsidR="00470DD2" w:rsidRPr="00DC193A">
        <w:rPr>
          <w:rFonts w:ascii="Times New Roman" w:hAnsi="Times New Roman"/>
          <w:szCs w:val="24"/>
          <w:lang w:val="lv-LV"/>
        </w:rPr>
        <w:t xml:space="preserve"> un parakstīt privāto tiesību līgumus</w:t>
      </w:r>
      <w:r w:rsidRPr="00DC193A">
        <w:rPr>
          <w:rFonts w:ascii="Times New Roman" w:hAnsi="Times New Roman"/>
          <w:szCs w:val="24"/>
          <w:lang w:val="lv-LV"/>
        </w:rPr>
        <w:t>.</w:t>
      </w:r>
    </w:p>
    <w:p w14:paraId="389B23CC" w14:textId="3EC8D330" w:rsidR="009D6063" w:rsidRPr="00DC193A" w:rsidRDefault="009D6063" w:rsidP="00D55528">
      <w:pPr>
        <w:ind w:firstLine="720"/>
        <w:jc w:val="both"/>
        <w:rPr>
          <w:rFonts w:ascii="Times New Roman" w:hAnsi="Times New Roman"/>
          <w:szCs w:val="24"/>
          <w:lang w:val="lv-LV"/>
        </w:rPr>
      </w:pPr>
      <w:r w:rsidRPr="00DC193A">
        <w:rPr>
          <w:rFonts w:ascii="Times New Roman" w:hAnsi="Times New Roman"/>
          <w:szCs w:val="24"/>
          <w:lang w:val="lv-LV"/>
        </w:rPr>
        <w:t>Valsts pārvaldes iekārtas likuma 10. panta desmitā daļa no</w:t>
      </w:r>
      <w:r w:rsidR="00151068" w:rsidRPr="00DC193A">
        <w:rPr>
          <w:rFonts w:ascii="Times New Roman" w:hAnsi="Times New Roman"/>
          <w:szCs w:val="24"/>
          <w:lang w:val="lv-LV"/>
        </w:rPr>
        <w:t>teic</w:t>
      </w:r>
      <w:r w:rsidRPr="00DC193A">
        <w:rPr>
          <w:rFonts w:ascii="Times New Roman" w:hAnsi="Times New Roman"/>
          <w:szCs w:val="24"/>
          <w:lang w:val="lv-LV"/>
        </w:rPr>
        <w:t>, ka valsts pārvaldi organizē pēc iespējas efektīvi. Valsts pārvaldes institucionālo sistēmu pastāvīgi pārbauda un, ja nepieciešams, pilnveido, izvērtējot arī funkciju apjomu, nepieciešamību un koncentrācijas pakāpi, normatīvā regulējuma apjomu un detalizāciju un apsverot deleģēšanas iespējas vai ārpakalpojuma izmantošanu.</w:t>
      </w:r>
    </w:p>
    <w:p w14:paraId="41E39C3F" w14:textId="705048CE" w:rsidR="009D6063" w:rsidRPr="00DC193A" w:rsidRDefault="00D55528" w:rsidP="00D55528">
      <w:pPr>
        <w:tabs>
          <w:tab w:val="left" w:pos="709"/>
        </w:tabs>
        <w:ind w:firstLine="720"/>
        <w:jc w:val="both"/>
        <w:rPr>
          <w:rFonts w:ascii="Times New Roman" w:hAnsi="Times New Roman"/>
          <w:szCs w:val="24"/>
          <w:lang w:val="lv-LV"/>
        </w:rPr>
      </w:pPr>
      <w:r w:rsidRPr="00DC193A">
        <w:rPr>
          <w:rFonts w:ascii="Times New Roman" w:hAnsi="Times New Roman"/>
          <w:szCs w:val="24"/>
          <w:lang w:val="lv-LV"/>
        </w:rPr>
        <w:t>P</w:t>
      </w:r>
      <w:r w:rsidR="009D6063" w:rsidRPr="00DC193A">
        <w:rPr>
          <w:rFonts w:ascii="Times New Roman" w:hAnsi="Times New Roman"/>
          <w:szCs w:val="24"/>
          <w:lang w:val="lv-LV"/>
        </w:rPr>
        <w:t>amatojoties uz</w:t>
      </w:r>
      <w:r w:rsidR="00635902" w:rsidRPr="00DC193A">
        <w:rPr>
          <w:rFonts w:ascii="Times New Roman" w:hAnsi="Times New Roman"/>
          <w:szCs w:val="24"/>
          <w:lang w:val="lv-LV"/>
        </w:rPr>
        <w:t xml:space="preserve"> Kapsētu likuma 8. panta pirmo</w:t>
      </w:r>
      <w:r w:rsidR="00470DD2" w:rsidRPr="00DC193A">
        <w:rPr>
          <w:rFonts w:ascii="Times New Roman" w:hAnsi="Times New Roman"/>
          <w:szCs w:val="24"/>
          <w:lang w:val="lv-LV"/>
        </w:rPr>
        <w:t>, devīto</w:t>
      </w:r>
      <w:r w:rsidR="00635902" w:rsidRPr="00DC193A">
        <w:rPr>
          <w:rFonts w:ascii="Times New Roman" w:hAnsi="Times New Roman"/>
          <w:szCs w:val="24"/>
          <w:lang w:val="lv-LV"/>
        </w:rPr>
        <w:t xml:space="preserve"> daļu</w:t>
      </w:r>
      <w:r w:rsidR="00470DD2" w:rsidRPr="00DC193A">
        <w:rPr>
          <w:rFonts w:ascii="Times New Roman" w:hAnsi="Times New Roman"/>
          <w:szCs w:val="24"/>
          <w:lang w:val="lv-LV"/>
        </w:rPr>
        <w:t>, 11. panta otro, trešo, ceturto, piekto daļu</w:t>
      </w:r>
      <w:r w:rsidR="00635902" w:rsidRPr="00DC193A">
        <w:rPr>
          <w:rFonts w:ascii="Times New Roman" w:hAnsi="Times New Roman"/>
          <w:szCs w:val="24"/>
          <w:lang w:val="lv-LV"/>
        </w:rPr>
        <w:t>,</w:t>
      </w:r>
      <w:r w:rsidR="00470DD2" w:rsidRPr="00DC193A">
        <w:rPr>
          <w:rFonts w:ascii="Times New Roman" w:hAnsi="Times New Roman"/>
          <w:szCs w:val="24"/>
          <w:lang w:val="lv-LV"/>
        </w:rPr>
        <w:t xml:space="preserve"> 12. panta pirmo daļu, 13. panta trešo daļu,</w:t>
      </w:r>
      <w:r w:rsidR="009D6063" w:rsidRPr="00DC193A">
        <w:rPr>
          <w:rFonts w:ascii="Times New Roman" w:hAnsi="Times New Roman"/>
          <w:szCs w:val="24"/>
          <w:lang w:val="lv-LV"/>
        </w:rPr>
        <w:t xml:space="preserve"> Pašvaldību likuma</w:t>
      </w:r>
      <w:r w:rsidR="006C3C31" w:rsidRPr="00DC193A">
        <w:rPr>
          <w:rFonts w:ascii="Times New Roman" w:hAnsi="Times New Roman"/>
          <w:szCs w:val="24"/>
          <w:lang w:val="lv-LV"/>
        </w:rPr>
        <w:t xml:space="preserve"> 25. panta pirmo daļu</w:t>
      </w:r>
      <w:r w:rsidR="00921076" w:rsidRPr="00DC193A">
        <w:rPr>
          <w:rFonts w:ascii="Times New Roman" w:hAnsi="Times New Roman"/>
          <w:szCs w:val="24"/>
          <w:lang w:val="lv-LV"/>
        </w:rPr>
        <w:t xml:space="preserve"> un Ogres novada pašvaldības 2024.</w:t>
      </w:r>
      <w:r w:rsidR="006C3C31" w:rsidRPr="00DC193A">
        <w:rPr>
          <w:rFonts w:ascii="Times New Roman" w:hAnsi="Times New Roman"/>
          <w:szCs w:val="24"/>
          <w:lang w:val="lv-LV"/>
        </w:rPr>
        <w:t> </w:t>
      </w:r>
      <w:r w:rsidR="00921076" w:rsidRPr="00DC193A">
        <w:rPr>
          <w:rFonts w:ascii="Times New Roman" w:hAnsi="Times New Roman"/>
          <w:szCs w:val="24"/>
          <w:lang w:val="lv-LV"/>
        </w:rPr>
        <w:t>gada 27. jūnija iekšējo noteikumu Nr. 61/2024 “Ogres novada pašvaldības darba reglaments” 83. punktu</w:t>
      </w:r>
      <w:r w:rsidR="00B96772" w:rsidRPr="00DC193A">
        <w:rPr>
          <w:rFonts w:ascii="Times New Roman" w:hAnsi="Times New Roman"/>
          <w:szCs w:val="24"/>
          <w:lang w:val="lv-LV"/>
        </w:rPr>
        <w:t xml:space="preserve">, </w:t>
      </w:r>
    </w:p>
    <w:p w14:paraId="6C7DBF76" w14:textId="77777777" w:rsidR="009D6063" w:rsidRPr="00DC193A" w:rsidRDefault="009D6063" w:rsidP="00D55528">
      <w:pPr>
        <w:ind w:firstLine="720"/>
        <w:jc w:val="both"/>
        <w:rPr>
          <w:rFonts w:ascii="Times New Roman" w:hAnsi="Times New Roman"/>
          <w:szCs w:val="24"/>
          <w:lang w:val="lv-LV"/>
        </w:rPr>
      </w:pPr>
    </w:p>
    <w:p w14:paraId="0814E919" w14:textId="0EBCE4FD" w:rsidR="0075015D" w:rsidRPr="00573F66" w:rsidRDefault="00573F66" w:rsidP="0075015D">
      <w:pPr>
        <w:ind w:right="43"/>
        <w:jc w:val="center"/>
        <w:rPr>
          <w:rFonts w:ascii="Times New Roman" w:hAnsi="Times New Roman"/>
          <w:b/>
          <w:bCs/>
          <w:szCs w:val="24"/>
          <w:lang w:val="lv-LV"/>
        </w:rPr>
      </w:pPr>
      <w:proofErr w:type="spellStart"/>
      <w:r w:rsidRPr="00573F66">
        <w:rPr>
          <w:rFonts w:ascii="Times New Roman" w:hAnsi="Times New Roman"/>
          <w:b/>
          <w:szCs w:val="24"/>
        </w:rPr>
        <w:lastRenderedPageBreak/>
        <w:t>balsojot</w:t>
      </w:r>
      <w:proofErr w:type="spellEnd"/>
      <w:r w:rsidRPr="00573F66">
        <w:rPr>
          <w:rFonts w:ascii="Times New Roman" w:hAnsi="Times New Roman"/>
          <w:b/>
          <w:szCs w:val="24"/>
        </w:rPr>
        <w:t xml:space="preserve">: </w:t>
      </w:r>
      <w:r w:rsidRPr="00573F66">
        <w:rPr>
          <w:rFonts w:ascii="Times New Roman" w:hAnsi="Times New Roman"/>
          <w:b/>
          <w:noProof/>
          <w:szCs w:val="24"/>
        </w:rPr>
        <w:t>ar 12 balsīm "Par" (Andris Krauja, Artūrs Mangulis, Atvars Lakstīgala, Dace Veiliņa, Dzirkstīte Žindiga, Gints Sīviņš, Ilmārs Zemnieks, Iluta Jansone, Jānis Iklāvs, Pāvels Kotāns, Raivis Rubīns, Raivis Ūzuls), "Pret" – 7 (Dace Kļaviņa, Kārlis Ansons, Kārlis Avotiņš, Mariss Martinsons, Matīss Mežaks, Santa Ločmele, Uldis Skudra), "Atturas" – 2 (Jānis Siliņš, Rūdolfs Kudļa), "Nepiedalās" – nav</w:t>
      </w:r>
      <w:r w:rsidR="0075015D" w:rsidRPr="00573F66">
        <w:rPr>
          <w:rFonts w:ascii="Times New Roman" w:hAnsi="Times New Roman"/>
          <w:bCs/>
          <w:szCs w:val="24"/>
          <w:lang w:val="lv-LV"/>
        </w:rPr>
        <w:t>,</w:t>
      </w:r>
    </w:p>
    <w:p w14:paraId="253F1CA8" w14:textId="77777777" w:rsidR="0075015D" w:rsidRPr="00DC193A" w:rsidRDefault="0075015D" w:rsidP="0075015D">
      <w:pPr>
        <w:ind w:right="43"/>
        <w:jc w:val="center"/>
        <w:rPr>
          <w:rFonts w:ascii="Times New Roman" w:hAnsi="Times New Roman"/>
          <w:b/>
          <w:bCs/>
          <w:szCs w:val="24"/>
          <w:lang w:val="lv-LV"/>
        </w:rPr>
      </w:pPr>
      <w:r w:rsidRPr="00DC193A">
        <w:rPr>
          <w:rFonts w:ascii="Times New Roman" w:hAnsi="Times New Roman"/>
          <w:szCs w:val="24"/>
          <w:lang w:val="lv-LV"/>
        </w:rPr>
        <w:t xml:space="preserve">Ogres novada pašvaldības dome </w:t>
      </w:r>
      <w:r w:rsidRPr="00DC193A">
        <w:rPr>
          <w:rFonts w:ascii="Times New Roman" w:hAnsi="Times New Roman"/>
          <w:b/>
          <w:bCs/>
          <w:szCs w:val="24"/>
          <w:lang w:val="lv-LV"/>
        </w:rPr>
        <w:t>NOLEMJ:</w:t>
      </w:r>
    </w:p>
    <w:p w14:paraId="73E99AF7" w14:textId="21EAAAE6" w:rsidR="00A76836" w:rsidRPr="00DC193A" w:rsidRDefault="00A76836" w:rsidP="00D55528">
      <w:pPr>
        <w:jc w:val="center"/>
        <w:rPr>
          <w:rFonts w:ascii="Times New Roman" w:hAnsi="Times New Roman"/>
          <w:szCs w:val="24"/>
          <w:lang w:val="lv-LV" w:eastAsia="lv-LV"/>
        </w:rPr>
      </w:pPr>
    </w:p>
    <w:p w14:paraId="5A6F1C59" w14:textId="021FBCF7" w:rsidR="00D55528" w:rsidRPr="00DC193A" w:rsidRDefault="00B96772" w:rsidP="00D55528">
      <w:pPr>
        <w:pStyle w:val="naisf"/>
        <w:numPr>
          <w:ilvl w:val="0"/>
          <w:numId w:val="23"/>
        </w:numPr>
        <w:spacing w:before="0" w:after="0"/>
        <w:ind w:left="284" w:hanging="284"/>
      </w:pPr>
      <w:r w:rsidRPr="00DC193A">
        <w:rPr>
          <w:b/>
          <w:bCs/>
        </w:rPr>
        <w:t>Pilnvarot</w:t>
      </w:r>
      <w:r w:rsidRPr="00DC193A">
        <w:t xml:space="preserve"> Ogres novada pašvaldības</w:t>
      </w:r>
      <w:r w:rsidR="00FE363A" w:rsidRPr="00DC193A">
        <w:t xml:space="preserve"> (turpmāk – Pašvaldība)</w:t>
      </w:r>
      <w:r w:rsidR="0011146B" w:rsidRPr="00DC193A">
        <w:t>:</w:t>
      </w:r>
    </w:p>
    <w:p w14:paraId="6B744882" w14:textId="1E0C61EA" w:rsidR="00C04271" w:rsidRPr="00DC193A" w:rsidRDefault="00D55528" w:rsidP="006C0A5E">
      <w:pPr>
        <w:pStyle w:val="naisf"/>
        <w:numPr>
          <w:ilvl w:val="0"/>
          <w:numId w:val="27"/>
        </w:numPr>
        <w:spacing w:before="0" w:after="0"/>
        <w:ind w:left="567" w:hanging="283"/>
      </w:pPr>
      <w:r w:rsidRPr="00DC193A">
        <w:t>Birzgales pagasta;</w:t>
      </w:r>
    </w:p>
    <w:p w14:paraId="20E05A31" w14:textId="02D4D91D" w:rsidR="00C04271" w:rsidRPr="00DC193A" w:rsidRDefault="00D55528" w:rsidP="006C0A5E">
      <w:pPr>
        <w:pStyle w:val="naisf"/>
        <w:numPr>
          <w:ilvl w:val="0"/>
          <w:numId w:val="27"/>
        </w:numPr>
        <w:spacing w:before="0" w:after="0"/>
        <w:ind w:left="567" w:hanging="283"/>
      </w:pPr>
      <w:r w:rsidRPr="00DC193A">
        <w:t>Ikšķiles pilsētas un Tīnūžu pagasta</w:t>
      </w:r>
      <w:r w:rsidR="006C0A5E" w:rsidRPr="00DC193A">
        <w:t>;</w:t>
      </w:r>
    </w:p>
    <w:p w14:paraId="7D5751BA" w14:textId="32CF5952" w:rsidR="00C04271" w:rsidRPr="00DC193A" w:rsidRDefault="00D55528" w:rsidP="006C0A5E">
      <w:pPr>
        <w:pStyle w:val="naisf"/>
        <w:numPr>
          <w:ilvl w:val="0"/>
          <w:numId w:val="27"/>
        </w:numPr>
        <w:spacing w:before="0" w:after="0"/>
        <w:ind w:left="567" w:hanging="283"/>
      </w:pPr>
      <w:r w:rsidRPr="00DC193A">
        <w:t>Jumpravas pagasta;</w:t>
      </w:r>
    </w:p>
    <w:p w14:paraId="29DA0F65" w14:textId="03025D83" w:rsidR="00C04271" w:rsidRPr="00DC193A" w:rsidRDefault="00D55528" w:rsidP="006C0A5E">
      <w:pPr>
        <w:pStyle w:val="naisf"/>
        <w:numPr>
          <w:ilvl w:val="0"/>
          <w:numId w:val="27"/>
        </w:numPr>
        <w:spacing w:before="0" w:after="0"/>
        <w:ind w:left="567" w:hanging="283"/>
      </w:pPr>
      <w:r w:rsidRPr="00DC193A">
        <w:t>Krapes pagasta;</w:t>
      </w:r>
    </w:p>
    <w:p w14:paraId="16D7DC3A" w14:textId="4BE1BA4D" w:rsidR="00C04271" w:rsidRPr="00DC193A" w:rsidRDefault="00D55528" w:rsidP="006C0A5E">
      <w:pPr>
        <w:pStyle w:val="naisf"/>
        <w:numPr>
          <w:ilvl w:val="0"/>
          <w:numId w:val="27"/>
        </w:numPr>
        <w:spacing w:before="0" w:after="0"/>
        <w:ind w:left="567" w:hanging="283"/>
      </w:pPr>
      <w:r w:rsidRPr="00DC193A">
        <w:t>Ķeguma pilsētas;</w:t>
      </w:r>
    </w:p>
    <w:p w14:paraId="3A93B0AC" w14:textId="316D544A" w:rsidR="00C04271" w:rsidRPr="00DC193A" w:rsidRDefault="00D55528" w:rsidP="006C0A5E">
      <w:pPr>
        <w:pStyle w:val="naisf"/>
        <w:numPr>
          <w:ilvl w:val="0"/>
          <w:numId w:val="27"/>
        </w:numPr>
        <w:spacing w:before="0" w:after="0"/>
        <w:ind w:left="567" w:hanging="283"/>
      </w:pPr>
      <w:r w:rsidRPr="00DC193A">
        <w:t>Ķeipenes pagasta;</w:t>
      </w:r>
    </w:p>
    <w:p w14:paraId="24631665" w14:textId="5F24DA45" w:rsidR="00C04271" w:rsidRPr="00DC193A" w:rsidRDefault="00D55528" w:rsidP="006C0A5E">
      <w:pPr>
        <w:pStyle w:val="naisf"/>
        <w:numPr>
          <w:ilvl w:val="0"/>
          <w:numId w:val="27"/>
        </w:numPr>
        <w:spacing w:before="0" w:after="0"/>
        <w:ind w:left="567" w:hanging="283"/>
      </w:pPr>
      <w:r w:rsidRPr="00DC193A">
        <w:t>Lauberes pagasta;</w:t>
      </w:r>
    </w:p>
    <w:p w14:paraId="6A9FFFE5" w14:textId="6CA2DBAB" w:rsidR="00C04271" w:rsidRPr="00DC193A" w:rsidRDefault="00D55528" w:rsidP="006C0A5E">
      <w:pPr>
        <w:pStyle w:val="naisf"/>
        <w:numPr>
          <w:ilvl w:val="0"/>
          <w:numId w:val="27"/>
        </w:numPr>
        <w:spacing w:before="0" w:after="0"/>
        <w:ind w:left="567" w:hanging="283"/>
      </w:pPr>
      <w:r w:rsidRPr="00DC193A">
        <w:t>Lēdmanes pagasta;</w:t>
      </w:r>
    </w:p>
    <w:p w14:paraId="710D607B" w14:textId="2F4811C7" w:rsidR="00C04271" w:rsidRPr="00DC193A" w:rsidRDefault="00D55528" w:rsidP="006C0A5E">
      <w:pPr>
        <w:pStyle w:val="naisf"/>
        <w:numPr>
          <w:ilvl w:val="0"/>
          <w:numId w:val="27"/>
        </w:numPr>
        <w:spacing w:before="0" w:after="0"/>
        <w:ind w:left="567" w:hanging="283"/>
      </w:pPr>
      <w:r w:rsidRPr="00DC193A">
        <w:t>Lielvārdes pilsētas un pagasta</w:t>
      </w:r>
      <w:r w:rsidR="006C0A5E" w:rsidRPr="00DC193A">
        <w:t>;</w:t>
      </w:r>
    </w:p>
    <w:p w14:paraId="4FB1B026" w14:textId="529E81AC" w:rsidR="00C04271" w:rsidRPr="00DC193A" w:rsidRDefault="00D55528" w:rsidP="006C0A5E">
      <w:pPr>
        <w:pStyle w:val="naisf"/>
        <w:numPr>
          <w:ilvl w:val="0"/>
          <w:numId w:val="27"/>
        </w:numPr>
        <w:spacing w:before="0" w:after="0"/>
        <w:ind w:left="567" w:hanging="283"/>
      </w:pPr>
      <w:r w:rsidRPr="00DC193A">
        <w:t>Madlienas pagasta;</w:t>
      </w:r>
    </w:p>
    <w:p w14:paraId="686BAD75" w14:textId="2302A8B7" w:rsidR="00C04271" w:rsidRPr="00DC193A" w:rsidRDefault="00D55528" w:rsidP="006C0A5E">
      <w:pPr>
        <w:pStyle w:val="naisf"/>
        <w:numPr>
          <w:ilvl w:val="0"/>
          <w:numId w:val="27"/>
        </w:numPr>
        <w:spacing w:before="0" w:after="0"/>
        <w:ind w:left="567" w:hanging="283"/>
      </w:pPr>
      <w:r w:rsidRPr="00DC193A">
        <w:t>Mazozolu pagasta;</w:t>
      </w:r>
    </w:p>
    <w:p w14:paraId="5B93ED71" w14:textId="7E5A3337" w:rsidR="00C04271" w:rsidRPr="00DC193A" w:rsidRDefault="00D55528" w:rsidP="006C0A5E">
      <w:pPr>
        <w:pStyle w:val="naisf"/>
        <w:numPr>
          <w:ilvl w:val="0"/>
          <w:numId w:val="27"/>
        </w:numPr>
        <w:spacing w:before="0" w:after="0"/>
        <w:ind w:left="567" w:hanging="283"/>
      </w:pPr>
      <w:r w:rsidRPr="00DC193A">
        <w:t>Meņģeles pagasta;</w:t>
      </w:r>
    </w:p>
    <w:p w14:paraId="1E9DC502" w14:textId="33572E14" w:rsidR="00C04271" w:rsidRPr="00DC193A" w:rsidRDefault="00D55528" w:rsidP="006C0A5E">
      <w:pPr>
        <w:pStyle w:val="naisf"/>
        <w:numPr>
          <w:ilvl w:val="0"/>
          <w:numId w:val="27"/>
        </w:numPr>
        <w:spacing w:before="0" w:after="0"/>
        <w:ind w:left="567" w:hanging="283"/>
      </w:pPr>
      <w:r w:rsidRPr="00DC193A">
        <w:t>Ogresgala pagasta;</w:t>
      </w:r>
    </w:p>
    <w:p w14:paraId="54B562E8" w14:textId="3259F9ED" w:rsidR="00C04271" w:rsidRPr="00DC193A" w:rsidRDefault="00D55528" w:rsidP="006C0A5E">
      <w:pPr>
        <w:pStyle w:val="naisf"/>
        <w:numPr>
          <w:ilvl w:val="0"/>
          <w:numId w:val="27"/>
        </w:numPr>
        <w:spacing w:before="0" w:after="0"/>
        <w:ind w:left="567" w:hanging="283"/>
      </w:pPr>
      <w:r w:rsidRPr="00DC193A">
        <w:t>Rembates pagasta;</w:t>
      </w:r>
    </w:p>
    <w:p w14:paraId="7E061E08" w14:textId="122E9704" w:rsidR="00C04271" w:rsidRPr="00DC193A" w:rsidRDefault="00D55528" w:rsidP="006C0A5E">
      <w:pPr>
        <w:pStyle w:val="naisf"/>
        <w:numPr>
          <w:ilvl w:val="0"/>
          <w:numId w:val="27"/>
        </w:numPr>
        <w:spacing w:before="0" w:after="0"/>
        <w:ind w:left="567" w:hanging="283"/>
      </w:pPr>
      <w:r w:rsidRPr="00DC193A">
        <w:t>Suntažu pagasta;</w:t>
      </w:r>
    </w:p>
    <w:p w14:paraId="4D6EE7D4" w14:textId="78467FFB" w:rsidR="00C04271" w:rsidRPr="00DC193A" w:rsidRDefault="00D55528" w:rsidP="006C0A5E">
      <w:pPr>
        <w:pStyle w:val="naisf"/>
        <w:numPr>
          <w:ilvl w:val="0"/>
          <w:numId w:val="27"/>
        </w:numPr>
        <w:spacing w:before="0" w:after="0"/>
        <w:ind w:left="567" w:hanging="283"/>
      </w:pPr>
      <w:r w:rsidRPr="00DC193A">
        <w:t>Taurupes pagasta;</w:t>
      </w:r>
    </w:p>
    <w:p w14:paraId="090134C0" w14:textId="63085AF3" w:rsidR="00D55528" w:rsidRPr="00DC193A" w:rsidRDefault="00D55528" w:rsidP="006C0A5E">
      <w:pPr>
        <w:pStyle w:val="naisf"/>
        <w:numPr>
          <w:ilvl w:val="0"/>
          <w:numId w:val="27"/>
        </w:numPr>
        <w:spacing w:before="0" w:after="0"/>
        <w:ind w:left="567" w:hanging="283"/>
      </w:pPr>
      <w:r w:rsidRPr="00DC193A">
        <w:t>Tomes pagasta</w:t>
      </w:r>
      <w:r w:rsidR="00FE363A" w:rsidRPr="00DC193A">
        <w:t>,</w:t>
      </w:r>
    </w:p>
    <w:p w14:paraId="523E2A47" w14:textId="32229227" w:rsidR="00635902" w:rsidRPr="00DC193A" w:rsidRDefault="00910959" w:rsidP="00922B98">
      <w:pPr>
        <w:pStyle w:val="naisf"/>
        <w:spacing w:before="120" w:after="120"/>
        <w:ind w:left="284" w:firstLine="0"/>
      </w:pPr>
      <w:r w:rsidRPr="00DC193A">
        <w:t xml:space="preserve">pilsētu, pilsētu un pagastu apvienību, pagastu pārvalžu </w:t>
      </w:r>
      <w:r w:rsidR="00FE363A" w:rsidRPr="00DC193A">
        <w:t xml:space="preserve">(turpmāk </w:t>
      </w:r>
      <w:r w:rsidR="00464505" w:rsidRPr="00DC193A">
        <w:t>–</w:t>
      </w:r>
      <w:r w:rsidR="00FE363A" w:rsidRPr="00DC193A">
        <w:t xml:space="preserve"> </w:t>
      </w:r>
      <w:r w:rsidR="00464505" w:rsidRPr="00DC193A">
        <w:t>P</w:t>
      </w:r>
      <w:r w:rsidR="00FE363A" w:rsidRPr="00DC193A">
        <w:t>ārvalde</w:t>
      </w:r>
      <w:r w:rsidRPr="00DC193A">
        <w:t>(s))</w:t>
      </w:r>
      <w:r w:rsidR="00FE363A" w:rsidRPr="00DC193A">
        <w:t xml:space="preserve"> </w:t>
      </w:r>
      <w:r w:rsidR="00A61EA0" w:rsidRPr="00DC193A">
        <w:rPr>
          <w:b/>
          <w:bCs/>
        </w:rPr>
        <w:t>vadītāju</w:t>
      </w:r>
      <w:r w:rsidRPr="00DC193A">
        <w:rPr>
          <w:b/>
          <w:bCs/>
        </w:rPr>
        <w:t>s</w:t>
      </w:r>
      <w:r w:rsidR="00635902" w:rsidRPr="00DC193A">
        <w:t>:</w:t>
      </w:r>
    </w:p>
    <w:p w14:paraId="3E669875" w14:textId="4C8C0282" w:rsidR="00635902" w:rsidRPr="00DC193A" w:rsidRDefault="002F158B" w:rsidP="00635902">
      <w:pPr>
        <w:pStyle w:val="naisf"/>
        <w:numPr>
          <w:ilvl w:val="1"/>
          <w:numId w:val="30"/>
        </w:numPr>
        <w:spacing w:before="0" w:after="0"/>
        <w:ind w:left="709" w:hanging="425"/>
      </w:pPr>
      <w:r w:rsidRPr="00DC193A">
        <w:rPr>
          <w:b/>
          <w:bCs/>
        </w:rPr>
        <w:t>izdo</w:t>
      </w:r>
      <w:r w:rsidR="0088220B" w:rsidRPr="00DC193A">
        <w:rPr>
          <w:b/>
          <w:bCs/>
        </w:rPr>
        <w:t>t</w:t>
      </w:r>
      <w:r w:rsidRPr="00DC193A">
        <w:t xml:space="preserve"> administratīvo aktu par kapavietas piešķiršanu</w:t>
      </w:r>
      <w:r w:rsidR="00A56CA5" w:rsidRPr="00DC193A">
        <w:t xml:space="preserve">, </w:t>
      </w:r>
      <w:r w:rsidR="00A56CA5" w:rsidRPr="00DC193A">
        <w:rPr>
          <w:b/>
          <w:bCs/>
        </w:rPr>
        <w:t>pieņemt</w:t>
      </w:r>
      <w:r w:rsidR="00A56CA5" w:rsidRPr="00DC193A">
        <w:t xml:space="preserve"> lēmumu: ar kuru atzī</w:t>
      </w:r>
      <w:r w:rsidR="002E1D7F" w:rsidRPr="00DC193A">
        <w:t>s</w:t>
      </w:r>
      <w:r w:rsidR="00A56CA5" w:rsidRPr="00DC193A">
        <w:t>t kapavietu par nekoptu; par kapavietas izmantošanas tiesību atņemšanu kapavietas turētājam;</w:t>
      </w:r>
      <w:r w:rsidR="002E1D7F" w:rsidRPr="00DC193A">
        <w:t xml:space="preserve"> par kapavietas izmantošanas tiesību atjaunošanu kapavietas turētājam vai piešķiršanu citai personai; par apbedīšanas vai urnas novietošanas atļauju vai atteikumu;  par kapavietas izmantošanas tiesību anulēšanu, ja kapavietā vairs nav apbedīts neviens kapavietas turētāja piederīgais vai kolumbārijā nav novietota urna</w:t>
      </w:r>
      <w:r w:rsidRPr="00DC193A">
        <w:t>;</w:t>
      </w:r>
    </w:p>
    <w:p w14:paraId="59134BAA" w14:textId="4A0D181E" w:rsidR="00635902" w:rsidRPr="00DC193A" w:rsidRDefault="00464505" w:rsidP="00635902">
      <w:pPr>
        <w:pStyle w:val="naisf"/>
        <w:numPr>
          <w:ilvl w:val="1"/>
          <w:numId w:val="30"/>
        </w:numPr>
        <w:spacing w:before="0" w:after="0"/>
        <w:ind w:left="709" w:hanging="425"/>
      </w:pPr>
      <w:r w:rsidRPr="00DC193A">
        <w:t>P</w:t>
      </w:r>
      <w:r w:rsidR="00B96772" w:rsidRPr="00DC193A">
        <w:t xml:space="preserve">ašvaldības vārdā </w:t>
      </w:r>
      <w:r w:rsidR="008212E8" w:rsidRPr="00DC193A">
        <w:t xml:space="preserve">un noteiktajā kārtībā, </w:t>
      </w:r>
      <w:r w:rsidRPr="00DC193A">
        <w:t>P</w:t>
      </w:r>
      <w:r w:rsidR="008212E8" w:rsidRPr="00DC193A">
        <w:t>ārvalde</w:t>
      </w:r>
      <w:r w:rsidR="007F6EF2" w:rsidRPr="00DC193A">
        <w:t>s darbības teritorijā,</w:t>
      </w:r>
      <w:r w:rsidR="008212E8" w:rsidRPr="00DC193A">
        <w:t xml:space="preserve"> apstiprinātā budžeta ietvaros</w:t>
      </w:r>
      <w:r w:rsidR="00D420AD" w:rsidRPr="00DC193A">
        <w:t>,</w:t>
      </w:r>
      <w:r w:rsidR="008212E8" w:rsidRPr="00DC193A">
        <w:t xml:space="preserve"> </w:t>
      </w:r>
      <w:r w:rsidR="008212E8" w:rsidRPr="00DC193A">
        <w:rPr>
          <w:b/>
          <w:bCs/>
        </w:rPr>
        <w:t>slē</w:t>
      </w:r>
      <w:r w:rsidR="0011146B" w:rsidRPr="00DC193A">
        <w:rPr>
          <w:b/>
          <w:bCs/>
        </w:rPr>
        <w:t>gt</w:t>
      </w:r>
      <w:r w:rsidR="008212E8" w:rsidRPr="00DC193A">
        <w:t xml:space="preserve"> privāt</w:t>
      </w:r>
      <w:r w:rsidR="00462147" w:rsidRPr="00DC193A">
        <w:t xml:space="preserve">o </w:t>
      </w:r>
      <w:r w:rsidR="008212E8" w:rsidRPr="00DC193A">
        <w:t>ties</w:t>
      </w:r>
      <w:r w:rsidR="00462147" w:rsidRPr="00DC193A">
        <w:t>ību</w:t>
      </w:r>
      <w:r w:rsidR="008212E8" w:rsidRPr="00DC193A">
        <w:t xml:space="preserve"> līgumus</w:t>
      </w:r>
      <w:r w:rsidR="004D6190" w:rsidRPr="00DC193A">
        <w:t xml:space="preserve">, </w:t>
      </w:r>
      <w:r w:rsidR="008212E8" w:rsidRPr="00DC193A">
        <w:t>kas nepieciešami, lai nodrošinātu</w:t>
      </w:r>
      <w:r w:rsidR="004D6190" w:rsidRPr="00DC193A">
        <w:t>:</w:t>
      </w:r>
      <w:r w:rsidR="008212E8" w:rsidRPr="00DC193A">
        <w:t xml:space="preserve"> </w:t>
      </w:r>
    </w:p>
    <w:p w14:paraId="195AC9C1" w14:textId="3D194C4E" w:rsidR="00635902" w:rsidRPr="00DC193A" w:rsidRDefault="00540A6D" w:rsidP="002F158B">
      <w:pPr>
        <w:pStyle w:val="naisf"/>
        <w:numPr>
          <w:ilvl w:val="2"/>
          <w:numId w:val="30"/>
        </w:numPr>
        <w:spacing w:before="0" w:after="0"/>
        <w:ind w:left="1418"/>
      </w:pPr>
      <w:r w:rsidRPr="00DC193A">
        <w:t>piegādes vai būvdarbu veikšanu (t.</w:t>
      </w:r>
      <w:r w:rsidR="00F925F4" w:rsidRPr="00DC193A">
        <w:t> </w:t>
      </w:r>
      <w:r w:rsidRPr="00DC193A">
        <w:t xml:space="preserve">sk. preču iegāde, remonta darbi u. c.), </w:t>
      </w:r>
      <w:r w:rsidR="00464505" w:rsidRPr="00DC193A">
        <w:t>P</w:t>
      </w:r>
      <w:r w:rsidR="00335AE2" w:rsidRPr="00DC193A">
        <w:t>ašvaldības sniegto pakalpojumu pieejamību</w:t>
      </w:r>
      <w:r w:rsidR="004D6190" w:rsidRPr="00DC193A">
        <w:t>;</w:t>
      </w:r>
    </w:p>
    <w:p w14:paraId="1F98EE31" w14:textId="32CA444C" w:rsidR="00635902" w:rsidRPr="00DC193A" w:rsidRDefault="007F6EF2" w:rsidP="002F158B">
      <w:pPr>
        <w:pStyle w:val="naisf"/>
        <w:numPr>
          <w:ilvl w:val="2"/>
          <w:numId w:val="30"/>
        </w:numPr>
        <w:spacing w:before="0" w:after="0"/>
        <w:ind w:left="1418"/>
      </w:pPr>
      <w:r w:rsidRPr="00DC193A">
        <w:t xml:space="preserve">esošo </w:t>
      </w:r>
      <w:r w:rsidR="00563058" w:rsidRPr="00DC193A">
        <w:t>P</w:t>
      </w:r>
      <w:r w:rsidRPr="00DC193A">
        <w:t xml:space="preserve">ašvaldības neapbūvētu zemesgabalu iznomāšanu (tostarp organizēt lēmuma pieņemšanu par iznomāšanu, zemes nomas līguma pagarināšanu vai nepagarināšanu, noslēgt, grozīt, izbeigt un pārjaunot zemes nomas līgumu), ja atbilstoši normatīvajiem aktiem zeme tiek iznomāta, nerīkojot izsoli, un zemes nomas maksa noteikta </w:t>
      </w:r>
      <w:r w:rsidR="00D420AD" w:rsidRPr="00DC193A">
        <w:t>spēkā esošajos normatīvajos aktos</w:t>
      </w:r>
      <w:r w:rsidRPr="00DC193A">
        <w:t>;</w:t>
      </w:r>
    </w:p>
    <w:p w14:paraId="61154344" w14:textId="1C92D910" w:rsidR="00635902" w:rsidRPr="00DC193A" w:rsidRDefault="007F6EF2" w:rsidP="002F158B">
      <w:pPr>
        <w:pStyle w:val="naisf"/>
        <w:numPr>
          <w:ilvl w:val="2"/>
          <w:numId w:val="30"/>
        </w:numPr>
        <w:spacing w:before="0" w:after="0"/>
        <w:ind w:left="1418"/>
      </w:pPr>
      <w:r w:rsidRPr="00DC193A">
        <w:t xml:space="preserve">līgumu pagarināšanu ar </w:t>
      </w:r>
      <w:r w:rsidR="00037444" w:rsidRPr="00DC193A">
        <w:t>P</w:t>
      </w:r>
      <w:r w:rsidRPr="00DC193A">
        <w:t>ašvaldības zemes nomas pirmtiesību ieguvējiem, kuriem zemes nomas līgumi noslēgti saskaņā ar  Valsts un pašvaldību īpašuma privatizācijas un privatizācijas sertifikātu izmantošanas pabeigšanas likum</w:t>
      </w:r>
      <w:r w:rsidR="00037444" w:rsidRPr="00DC193A">
        <w:t>a</w:t>
      </w:r>
      <w:r w:rsidRPr="00DC193A">
        <w:t xml:space="preserve"> 25. panta otro daļu (tostarp noslēdz, groza, izbeidz un pārjauno zemes nomas līgumu);</w:t>
      </w:r>
    </w:p>
    <w:p w14:paraId="0D265D2A" w14:textId="77777777" w:rsidR="00635902" w:rsidRPr="00DC193A" w:rsidRDefault="007F6EF2" w:rsidP="002F158B">
      <w:pPr>
        <w:pStyle w:val="naisf"/>
        <w:numPr>
          <w:ilvl w:val="2"/>
          <w:numId w:val="30"/>
        </w:numPr>
        <w:spacing w:before="0" w:after="0"/>
        <w:ind w:left="1418"/>
      </w:pPr>
      <w:r w:rsidRPr="00DC193A">
        <w:t xml:space="preserve">esošo </w:t>
      </w:r>
      <w:r w:rsidR="00563058" w:rsidRPr="00DC193A">
        <w:t>P</w:t>
      </w:r>
      <w:r w:rsidRPr="00DC193A">
        <w:t>ašvaldības apbūvētu zemesgabalu, uz kura atrodas citai personai piederoša ēka (būve), kas ir patstāvīgs īpašuma objekts, iznomāšanu (tostarp noslēdz, groza, izbeidz un pārjauno zemes nomas līgumu);</w:t>
      </w:r>
    </w:p>
    <w:p w14:paraId="28E2870C" w14:textId="77777777" w:rsidR="00635902" w:rsidRPr="00DC193A" w:rsidRDefault="007F6EF2" w:rsidP="002F158B">
      <w:pPr>
        <w:pStyle w:val="naisf"/>
        <w:numPr>
          <w:ilvl w:val="2"/>
          <w:numId w:val="30"/>
        </w:numPr>
        <w:spacing w:before="0" w:after="0"/>
        <w:ind w:left="1418"/>
      </w:pPr>
      <w:r w:rsidRPr="00DC193A">
        <w:lastRenderedPageBreak/>
        <w:t xml:space="preserve">citai personai piederošas zemes, uz kuras atrodas </w:t>
      </w:r>
      <w:r w:rsidR="00563058" w:rsidRPr="00DC193A">
        <w:t>P</w:t>
      </w:r>
      <w:r w:rsidRPr="00DC193A">
        <w:t>ašvaldības ēkas (būves) vai to daļas, nomu (tostarp noslēdz, groza, izbeidz un pārjauno zemes nomas līgumu);</w:t>
      </w:r>
    </w:p>
    <w:p w14:paraId="2D72F836" w14:textId="23666357" w:rsidR="00635902" w:rsidRPr="00DC193A" w:rsidRDefault="007F6EF2" w:rsidP="002F158B">
      <w:pPr>
        <w:pStyle w:val="naisf"/>
        <w:numPr>
          <w:ilvl w:val="2"/>
          <w:numId w:val="30"/>
        </w:numPr>
        <w:spacing w:before="0" w:after="0"/>
        <w:ind w:left="1418"/>
      </w:pPr>
      <w:r w:rsidRPr="00DC193A">
        <w:t xml:space="preserve">esošo </w:t>
      </w:r>
      <w:r w:rsidR="00563058" w:rsidRPr="00DC193A">
        <w:t>P</w:t>
      </w:r>
      <w:r w:rsidRPr="00DC193A">
        <w:t xml:space="preserve">ašvaldības nedzīvojamo ēku (būvju) vai telpu kopā ar tām saistītās zemes vai tās daļas (ja zeme tiek iznomāta kopā ar ēku (būvi) vai telpu) iznomāšanu vienreizējam pasākumam vai uz laiku līdz pieciem gadiem, ja atbilstoši normatīvajiem aktiem nedzīvojamās telpas tiek iznomātas, nerīkojot izsoli (tostarp organizē lēmuma pieņemšanu par iznomāšanu, nomas līguma pagarināšanu vai nepagarināšanu, atbilstoši </w:t>
      </w:r>
      <w:r w:rsidR="00D420AD" w:rsidRPr="00DC193A">
        <w:t>spēkā esošajiem normatīvajiem aktiem</w:t>
      </w:r>
      <w:r w:rsidRPr="00DC193A">
        <w:t xml:space="preserve"> nosaka nomas maksu, noslēdz, groza, izbeidz un pārjauno nomas līgumu);</w:t>
      </w:r>
    </w:p>
    <w:p w14:paraId="5D09543E" w14:textId="77777777" w:rsidR="00635902" w:rsidRPr="00DC193A" w:rsidRDefault="007F6EF2" w:rsidP="002F158B">
      <w:pPr>
        <w:pStyle w:val="naisf"/>
        <w:numPr>
          <w:ilvl w:val="2"/>
          <w:numId w:val="30"/>
        </w:numPr>
        <w:spacing w:before="0" w:after="0"/>
        <w:ind w:left="1418"/>
      </w:pPr>
      <w:r w:rsidRPr="00DC193A">
        <w:t>lauksaimniecībā izmantojamās zemes iznomāšanu pēc zemes nomas tiesību izsoles saskaņā ar pašvaldības mantas  novērtēšanas un izsoles komisijas lēmumu (tostarp noslēdz, groza, izbeidz un pārjauno zemes nomas līgumu);</w:t>
      </w:r>
    </w:p>
    <w:p w14:paraId="7209AE0D" w14:textId="77777777" w:rsidR="00635902" w:rsidRPr="00DC193A" w:rsidRDefault="00563058" w:rsidP="002F158B">
      <w:pPr>
        <w:pStyle w:val="naisf"/>
        <w:numPr>
          <w:ilvl w:val="2"/>
          <w:numId w:val="30"/>
        </w:numPr>
        <w:spacing w:before="0" w:after="0"/>
        <w:ind w:left="1418"/>
      </w:pPr>
      <w:r w:rsidRPr="00DC193A">
        <w:t xml:space="preserve">Pašvaldības dzīvojamās telpas izīrēšanu un pārvaldīšanu </w:t>
      </w:r>
      <w:r w:rsidR="007F6EF2" w:rsidRPr="00DC193A">
        <w:t>saskaņā ar domes vai pašvaldības institūciju lēmumiem (tostarp noslēdz, groza, izbeidz un pārjauno dzīvojamo telpu īres līgumu);</w:t>
      </w:r>
    </w:p>
    <w:p w14:paraId="7FA3D88C" w14:textId="77777777" w:rsidR="00635902" w:rsidRPr="00DC193A" w:rsidRDefault="007F6EF2" w:rsidP="002F158B">
      <w:pPr>
        <w:pStyle w:val="naisf"/>
        <w:numPr>
          <w:ilvl w:val="2"/>
          <w:numId w:val="30"/>
        </w:numPr>
        <w:spacing w:before="0" w:after="0"/>
        <w:ind w:left="1418"/>
      </w:pPr>
      <w:r w:rsidRPr="00DC193A">
        <w:t xml:space="preserve">Pārvaldes noslēgto nekustamā īpašuma nomas, īres, patapinājuma un piešķirto apbūves tiesību izmantošanas līgumu izpildi no </w:t>
      </w:r>
      <w:r w:rsidR="00563058" w:rsidRPr="00DC193A">
        <w:t>P</w:t>
      </w:r>
      <w:r w:rsidRPr="00DC193A">
        <w:t>ašvaldības puses un līguma saistību izpildes kontroli no citām līgumslēdzējām pusēm;</w:t>
      </w:r>
    </w:p>
    <w:p w14:paraId="5A978234" w14:textId="04244CD2" w:rsidR="007F6EF2" w:rsidRPr="00DC193A" w:rsidRDefault="007F6EF2" w:rsidP="002F158B">
      <w:pPr>
        <w:pStyle w:val="naisf"/>
        <w:numPr>
          <w:ilvl w:val="2"/>
          <w:numId w:val="30"/>
        </w:numPr>
        <w:spacing w:before="0" w:after="0"/>
        <w:ind w:left="1418"/>
      </w:pPr>
      <w:r w:rsidRPr="00DC193A">
        <w:t>noslēgto nekustamo īpašumu īres, nomas, patapinājuma un apbūves tiesību līgumu uzskaiti un reģistrēšanu attiecīgajās pašvaldības uzskaites sistēmās.</w:t>
      </w:r>
    </w:p>
    <w:p w14:paraId="01810BB4" w14:textId="4F367FED" w:rsidR="002F158B" w:rsidRPr="00DC193A" w:rsidRDefault="00921076" w:rsidP="002F158B">
      <w:pPr>
        <w:pStyle w:val="Sarakstarindkopa"/>
        <w:numPr>
          <w:ilvl w:val="0"/>
          <w:numId w:val="30"/>
        </w:numPr>
        <w:ind w:left="284" w:hanging="284"/>
        <w:jc w:val="both"/>
        <w:rPr>
          <w:rFonts w:ascii="Times New Roman" w:hAnsi="Times New Roman"/>
          <w:bCs/>
          <w:caps/>
          <w:szCs w:val="24"/>
          <w:lang w:val="lv-LV"/>
        </w:rPr>
      </w:pPr>
      <w:r w:rsidRPr="00DC193A">
        <w:rPr>
          <w:rFonts w:ascii="Times New Roman" w:hAnsi="Times New Roman"/>
          <w:szCs w:val="24"/>
          <w:lang w:val="lv-LV"/>
        </w:rPr>
        <w:t xml:space="preserve">Šā lēmuma 1. punktā minētais pilnvarojums ir derīgs līdz </w:t>
      </w:r>
      <w:r w:rsidR="008A645D" w:rsidRPr="00DC193A">
        <w:rPr>
          <w:rFonts w:ascii="Times New Roman" w:hAnsi="Times New Roman"/>
          <w:szCs w:val="24"/>
          <w:lang w:val="lv-LV"/>
        </w:rPr>
        <w:t>Pārvalžu nolikumu apstiprināšanai.</w:t>
      </w:r>
    </w:p>
    <w:p w14:paraId="3F8CC6D0" w14:textId="579F3D07" w:rsidR="002F158B" w:rsidRPr="00DC193A" w:rsidRDefault="002262A7" w:rsidP="0054201F">
      <w:pPr>
        <w:pStyle w:val="Sarakstarindkopa"/>
        <w:numPr>
          <w:ilvl w:val="0"/>
          <w:numId w:val="30"/>
        </w:numPr>
        <w:ind w:left="284" w:hanging="284"/>
        <w:jc w:val="both"/>
        <w:rPr>
          <w:rFonts w:ascii="Times New Roman" w:hAnsi="Times New Roman"/>
          <w:bCs/>
          <w:caps/>
          <w:szCs w:val="24"/>
          <w:lang w:val="lv-LV"/>
        </w:rPr>
      </w:pPr>
      <w:r w:rsidRPr="00DC193A">
        <w:rPr>
          <w:rFonts w:ascii="Times New Roman" w:hAnsi="Times New Roman"/>
          <w:szCs w:val="24"/>
          <w:lang w:val="lv-LV"/>
        </w:rPr>
        <w:t>Šā lēmuma 1.</w:t>
      </w:r>
      <w:r w:rsidR="002F158B" w:rsidRPr="00DC193A">
        <w:rPr>
          <w:rFonts w:ascii="Times New Roman" w:hAnsi="Times New Roman"/>
          <w:szCs w:val="24"/>
          <w:lang w:val="lv-LV"/>
        </w:rPr>
        <w:t xml:space="preserve"> punktā</w:t>
      </w:r>
      <w:r w:rsidRPr="00DC193A">
        <w:rPr>
          <w:rFonts w:ascii="Times New Roman" w:hAnsi="Times New Roman"/>
          <w:szCs w:val="24"/>
          <w:lang w:val="lv-LV"/>
        </w:rPr>
        <w:t xml:space="preserve"> minēto </w:t>
      </w:r>
      <w:r w:rsidR="00464505" w:rsidRPr="00DC193A">
        <w:rPr>
          <w:rFonts w:ascii="Times New Roman" w:hAnsi="Times New Roman"/>
          <w:szCs w:val="24"/>
          <w:lang w:val="lv-LV"/>
        </w:rPr>
        <w:t>P</w:t>
      </w:r>
      <w:r w:rsidR="00564575" w:rsidRPr="00DC193A">
        <w:rPr>
          <w:rFonts w:ascii="Times New Roman" w:hAnsi="Times New Roman"/>
          <w:szCs w:val="24"/>
          <w:lang w:val="lv-LV"/>
        </w:rPr>
        <w:t xml:space="preserve">ašvaldības </w:t>
      </w:r>
      <w:r w:rsidR="00464505" w:rsidRPr="00DC193A">
        <w:rPr>
          <w:rFonts w:ascii="Times New Roman" w:hAnsi="Times New Roman"/>
          <w:szCs w:val="24"/>
          <w:lang w:val="lv-LV"/>
        </w:rPr>
        <w:t>P</w:t>
      </w:r>
      <w:r w:rsidRPr="00DC193A">
        <w:rPr>
          <w:rFonts w:ascii="Times New Roman" w:hAnsi="Times New Roman"/>
          <w:szCs w:val="24"/>
          <w:lang w:val="lv-LV"/>
        </w:rPr>
        <w:t>ārvalžu</w:t>
      </w:r>
      <w:r w:rsidR="00DD79A8" w:rsidRPr="00DC193A">
        <w:rPr>
          <w:rFonts w:ascii="Times New Roman" w:hAnsi="Times New Roman"/>
          <w:szCs w:val="24"/>
          <w:lang w:val="lv-LV"/>
        </w:rPr>
        <w:t xml:space="preserve"> vadītājiem</w:t>
      </w:r>
      <w:r w:rsidR="002F158B" w:rsidRPr="00DC193A">
        <w:rPr>
          <w:rFonts w:ascii="Times New Roman" w:hAnsi="Times New Roman"/>
          <w:szCs w:val="24"/>
          <w:lang w:val="lv-LV"/>
        </w:rPr>
        <w:t>:</w:t>
      </w:r>
    </w:p>
    <w:p w14:paraId="55E309BE" w14:textId="4EE863A0" w:rsidR="00B73328" w:rsidRPr="00DC193A" w:rsidRDefault="00017E86" w:rsidP="00B73328">
      <w:pPr>
        <w:pStyle w:val="Sarakstarindkopa"/>
        <w:numPr>
          <w:ilvl w:val="1"/>
          <w:numId w:val="30"/>
        </w:numPr>
        <w:ind w:left="709" w:hanging="425"/>
        <w:jc w:val="both"/>
        <w:rPr>
          <w:rFonts w:ascii="Times New Roman" w:hAnsi="Times New Roman"/>
          <w:bCs/>
          <w:caps/>
          <w:szCs w:val="24"/>
          <w:lang w:val="lv-LV"/>
        </w:rPr>
      </w:pPr>
      <w:r w:rsidRPr="00DC193A">
        <w:rPr>
          <w:rFonts w:ascii="Times New Roman" w:hAnsi="Times New Roman"/>
          <w:bCs/>
          <w:szCs w:val="24"/>
          <w:lang w:val="lv-LV"/>
        </w:rPr>
        <w:t>ī</w:t>
      </w:r>
      <w:r w:rsidR="00B73328" w:rsidRPr="00DC193A">
        <w:rPr>
          <w:rFonts w:ascii="Times New Roman" w:hAnsi="Times New Roman"/>
          <w:bCs/>
          <w:szCs w:val="24"/>
          <w:lang w:val="lv-LV"/>
        </w:rPr>
        <w:t>stenojot</w:t>
      </w:r>
      <w:r w:rsidRPr="00DC193A">
        <w:rPr>
          <w:rFonts w:ascii="Times New Roman" w:hAnsi="Times New Roman"/>
          <w:bCs/>
          <w:szCs w:val="24"/>
          <w:lang w:val="lv-LV"/>
        </w:rPr>
        <w:t xml:space="preserve"> 1.1. apakšpunkta</w:t>
      </w:r>
      <w:r w:rsidR="00987E7B" w:rsidRPr="00DC193A">
        <w:rPr>
          <w:rFonts w:ascii="Times New Roman" w:hAnsi="Times New Roman"/>
          <w:bCs/>
          <w:szCs w:val="24"/>
          <w:lang w:val="lv-LV"/>
        </w:rPr>
        <w:t xml:space="preserve"> pilnvarojumu ir pienākums ievērot Kapsētu likumā noteiktās prasības;</w:t>
      </w:r>
    </w:p>
    <w:p w14:paraId="22748497" w14:textId="328E0D1C" w:rsidR="00934341" w:rsidRPr="00DC193A" w:rsidRDefault="00B73328" w:rsidP="00B73328">
      <w:pPr>
        <w:pStyle w:val="Sarakstarindkopa"/>
        <w:numPr>
          <w:ilvl w:val="1"/>
          <w:numId w:val="30"/>
        </w:numPr>
        <w:ind w:left="709" w:hanging="425"/>
        <w:jc w:val="both"/>
        <w:rPr>
          <w:rFonts w:ascii="Times New Roman" w:hAnsi="Times New Roman"/>
          <w:bCs/>
          <w:caps/>
          <w:szCs w:val="24"/>
          <w:lang w:val="lv-LV"/>
        </w:rPr>
      </w:pPr>
      <w:r w:rsidRPr="00DC193A">
        <w:rPr>
          <w:rFonts w:ascii="Times New Roman" w:hAnsi="Times New Roman"/>
          <w:szCs w:val="24"/>
          <w:lang w:val="lv-LV"/>
        </w:rPr>
        <w:t>ī</w:t>
      </w:r>
      <w:r w:rsidR="00745F47" w:rsidRPr="00DC193A">
        <w:rPr>
          <w:rFonts w:ascii="Times New Roman" w:hAnsi="Times New Roman"/>
          <w:szCs w:val="24"/>
          <w:lang w:val="lv-LV"/>
        </w:rPr>
        <w:t>stenojot</w:t>
      </w:r>
      <w:r w:rsidR="002F158B" w:rsidRPr="00DC193A">
        <w:rPr>
          <w:rFonts w:ascii="Times New Roman" w:hAnsi="Times New Roman"/>
          <w:szCs w:val="24"/>
          <w:lang w:val="lv-LV"/>
        </w:rPr>
        <w:t xml:space="preserve"> 1.2. apakšpunkta</w:t>
      </w:r>
      <w:r w:rsidR="009D093F" w:rsidRPr="00DC193A">
        <w:rPr>
          <w:rFonts w:ascii="Times New Roman" w:hAnsi="Times New Roman"/>
          <w:szCs w:val="24"/>
          <w:lang w:val="lv-LV"/>
        </w:rPr>
        <w:t xml:space="preserve"> pilnvarojumu</w:t>
      </w:r>
      <w:r w:rsidR="00745F47" w:rsidRPr="00DC193A">
        <w:rPr>
          <w:rFonts w:ascii="Times New Roman" w:hAnsi="Times New Roman"/>
          <w:szCs w:val="24"/>
          <w:lang w:val="lv-LV"/>
        </w:rPr>
        <w:t xml:space="preserve"> </w:t>
      </w:r>
      <w:r w:rsidR="00564575" w:rsidRPr="00DC193A">
        <w:rPr>
          <w:rFonts w:ascii="Times New Roman" w:hAnsi="Times New Roman"/>
          <w:szCs w:val="24"/>
          <w:lang w:val="lv-LV"/>
        </w:rPr>
        <w:t>ir pienākum</w:t>
      </w:r>
      <w:r w:rsidR="000268BA" w:rsidRPr="00DC193A">
        <w:rPr>
          <w:rFonts w:ascii="Times New Roman" w:hAnsi="Times New Roman"/>
          <w:szCs w:val="24"/>
          <w:lang w:val="lv-LV"/>
        </w:rPr>
        <w:t>s</w:t>
      </w:r>
      <w:r w:rsidR="00EF19AB" w:rsidRPr="00DC193A">
        <w:rPr>
          <w:rFonts w:ascii="Times New Roman" w:hAnsi="Times New Roman"/>
          <w:szCs w:val="24"/>
          <w:lang w:val="lv-LV"/>
        </w:rPr>
        <w:t xml:space="preserve"> i</w:t>
      </w:r>
      <w:r w:rsidR="00564575" w:rsidRPr="00DC193A">
        <w:rPr>
          <w:rFonts w:ascii="Times New Roman" w:hAnsi="Times New Roman"/>
          <w:szCs w:val="24"/>
          <w:lang w:val="lv-LV"/>
        </w:rPr>
        <w:t>evērot</w:t>
      </w:r>
      <w:r w:rsidR="00EF19AB" w:rsidRPr="00DC193A">
        <w:rPr>
          <w:rFonts w:ascii="Times New Roman" w:hAnsi="Times New Roman"/>
          <w:szCs w:val="24"/>
          <w:lang w:val="lv-LV"/>
        </w:rPr>
        <w:t xml:space="preserve"> </w:t>
      </w:r>
      <w:r w:rsidR="0075015D" w:rsidRPr="00DC193A">
        <w:rPr>
          <w:rFonts w:ascii="Times New Roman" w:hAnsi="Times New Roman"/>
          <w:szCs w:val="24"/>
          <w:lang w:val="lv-LV"/>
        </w:rPr>
        <w:t>Ogres novada pašvaldības 2024. gada 2. janvāra</w:t>
      </w:r>
      <w:r w:rsidR="00EF19AB" w:rsidRPr="00DC193A">
        <w:rPr>
          <w:rFonts w:ascii="Times New Roman" w:hAnsi="Times New Roman"/>
          <w:szCs w:val="24"/>
          <w:lang w:val="lv-LV"/>
        </w:rPr>
        <w:t xml:space="preserve"> </w:t>
      </w:r>
      <w:r w:rsidR="0075015D" w:rsidRPr="00DC193A">
        <w:rPr>
          <w:rFonts w:ascii="Times New Roman" w:hAnsi="Times New Roman"/>
          <w:szCs w:val="24"/>
          <w:lang w:val="lv-LV"/>
        </w:rPr>
        <w:t>iekšējo noteikumu</w:t>
      </w:r>
      <w:r w:rsidR="00EF19AB" w:rsidRPr="00DC193A">
        <w:rPr>
          <w:rFonts w:ascii="Times New Roman" w:hAnsi="Times New Roman"/>
          <w:szCs w:val="24"/>
          <w:lang w:val="lv-LV"/>
        </w:rPr>
        <w:t xml:space="preserve"> Nr. </w:t>
      </w:r>
      <w:r w:rsidR="0075015D" w:rsidRPr="00DC193A">
        <w:rPr>
          <w:rFonts w:ascii="Times New Roman" w:hAnsi="Times New Roman"/>
          <w:szCs w:val="24"/>
          <w:lang w:val="lv-LV"/>
        </w:rPr>
        <w:t>1/2024</w:t>
      </w:r>
      <w:r w:rsidR="00EF19AB" w:rsidRPr="00DC193A">
        <w:rPr>
          <w:rFonts w:ascii="Times New Roman" w:hAnsi="Times New Roman"/>
          <w:szCs w:val="24"/>
          <w:lang w:val="lv-LV"/>
        </w:rPr>
        <w:t xml:space="preserve"> “</w:t>
      </w:r>
      <w:r w:rsidR="0075015D" w:rsidRPr="00DC193A">
        <w:rPr>
          <w:rFonts w:ascii="Times New Roman" w:hAnsi="Times New Roman"/>
          <w:szCs w:val="24"/>
          <w:lang w:val="lv-LV"/>
        </w:rPr>
        <w:t>D</w:t>
      </w:r>
      <w:r w:rsidR="0075015D" w:rsidRPr="00DC193A">
        <w:rPr>
          <w:rFonts w:ascii="Times New Roman" w:hAnsi="Times New Roman"/>
          <w:bCs/>
          <w:color w:val="000000"/>
          <w:szCs w:val="24"/>
          <w:lang w:val="lv-LV"/>
        </w:rPr>
        <w:t xml:space="preserve">okumentu un </w:t>
      </w:r>
      <w:r w:rsidR="0075015D" w:rsidRPr="00DC193A">
        <w:rPr>
          <w:rFonts w:ascii="Times New Roman" w:hAnsi="Times New Roman"/>
          <w:bCs/>
          <w:szCs w:val="24"/>
          <w:lang w:val="lv-LV"/>
        </w:rPr>
        <w:t>arhīva</w:t>
      </w:r>
      <w:r w:rsidR="0075015D" w:rsidRPr="00DC193A">
        <w:rPr>
          <w:rFonts w:ascii="Times New Roman" w:hAnsi="Times New Roman"/>
          <w:bCs/>
          <w:color w:val="000000"/>
          <w:szCs w:val="24"/>
          <w:lang w:val="lv-LV"/>
        </w:rPr>
        <w:t xml:space="preserve"> pārvaldības </w:t>
      </w:r>
      <w:r w:rsidR="0075015D" w:rsidRPr="00DC193A">
        <w:rPr>
          <w:rFonts w:ascii="Times New Roman" w:hAnsi="Times New Roman"/>
          <w:bCs/>
          <w:szCs w:val="24"/>
          <w:lang w:val="lv-LV"/>
        </w:rPr>
        <w:t>kārtība Ogres novada pašvaldībā”</w:t>
      </w:r>
      <w:r w:rsidR="00987E7B" w:rsidRPr="00DC193A">
        <w:rPr>
          <w:rFonts w:ascii="Times New Roman" w:hAnsi="Times New Roman"/>
          <w:bCs/>
          <w:szCs w:val="24"/>
          <w:lang w:val="lv-LV"/>
        </w:rPr>
        <w:t xml:space="preserve"> un</w:t>
      </w:r>
      <w:r w:rsidR="00097B49" w:rsidRPr="00DC193A">
        <w:rPr>
          <w:rFonts w:ascii="Times New Roman" w:hAnsi="Times New Roman"/>
          <w:bCs/>
          <w:szCs w:val="24"/>
          <w:lang w:val="lv-LV"/>
        </w:rPr>
        <w:t xml:space="preserve"> </w:t>
      </w:r>
      <w:r w:rsidR="009D093F" w:rsidRPr="00DC193A">
        <w:rPr>
          <w:rFonts w:ascii="Times New Roman" w:hAnsi="Times New Roman"/>
          <w:szCs w:val="24"/>
          <w:lang w:val="lv-LV"/>
        </w:rPr>
        <w:t>Ogres novada pašvaldības 2026. gada 16.</w:t>
      </w:r>
      <w:r w:rsidR="0011146B" w:rsidRPr="00DC193A">
        <w:rPr>
          <w:rFonts w:ascii="Times New Roman" w:hAnsi="Times New Roman"/>
          <w:szCs w:val="24"/>
          <w:lang w:val="lv-LV"/>
        </w:rPr>
        <w:t> </w:t>
      </w:r>
      <w:r w:rsidR="009D093F" w:rsidRPr="00DC193A">
        <w:rPr>
          <w:rFonts w:ascii="Times New Roman" w:hAnsi="Times New Roman"/>
          <w:szCs w:val="24"/>
          <w:lang w:val="lv-LV"/>
        </w:rPr>
        <w:t xml:space="preserve">aprīļa iekšējo noteikumu Nr. 2/2026 </w:t>
      </w:r>
      <w:r w:rsidR="009D093F" w:rsidRPr="00DC193A">
        <w:rPr>
          <w:rFonts w:ascii="Times New Roman" w:hAnsi="Times New Roman"/>
          <w:bCs/>
          <w:szCs w:val="24"/>
          <w:lang w:val="lv-LV"/>
        </w:rPr>
        <w:t>“Iepirkumu plānošanas, veikšanas un kontroles kārtība” prasības.</w:t>
      </w:r>
    </w:p>
    <w:p w14:paraId="3F6160E7" w14:textId="15B88663" w:rsidR="0088220B" w:rsidRPr="00DC193A" w:rsidRDefault="0088220B" w:rsidP="0088220B">
      <w:pPr>
        <w:pStyle w:val="Sarakstarindkopa"/>
        <w:numPr>
          <w:ilvl w:val="0"/>
          <w:numId w:val="30"/>
        </w:numPr>
        <w:ind w:left="284" w:hanging="284"/>
        <w:jc w:val="both"/>
        <w:rPr>
          <w:rFonts w:ascii="Times New Roman" w:hAnsi="Times New Roman"/>
          <w:szCs w:val="24"/>
          <w:lang w:val="lv-LV"/>
        </w:rPr>
      </w:pPr>
      <w:r w:rsidRPr="00DC193A">
        <w:rPr>
          <w:rFonts w:ascii="Times New Roman" w:hAnsi="Times New Roman"/>
          <w:szCs w:val="24"/>
          <w:lang w:val="lv-LV"/>
        </w:rPr>
        <w:t>Pašvaldības Pārvaldes vadītāja</w:t>
      </w:r>
      <w:r w:rsidR="001425BC" w:rsidRPr="00DC193A">
        <w:rPr>
          <w:rFonts w:ascii="Times New Roman" w:hAnsi="Times New Roman"/>
          <w:szCs w:val="24"/>
          <w:lang w:val="lv-LV"/>
        </w:rPr>
        <w:t xml:space="preserve"> izdotais</w:t>
      </w:r>
      <w:r w:rsidRPr="00DC193A">
        <w:rPr>
          <w:rFonts w:ascii="Times New Roman" w:hAnsi="Times New Roman"/>
          <w:szCs w:val="24"/>
          <w:lang w:val="lv-LV"/>
        </w:rPr>
        <w:t xml:space="preserve"> </w:t>
      </w:r>
      <w:r w:rsidR="001425BC" w:rsidRPr="00DC193A">
        <w:rPr>
          <w:rFonts w:ascii="Times New Roman" w:hAnsi="Times New Roman"/>
          <w:szCs w:val="24"/>
          <w:lang w:val="lv-LV"/>
        </w:rPr>
        <w:t>administratīvais akts</w:t>
      </w:r>
      <w:r w:rsidRPr="00DC193A">
        <w:rPr>
          <w:rFonts w:ascii="Times New Roman" w:hAnsi="Times New Roman"/>
          <w:szCs w:val="24"/>
          <w:lang w:val="lv-LV"/>
        </w:rPr>
        <w:t>, ar kuru atteikta kapavietas piešķiršana vai kapavietas turētāja tiesību piešķiršana, ir apstrīdams Ogres novada pašvaldības domē Administratīvā procesa likumā noteiktajā kārtībā</w:t>
      </w:r>
      <w:r w:rsidR="00F77AB3" w:rsidRPr="00DC193A">
        <w:rPr>
          <w:rFonts w:ascii="Times New Roman" w:hAnsi="Times New Roman"/>
          <w:szCs w:val="24"/>
          <w:lang w:val="lv-LV"/>
        </w:rPr>
        <w:t>.</w:t>
      </w:r>
    </w:p>
    <w:p w14:paraId="68F2E5CA" w14:textId="57D1B0B2" w:rsidR="00E62FCB" w:rsidRPr="00DC193A" w:rsidRDefault="005727A1" w:rsidP="0054201F">
      <w:pPr>
        <w:pStyle w:val="naisf"/>
        <w:numPr>
          <w:ilvl w:val="0"/>
          <w:numId w:val="30"/>
        </w:numPr>
        <w:spacing w:before="0" w:after="0"/>
        <w:ind w:left="284" w:hanging="284"/>
      </w:pPr>
      <w:r w:rsidRPr="00DC193A">
        <w:t>Kontroli par lēmuma izpildi uzdot Ogres novada pašvaldības izpilddirektoram</w:t>
      </w:r>
      <w:r w:rsidR="00E62FCB" w:rsidRPr="00DC193A">
        <w:t>.</w:t>
      </w:r>
    </w:p>
    <w:p w14:paraId="6F8798AB" w14:textId="77777777" w:rsidR="00745F47" w:rsidRPr="00F925F4" w:rsidRDefault="00745F47" w:rsidP="00D55528">
      <w:pPr>
        <w:pStyle w:val="naisf"/>
        <w:spacing w:before="0" w:after="0"/>
        <w:ind w:firstLine="0"/>
        <w:jc w:val="right"/>
      </w:pPr>
    </w:p>
    <w:p w14:paraId="49B7989A" w14:textId="77777777" w:rsidR="00934341" w:rsidRPr="00F925F4" w:rsidRDefault="00934341" w:rsidP="00D55528">
      <w:pPr>
        <w:pStyle w:val="naisf"/>
        <w:spacing w:before="0" w:after="0"/>
        <w:ind w:firstLine="0"/>
        <w:jc w:val="right"/>
      </w:pPr>
      <w:bookmarkStart w:id="0" w:name="_GoBack"/>
      <w:bookmarkEnd w:id="0"/>
    </w:p>
    <w:p w14:paraId="3FB6CC63" w14:textId="4CF6174F" w:rsidR="006A3B6B" w:rsidRPr="00F925F4" w:rsidRDefault="008A4A69" w:rsidP="00D55528">
      <w:pPr>
        <w:pStyle w:val="naisf"/>
        <w:spacing w:before="0" w:after="0"/>
        <w:ind w:firstLine="0"/>
        <w:jc w:val="right"/>
      </w:pPr>
      <w:r w:rsidRPr="00F925F4">
        <w:t>(</w:t>
      </w:r>
      <w:r w:rsidR="006A3B6B" w:rsidRPr="00F925F4">
        <w:t>Sēdes vadītāja,</w:t>
      </w:r>
    </w:p>
    <w:p w14:paraId="74EF2D2D" w14:textId="0794E4C1" w:rsidR="00F775FB" w:rsidRPr="00F925F4" w:rsidRDefault="00E90789" w:rsidP="00D55528">
      <w:pPr>
        <w:pStyle w:val="Pamattekstaatkpe2"/>
        <w:ind w:left="0"/>
        <w:jc w:val="right"/>
        <w:rPr>
          <w:szCs w:val="24"/>
        </w:rPr>
      </w:pPr>
      <w:r w:rsidRPr="00F925F4">
        <w:rPr>
          <w:szCs w:val="24"/>
        </w:rPr>
        <w:t>domes</w:t>
      </w:r>
      <w:r w:rsidR="00211E11" w:rsidRPr="00F925F4">
        <w:rPr>
          <w:szCs w:val="24"/>
        </w:rPr>
        <w:t xml:space="preserve"> priekšsēdētāja</w:t>
      </w:r>
      <w:r w:rsidR="00276B7D" w:rsidRPr="00F925F4">
        <w:rPr>
          <w:szCs w:val="24"/>
        </w:rPr>
        <w:t xml:space="preserve"> A. Kraujas </w:t>
      </w:r>
      <w:r w:rsidR="006A3B6B" w:rsidRPr="00F925F4">
        <w:rPr>
          <w:szCs w:val="24"/>
        </w:rPr>
        <w:t>paraksts)</w:t>
      </w:r>
    </w:p>
    <w:sectPr w:rsidR="00F775FB" w:rsidRPr="00F925F4" w:rsidSect="00F45D2F">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4C9BFF" w14:textId="77777777" w:rsidR="004F7CB6" w:rsidRDefault="004F7CB6" w:rsidP="00892533">
      <w:r>
        <w:separator/>
      </w:r>
    </w:p>
  </w:endnote>
  <w:endnote w:type="continuationSeparator" w:id="0">
    <w:p w14:paraId="18EB59A2" w14:textId="77777777" w:rsidR="004F7CB6" w:rsidRDefault="004F7CB6"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4FD7DC11" w14:textId="77777777" w:rsidR="00F02323" w:rsidRDefault="00F02323">
        <w:pPr>
          <w:pStyle w:val="Kjene"/>
          <w:jc w:val="center"/>
        </w:pPr>
        <w:r>
          <w:fldChar w:fldCharType="begin"/>
        </w:r>
        <w:r>
          <w:instrText>PAGE   \* MERGEFORMAT</w:instrText>
        </w:r>
        <w:r>
          <w:fldChar w:fldCharType="separate"/>
        </w:r>
        <w:r w:rsidR="00573F66" w:rsidRPr="00573F66">
          <w:rPr>
            <w:noProof/>
            <w:lang w:val="lv-LV"/>
          </w:rPr>
          <w:t>3</w:t>
        </w:r>
        <w:r>
          <w:fldChar w:fldCharType="end"/>
        </w:r>
      </w:p>
    </w:sdtContent>
  </w:sdt>
  <w:p w14:paraId="27225085" w14:textId="77777777" w:rsidR="00F02323" w:rsidRDefault="00F0232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039A95" w14:textId="77777777" w:rsidR="004F7CB6" w:rsidRDefault="004F7CB6" w:rsidP="00892533">
      <w:r>
        <w:separator/>
      </w:r>
    </w:p>
  </w:footnote>
  <w:footnote w:type="continuationSeparator" w:id="0">
    <w:p w14:paraId="3938BE40" w14:textId="77777777" w:rsidR="004F7CB6" w:rsidRDefault="004F7CB6" w:rsidP="008925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A0C3B" w14:textId="77777777" w:rsidR="00892533" w:rsidRPr="00892533" w:rsidRDefault="00892533">
    <w:pPr>
      <w:pStyle w:val="Galvene"/>
      <w:jc w:val="center"/>
      <w:rPr>
        <w:rFonts w:ascii="Times New Roman" w:hAnsi="Times New Roman"/>
        <w:sz w:val="20"/>
      </w:rPr>
    </w:pPr>
  </w:p>
  <w:p w14:paraId="06441897" w14:textId="77777777" w:rsidR="00892533" w:rsidRDefault="00892533">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735E98"/>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FBA75B8"/>
    <w:multiLevelType w:val="multilevel"/>
    <w:tmpl w:val="A99405D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3600886"/>
    <w:multiLevelType w:val="hybridMultilevel"/>
    <w:tmpl w:val="0CE03484"/>
    <w:lvl w:ilvl="0" w:tplc="88CA533E">
      <w:start w:val="3"/>
      <w:numFmt w:val="bullet"/>
      <w:lvlText w:val=""/>
      <w:lvlJc w:val="left"/>
      <w:pPr>
        <w:ind w:left="1211" w:hanging="360"/>
      </w:pPr>
      <w:rPr>
        <w:rFonts w:ascii="Symbol" w:eastAsia="Times New Roman" w:hAnsi="Symbol" w:cs="Times New Roman"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5"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39B1FE5"/>
    <w:multiLevelType w:val="hybridMultilevel"/>
    <w:tmpl w:val="9A0AFED4"/>
    <w:lvl w:ilvl="0" w:tplc="C8FCF5E0">
      <w:start w:val="1"/>
      <w:numFmt w:val="decimal"/>
      <w:lvlText w:val="%1."/>
      <w:lvlJc w:val="left"/>
      <w:pPr>
        <w:tabs>
          <w:tab w:val="num" w:pos="2220"/>
        </w:tabs>
        <w:ind w:left="2220" w:hanging="360"/>
      </w:pPr>
      <w:rPr>
        <w:b w:val="0"/>
      </w:rPr>
    </w:lvl>
    <w:lvl w:ilvl="1" w:tplc="50706EA6">
      <w:start w:val="1"/>
      <w:numFmt w:val="lowerLetter"/>
      <w:lvlText w:val="%2."/>
      <w:lvlJc w:val="left"/>
      <w:pPr>
        <w:tabs>
          <w:tab w:val="num" w:pos="2220"/>
        </w:tabs>
        <w:ind w:left="2220" w:hanging="360"/>
      </w:pPr>
    </w:lvl>
    <w:lvl w:ilvl="2" w:tplc="3D8238EE">
      <w:numFmt w:val="none"/>
      <w:lvlText w:val=""/>
      <w:lvlJc w:val="left"/>
      <w:pPr>
        <w:tabs>
          <w:tab w:val="num" w:pos="1800"/>
        </w:tabs>
      </w:pPr>
    </w:lvl>
    <w:lvl w:ilvl="3" w:tplc="92123774">
      <w:numFmt w:val="none"/>
      <w:lvlText w:val=""/>
      <w:lvlJc w:val="left"/>
      <w:pPr>
        <w:tabs>
          <w:tab w:val="num" w:pos="1800"/>
        </w:tabs>
      </w:pPr>
    </w:lvl>
    <w:lvl w:ilvl="4" w:tplc="D368F76A">
      <w:numFmt w:val="none"/>
      <w:lvlText w:val=""/>
      <w:lvlJc w:val="left"/>
      <w:pPr>
        <w:tabs>
          <w:tab w:val="num" w:pos="1800"/>
        </w:tabs>
      </w:pPr>
    </w:lvl>
    <w:lvl w:ilvl="5" w:tplc="35F42D68">
      <w:numFmt w:val="none"/>
      <w:lvlText w:val=""/>
      <w:lvlJc w:val="left"/>
      <w:pPr>
        <w:tabs>
          <w:tab w:val="num" w:pos="1800"/>
        </w:tabs>
      </w:pPr>
    </w:lvl>
    <w:lvl w:ilvl="6" w:tplc="6CC05C1E">
      <w:numFmt w:val="none"/>
      <w:lvlText w:val=""/>
      <w:lvlJc w:val="left"/>
      <w:pPr>
        <w:tabs>
          <w:tab w:val="num" w:pos="1800"/>
        </w:tabs>
      </w:pPr>
    </w:lvl>
    <w:lvl w:ilvl="7" w:tplc="46ACB316">
      <w:numFmt w:val="none"/>
      <w:lvlText w:val=""/>
      <w:lvlJc w:val="left"/>
      <w:pPr>
        <w:tabs>
          <w:tab w:val="num" w:pos="1800"/>
        </w:tabs>
      </w:pPr>
    </w:lvl>
    <w:lvl w:ilvl="8" w:tplc="DE0C18DE">
      <w:numFmt w:val="none"/>
      <w:lvlText w:val=""/>
      <w:lvlJc w:val="left"/>
      <w:pPr>
        <w:tabs>
          <w:tab w:val="num" w:pos="1800"/>
        </w:tabs>
      </w:pPr>
    </w:lvl>
  </w:abstractNum>
  <w:abstractNum w:abstractNumId="9" w15:restartNumberingAfterBreak="0">
    <w:nsid w:val="24395363"/>
    <w:multiLevelType w:val="hybridMultilevel"/>
    <w:tmpl w:val="52A60F24"/>
    <w:lvl w:ilvl="0" w:tplc="363AA592">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40CE6A14"/>
    <w:multiLevelType w:val="hybridMultilevel"/>
    <w:tmpl w:val="923A2472"/>
    <w:lvl w:ilvl="0" w:tplc="719AB03C">
      <w:start w:val="3"/>
      <w:numFmt w:val="bullet"/>
      <w:lvlText w:val="-"/>
      <w:lvlJc w:val="left"/>
      <w:pPr>
        <w:ind w:left="1211" w:hanging="360"/>
      </w:pPr>
      <w:rPr>
        <w:rFonts w:ascii="Times New Roman" w:eastAsia="Times New Roman" w:hAnsi="Times New Roman" w:cs="Times New Roman"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16" w15:restartNumberingAfterBreak="0">
    <w:nsid w:val="43CD57D4"/>
    <w:multiLevelType w:val="multilevel"/>
    <w:tmpl w:val="6246B2BE"/>
    <w:lvl w:ilvl="0">
      <w:start w:val="1"/>
      <w:numFmt w:val="decimal"/>
      <w:lvlText w:val="%1."/>
      <w:lvlJc w:val="left"/>
      <w:pPr>
        <w:ind w:left="360" w:hanging="360"/>
      </w:pPr>
      <w:rPr>
        <w:rFonts w:hint="default"/>
        <w:b w:val="0"/>
        <w:bCs/>
        <w:sz w:val="24"/>
        <w:szCs w:val="24"/>
      </w:rPr>
    </w:lvl>
    <w:lvl w:ilvl="1">
      <w:start w:val="1"/>
      <w:numFmt w:val="decimal"/>
      <w:lvlText w:val="%1.%2."/>
      <w:lvlJc w:val="left"/>
      <w:pPr>
        <w:ind w:left="644" w:hanging="360"/>
      </w:pPr>
      <w:rPr>
        <w:rFonts w:hint="default"/>
        <w:b w:val="0"/>
        <w:bCs/>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17"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20" w15:restartNumberingAfterBreak="0">
    <w:nsid w:val="63101661"/>
    <w:multiLevelType w:val="multilevel"/>
    <w:tmpl w:val="6246B2BE"/>
    <w:lvl w:ilvl="0">
      <w:start w:val="1"/>
      <w:numFmt w:val="decimal"/>
      <w:lvlText w:val="%1."/>
      <w:lvlJc w:val="left"/>
      <w:pPr>
        <w:ind w:left="360" w:hanging="360"/>
      </w:pPr>
      <w:rPr>
        <w:rFonts w:hint="default"/>
        <w:b w:val="0"/>
        <w:bCs/>
        <w:sz w:val="24"/>
        <w:szCs w:val="24"/>
      </w:rPr>
    </w:lvl>
    <w:lvl w:ilvl="1">
      <w:start w:val="1"/>
      <w:numFmt w:val="decimal"/>
      <w:lvlText w:val="%1.%2."/>
      <w:lvlJc w:val="left"/>
      <w:pPr>
        <w:ind w:left="644" w:hanging="360"/>
      </w:pPr>
      <w:rPr>
        <w:rFonts w:hint="default"/>
        <w:b w:val="0"/>
        <w:bCs/>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21" w15:restartNumberingAfterBreak="0">
    <w:nsid w:val="676566CF"/>
    <w:multiLevelType w:val="hybridMultilevel"/>
    <w:tmpl w:val="BD224578"/>
    <w:lvl w:ilvl="0" w:tplc="82B4B6DE">
      <w:start w:val="191"/>
      <w:numFmt w:val="decimal"/>
      <w:lvlText w:val="%1."/>
      <w:lvlJc w:val="left"/>
      <w:pPr>
        <w:ind w:left="988" w:hanging="420"/>
      </w:pPr>
      <w:rPr>
        <w:rFonts w:hint="default"/>
        <w:b w:val="0"/>
        <w:color w:val="auto"/>
      </w:rPr>
    </w:lvl>
    <w:lvl w:ilvl="1" w:tplc="04260019">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22"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FB11A36"/>
    <w:multiLevelType w:val="hybridMultilevel"/>
    <w:tmpl w:val="863C50DE"/>
    <w:lvl w:ilvl="0" w:tplc="500C7282">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72002C67"/>
    <w:multiLevelType w:val="hybridMultilevel"/>
    <w:tmpl w:val="DE40ED40"/>
    <w:lvl w:ilvl="0" w:tplc="8F60C30A">
      <w:start w:val="3"/>
      <w:numFmt w:val="bullet"/>
      <w:lvlText w:val=""/>
      <w:lvlJc w:val="left"/>
      <w:pPr>
        <w:ind w:left="1211" w:hanging="360"/>
      </w:pPr>
      <w:rPr>
        <w:rFonts w:ascii="Symbol" w:eastAsia="Times New Roman" w:hAnsi="Symbol" w:cs="Times New Roman"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6"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758A7642"/>
    <w:multiLevelType w:val="multilevel"/>
    <w:tmpl w:val="E43EDB2A"/>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7583D4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7"/>
  </w:num>
  <w:num w:numId="2">
    <w:abstractNumId w:val="3"/>
  </w:num>
  <w:num w:numId="3">
    <w:abstractNumId w:val="14"/>
  </w:num>
  <w:num w:numId="4">
    <w:abstractNumId w:val="29"/>
  </w:num>
  <w:num w:numId="5">
    <w:abstractNumId w:val="0"/>
  </w:num>
  <w:num w:numId="6">
    <w:abstractNumId w:val="26"/>
  </w:num>
  <w:num w:numId="7">
    <w:abstractNumId w:val="13"/>
  </w:num>
  <w:num w:numId="8">
    <w:abstractNumId w:val="23"/>
  </w:num>
  <w:num w:numId="9">
    <w:abstractNumId w:val="19"/>
  </w:num>
  <w:num w:numId="10">
    <w:abstractNumId w:val="6"/>
  </w:num>
  <w:num w:numId="11">
    <w:abstractNumId w:val="11"/>
  </w:num>
  <w:num w:numId="12">
    <w:abstractNumId w:val="7"/>
  </w:num>
  <w:num w:numId="13">
    <w:abstractNumId w:val="22"/>
  </w:num>
  <w:num w:numId="14">
    <w:abstractNumId w:val="18"/>
  </w:num>
  <w:num w:numId="15">
    <w:abstractNumId w:val="12"/>
  </w:num>
  <w:num w:numId="16">
    <w:abstractNumId w:val="5"/>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24"/>
  </w:num>
  <w:num w:numId="20">
    <w:abstractNumId w:val="1"/>
  </w:num>
  <w:num w:numId="21">
    <w:abstractNumId w:val="27"/>
  </w:num>
  <w:num w:numId="22">
    <w:abstractNumId w:val="28"/>
  </w:num>
  <w:num w:numId="23">
    <w:abstractNumId w:val="9"/>
  </w:num>
  <w:num w:numId="24">
    <w:abstractNumId w:val="16"/>
  </w:num>
  <w:num w:numId="25">
    <w:abstractNumId w:val="21"/>
  </w:num>
  <w:num w:numId="26">
    <w:abstractNumId w:val="20"/>
  </w:num>
  <w:num w:numId="27">
    <w:abstractNumId w:val="15"/>
  </w:num>
  <w:num w:numId="28">
    <w:abstractNumId w:val="25"/>
  </w:num>
  <w:num w:numId="29">
    <w:abstractNumId w:val="4"/>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307"/>
    <w:rsid w:val="00017E86"/>
    <w:rsid w:val="000202AB"/>
    <w:rsid w:val="000219AA"/>
    <w:rsid w:val="000268BA"/>
    <w:rsid w:val="0003434F"/>
    <w:rsid w:val="00035B21"/>
    <w:rsid w:val="00037444"/>
    <w:rsid w:val="00045BEF"/>
    <w:rsid w:val="0005353A"/>
    <w:rsid w:val="00092D90"/>
    <w:rsid w:val="00097B49"/>
    <w:rsid w:val="000A4681"/>
    <w:rsid w:val="000B0499"/>
    <w:rsid w:val="000C70B6"/>
    <w:rsid w:val="000F31E9"/>
    <w:rsid w:val="000F5AA4"/>
    <w:rsid w:val="001077F4"/>
    <w:rsid w:val="0011146B"/>
    <w:rsid w:val="00111E4A"/>
    <w:rsid w:val="00123BE7"/>
    <w:rsid w:val="00137067"/>
    <w:rsid w:val="0014181D"/>
    <w:rsid w:val="001425BC"/>
    <w:rsid w:val="00142F1D"/>
    <w:rsid w:val="00151068"/>
    <w:rsid w:val="00151F97"/>
    <w:rsid w:val="00157A15"/>
    <w:rsid w:val="0016746A"/>
    <w:rsid w:val="00185D5B"/>
    <w:rsid w:val="00193102"/>
    <w:rsid w:val="001A1148"/>
    <w:rsid w:val="001D09B2"/>
    <w:rsid w:val="001E1557"/>
    <w:rsid w:val="001E653B"/>
    <w:rsid w:val="001F5E3C"/>
    <w:rsid w:val="0020743D"/>
    <w:rsid w:val="00210D60"/>
    <w:rsid w:val="00211E11"/>
    <w:rsid w:val="00212895"/>
    <w:rsid w:val="002176C6"/>
    <w:rsid w:val="00224BE3"/>
    <w:rsid w:val="002262A7"/>
    <w:rsid w:val="002452F8"/>
    <w:rsid w:val="00262E3A"/>
    <w:rsid w:val="00276B7D"/>
    <w:rsid w:val="00280904"/>
    <w:rsid w:val="0028362B"/>
    <w:rsid w:val="002B2E40"/>
    <w:rsid w:val="002B344A"/>
    <w:rsid w:val="002C0D75"/>
    <w:rsid w:val="002C1869"/>
    <w:rsid w:val="002D59E6"/>
    <w:rsid w:val="002E1D7F"/>
    <w:rsid w:val="002F158B"/>
    <w:rsid w:val="002F2EBB"/>
    <w:rsid w:val="002F532F"/>
    <w:rsid w:val="00335AE2"/>
    <w:rsid w:val="00343980"/>
    <w:rsid w:val="00345A01"/>
    <w:rsid w:val="00365A81"/>
    <w:rsid w:val="00383455"/>
    <w:rsid w:val="003958BF"/>
    <w:rsid w:val="003B3EF7"/>
    <w:rsid w:val="003C15E9"/>
    <w:rsid w:val="003C2D16"/>
    <w:rsid w:val="003E623B"/>
    <w:rsid w:val="00407035"/>
    <w:rsid w:val="00411B2B"/>
    <w:rsid w:val="00417263"/>
    <w:rsid w:val="0042082F"/>
    <w:rsid w:val="0043473C"/>
    <w:rsid w:val="004414E9"/>
    <w:rsid w:val="00462147"/>
    <w:rsid w:val="00464505"/>
    <w:rsid w:val="00470DD2"/>
    <w:rsid w:val="00474E46"/>
    <w:rsid w:val="00484ADB"/>
    <w:rsid w:val="00494E15"/>
    <w:rsid w:val="004B4E39"/>
    <w:rsid w:val="004D6190"/>
    <w:rsid w:val="004E6DA4"/>
    <w:rsid w:val="004F7CB6"/>
    <w:rsid w:val="0051615D"/>
    <w:rsid w:val="00540A6D"/>
    <w:rsid w:val="0054201F"/>
    <w:rsid w:val="005450D1"/>
    <w:rsid w:val="00545FB7"/>
    <w:rsid w:val="00551BC2"/>
    <w:rsid w:val="005531A8"/>
    <w:rsid w:val="00563058"/>
    <w:rsid w:val="00564575"/>
    <w:rsid w:val="005727A1"/>
    <w:rsid w:val="00573F66"/>
    <w:rsid w:val="005964BF"/>
    <w:rsid w:val="005A079B"/>
    <w:rsid w:val="005A4D31"/>
    <w:rsid w:val="005B25C7"/>
    <w:rsid w:val="005D0800"/>
    <w:rsid w:val="005D1D0B"/>
    <w:rsid w:val="005D3056"/>
    <w:rsid w:val="005D5B2D"/>
    <w:rsid w:val="005E327B"/>
    <w:rsid w:val="005E5852"/>
    <w:rsid w:val="005F4270"/>
    <w:rsid w:val="00610FDF"/>
    <w:rsid w:val="00614E76"/>
    <w:rsid w:val="00617DB5"/>
    <w:rsid w:val="006275B9"/>
    <w:rsid w:val="006323A4"/>
    <w:rsid w:val="00635902"/>
    <w:rsid w:val="006702D4"/>
    <w:rsid w:val="00670FC4"/>
    <w:rsid w:val="00692E2A"/>
    <w:rsid w:val="0069506A"/>
    <w:rsid w:val="006967D2"/>
    <w:rsid w:val="006A2CE2"/>
    <w:rsid w:val="006A3B6B"/>
    <w:rsid w:val="006C0A5E"/>
    <w:rsid w:val="006C3C31"/>
    <w:rsid w:val="006D2C66"/>
    <w:rsid w:val="006E7A55"/>
    <w:rsid w:val="006F621C"/>
    <w:rsid w:val="007134C0"/>
    <w:rsid w:val="00737E90"/>
    <w:rsid w:val="00745F47"/>
    <w:rsid w:val="007466B5"/>
    <w:rsid w:val="0075015D"/>
    <w:rsid w:val="00751483"/>
    <w:rsid w:val="00760442"/>
    <w:rsid w:val="007636F9"/>
    <w:rsid w:val="00771307"/>
    <w:rsid w:val="00774D04"/>
    <w:rsid w:val="007A0407"/>
    <w:rsid w:val="007A42AB"/>
    <w:rsid w:val="007B0BCB"/>
    <w:rsid w:val="007F28DE"/>
    <w:rsid w:val="007F6EF2"/>
    <w:rsid w:val="008000B1"/>
    <w:rsid w:val="008140E1"/>
    <w:rsid w:val="008212E8"/>
    <w:rsid w:val="008418FC"/>
    <w:rsid w:val="00852ED0"/>
    <w:rsid w:val="00874649"/>
    <w:rsid w:val="0088220B"/>
    <w:rsid w:val="00885967"/>
    <w:rsid w:val="00892533"/>
    <w:rsid w:val="008A4A69"/>
    <w:rsid w:val="008A645D"/>
    <w:rsid w:val="008A7341"/>
    <w:rsid w:val="008B293D"/>
    <w:rsid w:val="008C62E7"/>
    <w:rsid w:val="008E6C9B"/>
    <w:rsid w:val="008F4EC4"/>
    <w:rsid w:val="00910959"/>
    <w:rsid w:val="00921076"/>
    <w:rsid w:val="00922B98"/>
    <w:rsid w:val="00934341"/>
    <w:rsid w:val="00947F59"/>
    <w:rsid w:val="00955884"/>
    <w:rsid w:val="0097179E"/>
    <w:rsid w:val="009828E7"/>
    <w:rsid w:val="009874F9"/>
    <w:rsid w:val="00987E7B"/>
    <w:rsid w:val="00994CCB"/>
    <w:rsid w:val="00994ED3"/>
    <w:rsid w:val="00997980"/>
    <w:rsid w:val="009A6360"/>
    <w:rsid w:val="009B65BF"/>
    <w:rsid w:val="009C48A8"/>
    <w:rsid w:val="009D093F"/>
    <w:rsid w:val="009D6063"/>
    <w:rsid w:val="009E2CBE"/>
    <w:rsid w:val="009F431F"/>
    <w:rsid w:val="00A003F4"/>
    <w:rsid w:val="00A11C03"/>
    <w:rsid w:val="00A148A7"/>
    <w:rsid w:val="00A20878"/>
    <w:rsid w:val="00A24A15"/>
    <w:rsid w:val="00A56CA5"/>
    <w:rsid w:val="00A61EA0"/>
    <w:rsid w:val="00A718EE"/>
    <w:rsid w:val="00A76836"/>
    <w:rsid w:val="00A823B2"/>
    <w:rsid w:val="00AA1039"/>
    <w:rsid w:val="00AC7CF0"/>
    <w:rsid w:val="00AE5596"/>
    <w:rsid w:val="00AE5C76"/>
    <w:rsid w:val="00B00495"/>
    <w:rsid w:val="00B16E8B"/>
    <w:rsid w:val="00B26725"/>
    <w:rsid w:val="00B4183F"/>
    <w:rsid w:val="00B51D28"/>
    <w:rsid w:val="00B5222A"/>
    <w:rsid w:val="00B52C04"/>
    <w:rsid w:val="00B57305"/>
    <w:rsid w:val="00B73328"/>
    <w:rsid w:val="00B7769F"/>
    <w:rsid w:val="00B8792C"/>
    <w:rsid w:val="00B90936"/>
    <w:rsid w:val="00B91873"/>
    <w:rsid w:val="00B96772"/>
    <w:rsid w:val="00BA58DD"/>
    <w:rsid w:val="00BB488E"/>
    <w:rsid w:val="00BC1F31"/>
    <w:rsid w:val="00BC6FE7"/>
    <w:rsid w:val="00BD6DE6"/>
    <w:rsid w:val="00BE36BA"/>
    <w:rsid w:val="00BF1D5D"/>
    <w:rsid w:val="00BF3465"/>
    <w:rsid w:val="00C04271"/>
    <w:rsid w:val="00C04532"/>
    <w:rsid w:val="00C135F6"/>
    <w:rsid w:val="00C27E74"/>
    <w:rsid w:val="00C45797"/>
    <w:rsid w:val="00C57487"/>
    <w:rsid w:val="00C57C3C"/>
    <w:rsid w:val="00C6154B"/>
    <w:rsid w:val="00C63C57"/>
    <w:rsid w:val="00C91F31"/>
    <w:rsid w:val="00CA3736"/>
    <w:rsid w:val="00CB6E74"/>
    <w:rsid w:val="00CC5BDB"/>
    <w:rsid w:val="00D00586"/>
    <w:rsid w:val="00D0486B"/>
    <w:rsid w:val="00D22671"/>
    <w:rsid w:val="00D420AD"/>
    <w:rsid w:val="00D457EC"/>
    <w:rsid w:val="00D55528"/>
    <w:rsid w:val="00D55CD4"/>
    <w:rsid w:val="00D57DB6"/>
    <w:rsid w:val="00D674DD"/>
    <w:rsid w:val="00DC193A"/>
    <w:rsid w:val="00DC3253"/>
    <w:rsid w:val="00DD3A2B"/>
    <w:rsid w:val="00DD4213"/>
    <w:rsid w:val="00DD79A8"/>
    <w:rsid w:val="00DE18C3"/>
    <w:rsid w:val="00DE71A8"/>
    <w:rsid w:val="00DF6653"/>
    <w:rsid w:val="00E14514"/>
    <w:rsid w:val="00E16A6C"/>
    <w:rsid w:val="00E32BC8"/>
    <w:rsid w:val="00E412A4"/>
    <w:rsid w:val="00E54413"/>
    <w:rsid w:val="00E567C4"/>
    <w:rsid w:val="00E62FCB"/>
    <w:rsid w:val="00E702B2"/>
    <w:rsid w:val="00E705C6"/>
    <w:rsid w:val="00E8385A"/>
    <w:rsid w:val="00E868B4"/>
    <w:rsid w:val="00E90789"/>
    <w:rsid w:val="00EC1A52"/>
    <w:rsid w:val="00EE4989"/>
    <w:rsid w:val="00EE7A00"/>
    <w:rsid w:val="00EE7B4D"/>
    <w:rsid w:val="00EF19AB"/>
    <w:rsid w:val="00EF4AA1"/>
    <w:rsid w:val="00F02323"/>
    <w:rsid w:val="00F21D94"/>
    <w:rsid w:val="00F3208C"/>
    <w:rsid w:val="00F34569"/>
    <w:rsid w:val="00F37454"/>
    <w:rsid w:val="00F41B70"/>
    <w:rsid w:val="00F45D2F"/>
    <w:rsid w:val="00F47143"/>
    <w:rsid w:val="00F52272"/>
    <w:rsid w:val="00F67C33"/>
    <w:rsid w:val="00F775FB"/>
    <w:rsid w:val="00F77AB3"/>
    <w:rsid w:val="00F925F4"/>
    <w:rsid w:val="00F97EB7"/>
    <w:rsid w:val="00FB5580"/>
    <w:rsid w:val="00FC26D2"/>
    <w:rsid w:val="00FE363A"/>
    <w:rsid w:val="00FE6F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80C96"/>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1307"/>
    <w:pPr>
      <w:spacing w:after="0" w:line="240" w:lineRule="auto"/>
    </w:pPr>
    <w:rPr>
      <w:rFonts w:ascii="RimTimes" w:eastAsia="Times New Roman" w:hAnsi="RimTimes" w:cs="Times New Roman"/>
      <w:sz w:val="24"/>
      <w:szCs w:val="20"/>
      <w:lang w:val="en-GB"/>
    </w:rPr>
  </w:style>
  <w:style w:type="paragraph" w:styleId="Virsraksts1">
    <w:name w:val="heading 1"/>
    <w:basedOn w:val="Parasts"/>
    <w:next w:val="Parasts"/>
    <w:link w:val="Virsraksts1Rakstz"/>
    <w:qFormat/>
    <w:rsid w:val="00771307"/>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771307"/>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771307"/>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71307"/>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771307"/>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771307"/>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77130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771307"/>
    <w:rPr>
      <w:rFonts w:ascii="Times New Roman" w:eastAsia="Times New Roman" w:hAnsi="Times New Roman" w:cs="Times New Roman"/>
      <w:sz w:val="24"/>
      <w:szCs w:val="20"/>
    </w:rPr>
  </w:style>
  <w:style w:type="paragraph" w:customStyle="1" w:styleId="naisf">
    <w:name w:val="naisf"/>
    <w:basedOn w:val="Parasts"/>
    <w:uiPriority w:val="99"/>
    <w:rsid w:val="00771307"/>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8140E1"/>
    <w:pPr>
      <w:ind w:left="720"/>
      <w:contextualSpacing/>
    </w:pPr>
  </w:style>
  <w:style w:type="paragraph" w:styleId="Balonteksts">
    <w:name w:val="Balloon Text"/>
    <w:basedOn w:val="Parasts"/>
    <w:link w:val="BalontekstsRakstz"/>
    <w:uiPriority w:val="99"/>
    <w:semiHidden/>
    <w:unhideWhenUsed/>
    <w:rsid w:val="00F67C3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Parasts"/>
    <w:uiPriority w:val="99"/>
    <w:qFormat/>
    <w:rsid w:val="00955884"/>
    <w:pPr>
      <w:ind w:left="720"/>
      <w:contextualSpacing/>
    </w:pPr>
    <w:rPr>
      <w:rFonts w:ascii="Times New Roman" w:hAnsi="Times New Roman"/>
      <w:szCs w:val="24"/>
      <w:lang w:val="en-US"/>
    </w:rPr>
  </w:style>
  <w:style w:type="paragraph" w:customStyle="1" w:styleId="tv213">
    <w:name w:val="tv213"/>
    <w:basedOn w:val="Parasts"/>
    <w:rsid w:val="0097179E"/>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unhideWhenUsed/>
    <w:rsid w:val="00035B21"/>
    <w:rPr>
      <w:color w:val="0000FF"/>
      <w:u w:val="single"/>
    </w:rPr>
  </w:style>
  <w:style w:type="paragraph" w:styleId="Galvene">
    <w:name w:val="header"/>
    <w:basedOn w:val="Parasts"/>
    <w:link w:val="GalveneRakstz"/>
    <w:uiPriority w:val="99"/>
    <w:unhideWhenUsed/>
    <w:rsid w:val="00892533"/>
    <w:pPr>
      <w:tabs>
        <w:tab w:val="center" w:pos="4153"/>
        <w:tab w:val="right" w:pos="8306"/>
      </w:tabs>
    </w:pPr>
  </w:style>
  <w:style w:type="character" w:customStyle="1" w:styleId="GalveneRakstz">
    <w:name w:val="Galvene Rakstz."/>
    <w:basedOn w:val="Noklusjumarindkopasfonts"/>
    <w:link w:val="Galvene"/>
    <w:uiPriority w:val="99"/>
    <w:rsid w:val="00892533"/>
    <w:rPr>
      <w:rFonts w:ascii="RimTimes" w:eastAsia="Times New Roman" w:hAnsi="RimTimes" w:cs="Times New Roman"/>
      <w:sz w:val="24"/>
      <w:szCs w:val="20"/>
      <w:lang w:val="en-GB"/>
    </w:rPr>
  </w:style>
  <w:style w:type="paragraph" w:styleId="Kjene">
    <w:name w:val="footer"/>
    <w:basedOn w:val="Parasts"/>
    <w:link w:val="KjeneRakstz"/>
    <w:uiPriority w:val="99"/>
    <w:unhideWhenUsed/>
    <w:rsid w:val="00892533"/>
    <w:pPr>
      <w:tabs>
        <w:tab w:val="center" w:pos="4153"/>
        <w:tab w:val="right" w:pos="8306"/>
      </w:tabs>
    </w:pPr>
  </w:style>
  <w:style w:type="character" w:customStyle="1" w:styleId="KjeneRakstz">
    <w:name w:val="Kājene Rakstz."/>
    <w:basedOn w:val="Noklusjumarindkopasfonts"/>
    <w:link w:val="Kjene"/>
    <w:uiPriority w:val="99"/>
    <w:rsid w:val="00892533"/>
    <w:rPr>
      <w:rFonts w:ascii="RimTimes" w:eastAsia="Times New Roman" w:hAnsi="RimTimes" w:cs="Times New Roman"/>
      <w:sz w:val="24"/>
      <w:szCs w:val="20"/>
      <w:lang w:val="en-GB"/>
    </w:rPr>
  </w:style>
  <w:style w:type="paragraph" w:styleId="Paraststmeklis">
    <w:name w:val="Normal (Web)"/>
    <w:basedOn w:val="Parasts"/>
    <w:uiPriority w:val="99"/>
    <w:semiHidden/>
    <w:unhideWhenUsed/>
    <w:rsid w:val="006A2CE2"/>
    <w:pPr>
      <w:spacing w:before="100" w:beforeAutospacing="1" w:after="100" w:afterAutospacing="1"/>
    </w:pPr>
    <w:rPr>
      <w:rFonts w:ascii="Times New Roman" w:hAnsi="Times New Roman"/>
      <w:szCs w:val="24"/>
      <w:lang w:val="lv-LV" w:eastAsia="lv-LV"/>
    </w:rPr>
  </w:style>
  <w:style w:type="character" w:styleId="Izmantotahipersaite">
    <w:name w:val="FollowedHyperlink"/>
    <w:basedOn w:val="Noklusjumarindkopasfonts"/>
    <w:uiPriority w:val="99"/>
    <w:semiHidden/>
    <w:unhideWhenUsed/>
    <w:rsid w:val="00E567C4"/>
    <w:rPr>
      <w:color w:val="954F72" w:themeColor="followedHyperlink"/>
      <w:u w:val="single"/>
    </w:rPr>
  </w:style>
  <w:style w:type="character" w:customStyle="1" w:styleId="Neatrisintapieminana1">
    <w:name w:val="Neatrisināta pieminēšana1"/>
    <w:basedOn w:val="Noklusjumarindkopasfonts"/>
    <w:uiPriority w:val="99"/>
    <w:semiHidden/>
    <w:unhideWhenUsed/>
    <w:rsid w:val="009D6063"/>
    <w:rPr>
      <w:color w:val="605E5C"/>
      <w:shd w:val="clear" w:color="auto" w:fill="E1DFDD"/>
    </w:rPr>
  </w:style>
  <w:style w:type="character" w:styleId="Komentraatsauce">
    <w:name w:val="annotation reference"/>
    <w:basedOn w:val="Noklusjumarindkopasfonts"/>
    <w:uiPriority w:val="99"/>
    <w:semiHidden/>
    <w:unhideWhenUsed/>
    <w:rsid w:val="00751483"/>
    <w:rPr>
      <w:sz w:val="16"/>
      <w:szCs w:val="16"/>
    </w:rPr>
  </w:style>
  <w:style w:type="paragraph" w:styleId="Komentrateksts">
    <w:name w:val="annotation text"/>
    <w:basedOn w:val="Parasts"/>
    <w:link w:val="KomentratekstsRakstz"/>
    <w:uiPriority w:val="99"/>
    <w:semiHidden/>
    <w:unhideWhenUsed/>
    <w:rsid w:val="00751483"/>
    <w:rPr>
      <w:sz w:val="20"/>
    </w:rPr>
  </w:style>
  <w:style w:type="character" w:customStyle="1" w:styleId="KomentratekstsRakstz">
    <w:name w:val="Komentāra teksts Rakstz."/>
    <w:basedOn w:val="Noklusjumarindkopasfonts"/>
    <w:link w:val="Komentrateksts"/>
    <w:uiPriority w:val="99"/>
    <w:semiHidden/>
    <w:rsid w:val="00751483"/>
    <w:rPr>
      <w:rFonts w:ascii="RimTimes" w:eastAsia="Times New Roman" w:hAnsi="RimTimes" w:cs="Times New Roman"/>
      <w:sz w:val="20"/>
      <w:szCs w:val="20"/>
      <w:lang w:val="en-GB"/>
    </w:rPr>
  </w:style>
  <w:style w:type="paragraph" w:styleId="Komentratma">
    <w:name w:val="annotation subject"/>
    <w:basedOn w:val="Komentrateksts"/>
    <w:next w:val="Komentrateksts"/>
    <w:link w:val="KomentratmaRakstz"/>
    <w:uiPriority w:val="99"/>
    <w:semiHidden/>
    <w:unhideWhenUsed/>
    <w:rsid w:val="00751483"/>
    <w:rPr>
      <w:b/>
      <w:bCs/>
    </w:rPr>
  </w:style>
  <w:style w:type="character" w:customStyle="1" w:styleId="KomentratmaRakstz">
    <w:name w:val="Komentāra tēma Rakstz."/>
    <w:basedOn w:val="KomentratekstsRakstz"/>
    <w:link w:val="Komentratma"/>
    <w:uiPriority w:val="99"/>
    <w:semiHidden/>
    <w:rsid w:val="00751483"/>
    <w:rPr>
      <w:rFonts w:ascii="RimTimes" w:eastAsia="Times New Roman" w:hAnsi="RimTimes" w:cs="Times New Roman"/>
      <w:b/>
      <w:bCs/>
      <w:sz w:val="20"/>
      <w:szCs w:val="20"/>
      <w:lang w:val="en-GB"/>
    </w:rPr>
  </w:style>
  <w:style w:type="character" w:customStyle="1" w:styleId="Neatrisintapieminana2">
    <w:name w:val="Neatrisināta pieminēšana2"/>
    <w:basedOn w:val="Noklusjumarindkopasfonts"/>
    <w:uiPriority w:val="99"/>
    <w:semiHidden/>
    <w:unhideWhenUsed/>
    <w:rsid w:val="00484ADB"/>
    <w:rPr>
      <w:color w:val="605E5C"/>
      <w:shd w:val="clear" w:color="auto" w:fill="E1DFDD"/>
    </w:rPr>
  </w:style>
  <w:style w:type="paragraph" w:customStyle="1" w:styleId="Style9">
    <w:name w:val="Style9"/>
    <w:basedOn w:val="Parasts"/>
    <w:uiPriority w:val="99"/>
    <w:rsid w:val="0075015D"/>
    <w:pPr>
      <w:widowControl w:val="0"/>
      <w:autoSpaceDE w:val="0"/>
      <w:autoSpaceDN w:val="0"/>
      <w:adjustRightInd w:val="0"/>
      <w:spacing w:line="264" w:lineRule="exact"/>
      <w:ind w:firstLine="710"/>
      <w:jc w:val="both"/>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736345">
      <w:bodyDiv w:val="1"/>
      <w:marLeft w:val="0"/>
      <w:marRight w:val="0"/>
      <w:marTop w:val="0"/>
      <w:marBottom w:val="0"/>
      <w:divBdr>
        <w:top w:val="none" w:sz="0" w:space="0" w:color="auto"/>
        <w:left w:val="none" w:sz="0" w:space="0" w:color="auto"/>
        <w:bottom w:val="none" w:sz="0" w:space="0" w:color="auto"/>
        <w:right w:val="none" w:sz="0" w:space="0" w:color="auto"/>
      </w:divBdr>
    </w:div>
    <w:div w:id="706294284">
      <w:bodyDiv w:val="1"/>
      <w:marLeft w:val="0"/>
      <w:marRight w:val="0"/>
      <w:marTop w:val="0"/>
      <w:marBottom w:val="0"/>
      <w:divBdr>
        <w:top w:val="none" w:sz="0" w:space="0" w:color="auto"/>
        <w:left w:val="none" w:sz="0" w:space="0" w:color="auto"/>
        <w:bottom w:val="none" w:sz="0" w:space="0" w:color="auto"/>
        <w:right w:val="none" w:sz="0" w:space="0" w:color="auto"/>
      </w:divBdr>
    </w:div>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68710149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1981231164">
      <w:bodyDiv w:val="1"/>
      <w:marLeft w:val="0"/>
      <w:marRight w:val="0"/>
      <w:marTop w:val="0"/>
      <w:marBottom w:val="0"/>
      <w:divBdr>
        <w:top w:val="none" w:sz="0" w:space="0" w:color="auto"/>
        <w:left w:val="none" w:sz="0" w:space="0" w:color="auto"/>
        <w:bottom w:val="none" w:sz="0" w:space="0" w:color="auto"/>
        <w:right w:val="none" w:sz="0" w:space="0" w:color="auto"/>
      </w:divBdr>
    </w:div>
    <w:div w:id="198843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5105</Words>
  <Characters>2911</Characters>
  <Application>Microsoft Office Word</Application>
  <DocSecurity>0</DocSecurity>
  <Lines>24</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2026-07-31T06:55:00Z</cp:lastPrinted>
  <dcterms:created xsi:type="dcterms:W3CDTF">2026-07-31T06:56:00Z</dcterms:created>
  <dcterms:modified xsi:type="dcterms:W3CDTF">2026-07-31T06:56:00Z</dcterms:modified>
</cp:coreProperties>
</file>