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FDB17" w14:textId="77777777" w:rsidR="00CF4C74" w:rsidRPr="00735BC6" w:rsidRDefault="00CF4C74" w:rsidP="00CF4C74">
      <w:pPr>
        <w:spacing w:after="0" w:line="240" w:lineRule="auto"/>
        <w:ind w:right="43"/>
        <w:jc w:val="center"/>
        <w:rPr>
          <w:noProof/>
        </w:rPr>
      </w:pPr>
      <w:r>
        <w:rPr>
          <w:noProof/>
          <w:lang w:eastAsia="lv-LV"/>
        </w:rPr>
        <w:drawing>
          <wp:inline distT="0" distB="0" distL="0" distR="0" wp14:anchorId="66F851DC" wp14:editId="5F6956D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0E4BD00" w14:textId="77777777" w:rsidR="00CF4C74" w:rsidRPr="009154C1" w:rsidRDefault="00CF4C74" w:rsidP="00CF4C74">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23372F4" w14:textId="77777777" w:rsidR="00CF4C74" w:rsidRPr="009154C1" w:rsidRDefault="00CF4C74" w:rsidP="00CF4C74">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ACDDF32" w14:textId="77777777" w:rsidR="00CF4C74" w:rsidRPr="009154C1" w:rsidRDefault="00CF4C74" w:rsidP="00CF4C74">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539E533D" w14:textId="77777777" w:rsidR="005936F0" w:rsidRPr="005936F0" w:rsidRDefault="005936F0" w:rsidP="005936F0">
      <w:pPr>
        <w:spacing w:after="0" w:line="240" w:lineRule="auto"/>
        <w:ind w:firstLine="720"/>
        <w:jc w:val="center"/>
        <w:rPr>
          <w:rFonts w:ascii="Times New Roman" w:eastAsia="Times New Roman" w:hAnsi="Times New Roman" w:cs="Times New Roman"/>
          <w:sz w:val="32"/>
          <w:szCs w:val="32"/>
          <w:lang w:eastAsia="lv-LV"/>
        </w:rPr>
      </w:pPr>
    </w:p>
    <w:p w14:paraId="2C65AD68" w14:textId="623AFFAC" w:rsidR="005936F0" w:rsidRPr="0005162B" w:rsidRDefault="005936F0" w:rsidP="0005162B">
      <w:pPr>
        <w:spacing w:after="0" w:line="240" w:lineRule="auto"/>
        <w:jc w:val="center"/>
        <w:rPr>
          <w:rFonts w:ascii="Times New Roman" w:eastAsia="Times New Roman" w:hAnsi="Times New Roman" w:cs="Times New Roman"/>
          <w:sz w:val="28"/>
          <w:szCs w:val="28"/>
          <w:lang w:eastAsia="lv-LV"/>
        </w:rPr>
      </w:pPr>
      <w:r w:rsidRPr="005936F0">
        <w:rPr>
          <w:rFonts w:ascii="Times New Roman" w:eastAsia="Times New Roman" w:hAnsi="Times New Roman" w:cs="Times New Roman"/>
          <w:sz w:val="28"/>
          <w:szCs w:val="28"/>
          <w:lang w:eastAsia="lv-LV"/>
        </w:rPr>
        <w:t xml:space="preserve">PAŠVALDĪBAS DOMES </w:t>
      </w:r>
      <w:r w:rsidR="0005162B" w:rsidRPr="0005162B">
        <w:rPr>
          <w:rFonts w:ascii="Times New Roman" w:eastAsia="Times New Roman" w:hAnsi="Times New Roman" w:cs="Times New Roman"/>
          <w:sz w:val="28"/>
          <w:szCs w:val="28"/>
          <w:lang w:eastAsia="lv-LV"/>
        </w:rPr>
        <w:t>SĒDES PROTOKOLA IZRAKSTS</w:t>
      </w:r>
    </w:p>
    <w:p w14:paraId="643CD798" w14:textId="77777777" w:rsidR="00204670" w:rsidRDefault="00204670" w:rsidP="005936F0">
      <w:pPr>
        <w:spacing w:after="0" w:line="240" w:lineRule="auto"/>
        <w:ind w:firstLine="720"/>
        <w:jc w:val="both"/>
        <w:rPr>
          <w:rFonts w:ascii="Times New Roman" w:eastAsia="Times New Roman" w:hAnsi="Times New Roman" w:cs="Times New Roman"/>
          <w:sz w:val="24"/>
          <w:szCs w:val="24"/>
        </w:rPr>
      </w:pPr>
    </w:p>
    <w:p w14:paraId="01B83CE9" w14:textId="77777777" w:rsidR="00393B8E" w:rsidRPr="00393B8E" w:rsidRDefault="00393B8E" w:rsidP="005936F0">
      <w:pPr>
        <w:spacing w:after="0" w:line="240" w:lineRule="auto"/>
        <w:ind w:firstLine="720"/>
        <w:jc w:val="both"/>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23"/>
        <w:gridCol w:w="3024"/>
        <w:gridCol w:w="3024"/>
      </w:tblGrid>
      <w:tr w:rsidR="00000826" w:rsidRPr="0063097F" w14:paraId="751571E1" w14:textId="77777777" w:rsidTr="00C93B42">
        <w:tc>
          <w:tcPr>
            <w:tcW w:w="1666" w:type="pct"/>
          </w:tcPr>
          <w:p w14:paraId="6D2EABB3" w14:textId="77777777" w:rsidR="00000826" w:rsidRPr="0063097F" w:rsidRDefault="00000826" w:rsidP="00D526F8">
            <w:pPr>
              <w:snapToGrid w:val="0"/>
              <w:spacing w:after="0" w:line="240" w:lineRule="auto"/>
              <w:rPr>
                <w:rFonts w:ascii="Times New Roman" w:hAnsi="Times New Roman" w:cs="Times New Roman"/>
                <w:sz w:val="24"/>
                <w:szCs w:val="24"/>
              </w:rPr>
            </w:pPr>
            <w:r w:rsidRPr="0063097F">
              <w:rPr>
                <w:rFonts w:ascii="Times New Roman" w:hAnsi="Times New Roman" w:cs="Times New Roman"/>
                <w:sz w:val="24"/>
                <w:szCs w:val="24"/>
              </w:rPr>
              <w:t>Ogrē, Brīvības ielā 33</w:t>
            </w:r>
          </w:p>
        </w:tc>
        <w:tc>
          <w:tcPr>
            <w:tcW w:w="1667" w:type="pct"/>
          </w:tcPr>
          <w:p w14:paraId="327DF3BB" w14:textId="3049077A" w:rsidR="00000826" w:rsidRPr="0063097F" w:rsidRDefault="00000826" w:rsidP="0001416C">
            <w:pPr>
              <w:keepNext/>
              <w:numPr>
                <w:ilvl w:val="1"/>
                <w:numId w:val="0"/>
              </w:numPr>
              <w:tabs>
                <w:tab w:val="num" w:pos="0"/>
              </w:tabs>
              <w:suppressAutoHyphens/>
              <w:snapToGrid w:val="0"/>
              <w:spacing w:after="0" w:line="240" w:lineRule="auto"/>
              <w:jc w:val="center"/>
              <w:outlineLvl w:val="1"/>
              <w:rPr>
                <w:rFonts w:ascii="Times New Roman" w:hAnsi="Times New Roman" w:cs="Times New Roman"/>
                <w:b/>
                <w:bCs/>
                <w:sz w:val="24"/>
                <w:lang w:eastAsia="ar-SA"/>
              </w:rPr>
            </w:pPr>
            <w:r w:rsidRPr="0063097F">
              <w:rPr>
                <w:rFonts w:ascii="Times New Roman" w:hAnsi="Times New Roman" w:cs="Times New Roman"/>
                <w:b/>
                <w:bCs/>
                <w:sz w:val="24"/>
                <w:lang w:eastAsia="ar-SA"/>
              </w:rPr>
              <w:t>Nr.</w:t>
            </w:r>
            <w:r w:rsidR="00393B8E">
              <w:rPr>
                <w:rFonts w:ascii="Times New Roman" w:hAnsi="Times New Roman" w:cs="Times New Roman"/>
                <w:b/>
                <w:bCs/>
                <w:sz w:val="24"/>
                <w:lang w:eastAsia="ar-SA"/>
              </w:rPr>
              <w:t>10</w:t>
            </w:r>
          </w:p>
        </w:tc>
        <w:tc>
          <w:tcPr>
            <w:tcW w:w="1667" w:type="pct"/>
          </w:tcPr>
          <w:p w14:paraId="24FC1099" w14:textId="02D72E11" w:rsidR="00000826" w:rsidRPr="0063097F" w:rsidRDefault="00000826" w:rsidP="00393B8E">
            <w:pPr>
              <w:snapToGrid w:val="0"/>
              <w:spacing w:after="0" w:line="240" w:lineRule="auto"/>
              <w:jc w:val="right"/>
              <w:rPr>
                <w:rFonts w:ascii="Times New Roman" w:hAnsi="Times New Roman" w:cs="Times New Roman"/>
                <w:sz w:val="24"/>
                <w:szCs w:val="24"/>
              </w:rPr>
            </w:pPr>
            <w:r w:rsidRPr="0063097F">
              <w:rPr>
                <w:rFonts w:ascii="Times New Roman" w:hAnsi="Times New Roman" w:cs="Times New Roman"/>
                <w:sz w:val="24"/>
                <w:szCs w:val="24"/>
              </w:rPr>
              <w:t>202</w:t>
            </w:r>
            <w:r w:rsidR="0001416C">
              <w:rPr>
                <w:rFonts w:ascii="Times New Roman" w:hAnsi="Times New Roman" w:cs="Times New Roman"/>
                <w:sz w:val="24"/>
                <w:szCs w:val="24"/>
              </w:rPr>
              <w:t>6</w:t>
            </w:r>
            <w:r w:rsidRPr="0063097F">
              <w:rPr>
                <w:rFonts w:ascii="Times New Roman" w:hAnsi="Times New Roman" w:cs="Times New Roman"/>
                <w:sz w:val="24"/>
                <w:szCs w:val="24"/>
              </w:rPr>
              <w:t xml:space="preserve">. gada </w:t>
            </w:r>
            <w:r w:rsidR="00393B8E">
              <w:rPr>
                <w:rFonts w:ascii="Times New Roman" w:hAnsi="Times New Roman" w:cs="Times New Roman"/>
                <w:sz w:val="24"/>
                <w:szCs w:val="24"/>
              </w:rPr>
              <w:t>30</w:t>
            </w:r>
            <w:r w:rsidRPr="0063097F">
              <w:rPr>
                <w:rFonts w:ascii="Times New Roman" w:hAnsi="Times New Roman" w:cs="Times New Roman"/>
                <w:sz w:val="24"/>
                <w:szCs w:val="24"/>
              </w:rPr>
              <w:t>. </w:t>
            </w:r>
            <w:r w:rsidR="0001416C">
              <w:rPr>
                <w:rFonts w:ascii="Times New Roman" w:hAnsi="Times New Roman" w:cs="Times New Roman"/>
                <w:sz w:val="24"/>
                <w:szCs w:val="24"/>
              </w:rPr>
              <w:t>jūlij</w:t>
            </w:r>
            <w:r w:rsidR="00696D2B">
              <w:rPr>
                <w:rFonts w:ascii="Times New Roman" w:hAnsi="Times New Roman" w:cs="Times New Roman"/>
                <w:sz w:val="24"/>
                <w:szCs w:val="24"/>
              </w:rPr>
              <w:t>ā</w:t>
            </w:r>
          </w:p>
        </w:tc>
      </w:tr>
    </w:tbl>
    <w:p w14:paraId="140F0431" w14:textId="77777777" w:rsidR="00393B8E" w:rsidRDefault="00393B8E" w:rsidP="00696D2B">
      <w:pPr>
        <w:spacing w:after="0"/>
        <w:jc w:val="center"/>
        <w:rPr>
          <w:rFonts w:ascii="Times New Roman" w:hAnsi="Times New Roman" w:cs="Times New Roman"/>
          <w:b/>
          <w:sz w:val="24"/>
          <w:szCs w:val="24"/>
        </w:rPr>
      </w:pPr>
    </w:p>
    <w:p w14:paraId="7A59F185" w14:textId="1F208041" w:rsidR="00000826" w:rsidRPr="0063097F" w:rsidRDefault="00393B8E" w:rsidP="00696D2B">
      <w:pPr>
        <w:spacing w:after="0"/>
        <w:jc w:val="center"/>
        <w:rPr>
          <w:rFonts w:ascii="Times New Roman" w:hAnsi="Times New Roman" w:cs="Times New Roman"/>
          <w:b/>
          <w:sz w:val="24"/>
          <w:szCs w:val="24"/>
        </w:rPr>
      </w:pPr>
      <w:r>
        <w:rPr>
          <w:rFonts w:ascii="Times New Roman" w:hAnsi="Times New Roman" w:cs="Times New Roman"/>
          <w:b/>
          <w:sz w:val="24"/>
          <w:szCs w:val="24"/>
        </w:rPr>
        <w:t>25</w:t>
      </w:r>
      <w:r w:rsidR="00696D2B">
        <w:rPr>
          <w:rFonts w:ascii="Times New Roman" w:hAnsi="Times New Roman" w:cs="Times New Roman"/>
          <w:b/>
          <w:sz w:val="24"/>
          <w:szCs w:val="24"/>
        </w:rPr>
        <w:t>.</w:t>
      </w:r>
    </w:p>
    <w:p w14:paraId="73A23DCE" w14:textId="66B39C9D" w:rsidR="00A54976" w:rsidRDefault="00A54976" w:rsidP="00364757">
      <w:pPr>
        <w:pStyle w:val="Bezatstarpm"/>
        <w:jc w:val="center"/>
        <w:rPr>
          <w:rFonts w:ascii="Times New Roman" w:eastAsia="Times New Roman" w:hAnsi="Times New Roman" w:cs="Times New Roman"/>
          <w:b/>
          <w:sz w:val="24"/>
          <w:szCs w:val="24"/>
          <w:u w:val="single"/>
        </w:rPr>
      </w:pPr>
      <w:r w:rsidRPr="00A54976">
        <w:rPr>
          <w:rFonts w:ascii="Times New Roman" w:eastAsia="Times New Roman" w:hAnsi="Times New Roman" w:cs="Times New Roman"/>
          <w:b/>
          <w:sz w:val="24"/>
          <w:szCs w:val="24"/>
          <w:u w:val="single"/>
        </w:rPr>
        <w:t xml:space="preserve">Par </w:t>
      </w:r>
      <w:r w:rsidR="00B412B2" w:rsidRPr="00A54976">
        <w:rPr>
          <w:rFonts w:ascii="Times New Roman" w:eastAsia="Times New Roman" w:hAnsi="Times New Roman" w:cs="Times New Roman"/>
          <w:b/>
          <w:sz w:val="24"/>
          <w:szCs w:val="24"/>
          <w:u w:val="single"/>
        </w:rPr>
        <w:t>satiksmes drošības uzlabošan</w:t>
      </w:r>
      <w:r w:rsidR="002D4DE8">
        <w:rPr>
          <w:rFonts w:ascii="Times New Roman" w:eastAsia="Times New Roman" w:hAnsi="Times New Roman" w:cs="Times New Roman"/>
          <w:b/>
          <w:sz w:val="24"/>
          <w:szCs w:val="24"/>
          <w:u w:val="single"/>
        </w:rPr>
        <w:t>u</w:t>
      </w:r>
      <w:r w:rsidR="00B412B2">
        <w:rPr>
          <w:rFonts w:ascii="Times New Roman" w:eastAsia="Times New Roman" w:hAnsi="Times New Roman" w:cs="Times New Roman"/>
          <w:b/>
          <w:sz w:val="24"/>
          <w:szCs w:val="24"/>
          <w:u w:val="single"/>
        </w:rPr>
        <w:t xml:space="preserve"> </w:t>
      </w:r>
      <w:r w:rsidR="00602D17">
        <w:rPr>
          <w:rFonts w:ascii="Times New Roman" w:eastAsia="Times New Roman" w:hAnsi="Times New Roman" w:cs="Times New Roman"/>
          <w:b/>
          <w:sz w:val="24"/>
          <w:szCs w:val="24"/>
          <w:u w:val="single"/>
        </w:rPr>
        <w:t xml:space="preserve">Rīgas ielas (galvenais </w:t>
      </w:r>
      <w:r w:rsidRPr="00A54976">
        <w:rPr>
          <w:rFonts w:ascii="Times New Roman" w:eastAsia="Times New Roman" w:hAnsi="Times New Roman" w:cs="Times New Roman"/>
          <w:b/>
          <w:sz w:val="24"/>
          <w:szCs w:val="24"/>
          <w:u w:val="single"/>
        </w:rPr>
        <w:t>autoceļ</w:t>
      </w:r>
      <w:r w:rsidR="00602D17">
        <w:rPr>
          <w:rFonts w:ascii="Times New Roman" w:eastAsia="Times New Roman" w:hAnsi="Times New Roman" w:cs="Times New Roman"/>
          <w:b/>
          <w:sz w:val="24"/>
          <w:szCs w:val="24"/>
          <w:u w:val="single"/>
        </w:rPr>
        <w:t>š</w:t>
      </w:r>
      <w:r w:rsidRPr="00A54976">
        <w:rPr>
          <w:rFonts w:ascii="Times New Roman" w:eastAsia="Times New Roman" w:hAnsi="Times New Roman" w:cs="Times New Roman"/>
          <w:b/>
          <w:sz w:val="24"/>
          <w:szCs w:val="24"/>
          <w:u w:val="single"/>
        </w:rPr>
        <w:t xml:space="preserve"> A6) un Kalna prospekta krustojum</w:t>
      </w:r>
      <w:r w:rsidR="002D4DE8">
        <w:rPr>
          <w:rFonts w:ascii="Times New Roman" w:eastAsia="Times New Roman" w:hAnsi="Times New Roman" w:cs="Times New Roman"/>
          <w:b/>
          <w:sz w:val="24"/>
          <w:szCs w:val="24"/>
          <w:u w:val="single"/>
        </w:rPr>
        <w:t>ā</w:t>
      </w:r>
      <w:r w:rsidR="00060DF3">
        <w:rPr>
          <w:rFonts w:ascii="Times New Roman" w:eastAsia="Times New Roman" w:hAnsi="Times New Roman" w:cs="Times New Roman"/>
          <w:b/>
          <w:sz w:val="24"/>
          <w:szCs w:val="24"/>
          <w:u w:val="single"/>
        </w:rPr>
        <w:t xml:space="preserve"> Ogres valstspilsētā</w:t>
      </w:r>
    </w:p>
    <w:p w14:paraId="17BF8461" w14:textId="77777777" w:rsidR="0001416C" w:rsidRDefault="0001416C" w:rsidP="00F05ACC">
      <w:pPr>
        <w:pStyle w:val="Bezatstarpm"/>
        <w:ind w:firstLine="720"/>
        <w:jc w:val="both"/>
        <w:rPr>
          <w:rFonts w:ascii="Times New Roman" w:eastAsia="Times New Roman" w:hAnsi="Times New Roman" w:cs="Times New Roman"/>
          <w:b/>
          <w:sz w:val="24"/>
          <w:szCs w:val="24"/>
          <w:u w:val="single"/>
        </w:rPr>
      </w:pPr>
    </w:p>
    <w:p w14:paraId="79E96504" w14:textId="1D048341" w:rsidR="0001416C" w:rsidRPr="0001416C" w:rsidRDefault="0001416C" w:rsidP="00393B8E">
      <w:pPr>
        <w:autoSpaceDE w:val="0"/>
        <w:autoSpaceDN w:val="0"/>
        <w:spacing w:after="120" w:line="240" w:lineRule="auto"/>
        <w:ind w:firstLine="720"/>
        <w:jc w:val="both"/>
        <w:rPr>
          <w:rFonts w:ascii="Times New Roman" w:hAnsi="Times New Roman" w:cs="Times New Roman"/>
          <w:sz w:val="24"/>
          <w:szCs w:val="24"/>
        </w:rPr>
      </w:pPr>
      <w:r w:rsidRPr="0001416C">
        <w:rPr>
          <w:rFonts w:ascii="Times New Roman" w:hAnsi="Times New Roman" w:cs="Times New Roman"/>
          <w:sz w:val="24"/>
          <w:szCs w:val="24"/>
        </w:rPr>
        <w:t>Ogres novada pašvaldība, izvērtējot satiksmes organizāciju</w:t>
      </w:r>
      <w:r w:rsidR="00602D17">
        <w:rPr>
          <w:rFonts w:ascii="Times New Roman" w:hAnsi="Times New Roman" w:cs="Times New Roman"/>
          <w:sz w:val="24"/>
          <w:szCs w:val="24"/>
        </w:rPr>
        <w:t xml:space="preserve"> Rīgas ielas (</w:t>
      </w:r>
      <w:r w:rsidR="00696D2B">
        <w:rPr>
          <w:rFonts w:ascii="Times New Roman" w:hAnsi="Times New Roman" w:cs="Times New Roman"/>
          <w:sz w:val="24"/>
          <w:szCs w:val="24"/>
        </w:rPr>
        <w:t>galvenā</w:t>
      </w:r>
      <w:r w:rsidRPr="0001416C">
        <w:rPr>
          <w:rFonts w:ascii="Times New Roman" w:hAnsi="Times New Roman" w:cs="Times New Roman"/>
          <w:sz w:val="24"/>
          <w:szCs w:val="24"/>
        </w:rPr>
        <w:t xml:space="preserve"> autoceļa A6</w:t>
      </w:r>
      <w:r w:rsidR="00602D17">
        <w:rPr>
          <w:rFonts w:ascii="Times New Roman" w:hAnsi="Times New Roman" w:cs="Times New Roman"/>
          <w:sz w:val="24"/>
          <w:szCs w:val="24"/>
        </w:rPr>
        <w:t>,</w:t>
      </w:r>
      <w:r w:rsidRPr="0001416C">
        <w:rPr>
          <w:rFonts w:ascii="Times New Roman" w:hAnsi="Times New Roman" w:cs="Times New Roman"/>
          <w:sz w:val="24"/>
          <w:szCs w:val="24"/>
        </w:rPr>
        <w:t xml:space="preserve"> Rīga</w:t>
      </w:r>
      <w:r w:rsidR="00696D2B">
        <w:rPr>
          <w:rFonts w:ascii="Times New Roman" w:hAnsi="Times New Roman" w:cs="Times New Roman"/>
          <w:sz w:val="24"/>
          <w:szCs w:val="24"/>
        </w:rPr>
        <w:t> - </w:t>
      </w:r>
      <w:r w:rsidRPr="0001416C">
        <w:rPr>
          <w:rFonts w:ascii="Times New Roman" w:hAnsi="Times New Roman" w:cs="Times New Roman"/>
          <w:sz w:val="24"/>
          <w:szCs w:val="24"/>
        </w:rPr>
        <w:t xml:space="preserve">Daugavpils) un Kalna prospekta krustojumā Ogrē, konstatē, ka minētais krustojums ir viens no nozīmīgākajiem satiksmes mezgliem Ogres </w:t>
      </w:r>
      <w:r w:rsidR="00696D2B">
        <w:rPr>
          <w:rFonts w:ascii="Times New Roman" w:hAnsi="Times New Roman" w:cs="Times New Roman"/>
          <w:sz w:val="24"/>
          <w:szCs w:val="24"/>
        </w:rPr>
        <w:t>valsts</w:t>
      </w:r>
      <w:r w:rsidRPr="0001416C">
        <w:rPr>
          <w:rFonts w:ascii="Times New Roman" w:hAnsi="Times New Roman" w:cs="Times New Roman"/>
          <w:sz w:val="24"/>
          <w:szCs w:val="24"/>
        </w:rPr>
        <w:t>pilsētā, kur ikdienā</w:t>
      </w:r>
      <w:r w:rsidR="00696D2B">
        <w:rPr>
          <w:rFonts w:ascii="Times New Roman" w:hAnsi="Times New Roman" w:cs="Times New Roman"/>
          <w:sz w:val="24"/>
          <w:szCs w:val="24"/>
        </w:rPr>
        <w:t xml:space="preserve"> intensīvā plūsmā</w:t>
      </w:r>
      <w:r w:rsidRPr="0001416C">
        <w:rPr>
          <w:rFonts w:ascii="Times New Roman" w:hAnsi="Times New Roman" w:cs="Times New Roman"/>
          <w:sz w:val="24"/>
          <w:szCs w:val="24"/>
        </w:rPr>
        <w:t xml:space="preserve"> pārvietojas</w:t>
      </w:r>
      <w:r w:rsidR="00696D2B">
        <w:rPr>
          <w:rFonts w:ascii="Times New Roman" w:hAnsi="Times New Roman" w:cs="Times New Roman"/>
          <w:sz w:val="24"/>
          <w:szCs w:val="24"/>
        </w:rPr>
        <w:t xml:space="preserve"> visa veida transportlīdzekļi,</w:t>
      </w:r>
      <w:r w:rsidRPr="0001416C">
        <w:rPr>
          <w:rFonts w:ascii="Times New Roman" w:hAnsi="Times New Roman" w:cs="Times New Roman"/>
          <w:sz w:val="24"/>
          <w:szCs w:val="24"/>
        </w:rPr>
        <w:t xml:space="preserve"> sabiedrisk</w:t>
      </w:r>
      <w:r w:rsidR="00696D2B">
        <w:rPr>
          <w:rFonts w:ascii="Times New Roman" w:hAnsi="Times New Roman" w:cs="Times New Roman"/>
          <w:sz w:val="24"/>
          <w:szCs w:val="24"/>
        </w:rPr>
        <w:t>ais</w:t>
      </w:r>
      <w:r w:rsidRPr="0001416C">
        <w:rPr>
          <w:rFonts w:ascii="Times New Roman" w:hAnsi="Times New Roman" w:cs="Times New Roman"/>
          <w:sz w:val="24"/>
          <w:szCs w:val="24"/>
        </w:rPr>
        <w:t xml:space="preserve"> transport</w:t>
      </w:r>
      <w:r w:rsidR="00696D2B">
        <w:rPr>
          <w:rFonts w:ascii="Times New Roman" w:hAnsi="Times New Roman" w:cs="Times New Roman"/>
          <w:sz w:val="24"/>
          <w:szCs w:val="24"/>
        </w:rPr>
        <w:t>s</w:t>
      </w:r>
      <w:r w:rsidRPr="0001416C">
        <w:rPr>
          <w:rFonts w:ascii="Times New Roman" w:hAnsi="Times New Roman" w:cs="Times New Roman"/>
          <w:sz w:val="24"/>
          <w:szCs w:val="24"/>
        </w:rPr>
        <w:t>, gājēj</w:t>
      </w:r>
      <w:r w:rsidR="00696D2B">
        <w:rPr>
          <w:rFonts w:ascii="Times New Roman" w:hAnsi="Times New Roman" w:cs="Times New Roman"/>
          <w:sz w:val="24"/>
          <w:szCs w:val="24"/>
        </w:rPr>
        <w:t>i</w:t>
      </w:r>
      <w:r w:rsidRPr="0001416C">
        <w:rPr>
          <w:rFonts w:ascii="Times New Roman" w:hAnsi="Times New Roman" w:cs="Times New Roman"/>
          <w:sz w:val="24"/>
          <w:szCs w:val="24"/>
        </w:rPr>
        <w:t xml:space="preserve"> un velobraucēj</w:t>
      </w:r>
      <w:r w:rsidR="00696D2B">
        <w:rPr>
          <w:rFonts w:ascii="Times New Roman" w:hAnsi="Times New Roman" w:cs="Times New Roman"/>
          <w:sz w:val="24"/>
          <w:szCs w:val="24"/>
        </w:rPr>
        <w:t>i</w:t>
      </w:r>
      <w:r w:rsidRPr="0001416C">
        <w:rPr>
          <w:rFonts w:ascii="Times New Roman" w:hAnsi="Times New Roman" w:cs="Times New Roman"/>
          <w:sz w:val="24"/>
          <w:szCs w:val="24"/>
        </w:rPr>
        <w:t>.</w:t>
      </w:r>
    </w:p>
    <w:p w14:paraId="09D54E08" w14:textId="77FB8285" w:rsidR="0001416C" w:rsidRPr="0001416C" w:rsidRDefault="0001416C" w:rsidP="00393B8E">
      <w:pPr>
        <w:autoSpaceDE w:val="0"/>
        <w:autoSpaceDN w:val="0"/>
        <w:spacing w:after="120" w:line="240" w:lineRule="auto"/>
        <w:ind w:firstLine="720"/>
        <w:jc w:val="both"/>
        <w:rPr>
          <w:rFonts w:ascii="Times New Roman" w:hAnsi="Times New Roman" w:cs="Times New Roman"/>
          <w:sz w:val="24"/>
          <w:szCs w:val="24"/>
        </w:rPr>
      </w:pPr>
      <w:r w:rsidRPr="0001416C">
        <w:rPr>
          <w:rFonts w:ascii="Times New Roman" w:hAnsi="Times New Roman" w:cs="Times New Roman"/>
          <w:sz w:val="24"/>
          <w:szCs w:val="24"/>
        </w:rPr>
        <w:t>Minētajā krustojumā</w:t>
      </w:r>
      <w:r>
        <w:rPr>
          <w:rFonts w:ascii="Times New Roman" w:hAnsi="Times New Roman" w:cs="Times New Roman"/>
          <w:sz w:val="24"/>
          <w:szCs w:val="24"/>
        </w:rPr>
        <w:t xml:space="preserve"> ik gadu</w:t>
      </w:r>
      <w:r w:rsidRPr="0001416C">
        <w:rPr>
          <w:rFonts w:ascii="Times New Roman" w:hAnsi="Times New Roman" w:cs="Times New Roman"/>
          <w:sz w:val="24"/>
          <w:szCs w:val="24"/>
        </w:rPr>
        <w:t xml:space="preserve"> atkārtoti noti</w:t>
      </w:r>
      <w:r w:rsidR="00696D2B">
        <w:rPr>
          <w:rFonts w:ascii="Times New Roman" w:hAnsi="Times New Roman" w:cs="Times New Roman"/>
          <w:sz w:val="24"/>
          <w:szCs w:val="24"/>
        </w:rPr>
        <w:t>ek</w:t>
      </w:r>
      <w:r w:rsidRPr="0001416C">
        <w:rPr>
          <w:rFonts w:ascii="Times New Roman" w:hAnsi="Times New Roman" w:cs="Times New Roman"/>
          <w:sz w:val="24"/>
          <w:szCs w:val="24"/>
        </w:rPr>
        <w:t xml:space="preserve"> ceļu satiksmes negadījumi, kas aktualizējuši nepieciešamību izvērtēt esošo satiksmes organizāciju un īstenot</w:t>
      </w:r>
      <w:r w:rsidR="00542F6F">
        <w:rPr>
          <w:rFonts w:ascii="Times New Roman" w:hAnsi="Times New Roman" w:cs="Times New Roman"/>
          <w:sz w:val="24"/>
          <w:szCs w:val="24"/>
        </w:rPr>
        <w:t xml:space="preserve"> </w:t>
      </w:r>
      <w:r w:rsidRPr="0001416C">
        <w:rPr>
          <w:rFonts w:ascii="Times New Roman" w:hAnsi="Times New Roman" w:cs="Times New Roman"/>
          <w:sz w:val="24"/>
          <w:szCs w:val="24"/>
        </w:rPr>
        <w:t xml:space="preserve">satiksmes drošības uzlabošanas pasākumus. </w:t>
      </w:r>
    </w:p>
    <w:p w14:paraId="571F3AE2" w14:textId="17D109AA" w:rsidR="0001416C" w:rsidRDefault="0001416C" w:rsidP="00393B8E">
      <w:pPr>
        <w:autoSpaceDE w:val="0"/>
        <w:autoSpaceDN w:val="0"/>
        <w:spacing w:after="120" w:line="240" w:lineRule="auto"/>
        <w:ind w:firstLine="720"/>
        <w:jc w:val="both"/>
        <w:rPr>
          <w:rFonts w:ascii="Times New Roman" w:hAnsi="Times New Roman" w:cs="Times New Roman"/>
          <w:sz w:val="24"/>
          <w:szCs w:val="24"/>
        </w:rPr>
      </w:pPr>
      <w:r w:rsidRPr="0001416C">
        <w:rPr>
          <w:rFonts w:ascii="Times New Roman" w:hAnsi="Times New Roman" w:cs="Times New Roman"/>
          <w:sz w:val="24"/>
          <w:szCs w:val="24"/>
        </w:rPr>
        <w:t>Lai samazinātu ceļu satiksmes negadījumu risku, uzlabotu satiksmes organizāciju un nodrošinātu drošu pārvietošanos visiem satiksmes dalībniekiem, nepieciešams</w:t>
      </w:r>
      <w:r w:rsidR="00602D17">
        <w:rPr>
          <w:rFonts w:ascii="Times New Roman" w:hAnsi="Times New Roman" w:cs="Times New Roman"/>
          <w:sz w:val="24"/>
          <w:szCs w:val="24"/>
        </w:rPr>
        <w:t xml:space="preserve"> </w:t>
      </w:r>
      <w:r w:rsidR="00692719">
        <w:rPr>
          <w:rFonts w:ascii="Times New Roman" w:hAnsi="Times New Roman" w:cs="Times New Roman"/>
          <w:sz w:val="24"/>
          <w:szCs w:val="24"/>
        </w:rPr>
        <w:t>sagatavot</w:t>
      </w:r>
      <w:r w:rsidR="00602D17">
        <w:rPr>
          <w:rFonts w:ascii="Times New Roman" w:hAnsi="Times New Roman" w:cs="Times New Roman"/>
          <w:sz w:val="24"/>
          <w:szCs w:val="24"/>
        </w:rPr>
        <w:t xml:space="preserve"> ceļu drošības auditu</w:t>
      </w:r>
      <w:r w:rsidR="00692719">
        <w:rPr>
          <w:rFonts w:ascii="Times New Roman" w:hAnsi="Times New Roman" w:cs="Times New Roman"/>
          <w:sz w:val="24"/>
          <w:szCs w:val="24"/>
        </w:rPr>
        <w:t>,</w:t>
      </w:r>
      <w:r w:rsidRPr="0001416C">
        <w:rPr>
          <w:rFonts w:ascii="Times New Roman" w:hAnsi="Times New Roman" w:cs="Times New Roman"/>
          <w:sz w:val="24"/>
          <w:szCs w:val="24"/>
        </w:rPr>
        <w:t xml:space="preserve"> izstrādāt </w:t>
      </w:r>
      <w:r w:rsidR="00602D17">
        <w:rPr>
          <w:rFonts w:ascii="Times New Roman" w:hAnsi="Times New Roman" w:cs="Times New Roman"/>
          <w:sz w:val="24"/>
          <w:szCs w:val="24"/>
        </w:rPr>
        <w:t>Rīgas ielas (galvenā</w:t>
      </w:r>
      <w:r w:rsidR="00602D17" w:rsidRPr="0001416C">
        <w:rPr>
          <w:rFonts w:ascii="Times New Roman" w:hAnsi="Times New Roman" w:cs="Times New Roman"/>
          <w:sz w:val="24"/>
          <w:szCs w:val="24"/>
        </w:rPr>
        <w:t xml:space="preserve"> autoceļa A6</w:t>
      </w:r>
      <w:r w:rsidR="00602D17">
        <w:rPr>
          <w:rFonts w:ascii="Times New Roman" w:hAnsi="Times New Roman" w:cs="Times New Roman"/>
          <w:sz w:val="24"/>
          <w:szCs w:val="24"/>
        </w:rPr>
        <w:t>,</w:t>
      </w:r>
      <w:r w:rsidR="00602D17" w:rsidRPr="0001416C">
        <w:rPr>
          <w:rFonts w:ascii="Times New Roman" w:hAnsi="Times New Roman" w:cs="Times New Roman"/>
          <w:sz w:val="24"/>
          <w:szCs w:val="24"/>
        </w:rPr>
        <w:t xml:space="preserve"> Rīga</w:t>
      </w:r>
      <w:r w:rsidR="00602D17">
        <w:rPr>
          <w:rFonts w:ascii="Times New Roman" w:hAnsi="Times New Roman" w:cs="Times New Roman"/>
          <w:sz w:val="24"/>
          <w:szCs w:val="24"/>
        </w:rPr>
        <w:t> - </w:t>
      </w:r>
      <w:r w:rsidR="00602D17" w:rsidRPr="0001416C">
        <w:rPr>
          <w:rFonts w:ascii="Times New Roman" w:hAnsi="Times New Roman" w:cs="Times New Roman"/>
          <w:sz w:val="24"/>
          <w:szCs w:val="24"/>
        </w:rPr>
        <w:t>Daugavpils)</w:t>
      </w:r>
      <w:r w:rsidRPr="0001416C">
        <w:rPr>
          <w:rFonts w:ascii="Times New Roman" w:hAnsi="Times New Roman" w:cs="Times New Roman"/>
          <w:sz w:val="24"/>
          <w:szCs w:val="24"/>
        </w:rPr>
        <w:t xml:space="preserve"> un Kalna prospekta krustojuma pārbūves tehnisko projektu</w:t>
      </w:r>
      <w:r w:rsidR="00692719">
        <w:rPr>
          <w:rFonts w:ascii="Times New Roman" w:hAnsi="Times New Roman" w:cs="Times New Roman"/>
          <w:sz w:val="24"/>
          <w:szCs w:val="24"/>
        </w:rPr>
        <w:t xml:space="preserve"> un veikt citas pakārtotās darbības</w:t>
      </w:r>
      <w:r w:rsidRPr="0001416C">
        <w:rPr>
          <w:rFonts w:ascii="Times New Roman" w:hAnsi="Times New Roman" w:cs="Times New Roman"/>
          <w:sz w:val="24"/>
          <w:szCs w:val="24"/>
        </w:rPr>
        <w:t>.</w:t>
      </w:r>
    </w:p>
    <w:p w14:paraId="6422CFDC" w14:textId="01D9813D" w:rsidR="0001416C" w:rsidRDefault="0001416C" w:rsidP="0001416C">
      <w:pPr>
        <w:autoSpaceDE w:val="0"/>
        <w:autoSpaceDN w:val="0"/>
        <w:spacing w:after="0" w:line="240" w:lineRule="auto"/>
        <w:ind w:firstLine="720"/>
        <w:jc w:val="both"/>
        <w:rPr>
          <w:rFonts w:ascii="Times New Roman" w:hAnsi="Times New Roman" w:cs="Times New Roman"/>
          <w:sz w:val="24"/>
          <w:szCs w:val="24"/>
        </w:rPr>
      </w:pPr>
      <w:r w:rsidRPr="0001416C">
        <w:rPr>
          <w:rFonts w:ascii="Times New Roman" w:hAnsi="Times New Roman" w:cs="Times New Roman"/>
          <w:sz w:val="24"/>
          <w:szCs w:val="24"/>
        </w:rPr>
        <w:t>Pašvaldību likuma 4. panta pirmās daļas 3. punkt</w:t>
      </w:r>
      <w:r w:rsidR="00542F6F">
        <w:rPr>
          <w:rFonts w:ascii="Times New Roman" w:hAnsi="Times New Roman" w:cs="Times New Roman"/>
          <w:sz w:val="24"/>
          <w:szCs w:val="24"/>
        </w:rPr>
        <w:t xml:space="preserve">ā minētā </w:t>
      </w:r>
      <w:r w:rsidRPr="0001416C">
        <w:rPr>
          <w:rFonts w:ascii="Times New Roman" w:hAnsi="Times New Roman" w:cs="Times New Roman"/>
          <w:sz w:val="24"/>
          <w:szCs w:val="24"/>
        </w:rPr>
        <w:t>pašvaldības autonomā funkcija</w:t>
      </w:r>
      <w:r w:rsidR="00542F6F">
        <w:rPr>
          <w:rFonts w:ascii="Times New Roman" w:hAnsi="Times New Roman" w:cs="Times New Roman"/>
          <w:sz w:val="24"/>
          <w:szCs w:val="24"/>
        </w:rPr>
        <w:t xml:space="preserve"> paredz</w:t>
      </w:r>
      <w:r w:rsidRPr="0001416C">
        <w:rPr>
          <w:rFonts w:ascii="Times New Roman" w:hAnsi="Times New Roman" w:cs="Times New Roman"/>
          <w:sz w:val="24"/>
          <w:szCs w:val="24"/>
        </w:rPr>
        <w:t xml:space="preserve"> nodrošināt pašvaldības īpašumā esošās satiksmes infrastruktūras attīstības plānošanu, būvniecību, pārbūvi, atjaunošanu, uzturēšanu un pārvaldību.</w:t>
      </w:r>
      <w:r w:rsidR="00542F6F">
        <w:rPr>
          <w:rFonts w:ascii="Times New Roman" w:hAnsi="Times New Roman" w:cs="Times New Roman"/>
          <w:sz w:val="24"/>
          <w:szCs w:val="24"/>
        </w:rPr>
        <w:t xml:space="preserve"> </w:t>
      </w:r>
    </w:p>
    <w:p w14:paraId="3A3D999A" w14:textId="7B058E3B" w:rsidR="0001416C" w:rsidRDefault="0001416C" w:rsidP="0005162B">
      <w:pPr>
        <w:autoSpaceDE w:val="0"/>
        <w:autoSpaceDN w:val="0"/>
        <w:spacing w:after="0" w:line="240" w:lineRule="auto"/>
        <w:ind w:firstLine="720"/>
        <w:jc w:val="both"/>
        <w:rPr>
          <w:rFonts w:ascii="Times New Roman" w:hAnsi="Times New Roman" w:cs="Times New Roman"/>
          <w:sz w:val="24"/>
          <w:szCs w:val="24"/>
        </w:rPr>
      </w:pPr>
      <w:r w:rsidRPr="0001416C">
        <w:rPr>
          <w:rFonts w:ascii="Times New Roman" w:hAnsi="Times New Roman" w:cs="Times New Roman"/>
          <w:sz w:val="24"/>
          <w:szCs w:val="24"/>
        </w:rPr>
        <w:t>Pamatojoties uz</w:t>
      </w:r>
      <w:r w:rsidR="00602D17">
        <w:rPr>
          <w:rFonts w:ascii="Times New Roman" w:hAnsi="Times New Roman" w:cs="Times New Roman"/>
          <w:sz w:val="24"/>
          <w:szCs w:val="24"/>
        </w:rPr>
        <w:t xml:space="preserve"> Ceļu satiksmes likuma 1. panta pirmās daļas 4. punktu, 4. panta piekto daļu, 6. panta pirmās daļas 6., 12. punktu un</w:t>
      </w:r>
      <w:r w:rsidRPr="0001416C">
        <w:rPr>
          <w:rFonts w:ascii="Times New Roman" w:hAnsi="Times New Roman" w:cs="Times New Roman"/>
          <w:sz w:val="24"/>
          <w:szCs w:val="24"/>
        </w:rPr>
        <w:t xml:space="preserve"> Pašvaldību likuma 4. panta pirmās daļas 3. punktu,</w:t>
      </w:r>
    </w:p>
    <w:p w14:paraId="28E8DCFC" w14:textId="77777777" w:rsidR="0001416C" w:rsidRPr="0063097F" w:rsidRDefault="0001416C" w:rsidP="0001416C">
      <w:pPr>
        <w:autoSpaceDE w:val="0"/>
        <w:autoSpaceDN w:val="0"/>
        <w:spacing w:after="0" w:line="240" w:lineRule="auto"/>
        <w:ind w:firstLine="720"/>
        <w:jc w:val="both"/>
        <w:rPr>
          <w:rFonts w:ascii="Times New Roman" w:eastAsia="Calibri" w:hAnsi="Times New Roman" w:cs="Times New Roman"/>
          <w:bCs/>
          <w:sz w:val="24"/>
          <w:szCs w:val="24"/>
        </w:rPr>
      </w:pPr>
    </w:p>
    <w:p w14:paraId="16F120E9" w14:textId="7A153F0E" w:rsidR="0001416C" w:rsidRPr="00393B8E" w:rsidRDefault="00393B8E" w:rsidP="0005162B">
      <w:pPr>
        <w:spacing w:after="0" w:line="240" w:lineRule="auto"/>
        <w:ind w:right="43"/>
        <w:jc w:val="center"/>
        <w:rPr>
          <w:rFonts w:ascii="Times New Roman" w:hAnsi="Times New Roman" w:cs="Times New Roman"/>
          <w:b/>
          <w:bCs/>
          <w:sz w:val="24"/>
          <w:szCs w:val="24"/>
        </w:rPr>
      </w:pPr>
      <w:r w:rsidRPr="00393B8E">
        <w:rPr>
          <w:rFonts w:ascii="Times New Roman" w:hAnsi="Times New Roman" w:cs="Times New Roman"/>
          <w:b/>
          <w:sz w:val="24"/>
          <w:szCs w:val="24"/>
        </w:rPr>
        <w:t xml:space="preserve">balsojot: </w:t>
      </w:r>
      <w:r w:rsidRPr="00393B8E">
        <w:rPr>
          <w:rFonts w:ascii="Times New Roman" w:hAnsi="Times New Roman" w:cs="Times New Roman"/>
          <w:b/>
          <w:noProof/>
          <w:sz w:val="24"/>
          <w:szCs w:val="24"/>
        </w:rPr>
        <w:t>ar 18 balsīm "Par" (Andris Krauja, Artūrs Mangulis, Atvars Lakstīgala, Dace Veiliņa, Dzirkstīte Žindiga, Gints Sīviņš, Ilmārs Zemnieks, Iluta Jansone, Jānis Iklāvs, Jānis Siliņš, Kārlis Ansons, Kārlis Avotiņš, Matīss Mežaks, Pāvels Kotāns, Raivis Rubīns, Raivis Ūzuls, Rūdolfs Kudļa, Uldis Skudra), "Pret" – nav, "Atturas" – 3 (Dace Kļaviņa, Mariss Martinsons, Santa Ločmele), "Nepiedalās" – nav</w:t>
      </w:r>
      <w:r w:rsidR="0074597D" w:rsidRPr="00393B8E">
        <w:rPr>
          <w:rFonts w:ascii="Times New Roman" w:hAnsi="Times New Roman" w:cs="Times New Roman"/>
          <w:bCs/>
          <w:sz w:val="24"/>
          <w:szCs w:val="24"/>
        </w:rPr>
        <w:t>,</w:t>
      </w:r>
    </w:p>
    <w:p w14:paraId="7CBA8522" w14:textId="15D9CB6C" w:rsidR="00364757" w:rsidRDefault="0074597D" w:rsidP="00364757">
      <w:pPr>
        <w:spacing w:after="0" w:line="240" w:lineRule="auto"/>
        <w:ind w:right="43"/>
        <w:jc w:val="center"/>
        <w:rPr>
          <w:rFonts w:ascii="Times New Roman" w:hAnsi="Times New Roman" w:cs="Times New Roman"/>
          <w:b/>
          <w:bCs/>
          <w:sz w:val="24"/>
          <w:szCs w:val="24"/>
        </w:rPr>
      </w:pPr>
      <w:r w:rsidRPr="00393B8E">
        <w:rPr>
          <w:rFonts w:ascii="Times New Roman" w:hAnsi="Times New Roman" w:cs="Times New Roman"/>
          <w:sz w:val="24"/>
          <w:szCs w:val="24"/>
        </w:rPr>
        <w:t>Ogres novada pašvaldības dome</w:t>
      </w:r>
      <w:r w:rsidR="00393B8E">
        <w:rPr>
          <w:rFonts w:ascii="Times New Roman" w:hAnsi="Times New Roman" w:cs="Times New Roman"/>
          <w:sz w:val="24"/>
          <w:szCs w:val="24"/>
        </w:rPr>
        <w:t xml:space="preserve"> </w:t>
      </w:r>
      <w:r w:rsidRPr="0063097F">
        <w:rPr>
          <w:rFonts w:ascii="Times New Roman" w:hAnsi="Times New Roman" w:cs="Times New Roman"/>
          <w:b/>
          <w:bCs/>
          <w:sz w:val="24"/>
          <w:szCs w:val="24"/>
        </w:rPr>
        <w:t>NOLEMJ:</w:t>
      </w:r>
    </w:p>
    <w:p w14:paraId="72AC853F" w14:textId="77777777" w:rsidR="00542F6F" w:rsidRDefault="00542F6F" w:rsidP="00364757">
      <w:pPr>
        <w:spacing w:after="0" w:line="240" w:lineRule="auto"/>
        <w:ind w:right="43"/>
        <w:jc w:val="center"/>
        <w:rPr>
          <w:rFonts w:ascii="Times New Roman" w:hAnsi="Times New Roman" w:cs="Times New Roman"/>
          <w:b/>
          <w:bCs/>
          <w:sz w:val="24"/>
          <w:szCs w:val="24"/>
        </w:rPr>
      </w:pPr>
    </w:p>
    <w:p w14:paraId="3B558CD1" w14:textId="73BE42C9" w:rsidR="00692719" w:rsidRDefault="0001416C" w:rsidP="00393B8E">
      <w:pPr>
        <w:pStyle w:val="Sarakstarindkopa"/>
        <w:numPr>
          <w:ilvl w:val="0"/>
          <w:numId w:val="2"/>
        </w:numPr>
        <w:spacing w:after="120" w:line="240" w:lineRule="auto"/>
        <w:ind w:left="284" w:right="45" w:hanging="284"/>
        <w:jc w:val="both"/>
        <w:rPr>
          <w:rFonts w:ascii="Times New Roman" w:hAnsi="Times New Roman" w:cs="Times New Roman"/>
          <w:bCs/>
          <w:sz w:val="24"/>
          <w:szCs w:val="24"/>
        </w:rPr>
      </w:pPr>
      <w:r w:rsidRPr="00542F6F">
        <w:rPr>
          <w:rFonts w:ascii="Times New Roman" w:hAnsi="Times New Roman" w:cs="Times New Roman"/>
          <w:b/>
          <w:bCs/>
          <w:sz w:val="24"/>
          <w:szCs w:val="24"/>
        </w:rPr>
        <w:t>Uzdot</w:t>
      </w:r>
      <w:r w:rsidRPr="00542F6F">
        <w:rPr>
          <w:rFonts w:ascii="Times New Roman" w:hAnsi="Times New Roman" w:cs="Times New Roman"/>
          <w:bCs/>
          <w:sz w:val="24"/>
          <w:szCs w:val="24"/>
        </w:rPr>
        <w:t xml:space="preserve"> Ogres novada pašvaldības Centrālās administrācijas </w:t>
      </w:r>
      <w:r w:rsidR="00060DF3" w:rsidRPr="00542F6F">
        <w:rPr>
          <w:rFonts w:ascii="Times New Roman" w:hAnsi="Times New Roman" w:cs="Times New Roman"/>
          <w:bCs/>
          <w:sz w:val="24"/>
          <w:szCs w:val="24"/>
        </w:rPr>
        <w:t>Attīstības un plānošanas nodaļ</w:t>
      </w:r>
      <w:r w:rsidR="00060DF3">
        <w:rPr>
          <w:rFonts w:ascii="Times New Roman" w:hAnsi="Times New Roman" w:cs="Times New Roman"/>
          <w:bCs/>
          <w:sz w:val="24"/>
          <w:szCs w:val="24"/>
        </w:rPr>
        <w:t>ai</w:t>
      </w:r>
      <w:r w:rsidR="00060DF3" w:rsidRPr="00542F6F">
        <w:rPr>
          <w:rFonts w:ascii="Times New Roman" w:hAnsi="Times New Roman" w:cs="Times New Roman"/>
          <w:bCs/>
          <w:sz w:val="24"/>
          <w:szCs w:val="24"/>
        </w:rPr>
        <w:t xml:space="preserve"> sadarbībā ar </w:t>
      </w:r>
      <w:r w:rsidRPr="00542F6F">
        <w:rPr>
          <w:rFonts w:ascii="Times New Roman" w:hAnsi="Times New Roman" w:cs="Times New Roman"/>
          <w:bCs/>
          <w:sz w:val="24"/>
          <w:szCs w:val="24"/>
        </w:rPr>
        <w:t>Ielu un ceļu uzturēšanas nodaļ</w:t>
      </w:r>
      <w:r w:rsidR="00060DF3">
        <w:rPr>
          <w:rFonts w:ascii="Times New Roman" w:hAnsi="Times New Roman" w:cs="Times New Roman"/>
          <w:bCs/>
          <w:sz w:val="24"/>
          <w:szCs w:val="24"/>
        </w:rPr>
        <w:t>u</w:t>
      </w:r>
      <w:r w:rsidRPr="00542F6F">
        <w:rPr>
          <w:rFonts w:ascii="Times New Roman" w:hAnsi="Times New Roman" w:cs="Times New Roman"/>
          <w:bCs/>
          <w:sz w:val="24"/>
          <w:szCs w:val="24"/>
        </w:rPr>
        <w:t xml:space="preserve"> </w:t>
      </w:r>
      <w:r w:rsidR="00B412B2" w:rsidRPr="00B412B2">
        <w:rPr>
          <w:rFonts w:ascii="Times New Roman" w:eastAsia="Times New Roman" w:hAnsi="Times New Roman" w:cs="Times New Roman"/>
          <w:bCs/>
          <w:sz w:val="24"/>
          <w:szCs w:val="24"/>
        </w:rPr>
        <w:t>satiksmes drošības uzlabošanai</w:t>
      </w:r>
      <w:r w:rsidR="00B412B2">
        <w:rPr>
          <w:rFonts w:ascii="Times New Roman" w:eastAsia="Times New Roman" w:hAnsi="Times New Roman" w:cs="Times New Roman"/>
          <w:bCs/>
          <w:sz w:val="24"/>
          <w:szCs w:val="24"/>
        </w:rPr>
        <w:t xml:space="preserve"> </w:t>
      </w:r>
      <w:r w:rsidR="00D14E52">
        <w:rPr>
          <w:rFonts w:ascii="Times New Roman" w:hAnsi="Times New Roman" w:cs="Times New Roman"/>
          <w:sz w:val="24"/>
          <w:szCs w:val="24"/>
        </w:rPr>
        <w:t>Rīgas ielas (galvenā</w:t>
      </w:r>
      <w:r w:rsidR="00D14E52" w:rsidRPr="0001416C">
        <w:rPr>
          <w:rFonts w:ascii="Times New Roman" w:hAnsi="Times New Roman" w:cs="Times New Roman"/>
          <w:sz w:val="24"/>
          <w:szCs w:val="24"/>
        </w:rPr>
        <w:t xml:space="preserve"> autoceļa A6</w:t>
      </w:r>
      <w:r w:rsidR="00D14E52">
        <w:rPr>
          <w:rFonts w:ascii="Times New Roman" w:hAnsi="Times New Roman" w:cs="Times New Roman"/>
          <w:sz w:val="24"/>
          <w:szCs w:val="24"/>
        </w:rPr>
        <w:t>,</w:t>
      </w:r>
      <w:r w:rsidR="00D14E52" w:rsidRPr="0001416C">
        <w:rPr>
          <w:rFonts w:ascii="Times New Roman" w:hAnsi="Times New Roman" w:cs="Times New Roman"/>
          <w:sz w:val="24"/>
          <w:szCs w:val="24"/>
        </w:rPr>
        <w:t xml:space="preserve"> Rīga</w:t>
      </w:r>
      <w:r w:rsidR="00D14E52">
        <w:rPr>
          <w:rFonts w:ascii="Times New Roman" w:hAnsi="Times New Roman" w:cs="Times New Roman"/>
          <w:sz w:val="24"/>
          <w:szCs w:val="24"/>
        </w:rPr>
        <w:t> - </w:t>
      </w:r>
      <w:r w:rsidR="00D14E52" w:rsidRPr="0001416C">
        <w:rPr>
          <w:rFonts w:ascii="Times New Roman" w:hAnsi="Times New Roman" w:cs="Times New Roman"/>
          <w:sz w:val="24"/>
          <w:szCs w:val="24"/>
        </w:rPr>
        <w:t>Daugavpils) un Kalna prospekta krustojum</w:t>
      </w:r>
      <w:r w:rsidR="00B412B2">
        <w:rPr>
          <w:rFonts w:ascii="Times New Roman" w:hAnsi="Times New Roman" w:cs="Times New Roman"/>
          <w:sz w:val="24"/>
          <w:szCs w:val="24"/>
        </w:rPr>
        <w:t>ā</w:t>
      </w:r>
      <w:r w:rsidR="00D14E52">
        <w:rPr>
          <w:rFonts w:ascii="Times New Roman" w:hAnsi="Times New Roman" w:cs="Times New Roman"/>
          <w:sz w:val="24"/>
          <w:szCs w:val="24"/>
        </w:rPr>
        <w:t xml:space="preserve"> Ogres valstspilsētā</w:t>
      </w:r>
      <w:r w:rsidR="00047862">
        <w:rPr>
          <w:rFonts w:ascii="Times New Roman" w:hAnsi="Times New Roman" w:cs="Times New Roman"/>
          <w:sz w:val="24"/>
          <w:szCs w:val="24"/>
        </w:rPr>
        <w:t xml:space="preserve"> (turpmāk – Projek</w:t>
      </w:r>
      <w:bookmarkStart w:id="0" w:name="_GoBack"/>
      <w:bookmarkEnd w:id="0"/>
      <w:r w:rsidR="00047862">
        <w:rPr>
          <w:rFonts w:ascii="Times New Roman" w:hAnsi="Times New Roman" w:cs="Times New Roman"/>
          <w:sz w:val="24"/>
          <w:szCs w:val="24"/>
        </w:rPr>
        <w:t>ts)</w:t>
      </w:r>
      <w:r w:rsidR="00B412B2">
        <w:rPr>
          <w:rFonts w:ascii="Times New Roman" w:hAnsi="Times New Roman" w:cs="Times New Roman"/>
          <w:sz w:val="24"/>
          <w:szCs w:val="24"/>
        </w:rPr>
        <w:t xml:space="preserve"> organizēt</w:t>
      </w:r>
      <w:r w:rsidR="00692719">
        <w:rPr>
          <w:rFonts w:ascii="Times New Roman" w:hAnsi="Times New Roman" w:cs="Times New Roman"/>
          <w:bCs/>
          <w:sz w:val="24"/>
          <w:szCs w:val="24"/>
        </w:rPr>
        <w:t>:</w:t>
      </w:r>
    </w:p>
    <w:p w14:paraId="2E3F4716" w14:textId="77777777" w:rsidR="00692719" w:rsidRDefault="00692719" w:rsidP="00393B8E">
      <w:pPr>
        <w:pStyle w:val="Sarakstarindkopa"/>
        <w:numPr>
          <w:ilvl w:val="1"/>
          <w:numId w:val="2"/>
        </w:numPr>
        <w:spacing w:after="120" w:line="240" w:lineRule="auto"/>
        <w:ind w:left="709" w:right="45" w:hanging="425"/>
        <w:jc w:val="both"/>
        <w:rPr>
          <w:rFonts w:ascii="Times New Roman" w:hAnsi="Times New Roman" w:cs="Times New Roman"/>
          <w:bCs/>
          <w:sz w:val="24"/>
          <w:szCs w:val="24"/>
        </w:rPr>
      </w:pPr>
      <w:r>
        <w:rPr>
          <w:rFonts w:ascii="Times New Roman" w:hAnsi="Times New Roman" w:cs="Times New Roman"/>
          <w:bCs/>
          <w:sz w:val="24"/>
          <w:szCs w:val="24"/>
        </w:rPr>
        <w:t>ceļu drošības audita izstrādi;</w:t>
      </w:r>
    </w:p>
    <w:p w14:paraId="620BF6E6" w14:textId="7E272B2E" w:rsidR="00D14E52" w:rsidRDefault="002F07A8" w:rsidP="00393B8E">
      <w:pPr>
        <w:pStyle w:val="Sarakstarindkopa"/>
        <w:numPr>
          <w:ilvl w:val="1"/>
          <w:numId w:val="2"/>
        </w:numPr>
        <w:spacing w:after="120" w:line="240" w:lineRule="auto"/>
        <w:ind w:left="709" w:right="45" w:hanging="425"/>
        <w:jc w:val="both"/>
        <w:rPr>
          <w:rFonts w:ascii="Times New Roman" w:hAnsi="Times New Roman" w:cs="Times New Roman"/>
          <w:bCs/>
          <w:sz w:val="24"/>
          <w:szCs w:val="24"/>
        </w:rPr>
      </w:pPr>
      <w:r w:rsidRPr="002F07A8">
        <w:rPr>
          <w:rFonts w:ascii="Times New Roman" w:eastAsia="Times New Roman" w:hAnsi="Times New Roman" w:cs="Times New Roman"/>
          <w:bCs/>
          <w:sz w:val="24"/>
          <w:szCs w:val="24"/>
        </w:rPr>
        <w:t>būvniecības ieceres dokumentācijas</w:t>
      </w:r>
      <w:r w:rsidR="00047862">
        <w:rPr>
          <w:rFonts w:ascii="Times New Roman" w:eastAsia="Times New Roman" w:hAnsi="Times New Roman" w:cs="Times New Roman"/>
          <w:bCs/>
          <w:sz w:val="24"/>
          <w:szCs w:val="24"/>
        </w:rPr>
        <w:t xml:space="preserve"> izstrādi</w:t>
      </w:r>
      <w:r w:rsidRPr="002F07A8">
        <w:rPr>
          <w:rFonts w:ascii="Times New Roman" w:eastAsia="Times New Roman" w:hAnsi="Times New Roman" w:cs="Times New Roman"/>
          <w:bCs/>
          <w:sz w:val="24"/>
          <w:szCs w:val="24"/>
        </w:rPr>
        <w:t xml:space="preserve"> un autoruzraudzīb</w:t>
      </w:r>
      <w:r w:rsidR="00047862">
        <w:rPr>
          <w:rFonts w:ascii="Times New Roman" w:eastAsia="Times New Roman" w:hAnsi="Times New Roman" w:cs="Times New Roman"/>
          <w:bCs/>
          <w:sz w:val="24"/>
          <w:szCs w:val="24"/>
        </w:rPr>
        <w:t>u</w:t>
      </w:r>
      <w:r w:rsidR="00D14E52">
        <w:rPr>
          <w:rFonts w:ascii="Times New Roman" w:hAnsi="Times New Roman" w:cs="Times New Roman"/>
          <w:bCs/>
          <w:sz w:val="24"/>
          <w:szCs w:val="24"/>
        </w:rPr>
        <w:t>;</w:t>
      </w:r>
    </w:p>
    <w:p w14:paraId="23C7CF96" w14:textId="62EFB540" w:rsidR="00D14E52" w:rsidRDefault="00D14E52" w:rsidP="00393B8E">
      <w:pPr>
        <w:pStyle w:val="Sarakstarindkopa"/>
        <w:numPr>
          <w:ilvl w:val="1"/>
          <w:numId w:val="2"/>
        </w:numPr>
        <w:spacing w:after="120" w:line="240" w:lineRule="auto"/>
        <w:ind w:left="709" w:right="45" w:hanging="425"/>
        <w:jc w:val="both"/>
        <w:rPr>
          <w:rFonts w:ascii="Times New Roman" w:hAnsi="Times New Roman" w:cs="Times New Roman"/>
          <w:bCs/>
          <w:sz w:val="24"/>
          <w:szCs w:val="24"/>
        </w:rPr>
      </w:pPr>
      <w:r>
        <w:rPr>
          <w:rFonts w:ascii="Times New Roman" w:hAnsi="Times New Roman" w:cs="Times New Roman"/>
          <w:sz w:val="24"/>
          <w:szCs w:val="24"/>
        </w:rPr>
        <w:t>citas ar projekta īstenošanu pakārtotās darbības.</w:t>
      </w:r>
    </w:p>
    <w:p w14:paraId="327A5F98" w14:textId="75501335" w:rsidR="0001416C" w:rsidRPr="00D14E52" w:rsidRDefault="0001416C" w:rsidP="00393B8E">
      <w:pPr>
        <w:spacing w:after="120" w:line="240" w:lineRule="auto"/>
        <w:ind w:left="284" w:right="45"/>
        <w:contextualSpacing/>
        <w:jc w:val="both"/>
        <w:rPr>
          <w:rFonts w:ascii="Times New Roman" w:hAnsi="Times New Roman" w:cs="Times New Roman"/>
          <w:bCs/>
          <w:sz w:val="24"/>
          <w:szCs w:val="24"/>
        </w:rPr>
      </w:pPr>
      <w:r w:rsidRPr="00D14E52">
        <w:rPr>
          <w:rFonts w:ascii="Times New Roman" w:hAnsi="Times New Roman" w:cs="Times New Roman"/>
          <w:bCs/>
          <w:sz w:val="24"/>
          <w:szCs w:val="24"/>
        </w:rPr>
        <w:lastRenderedPageBreak/>
        <w:t xml:space="preserve">Pēc </w:t>
      </w:r>
      <w:r w:rsidR="00B412B2">
        <w:rPr>
          <w:rFonts w:ascii="Times New Roman" w:hAnsi="Times New Roman" w:cs="Times New Roman"/>
          <w:bCs/>
          <w:sz w:val="24"/>
          <w:szCs w:val="24"/>
        </w:rPr>
        <w:t>uzdoto uzdevumu</w:t>
      </w:r>
      <w:r w:rsidRPr="00D14E52">
        <w:rPr>
          <w:rFonts w:ascii="Times New Roman" w:hAnsi="Times New Roman" w:cs="Times New Roman"/>
          <w:bCs/>
          <w:sz w:val="24"/>
          <w:szCs w:val="24"/>
        </w:rPr>
        <w:t xml:space="preserve"> rezultātu izvērtēšanas</w:t>
      </w:r>
      <w:r w:rsidR="00261E00" w:rsidRPr="00D14E52">
        <w:rPr>
          <w:rFonts w:ascii="Times New Roman" w:hAnsi="Times New Roman" w:cs="Times New Roman"/>
          <w:bCs/>
          <w:sz w:val="24"/>
          <w:szCs w:val="24"/>
        </w:rPr>
        <w:t>,</w:t>
      </w:r>
      <w:r w:rsidRPr="00D14E52">
        <w:rPr>
          <w:rFonts w:ascii="Times New Roman" w:hAnsi="Times New Roman" w:cs="Times New Roman"/>
          <w:bCs/>
          <w:sz w:val="24"/>
          <w:szCs w:val="24"/>
        </w:rPr>
        <w:t xml:space="preserve"> sagatavot un noteiktajā kārtībā virzīt izskatīšanai Ogres novada pašvaldības</w:t>
      </w:r>
      <w:r w:rsidR="002D4DE8">
        <w:rPr>
          <w:rFonts w:ascii="Times New Roman" w:hAnsi="Times New Roman" w:cs="Times New Roman"/>
          <w:bCs/>
          <w:sz w:val="24"/>
          <w:szCs w:val="24"/>
        </w:rPr>
        <w:t xml:space="preserve"> domes</w:t>
      </w:r>
      <w:r w:rsidRPr="00D14E52">
        <w:rPr>
          <w:rFonts w:ascii="Times New Roman" w:hAnsi="Times New Roman" w:cs="Times New Roman"/>
          <w:bCs/>
          <w:sz w:val="24"/>
          <w:szCs w:val="24"/>
        </w:rPr>
        <w:t xml:space="preserve"> Finanšu komitejā lēmuma projektu par finansējuma piešķiršanu </w:t>
      </w:r>
      <w:r w:rsidR="00047862">
        <w:rPr>
          <w:rFonts w:ascii="Times New Roman" w:hAnsi="Times New Roman" w:cs="Times New Roman"/>
          <w:bCs/>
          <w:sz w:val="24"/>
          <w:szCs w:val="24"/>
        </w:rPr>
        <w:t>P</w:t>
      </w:r>
      <w:r w:rsidRPr="00D14E52">
        <w:rPr>
          <w:rFonts w:ascii="Times New Roman" w:hAnsi="Times New Roman" w:cs="Times New Roman"/>
          <w:bCs/>
          <w:sz w:val="24"/>
          <w:szCs w:val="24"/>
        </w:rPr>
        <w:t>rojekta izstrādei.</w:t>
      </w:r>
    </w:p>
    <w:p w14:paraId="48D15A1C" w14:textId="09B96FCC" w:rsidR="00E7674E" w:rsidRPr="00542F6F" w:rsidRDefault="0001416C" w:rsidP="00542F6F">
      <w:pPr>
        <w:pStyle w:val="Sarakstarindkopa"/>
        <w:numPr>
          <w:ilvl w:val="0"/>
          <w:numId w:val="2"/>
        </w:numPr>
        <w:ind w:left="284" w:hanging="284"/>
        <w:rPr>
          <w:rFonts w:ascii="Times New Roman" w:hAnsi="Times New Roman" w:cs="Times New Roman"/>
          <w:sz w:val="24"/>
          <w:szCs w:val="24"/>
        </w:rPr>
      </w:pPr>
      <w:r w:rsidRPr="00542F6F">
        <w:rPr>
          <w:rFonts w:ascii="Times New Roman" w:hAnsi="Times New Roman" w:cs="Times New Roman"/>
          <w:b/>
          <w:sz w:val="24"/>
          <w:szCs w:val="24"/>
        </w:rPr>
        <w:t>Kontroli</w:t>
      </w:r>
      <w:r w:rsidRPr="00542F6F">
        <w:rPr>
          <w:rFonts w:ascii="Times New Roman" w:hAnsi="Times New Roman" w:cs="Times New Roman"/>
          <w:sz w:val="24"/>
          <w:szCs w:val="24"/>
        </w:rPr>
        <w:t xml:space="preserve"> par lēmuma izpildi uzdot Ogres novada pašvaldības izpilddirektoram.</w:t>
      </w:r>
    </w:p>
    <w:p w14:paraId="125B159A" w14:textId="77777777" w:rsidR="0005162B" w:rsidRDefault="0005162B" w:rsidP="00261E00">
      <w:pPr>
        <w:rPr>
          <w:rFonts w:ascii="Times New Roman" w:hAnsi="Times New Roman" w:cs="Times New Roman"/>
          <w:sz w:val="24"/>
          <w:szCs w:val="24"/>
        </w:rPr>
      </w:pPr>
    </w:p>
    <w:p w14:paraId="2728486A" w14:textId="77777777" w:rsidR="0005162B" w:rsidRPr="0005162B" w:rsidRDefault="0005162B" w:rsidP="00544DDE">
      <w:pPr>
        <w:pStyle w:val="Pamattekstaatkpe2"/>
        <w:spacing w:after="0" w:line="240" w:lineRule="auto"/>
        <w:ind w:left="0"/>
        <w:jc w:val="right"/>
        <w:rPr>
          <w:rFonts w:ascii="Times New Roman" w:hAnsi="Times New Roman" w:cs="Times New Roman"/>
          <w:sz w:val="24"/>
          <w:szCs w:val="24"/>
        </w:rPr>
      </w:pPr>
      <w:r w:rsidRPr="0005162B">
        <w:rPr>
          <w:rFonts w:ascii="Times New Roman" w:hAnsi="Times New Roman" w:cs="Times New Roman"/>
          <w:sz w:val="24"/>
          <w:szCs w:val="24"/>
        </w:rPr>
        <w:t>(Sēdes vadītāja,</w:t>
      </w:r>
    </w:p>
    <w:p w14:paraId="4F6EC7F3" w14:textId="7352EFD5" w:rsidR="0005162B" w:rsidRPr="0005162B" w:rsidRDefault="0005162B" w:rsidP="00544DDE">
      <w:pPr>
        <w:pStyle w:val="Pamattekstaatkpe2"/>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domes priekšsēdētāja A.</w:t>
      </w:r>
      <w:r w:rsidR="00696D2B">
        <w:rPr>
          <w:rFonts w:ascii="Times New Roman" w:hAnsi="Times New Roman" w:cs="Times New Roman"/>
          <w:sz w:val="24"/>
          <w:szCs w:val="24"/>
        </w:rPr>
        <w:t xml:space="preserve"> </w:t>
      </w:r>
      <w:r>
        <w:rPr>
          <w:rFonts w:ascii="Times New Roman" w:hAnsi="Times New Roman" w:cs="Times New Roman"/>
          <w:sz w:val="24"/>
          <w:szCs w:val="24"/>
        </w:rPr>
        <w:t>Krauja</w:t>
      </w:r>
      <w:r w:rsidR="00696D2B">
        <w:rPr>
          <w:rFonts w:ascii="Times New Roman" w:hAnsi="Times New Roman" w:cs="Times New Roman"/>
          <w:sz w:val="24"/>
          <w:szCs w:val="24"/>
        </w:rPr>
        <w:t>s</w:t>
      </w:r>
      <w:r w:rsidRPr="0005162B">
        <w:rPr>
          <w:rFonts w:ascii="Times New Roman" w:hAnsi="Times New Roman" w:cs="Times New Roman"/>
          <w:sz w:val="24"/>
          <w:szCs w:val="24"/>
        </w:rPr>
        <w:t xml:space="preserve"> paraksts)</w:t>
      </w:r>
    </w:p>
    <w:p w14:paraId="06AC9DA4" w14:textId="77777777" w:rsidR="0005162B" w:rsidRPr="00261E00" w:rsidRDefault="0005162B" w:rsidP="00261E00">
      <w:pPr>
        <w:rPr>
          <w:rFonts w:ascii="Times New Roman" w:hAnsi="Times New Roman" w:cs="Times New Roman"/>
          <w:sz w:val="24"/>
          <w:szCs w:val="24"/>
        </w:rPr>
      </w:pPr>
    </w:p>
    <w:sectPr w:rsidR="0005162B" w:rsidRPr="00261E00" w:rsidSect="00261E00">
      <w:pgSz w:w="11906" w:h="16838"/>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961BF"/>
    <w:multiLevelType w:val="multilevel"/>
    <w:tmpl w:val="3B6638E2"/>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 w15:restartNumberingAfterBreak="0">
    <w:nsid w:val="2F9B1422"/>
    <w:multiLevelType w:val="multilevel"/>
    <w:tmpl w:val="F79A8F7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5E"/>
    <w:rsid w:val="00000826"/>
    <w:rsid w:val="0001416C"/>
    <w:rsid w:val="00017A73"/>
    <w:rsid w:val="00047862"/>
    <w:rsid w:val="0005162B"/>
    <w:rsid w:val="00060DF3"/>
    <w:rsid w:val="00076E5E"/>
    <w:rsid w:val="000B0499"/>
    <w:rsid w:val="00102B57"/>
    <w:rsid w:val="0012315E"/>
    <w:rsid w:val="00144C5B"/>
    <w:rsid w:val="001775C0"/>
    <w:rsid w:val="001B780E"/>
    <w:rsid w:val="00204670"/>
    <w:rsid w:val="0024282F"/>
    <w:rsid w:val="00255ED4"/>
    <w:rsid w:val="00261E00"/>
    <w:rsid w:val="00262A2D"/>
    <w:rsid w:val="002638E8"/>
    <w:rsid w:val="002850F4"/>
    <w:rsid w:val="00285C90"/>
    <w:rsid w:val="00292EDE"/>
    <w:rsid w:val="002A6718"/>
    <w:rsid w:val="002D4DE8"/>
    <w:rsid w:val="002F07A8"/>
    <w:rsid w:val="00320E26"/>
    <w:rsid w:val="00364757"/>
    <w:rsid w:val="00384629"/>
    <w:rsid w:val="00393B8E"/>
    <w:rsid w:val="003E33DC"/>
    <w:rsid w:val="00424F8F"/>
    <w:rsid w:val="00476284"/>
    <w:rsid w:val="004B04E2"/>
    <w:rsid w:val="004E71B4"/>
    <w:rsid w:val="00506598"/>
    <w:rsid w:val="00542F6F"/>
    <w:rsid w:val="00544DDE"/>
    <w:rsid w:val="005936F0"/>
    <w:rsid w:val="00602D17"/>
    <w:rsid w:val="0063097F"/>
    <w:rsid w:val="00657871"/>
    <w:rsid w:val="0067185E"/>
    <w:rsid w:val="00673502"/>
    <w:rsid w:val="006753A0"/>
    <w:rsid w:val="00692719"/>
    <w:rsid w:val="0069448D"/>
    <w:rsid w:val="00696D2B"/>
    <w:rsid w:val="006B33D3"/>
    <w:rsid w:val="007147C9"/>
    <w:rsid w:val="00730229"/>
    <w:rsid w:val="0074597D"/>
    <w:rsid w:val="00746CE0"/>
    <w:rsid w:val="007473F2"/>
    <w:rsid w:val="007C448E"/>
    <w:rsid w:val="007E12C6"/>
    <w:rsid w:val="00866C0E"/>
    <w:rsid w:val="008B4D74"/>
    <w:rsid w:val="00920874"/>
    <w:rsid w:val="009713FC"/>
    <w:rsid w:val="0098788F"/>
    <w:rsid w:val="009C393A"/>
    <w:rsid w:val="009F6868"/>
    <w:rsid w:val="00A327ED"/>
    <w:rsid w:val="00A54976"/>
    <w:rsid w:val="00A66C78"/>
    <w:rsid w:val="00B355DB"/>
    <w:rsid w:val="00B412B2"/>
    <w:rsid w:val="00C45672"/>
    <w:rsid w:val="00C50D9B"/>
    <w:rsid w:val="00CC044E"/>
    <w:rsid w:val="00CD1D1B"/>
    <w:rsid w:val="00CF4C74"/>
    <w:rsid w:val="00D14E52"/>
    <w:rsid w:val="00D32C6D"/>
    <w:rsid w:val="00D526F8"/>
    <w:rsid w:val="00D67FA0"/>
    <w:rsid w:val="00DA1696"/>
    <w:rsid w:val="00DE5B54"/>
    <w:rsid w:val="00E22FDD"/>
    <w:rsid w:val="00E26092"/>
    <w:rsid w:val="00E7674E"/>
    <w:rsid w:val="00F05ACC"/>
    <w:rsid w:val="00F6666B"/>
    <w:rsid w:val="00FD1F86"/>
    <w:rsid w:val="00FE7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8130"/>
  <w15:chartTrackingRefBased/>
  <w15:docId w15:val="{9F6E5035-CDB0-423A-A0E2-2E152316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20E26"/>
    <w:pPr>
      <w:spacing w:after="0" w:line="240" w:lineRule="auto"/>
    </w:pPr>
  </w:style>
  <w:style w:type="paragraph" w:styleId="Pamatteksts2">
    <w:name w:val="Body Text 2"/>
    <w:basedOn w:val="Parasts"/>
    <w:link w:val="Pamatteksts2Rakstz"/>
    <w:rsid w:val="00000826"/>
    <w:pPr>
      <w:spacing w:after="0" w:line="240" w:lineRule="auto"/>
      <w:ind w:right="5045"/>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000826"/>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63097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097F"/>
    <w:rPr>
      <w:rFonts w:ascii="Segoe UI" w:hAnsi="Segoe UI" w:cs="Segoe UI"/>
      <w:sz w:val="18"/>
      <w:szCs w:val="18"/>
    </w:rPr>
  </w:style>
  <w:style w:type="paragraph" w:styleId="Pamattekstaatkpe2">
    <w:name w:val="Body Text Indent 2"/>
    <w:basedOn w:val="Parasts"/>
    <w:link w:val="Pamattekstaatkpe2Rakstz"/>
    <w:uiPriority w:val="99"/>
    <w:semiHidden/>
    <w:unhideWhenUsed/>
    <w:rsid w:val="0005162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5162B"/>
  </w:style>
  <w:style w:type="paragraph" w:styleId="Sarakstarindkopa">
    <w:name w:val="List Paragraph"/>
    <w:basedOn w:val="Parasts"/>
    <w:uiPriority w:val="34"/>
    <w:qFormat/>
    <w:rsid w:val="00542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1889</Words>
  <Characters>1077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Ūzuls</dc:creator>
  <cp:keywords/>
  <dc:description/>
  <cp:lastModifiedBy>Santa Hermane</cp:lastModifiedBy>
  <cp:revision>2</cp:revision>
  <cp:lastPrinted>2026-07-31T07:20:00Z</cp:lastPrinted>
  <dcterms:created xsi:type="dcterms:W3CDTF">2026-07-31T07:22:00Z</dcterms:created>
  <dcterms:modified xsi:type="dcterms:W3CDTF">2026-07-31T07:22:00Z</dcterms:modified>
</cp:coreProperties>
</file>