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42806C" w14:textId="77777777" w:rsidR="00C259F9" w:rsidRDefault="00E61054">
      <w:pPr>
        <w:jc w:val="center"/>
      </w:pPr>
      <w:r>
        <w:rPr>
          <w:noProof/>
          <w:lang w:val="lv-LV"/>
        </w:rPr>
        <w:drawing>
          <wp:inline distT="0" distB="0" distL="0" distR="0" wp14:anchorId="27C89B77" wp14:editId="5600FAC6">
            <wp:extent cx="600075" cy="714375"/>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0075" cy="714375"/>
                    </a:xfrm>
                    <a:prstGeom prst="rect">
                      <a:avLst/>
                    </a:prstGeom>
                    <a:ln/>
                  </pic:spPr>
                </pic:pic>
              </a:graphicData>
            </a:graphic>
          </wp:inline>
        </w:drawing>
      </w:r>
      <w:r>
        <w:t xml:space="preserve">      </w:t>
      </w:r>
    </w:p>
    <w:p w14:paraId="10456C87" w14:textId="77777777" w:rsidR="00C259F9" w:rsidRDefault="00C259F9">
      <w:pPr>
        <w:jc w:val="center"/>
        <w:rPr>
          <w:sz w:val="12"/>
          <w:szCs w:val="12"/>
        </w:rPr>
      </w:pPr>
    </w:p>
    <w:p w14:paraId="526140D9" w14:textId="77777777" w:rsidR="00C259F9" w:rsidRDefault="00E61054">
      <w:pPr>
        <w:jc w:val="center"/>
        <w:rPr>
          <w:sz w:val="36"/>
          <w:szCs w:val="36"/>
        </w:rPr>
      </w:pPr>
      <w:r>
        <w:rPr>
          <w:sz w:val="36"/>
          <w:szCs w:val="36"/>
        </w:rPr>
        <w:t>OGRES  NOVADA  PAŠVALDĪBA</w:t>
      </w:r>
    </w:p>
    <w:p w14:paraId="78019B72" w14:textId="77777777" w:rsidR="00C259F9" w:rsidRDefault="00E61054">
      <w:pPr>
        <w:jc w:val="center"/>
        <w:rPr>
          <w:sz w:val="18"/>
          <w:szCs w:val="18"/>
        </w:rPr>
      </w:pPr>
      <w:r>
        <w:rPr>
          <w:sz w:val="18"/>
          <w:szCs w:val="18"/>
        </w:rPr>
        <w:t>Reģ.Nr.90000024455, Brīvības iela 33, Ogre, Ogres nov., LV-5001</w:t>
      </w:r>
    </w:p>
    <w:p w14:paraId="70B563B7" w14:textId="77777777" w:rsidR="00C259F9" w:rsidRDefault="00E61054">
      <w:pPr>
        <w:pBdr>
          <w:bottom w:val="single" w:sz="4" w:space="1" w:color="000000"/>
        </w:pBdr>
        <w:jc w:val="center"/>
        <w:rPr>
          <w:sz w:val="18"/>
          <w:szCs w:val="18"/>
        </w:rPr>
      </w:pPr>
      <w:r>
        <w:rPr>
          <w:sz w:val="18"/>
          <w:szCs w:val="18"/>
        </w:rPr>
        <w:t xml:space="preserve">tālrunis 65071160, e-pasts: ogredome@ogresnovads.lv, www.ogresnovads.lv </w:t>
      </w:r>
    </w:p>
    <w:p w14:paraId="432C3CFB" w14:textId="77777777" w:rsidR="00F635CC" w:rsidRDefault="00F635CC" w:rsidP="00F635CC">
      <w:pPr>
        <w:pBdr>
          <w:top w:val="nil"/>
          <w:left w:val="nil"/>
          <w:bottom w:val="nil"/>
          <w:right w:val="nil"/>
          <w:between w:val="nil"/>
        </w:pBdr>
        <w:spacing w:line="276" w:lineRule="auto"/>
        <w:ind w:hanging="2"/>
        <w:jc w:val="right"/>
        <w:rPr>
          <w:color w:val="000000"/>
        </w:rPr>
      </w:pPr>
    </w:p>
    <w:p w14:paraId="39F47796" w14:textId="77777777" w:rsidR="00F635CC" w:rsidRDefault="00F635CC" w:rsidP="00F635CC">
      <w:pPr>
        <w:pBdr>
          <w:top w:val="nil"/>
          <w:left w:val="nil"/>
          <w:bottom w:val="nil"/>
          <w:right w:val="nil"/>
          <w:between w:val="nil"/>
        </w:pBdr>
        <w:spacing w:line="276" w:lineRule="auto"/>
        <w:ind w:hanging="2"/>
        <w:jc w:val="right"/>
        <w:rPr>
          <w:color w:val="000000"/>
        </w:rPr>
      </w:pPr>
      <w:r>
        <w:rPr>
          <w:color w:val="000000"/>
        </w:rPr>
        <w:t>APSTIPRINĀTS</w:t>
      </w:r>
    </w:p>
    <w:p w14:paraId="729C7C72" w14:textId="77777777" w:rsidR="00F635CC" w:rsidRDefault="00F635CC" w:rsidP="00F635CC">
      <w:pPr>
        <w:pBdr>
          <w:top w:val="nil"/>
          <w:left w:val="nil"/>
          <w:bottom w:val="nil"/>
          <w:right w:val="nil"/>
          <w:between w:val="nil"/>
        </w:pBdr>
        <w:spacing w:line="276" w:lineRule="auto"/>
        <w:ind w:hanging="2"/>
        <w:jc w:val="right"/>
        <w:rPr>
          <w:color w:val="000000"/>
        </w:rPr>
      </w:pPr>
      <w:r>
        <w:rPr>
          <w:color w:val="000000"/>
        </w:rPr>
        <w:t xml:space="preserve">ar Ogres novada pašvaldības domes </w:t>
      </w:r>
    </w:p>
    <w:p w14:paraId="785F2223" w14:textId="77D9CB88" w:rsidR="00F635CC" w:rsidRDefault="00F635CC" w:rsidP="00F635CC">
      <w:pPr>
        <w:pBdr>
          <w:top w:val="nil"/>
          <w:left w:val="nil"/>
          <w:bottom w:val="nil"/>
          <w:right w:val="nil"/>
          <w:between w:val="nil"/>
        </w:pBdr>
        <w:spacing w:line="276" w:lineRule="auto"/>
        <w:ind w:hanging="2"/>
        <w:jc w:val="right"/>
        <w:rPr>
          <w:color w:val="000000"/>
        </w:rPr>
      </w:pPr>
      <w:r>
        <w:rPr>
          <w:color w:val="000000"/>
        </w:rPr>
        <w:t>30</w:t>
      </w:r>
      <w:r>
        <w:rPr>
          <w:color w:val="000000"/>
        </w:rPr>
        <w:t>.0</w:t>
      </w:r>
      <w:r>
        <w:rPr>
          <w:color w:val="000000"/>
        </w:rPr>
        <w:t>7</w:t>
      </w:r>
      <w:r>
        <w:rPr>
          <w:color w:val="000000"/>
        </w:rPr>
        <w:t xml:space="preserve">.2026. sēdes lēmumu </w:t>
      </w:r>
    </w:p>
    <w:p w14:paraId="74AD9B50" w14:textId="311A69C8" w:rsidR="00F635CC" w:rsidRDefault="00F635CC" w:rsidP="00F635CC">
      <w:pPr>
        <w:pBdr>
          <w:top w:val="nil"/>
          <w:left w:val="nil"/>
          <w:bottom w:val="nil"/>
          <w:right w:val="nil"/>
          <w:between w:val="nil"/>
        </w:pBdr>
        <w:spacing w:line="276" w:lineRule="auto"/>
        <w:ind w:hanging="2"/>
        <w:jc w:val="right"/>
        <w:rPr>
          <w:color w:val="000000"/>
        </w:rPr>
      </w:pPr>
      <w:r>
        <w:rPr>
          <w:color w:val="000000"/>
        </w:rPr>
        <w:t>(protokols Nr.</w:t>
      </w:r>
      <w:r>
        <w:rPr>
          <w:color w:val="000000"/>
        </w:rPr>
        <w:t>10</w:t>
      </w:r>
      <w:r>
        <w:rPr>
          <w:color w:val="000000"/>
        </w:rPr>
        <w:t xml:space="preserve">; </w:t>
      </w:r>
      <w:r>
        <w:rPr>
          <w:color w:val="000000"/>
        </w:rPr>
        <w:t>18</w:t>
      </w:r>
      <w:r>
        <w:rPr>
          <w:color w:val="000000"/>
        </w:rPr>
        <w:t>.)</w:t>
      </w:r>
    </w:p>
    <w:p w14:paraId="79BF54B2" w14:textId="77777777" w:rsidR="00C259F9" w:rsidRDefault="00C259F9">
      <w:pPr>
        <w:spacing w:line="276" w:lineRule="auto"/>
        <w:jc w:val="right"/>
      </w:pPr>
    </w:p>
    <w:p w14:paraId="3C211C30" w14:textId="77777777" w:rsidR="00C259F9" w:rsidRDefault="00E61054">
      <w:pPr>
        <w:jc w:val="center"/>
      </w:pPr>
      <w:r>
        <w:t>IEKŠĒJIE NOTEIKUMI</w:t>
      </w:r>
    </w:p>
    <w:p w14:paraId="5D432A16" w14:textId="77777777" w:rsidR="00C259F9" w:rsidRDefault="00E61054">
      <w:pPr>
        <w:jc w:val="center"/>
      </w:pPr>
      <w:r>
        <w:t>Ogrē</w:t>
      </w:r>
    </w:p>
    <w:p w14:paraId="74B28739" w14:textId="77777777" w:rsidR="00C259F9" w:rsidRDefault="00C259F9"/>
    <w:p w14:paraId="7FFA91DC" w14:textId="461715AA" w:rsidR="00C259F9" w:rsidRPr="00C22DB1" w:rsidRDefault="00E61054">
      <w:pPr>
        <w:rPr>
          <w:lang w:val="lv-LV"/>
        </w:rPr>
      </w:pPr>
      <w:r w:rsidRPr="00C22DB1">
        <w:rPr>
          <w:lang w:val="lv-LV"/>
        </w:rPr>
        <w:t xml:space="preserve">2026. gada </w:t>
      </w:r>
      <w:r w:rsidR="00F635CC">
        <w:rPr>
          <w:lang w:val="lv-LV"/>
        </w:rPr>
        <w:t>30</w:t>
      </w:r>
      <w:r w:rsidRPr="00C22DB1">
        <w:rPr>
          <w:lang w:val="lv-LV"/>
        </w:rPr>
        <w:t>. jūlijā</w:t>
      </w:r>
      <w:r w:rsidRPr="00C22DB1">
        <w:rPr>
          <w:lang w:val="lv-LV"/>
        </w:rPr>
        <w:tab/>
      </w:r>
      <w:r w:rsidRPr="00C22DB1">
        <w:rPr>
          <w:lang w:val="lv-LV"/>
        </w:rPr>
        <w:tab/>
      </w:r>
      <w:r w:rsidRPr="00C22DB1">
        <w:rPr>
          <w:lang w:val="lv-LV"/>
        </w:rPr>
        <w:tab/>
      </w:r>
      <w:r w:rsidRPr="00C22DB1">
        <w:rPr>
          <w:lang w:val="lv-LV"/>
        </w:rPr>
        <w:tab/>
      </w:r>
      <w:r w:rsidRPr="00C22DB1">
        <w:rPr>
          <w:lang w:val="lv-LV"/>
        </w:rPr>
        <w:tab/>
      </w:r>
      <w:r w:rsidRPr="00C22DB1">
        <w:rPr>
          <w:lang w:val="lv-LV"/>
        </w:rPr>
        <w:tab/>
      </w:r>
      <w:r w:rsidRPr="00C22DB1">
        <w:rPr>
          <w:lang w:val="lv-LV"/>
        </w:rPr>
        <w:tab/>
        <w:t xml:space="preserve">        </w:t>
      </w:r>
      <w:r w:rsidR="00F635CC">
        <w:rPr>
          <w:lang w:val="lv-LV"/>
        </w:rPr>
        <w:tab/>
      </w:r>
      <w:r w:rsidR="00F635CC">
        <w:rPr>
          <w:lang w:val="lv-LV"/>
        </w:rPr>
        <w:tab/>
      </w:r>
      <w:r w:rsidRPr="00C22DB1">
        <w:rPr>
          <w:lang w:val="lv-LV"/>
        </w:rPr>
        <w:t>Nr.</w:t>
      </w:r>
      <w:r w:rsidR="00F635CC">
        <w:rPr>
          <w:lang w:val="lv-LV"/>
        </w:rPr>
        <w:t>15</w:t>
      </w:r>
      <w:r w:rsidRPr="00C22DB1">
        <w:rPr>
          <w:lang w:val="lv-LV"/>
        </w:rPr>
        <w:t>/2026</w:t>
      </w:r>
    </w:p>
    <w:p w14:paraId="4ABAA460" w14:textId="77777777" w:rsidR="00C259F9" w:rsidRPr="00C22DB1" w:rsidRDefault="00C259F9">
      <w:pPr>
        <w:pBdr>
          <w:top w:val="nil"/>
          <w:left w:val="nil"/>
          <w:bottom w:val="nil"/>
          <w:right w:val="nil"/>
          <w:between w:val="nil"/>
        </w:pBdr>
        <w:jc w:val="center"/>
        <w:rPr>
          <w:color w:val="000000"/>
          <w:lang w:val="lv-LV"/>
        </w:rPr>
      </w:pPr>
    </w:p>
    <w:p w14:paraId="7540CFA9" w14:textId="66773AFA" w:rsidR="00C259F9" w:rsidRPr="00C22DB1" w:rsidRDefault="00E61054">
      <w:pPr>
        <w:jc w:val="center"/>
        <w:rPr>
          <w:rFonts w:ascii="Calibri" w:eastAsia="Calibri" w:hAnsi="Calibri" w:cs="Calibri"/>
          <w:i/>
          <w:iCs/>
          <w:color w:val="000000"/>
          <w:lang w:val="lv-LV"/>
        </w:rPr>
      </w:pPr>
      <w:r w:rsidRPr="00C22DB1">
        <w:rPr>
          <w:b/>
          <w:bCs/>
          <w:lang w:val="lv-LV"/>
        </w:rPr>
        <w:t>Grozījumi Ogres novada pašvaldības 2023. gada 21. decembra iekšējos noteikumos Nr.</w:t>
      </w:r>
      <w:r w:rsidR="00C22DB1">
        <w:rPr>
          <w:b/>
          <w:bCs/>
          <w:lang w:val="lv-LV"/>
        </w:rPr>
        <w:t> </w:t>
      </w:r>
      <w:r w:rsidRPr="00C22DB1">
        <w:rPr>
          <w:b/>
          <w:bCs/>
          <w:lang w:val="lv-LV"/>
        </w:rPr>
        <w:t>26/2023 “Kārtība, kādā Ogres novada pašvaldība nosaka pirmsskolas izglītības grupu piepildījumu, pedagogu un skolotāju palīgu amatu vienību skaitu un pedagogu darba samaksu”</w:t>
      </w:r>
    </w:p>
    <w:p w14:paraId="526B8FF6" w14:textId="77777777" w:rsidR="00C259F9" w:rsidRPr="00C22DB1" w:rsidRDefault="00C259F9">
      <w:pPr>
        <w:pBdr>
          <w:top w:val="nil"/>
          <w:left w:val="nil"/>
          <w:bottom w:val="nil"/>
          <w:right w:val="nil"/>
          <w:between w:val="nil"/>
        </w:pBdr>
        <w:ind w:left="218"/>
        <w:rPr>
          <w:color w:val="000000"/>
          <w:lang w:val="lv-LV"/>
        </w:rPr>
      </w:pPr>
    </w:p>
    <w:p w14:paraId="037EBD18" w14:textId="77777777" w:rsidR="00C259F9" w:rsidRPr="00C22DB1" w:rsidRDefault="00E61054">
      <w:pPr>
        <w:pBdr>
          <w:top w:val="nil"/>
          <w:left w:val="nil"/>
          <w:bottom w:val="nil"/>
          <w:right w:val="nil"/>
          <w:between w:val="nil"/>
        </w:pBdr>
        <w:ind w:left="3969"/>
        <w:jc w:val="both"/>
        <w:rPr>
          <w:i/>
          <w:iCs/>
          <w:lang w:val="lv-LV"/>
        </w:rPr>
      </w:pPr>
      <w:r w:rsidRPr="00C22DB1">
        <w:rPr>
          <w:i/>
          <w:iCs/>
          <w:color w:val="000000"/>
          <w:lang w:val="lv-LV"/>
        </w:rPr>
        <w:t xml:space="preserve">Izdoti saskaņā ar </w:t>
      </w:r>
      <w:r w:rsidRPr="00C22DB1">
        <w:rPr>
          <w:i/>
          <w:iCs/>
          <w:lang w:val="lv-LV"/>
        </w:rPr>
        <w:t>Valsts pārvaldes iekārtas likuma 72. panta pirmās daļas 1. punktu,</w:t>
      </w:r>
      <w:r w:rsidRPr="00C22DB1">
        <w:rPr>
          <w:i/>
          <w:iCs/>
          <w:color w:val="000000"/>
          <w:lang w:val="lv-LV"/>
        </w:rPr>
        <w:t xml:space="preserve"> Izglītības likuma 17. panta trešās daļas 3., 6. punktu, 60. p</w:t>
      </w:r>
      <w:r w:rsidRPr="00C22DB1">
        <w:rPr>
          <w:i/>
          <w:iCs/>
          <w:lang w:val="lv-LV"/>
        </w:rPr>
        <w:t xml:space="preserve">anta trešo daļu, Ministru kabineta 2017. gada 22. augusta noteikumu Nr. 501 “Pedagogu profesionālās darbības kvalitātes novērtēšanas organizēšanas kārtība” 12. punktu un </w:t>
      </w:r>
      <w:r w:rsidRPr="00C22DB1">
        <w:rPr>
          <w:i/>
          <w:iCs/>
          <w:color w:val="000000"/>
          <w:lang w:val="lv-LV"/>
        </w:rPr>
        <w:t xml:space="preserve">Ministru kabineta 2016. gada 5. jūlija noteikumu Nr. 445 „Pedagogu darba samaksas noteikumi” </w:t>
      </w:r>
      <w:r w:rsidRPr="00C22DB1">
        <w:rPr>
          <w:i/>
          <w:iCs/>
          <w:lang w:val="lv-LV"/>
        </w:rPr>
        <w:t>27.</w:t>
      </w:r>
      <w:r w:rsidRPr="00C22DB1">
        <w:rPr>
          <w:i/>
          <w:iCs/>
          <w:vertAlign w:val="superscript"/>
          <w:lang w:val="lv-LV"/>
        </w:rPr>
        <w:t>1</w:t>
      </w:r>
      <w:r w:rsidRPr="00C22DB1">
        <w:rPr>
          <w:i/>
          <w:iCs/>
          <w:lang w:val="lv-LV"/>
        </w:rPr>
        <w:t xml:space="preserve"> un 29.2. punktiem</w:t>
      </w:r>
    </w:p>
    <w:p w14:paraId="3028E456" w14:textId="77777777" w:rsidR="00C259F9" w:rsidRPr="00C22DB1" w:rsidRDefault="00C259F9">
      <w:pPr>
        <w:pBdr>
          <w:top w:val="nil"/>
          <w:left w:val="nil"/>
          <w:bottom w:val="nil"/>
          <w:right w:val="nil"/>
          <w:between w:val="nil"/>
        </w:pBdr>
        <w:ind w:left="3969"/>
        <w:jc w:val="both"/>
        <w:rPr>
          <w:i/>
          <w:iCs/>
          <w:color w:val="000000"/>
          <w:highlight w:val="yellow"/>
          <w:lang w:val="lv-LV"/>
        </w:rPr>
      </w:pPr>
    </w:p>
    <w:p w14:paraId="2BCC8DF0" w14:textId="77777777" w:rsidR="00C259F9" w:rsidRPr="00C22DB1" w:rsidRDefault="00E61054" w:rsidP="00C22DB1">
      <w:pPr>
        <w:ind w:right="20"/>
        <w:jc w:val="both"/>
        <w:rPr>
          <w:lang w:val="lv-LV"/>
        </w:rPr>
      </w:pPr>
      <w:r w:rsidRPr="00C22DB1">
        <w:rPr>
          <w:lang w:val="lv-LV"/>
        </w:rPr>
        <w:t>Izdarīt Ogres novada pašvaldības 2023. gada 21. decembra iekšējos noteikumos Nr. 26/2023 “Kārtība, kādā Ogres novada pašvaldība nosaka pirmsskolas izglītības grupu piepildījumu, pedagogu un skolotāju palīgu amatu vienību skaitu un pedagogu darba samaksu” šādus grozījumus:</w:t>
      </w:r>
    </w:p>
    <w:p w14:paraId="616DE9BB" w14:textId="77777777" w:rsidR="00C259F9" w:rsidRPr="00C22DB1" w:rsidRDefault="00C259F9" w:rsidP="00C22DB1">
      <w:pPr>
        <w:ind w:left="270" w:right="20"/>
        <w:jc w:val="both"/>
        <w:rPr>
          <w:lang w:val="lv-LV"/>
        </w:rPr>
      </w:pPr>
    </w:p>
    <w:p w14:paraId="50AC97F4" w14:textId="1CAA07EE" w:rsidR="00C259F9" w:rsidRPr="00C22DB1" w:rsidRDefault="00C22DB1" w:rsidP="00C22DB1">
      <w:pPr>
        <w:numPr>
          <w:ilvl w:val="0"/>
          <w:numId w:val="1"/>
        </w:numPr>
        <w:pBdr>
          <w:top w:val="nil"/>
          <w:left w:val="nil"/>
          <w:bottom w:val="nil"/>
          <w:right w:val="nil"/>
          <w:between w:val="nil"/>
        </w:pBdr>
        <w:ind w:left="284" w:right="20" w:hanging="284"/>
        <w:jc w:val="both"/>
        <w:rPr>
          <w:lang w:val="lv-LV"/>
        </w:rPr>
      </w:pPr>
      <w:r>
        <w:rPr>
          <w:color w:val="000000"/>
          <w:lang w:val="lv-LV"/>
        </w:rPr>
        <w:t>i</w:t>
      </w:r>
      <w:r w:rsidR="00E61054" w:rsidRPr="00C22DB1">
        <w:rPr>
          <w:color w:val="000000"/>
          <w:lang w:val="lv-LV"/>
        </w:rPr>
        <w:t>zteikt nosaukumu šādā redakcijā:</w:t>
      </w:r>
    </w:p>
    <w:p w14:paraId="084E507F" w14:textId="38028A74" w:rsidR="00C259F9" w:rsidRPr="00C22DB1" w:rsidRDefault="00E61054" w:rsidP="00343441">
      <w:pPr>
        <w:pBdr>
          <w:top w:val="nil"/>
          <w:left w:val="nil"/>
          <w:bottom w:val="nil"/>
          <w:right w:val="nil"/>
          <w:between w:val="nil"/>
        </w:pBdr>
        <w:ind w:left="284"/>
        <w:jc w:val="both"/>
        <w:rPr>
          <w:lang w:val="lv-LV"/>
        </w:rPr>
      </w:pPr>
      <w:r w:rsidRPr="00C22DB1">
        <w:rPr>
          <w:lang w:val="lv-LV"/>
        </w:rPr>
        <w:t>“Kārtība, kādā Ogres novada pašvaldība nosaka pirmsskolas izglītības grupu piepildījumu, pedagogu un skolotāju palīgu amata vienību skaitu, piešķir asistenta pakalpojumu un nosaka pedagogu darba samaksu”</w:t>
      </w:r>
      <w:r w:rsidR="00C22DB1">
        <w:rPr>
          <w:lang w:val="lv-LV"/>
        </w:rPr>
        <w:t>;</w:t>
      </w:r>
    </w:p>
    <w:p w14:paraId="34C8B760" w14:textId="40C66E40" w:rsidR="00C259F9" w:rsidRPr="00C22DB1" w:rsidRDefault="00C22DB1" w:rsidP="00C22DB1">
      <w:pPr>
        <w:numPr>
          <w:ilvl w:val="0"/>
          <w:numId w:val="1"/>
        </w:numPr>
        <w:pBdr>
          <w:top w:val="nil"/>
          <w:left w:val="nil"/>
          <w:bottom w:val="nil"/>
          <w:right w:val="nil"/>
          <w:between w:val="nil"/>
        </w:pBdr>
        <w:ind w:left="284" w:right="20" w:hanging="284"/>
        <w:jc w:val="both"/>
        <w:rPr>
          <w:lang w:val="lv-LV"/>
        </w:rPr>
      </w:pPr>
      <w:r w:rsidRPr="00C22DB1">
        <w:rPr>
          <w:color w:val="000000"/>
          <w:lang w:val="lv-LV"/>
        </w:rPr>
        <w:t xml:space="preserve">papildināt </w:t>
      </w:r>
      <w:r w:rsidR="00E61054" w:rsidRPr="00C22DB1">
        <w:rPr>
          <w:color w:val="000000"/>
          <w:lang w:val="lv-LV"/>
        </w:rPr>
        <w:t xml:space="preserve">1. punktu </w:t>
      </w:r>
      <w:r w:rsidRPr="00C22DB1">
        <w:rPr>
          <w:color w:val="000000"/>
          <w:lang w:val="lv-LV"/>
        </w:rPr>
        <w:t xml:space="preserve">aiz vārda “skaitu” ar simboliem un vārdiem “, </w:t>
      </w:r>
      <w:r w:rsidRPr="00C22DB1">
        <w:rPr>
          <w:lang w:val="lv-LV"/>
        </w:rPr>
        <w:t>piešķir</w:t>
      </w:r>
      <w:r w:rsidRPr="00C22DB1">
        <w:rPr>
          <w:color w:val="000000"/>
          <w:lang w:val="lv-LV"/>
        </w:rPr>
        <w:t xml:space="preserve"> pašvaldības finansēt</w:t>
      </w:r>
      <w:r w:rsidRPr="00C22DB1">
        <w:rPr>
          <w:lang w:val="lv-LV"/>
        </w:rPr>
        <w:t>a</w:t>
      </w:r>
      <w:r w:rsidRPr="00C22DB1">
        <w:rPr>
          <w:color w:val="000000"/>
          <w:lang w:val="lv-LV"/>
        </w:rPr>
        <w:t xml:space="preserve"> asistent</w:t>
      </w:r>
      <w:r w:rsidRPr="00C22DB1">
        <w:rPr>
          <w:lang w:val="lv-LV"/>
        </w:rPr>
        <w:t>a pakalpojumu izglītības iestādē</w:t>
      </w:r>
      <w:r w:rsidRPr="00C22DB1">
        <w:rPr>
          <w:color w:val="000000"/>
          <w:lang w:val="lv-LV"/>
        </w:rPr>
        <w:t xml:space="preserve"> </w:t>
      </w:r>
      <w:r w:rsidRPr="00C22DB1">
        <w:rPr>
          <w:lang w:val="lv-LV"/>
        </w:rPr>
        <w:t>(turpmāk – asistents)</w:t>
      </w:r>
      <w:r w:rsidRPr="00C22DB1">
        <w:rPr>
          <w:color w:val="000000"/>
          <w:lang w:val="lv-LV"/>
        </w:rPr>
        <w:t>”</w:t>
      </w:r>
      <w:r>
        <w:rPr>
          <w:color w:val="000000"/>
          <w:lang w:val="lv-LV"/>
        </w:rPr>
        <w:t>;</w:t>
      </w:r>
    </w:p>
    <w:p w14:paraId="132FBCD0" w14:textId="51CA28CE" w:rsidR="00C259F9" w:rsidRPr="00C22DB1" w:rsidRDefault="00E61054" w:rsidP="00E61054">
      <w:pPr>
        <w:numPr>
          <w:ilvl w:val="0"/>
          <w:numId w:val="1"/>
        </w:numPr>
        <w:pBdr>
          <w:top w:val="nil"/>
          <w:left w:val="nil"/>
          <w:bottom w:val="nil"/>
          <w:right w:val="nil"/>
          <w:between w:val="nil"/>
        </w:pBdr>
        <w:ind w:left="284" w:hanging="284"/>
        <w:jc w:val="both"/>
        <w:rPr>
          <w:lang w:val="lv-LV"/>
        </w:rPr>
      </w:pPr>
      <w:r>
        <w:rPr>
          <w:color w:val="000000"/>
          <w:lang w:val="lv-LV"/>
        </w:rPr>
        <w:t>p</w:t>
      </w:r>
      <w:r w:rsidRPr="00C22DB1">
        <w:rPr>
          <w:color w:val="000000"/>
          <w:lang w:val="lv-LV"/>
        </w:rPr>
        <w:t xml:space="preserve">apildināt ar </w:t>
      </w:r>
      <w:r w:rsidRPr="00C22DB1">
        <w:rPr>
          <w:lang w:val="lv-LV"/>
        </w:rPr>
        <w:t>9</w:t>
      </w:r>
      <w:r w:rsidRPr="00C22DB1">
        <w:rPr>
          <w:color w:val="000000"/>
          <w:lang w:val="lv-LV"/>
        </w:rPr>
        <w:t>.</w:t>
      </w:r>
      <w:r w:rsidRPr="00C22DB1">
        <w:rPr>
          <w:color w:val="000000"/>
          <w:vertAlign w:val="superscript"/>
          <w:lang w:val="lv-LV"/>
        </w:rPr>
        <w:t>1</w:t>
      </w:r>
      <w:r w:rsidRPr="00C22DB1">
        <w:rPr>
          <w:color w:val="000000"/>
          <w:lang w:val="lv-LV"/>
        </w:rPr>
        <w:t xml:space="preserve"> punktu</w:t>
      </w:r>
      <w:r>
        <w:rPr>
          <w:color w:val="000000"/>
          <w:lang w:val="lv-LV"/>
        </w:rPr>
        <w:t xml:space="preserve">, </w:t>
      </w:r>
      <w:r w:rsidRPr="00C22DB1">
        <w:rPr>
          <w:lang w:val="lv-LV"/>
        </w:rPr>
        <w:t>9.</w:t>
      </w:r>
      <w:r w:rsidRPr="00C22DB1">
        <w:rPr>
          <w:vertAlign w:val="superscript"/>
          <w:lang w:val="lv-LV"/>
        </w:rPr>
        <w:t>1</w:t>
      </w:r>
      <w:r w:rsidRPr="00C22DB1">
        <w:rPr>
          <w:lang w:val="lv-LV"/>
        </w:rPr>
        <w:t>1.</w:t>
      </w:r>
      <w:r>
        <w:rPr>
          <w:lang w:val="lv-LV"/>
        </w:rPr>
        <w:t xml:space="preserve"> un </w:t>
      </w:r>
      <w:r w:rsidRPr="00C22DB1">
        <w:rPr>
          <w:lang w:val="lv-LV"/>
        </w:rPr>
        <w:t>9.</w:t>
      </w:r>
      <w:r w:rsidRPr="00C22DB1">
        <w:rPr>
          <w:vertAlign w:val="superscript"/>
          <w:lang w:val="lv-LV"/>
        </w:rPr>
        <w:t>1</w:t>
      </w:r>
      <w:r w:rsidRPr="00C22DB1">
        <w:rPr>
          <w:lang w:val="lv-LV"/>
        </w:rPr>
        <w:t>2.</w:t>
      </w:r>
      <w:r>
        <w:rPr>
          <w:lang w:val="lv-LV"/>
        </w:rPr>
        <w:t xml:space="preserve"> apakšpunktu</w:t>
      </w:r>
      <w:r w:rsidRPr="00C22DB1">
        <w:rPr>
          <w:color w:val="000000"/>
          <w:lang w:val="lv-LV"/>
        </w:rPr>
        <w:t xml:space="preserve"> šādā redakcijā:</w:t>
      </w:r>
    </w:p>
    <w:p w14:paraId="296B305C" w14:textId="77777777" w:rsidR="00C259F9" w:rsidRPr="00C22DB1" w:rsidRDefault="00E61054" w:rsidP="00E61054">
      <w:pPr>
        <w:pBdr>
          <w:top w:val="nil"/>
          <w:left w:val="nil"/>
          <w:bottom w:val="nil"/>
          <w:right w:val="nil"/>
          <w:between w:val="nil"/>
        </w:pBdr>
        <w:ind w:left="284"/>
        <w:jc w:val="both"/>
        <w:rPr>
          <w:lang w:val="lv-LV"/>
        </w:rPr>
      </w:pPr>
      <w:bookmarkStart w:id="0" w:name="_heading=h.nan9ggsdy23k" w:colFirst="0" w:colLast="0"/>
      <w:bookmarkEnd w:id="0"/>
      <w:r w:rsidRPr="00C22DB1">
        <w:rPr>
          <w:lang w:val="lv-LV"/>
        </w:rPr>
        <w:t>“9.</w:t>
      </w:r>
      <w:r w:rsidRPr="00C22DB1">
        <w:rPr>
          <w:vertAlign w:val="superscript"/>
          <w:lang w:val="lv-LV"/>
        </w:rPr>
        <w:t>1</w:t>
      </w:r>
      <w:r w:rsidRPr="00C22DB1">
        <w:rPr>
          <w:lang w:val="lv-LV"/>
        </w:rPr>
        <w:t xml:space="preserve"> Izglītības iestādes vadītājam ir tiesības, saskaņojot ar Izglītības pārvaldi, piešķirt pirmsskolas izglītojamajam asistenta pakalpojumu šādos gadījumos:</w:t>
      </w:r>
    </w:p>
    <w:p w14:paraId="102B0720" w14:textId="14535FED" w:rsidR="00C259F9" w:rsidRPr="00C22DB1" w:rsidRDefault="00E61054" w:rsidP="00E61054">
      <w:pPr>
        <w:pBdr>
          <w:top w:val="nil"/>
          <w:left w:val="nil"/>
          <w:bottom w:val="nil"/>
          <w:right w:val="nil"/>
          <w:between w:val="nil"/>
        </w:pBdr>
        <w:ind w:left="284"/>
        <w:jc w:val="both"/>
        <w:rPr>
          <w:lang w:val="lv-LV"/>
        </w:rPr>
      </w:pPr>
      <w:bookmarkStart w:id="1" w:name="_heading=h.d8iyrc1yzwbx" w:colFirst="0" w:colLast="0"/>
      <w:bookmarkEnd w:id="1"/>
      <w:r w:rsidRPr="00C22DB1">
        <w:rPr>
          <w:lang w:val="lv-LV"/>
        </w:rPr>
        <w:t>9.</w:t>
      </w:r>
      <w:r w:rsidRPr="00C22DB1">
        <w:rPr>
          <w:vertAlign w:val="superscript"/>
          <w:lang w:val="lv-LV"/>
        </w:rPr>
        <w:t>1</w:t>
      </w:r>
      <w:r w:rsidRPr="00C22DB1">
        <w:rPr>
          <w:lang w:val="lv-LV"/>
        </w:rPr>
        <w:t xml:space="preserve">1. pirmsskolas izglītojamajiem līdz 5 gadu vecumam ar Veselības un darbspēju ekspertīzes ārstu valsts komisijas </w:t>
      </w:r>
      <w:r w:rsidRPr="00C22DB1">
        <w:rPr>
          <w:color w:val="000000"/>
          <w:lang w:val="lv-LV"/>
        </w:rPr>
        <w:t>(turpmāk – VDEĀVK)</w:t>
      </w:r>
      <w:r w:rsidRPr="00C22DB1">
        <w:rPr>
          <w:lang w:val="lv-LV"/>
        </w:rPr>
        <w:t xml:space="preserve"> atzinumu par  īpašas kopšanas nepieciešamību;</w:t>
      </w:r>
    </w:p>
    <w:p w14:paraId="5DBD17F6" w14:textId="2EFEF834" w:rsidR="00C259F9" w:rsidRPr="00C22DB1" w:rsidRDefault="00E61054" w:rsidP="00E61054">
      <w:pPr>
        <w:pBdr>
          <w:top w:val="nil"/>
          <w:left w:val="nil"/>
          <w:bottom w:val="nil"/>
          <w:right w:val="nil"/>
          <w:between w:val="nil"/>
        </w:pBdr>
        <w:ind w:left="284"/>
        <w:jc w:val="both"/>
        <w:rPr>
          <w:lang w:val="lv-LV"/>
        </w:rPr>
      </w:pPr>
      <w:r w:rsidRPr="00C22DB1">
        <w:rPr>
          <w:lang w:val="lv-LV"/>
        </w:rPr>
        <w:lastRenderedPageBreak/>
        <w:t>9.</w:t>
      </w:r>
      <w:r w:rsidRPr="00C22DB1">
        <w:rPr>
          <w:vertAlign w:val="superscript"/>
          <w:lang w:val="lv-LV"/>
        </w:rPr>
        <w:t>1</w:t>
      </w:r>
      <w:r w:rsidRPr="00C22DB1">
        <w:rPr>
          <w:lang w:val="lv-LV"/>
        </w:rPr>
        <w:t xml:space="preserve">2. pirmsskolas izglītojamajiem, kuram </w:t>
      </w:r>
      <w:r w:rsidRPr="00E61054">
        <w:rPr>
          <w:lang w:val="lv-LV"/>
        </w:rPr>
        <w:t>nav</w:t>
      </w:r>
      <w:r w:rsidRPr="00C22DB1">
        <w:rPr>
          <w:lang w:val="lv-LV"/>
        </w:rPr>
        <w:t xml:space="preserve"> VDEĀVK atzinuma par īpašas kopšanas nepieciešamību, bet ir saņemts pašvaldības pedagoģiski medicīniskās komisijas atzinums ar ieteikumu par nepieciešamajiem atbalsta pasākumiem, </w:t>
      </w:r>
      <w:bookmarkStart w:id="2" w:name="_GoBack"/>
      <w:bookmarkEnd w:id="2"/>
      <w:r w:rsidRPr="00C22DB1">
        <w:rPr>
          <w:lang w:val="lv-LV"/>
        </w:rPr>
        <w:t>tostarp to, ka bērnam izglītības iestādē ir nepieciešams asistents, vai ABA jomas speciālista atzinums ar ieteikumu (pēc bērna novērošanas grupā) par nepieciešamajiem atbalsta pasākumiem, tostarp to, ka bērnam izglītības iestādē ir nepieciešams asistents.”</w:t>
      </w:r>
      <w:r>
        <w:rPr>
          <w:lang w:val="lv-LV"/>
        </w:rPr>
        <w:t>.</w:t>
      </w:r>
    </w:p>
    <w:p w14:paraId="3A4D2131" w14:textId="77777777" w:rsidR="00C259F9" w:rsidRPr="00C22DB1" w:rsidRDefault="00C259F9">
      <w:pPr>
        <w:rPr>
          <w:lang w:val="lv-LV"/>
        </w:rPr>
      </w:pPr>
    </w:p>
    <w:p w14:paraId="3BFF3310" w14:textId="77777777" w:rsidR="00C259F9" w:rsidRPr="00C22DB1" w:rsidRDefault="00C259F9">
      <w:pPr>
        <w:ind w:left="720"/>
        <w:rPr>
          <w:lang w:val="lv-LV"/>
        </w:rPr>
      </w:pPr>
    </w:p>
    <w:p w14:paraId="411D9ACE" w14:textId="2ADC6CCD" w:rsidR="00C259F9" w:rsidRPr="00C22DB1" w:rsidRDefault="00E61054" w:rsidP="00C22DB1">
      <w:pPr>
        <w:rPr>
          <w:lang w:val="lv-LV"/>
        </w:rPr>
      </w:pPr>
      <w:r w:rsidRPr="00C22DB1">
        <w:rPr>
          <w:lang w:val="lv-LV"/>
        </w:rPr>
        <w:t>Domes priekšsēdētājs</w:t>
      </w:r>
      <w:r w:rsidRPr="00C22DB1">
        <w:rPr>
          <w:lang w:val="lv-LV"/>
        </w:rPr>
        <w:tab/>
      </w:r>
      <w:r w:rsidRPr="00C22DB1">
        <w:rPr>
          <w:lang w:val="lv-LV"/>
        </w:rPr>
        <w:tab/>
      </w:r>
      <w:r w:rsidRPr="00C22DB1">
        <w:rPr>
          <w:lang w:val="lv-LV"/>
        </w:rPr>
        <w:tab/>
      </w:r>
      <w:r w:rsidRPr="00C22DB1">
        <w:rPr>
          <w:lang w:val="lv-LV"/>
        </w:rPr>
        <w:tab/>
      </w:r>
      <w:r w:rsidRPr="00C22DB1">
        <w:rPr>
          <w:lang w:val="lv-LV"/>
        </w:rPr>
        <w:tab/>
      </w:r>
      <w:r w:rsidRPr="00C22DB1">
        <w:rPr>
          <w:lang w:val="lv-LV"/>
        </w:rPr>
        <w:tab/>
        <w:t xml:space="preserve">     </w:t>
      </w:r>
      <w:r w:rsidR="004C4FB2" w:rsidRPr="00C22DB1">
        <w:rPr>
          <w:lang w:val="lv-LV"/>
        </w:rPr>
        <w:tab/>
      </w:r>
      <w:r w:rsidR="004C4FB2" w:rsidRPr="00C22DB1">
        <w:rPr>
          <w:lang w:val="lv-LV"/>
        </w:rPr>
        <w:tab/>
      </w:r>
      <w:r w:rsidR="00C22DB1">
        <w:rPr>
          <w:lang w:val="lv-LV"/>
        </w:rPr>
        <w:tab/>
        <w:t xml:space="preserve">   </w:t>
      </w:r>
      <w:r w:rsidRPr="00C22DB1">
        <w:rPr>
          <w:lang w:val="lv-LV"/>
        </w:rPr>
        <w:t>A. Krauja</w:t>
      </w:r>
    </w:p>
    <w:sectPr w:rsidR="00C259F9" w:rsidRPr="00C22DB1">
      <w:footerReference w:type="default" r:id="rId9"/>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2859D" w14:textId="77777777" w:rsidR="00D2130B" w:rsidRDefault="00D2130B">
      <w:r>
        <w:separator/>
      </w:r>
    </w:p>
  </w:endnote>
  <w:endnote w:type="continuationSeparator" w:id="0">
    <w:p w14:paraId="116850C1" w14:textId="77777777" w:rsidR="00D2130B" w:rsidRDefault="00D2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A0162641-ED81-45B5-9E12-60403B524BAC}"/>
  </w:font>
  <w:font w:name="Segoe UI">
    <w:panose1 w:val="020B0502040204020203"/>
    <w:charset w:val="BA"/>
    <w:family w:val="swiss"/>
    <w:pitch w:val="variable"/>
    <w:sig w:usb0="E4002EFF" w:usb1="C000E47F" w:usb2="00000009" w:usb3="00000000" w:csb0="000001FF" w:csb1="00000000"/>
    <w:embedRegular r:id="rId2" w:fontKey="{9672C0F3-0758-4291-9562-6834742327EA}"/>
  </w:font>
  <w:font w:name="Calibri">
    <w:panose1 w:val="020F0502020204030204"/>
    <w:charset w:val="BA"/>
    <w:family w:val="swiss"/>
    <w:pitch w:val="variable"/>
    <w:sig w:usb0="E4002EFF" w:usb1="C000247B" w:usb2="00000009" w:usb3="00000000" w:csb0="000001FF" w:csb1="00000000"/>
    <w:embedRegular r:id="rId3" w:fontKey="{424E177E-2766-4E32-B9D4-3CF507542E05}"/>
    <w:embedItalic r:id="rId4" w:fontKey="{C49C44C0-76A5-4A45-9A18-DBEF859C33FE}"/>
  </w:font>
  <w:font w:name="Cambria">
    <w:panose1 w:val="02040503050406030204"/>
    <w:charset w:val="BA"/>
    <w:family w:val="roman"/>
    <w:pitch w:val="variable"/>
    <w:sig w:usb0="E00006FF" w:usb1="420024FF" w:usb2="02000000" w:usb3="00000000" w:csb0="0000019F" w:csb1="00000000"/>
    <w:embedRegular r:id="rId5" w:fontKey="{0B34CDF9-F0AE-45FE-BECC-92C579EC20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B975A" w14:textId="77777777" w:rsidR="00C259F9" w:rsidRDefault="00E61054">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343441">
      <w:rPr>
        <w:noProof/>
        <w:color w:val="000000"/>
      </w:rPr>
      <w:t>2</w:t>
    </w:r>
    <w:r>
      <w:rPr>
        <w:color w:val="000000"/>
      </w:rPr>
      <w:fldChar w:fldCharType="end"/>
    </w:r>
  </w:p>
  <w:p w14:paraId="74AA3C79" w14:textId="77777777" w:rsidR="00C259F9" w:rsidRDefault="00C259F9">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ED100" w14:textId="77777777" w:rsidR="00D2130B" w:rsidRDefault="00D2130B">
      <w:r>
        <w:separator/>
      </w:r>
    </w:p>
  </w:footnote>
  <w:footnote w:type="continuationSeparator" w:id="0">
    <w:p w14:paraId="437D2DB1" w14:textId="77777777" w:rsidR="00D2130B" w:rsidRDefault="00D21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000ACC"/>
    <w:multiLevelType w:val="multilevel"/>
    <w:tmpl w:val="CC1607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sacxRrPpwOpmmBI7CkEy4XjEhk8DXkZCzPwMnHoqP0R4NtpEAOa83iFyuj5JHNHDdiEmzK8KLdWo1UYPyN0iEg==" w:salt="vjKxxjqWtj8edz4WL935KA=="/>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F9"/>
    <w:rsid w:val="00343441"/>
    <w:rsid w:val="004701FB"/>
    <w:rsid w:val="004C4FB2"/>
    <w:rsid w:val="00B71783"/>
    <w:rsid w:val="00BA2188"/>
    <w:rsid w:val="00C22DB1"/>
    <w:rsid w:val="00C259F9"/>
    <w:rsid w:val="00D2130B"/>
    <w:rsid w:val="00E61054"/>
    <w:rsid w:val="00F63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B26B"/>
  <w15:docId w15:val="{37359E53-BC91-443D-9D22-04624E07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bCs/>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bCs/>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iCs/>
      <w:color w:val="666666"/>
      <w:sz w:val="48"/>
      <w:szCs w:val="48"/>
    </w:rPr>
  </w:style>
  <w:style w:type="paragraph" w:styleId="Balonteksts">
    <w:name w:val="Balloon Text"/>
    <w:basedOn w:val="Parasts"/>
    <w:link w:val="BalontekstsRakstz"/>
    <w:uiPriority w:val="99"/>
    <w:semiHidden/>
    <w:unhideWhenUsed/>
    <w:rsid w:val="00F635C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35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r2HnYKL71G/u6x/yx9tBKof1CQ==">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1687</Words>
  <Characters>962</Characters>
  <Application>Microsoft Office Word</Application>
  <DocSecurity>4</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3</cp:revision>
  <cp:lastPrinted>2026-07-31T06:03:00Z</cp:lastPrinted>
  <dcterms:created xsi:type="dcterms:W3CDTF">2026-07-31T06:04:00Z</dcterms:created>
  <dcterms:modified xsi:type="dcterms:W3CDTF">2026-07-31T06:19:00Z</dcterms:modified>
</cp:coreProperties>
</file>