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C2905" w14:textId="77777777" w:rsidR="00382A8A" w:rsidRDefault="00382A8A">
      <w:pPr>
        <w:spacing w:after="0" w:line="240" w:lineRule="auto"/>
        <w:rPr>
          <w:rFonts w:ascii="Times New Roman" w:eastAsia="Times New Roman" w:hAnsi="Times New Roman" w:cs="Times New Roman"/>
          <w:sz w:val="24"/>
          <w:szCs w:val="24"/>
        </w:rPr>
      </w:pPr>
    </w:p>
    <w:p w14:paraId="448C2906" w14:textId="77777777" w:rsidR="00382A8A" w:rsidRDefault="00382A8A">
      <w:pPr>
        <w:shd w:val="clear" w:color="auto" w:fill="FFFFFF"/>
        <w:spacing w:after="0" w:line="276" w:lineRule="auto"/>
        <w:ind w:right="40"/>
        <w:jc w:val="right"/>
        <w:rPr>
          <w:rFonts w:ascii="Times New Roman" w:eastAsia="Times New Roman" w:hAnsi="Times New Roman" w:cs="Times New Roman"/>
          <w:sz w:val="24"/>
          <w:szCs w:val="24"/>
        </w:rPr>
      </w:pPr>
    </w:p>
    <w:p w14:paraId="448C2907" w14:textId="77777777" w:rsidR="00382A8A" w:rsidRDefault="00382A8A">
      <w:pPr>
        <w:shd w:val="clear" w:color="auto" w:fill="FFFFFF"/>
        <w:spacing w:after="0" w:line="276" w:lineRule="auto"/>
        <w:ind w:right="40"/>
        <w:jc w:val="right"/>
        <w:rPr>
          <w:rFonts w:ascii="Times New Roman" w:eastAsia="Times New Roman" w:hAnsi="Times New Roman" w:cs="Times New Roman"/>
          <w:sz w:val="24"/>
          <w:szCs w:val="24"/>
        </w:rPr>
      </w:pPr>
    </w:p>
    <w:p w14:paraId="448C2908" w14:textId="77777777" w:rsidR="00382A8A" w:rsidRDefault="001C05A0">
      <w:pPr>
        <w:spacing w:after="0" w:line="240" w:lineRule="auto"/>
        <w:jc w:val="center"/>
        <w:rPr>
          <w:rFonts w:ascii="Times New Roman" w:eastAsia="Times New Roman" w:hAnsi="Times New Roman" w:cs="Times New Roman"/>
          <w:sz w:val="24"/>
          <w:szCs w:val="24"/>
        </w:rPr>
      </w:pPr>
      <w:bookmarkStart w:id="0" w:name="_heading=h.gutjfsa7435s" w:colFirst="0" w:colLast="0"/>
      <w:bookmarkEnd w:id="0"/>
      <w:r>
        <w:rPr>
          <w:rFonts w:ascii="Times New Roman" w:eastAsia="Times New Roman" w:hAnsi="Times New Roman" w:cs="Times New Roman"/>
          <w:noProof/>
          <w:sz w:val="18"/>
          <w:szCs w:val="18"/>
          <w:lang w:val="lv-LV"/>
        </w:rPr>
        <w:drawing>
          <wp:inline distT="0" distB="0" distL="0" distR="0" wp14:anchorId="448C292B" wp14:editId="448C292C">
            <wp:extent cx="601980" cy="7239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1980" cy="723900"/>
                    </a:xfrm>
                    <a:prstGeom prst="rect">
                      <a:avLst/>
                    </a:prstGeom>
                    <a:ln/>
                  </pic:spPr>
                </pic:pic>
              </a:graphicData>
            </a:graphic>
          </wp:inline>
        </w:drawing>
      </w:r>
    </w:p>
    <w:p w14:paraId="448C2909" w14:textId="77777777" w:rsidR="00382A8A" w:rsidRDefault="001C0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36"/>
          <w:szCs w:val="36"/>
        </w:rPr>
        <w:t>OGRES  NOVADA  PAŠVALDĪBA</w:t>
      </w:r>
    </w:p>
    <w:p w14:paraId="448C290A" w14:textId="77777777" w:rsidR="00382A8A" w:rsidRDefault="001C0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Reģ.Nr.90000024455, Brīvības iela 33, Ogre, Ogres nov., LV-5001</w:t>
      </w:r>
    </w:p>
    <w:p w14:paraId="448C290B" w14:textId="77777777" w:rsidR="00382A8A" w:rsidRDefault="001C05A0">
      <w:pPr>
        <w:pBdr>
          <w:bottom w:val="single" w:sz="4"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tālrunis 65071160, e-pasts: ogredome@ogresnovads.lv, www.ogresnovads.lv </w:t>
      </w:r>
    </w:p>
    <w:p w14:paraId="448C290C" w14:textId="77777777" w:rsidR="00382A8A" w:rsidRDefault="00382A8A">
      <w:pPr>
        <w:spacing w:after="0" w:line="240" w:lineRule="auto"/>
        <w:rPr>
          <w:rFonts w:ascii="Times New Roman" w:eastAsia="Times New Roman" w:hAnsi="Times New Roman" w:cs="Times New Roman"/>
          <w:sz w:val="24"/>
          <w:szCs w:val="24"/>
        </w:rPr>
      </w:pPr>
    </w:p>
    <w:p w14:paraId="448C290D" w14:textId="77777777" w:rsidR="00382A8A" w:rsidRDefault="001C0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PAŠVALDĪBAS DOMES SĒDES PROTOKOLA IZRAKSTS</w:t>
      </w:r>
    </w:p>
    <w:p w14:paraId="448C290E" w14:textId="77777777" w:rsidR="00382A8A" w:rsidRDefault="00382A8A">
      <w:pPr>
        <w:spacing w:after="240" w:line="240" w:lineRule="auto"/>
        <w:rPr>
          <w:rFonts w:ascii="Times New Roman" w:eastAsia="Times New Roman" w:hAnsi="Times New Roman" w:cs="Times New Roman"/>
          <w:sz w:val="24"/>
          <w:szCs w:val="24"/>
        </w:rPr>
      </w:pPr>
    </w:p>
    <w:tbl>
      <w:tblPr>
        <w:tblStyle w:val="a"/>
        <w:tblW w:w="9074" w:type="dxa"/>
        <w:tblInd w:w="0" w:type="dxa"/>
        <w:tblLayout w:type="fixed"/>
        <w:tblLook w:val="0400" w:firstRow="0" w:lastRow="0" w:firstColumn="0" w:lastColumn="0" w:noHBand="0" w:noVBand="1"/>
      </w:tblPr>
      <w:tblGrid>
        <w:gridCol w:w="3625"/>
        <w:gridCol w:w="1803"/>
        <w:gridCol w:w="3646"/>
      </w:tblGrid>
      <w:tr w:rsidR="00382A8A" w:rsidRPr="009037C0" w14:paraId="448C2912" w14:textId="77777777">
        <w:trPr>
          <w:trHeight w:val="325"/>
        </w:trPr>
        <w:tc>
          <w:tcPr>
            <w:tcW w:w="3625" w:type="dxa"/>
            <w:tcMar>
              <w:top w:w="0" w:type="dxa"/>
              <w:left w:w="115" w:type="dxa"/>
              <w:bottom w:w="0" w:type="dxa"/>
              <w:right w:w="115" w:type="dxa"/>
            </w:tcMar>
          </w:tcPr>
          <w:p w14:paraId="448C290F" w14:textId="77777777" w:rsidR="00382A8A" w:rsidRPr="009037C0" w:rsidRDefault="001C05A0">
            <w:pPr>
              <w:spacing w:after="0" w:line="240" w:lineRule="auto"/>
              <w:rPr>
                <w:rFonts w:ascii="Times New Roman" w:eastAsia="Times New Roman" w:hAnsi="Times New Roman" w:cs="Times New Roman"/>
                <w:sz w:val="24"/>
                <w:szCs w:val="24"/>
                <w:lang w:val="lv-LV"/>
              </w:rPr>
            </w:pPr>
            <w:r w:rsidRPr="009037C0">
              <w:rPr>
                <w:rFonts w:ascii="Times New Roman" w:eastAsia="Times New Roman" w:hAnsi="Times New Roman" w:cs="Times New Roman"/>
                <w:color w:val="000000"/>
                <w:sz w:val="24"/>
                <w:szCs w:val="24"/>
                <w:lang w:val="lv-LV"/>
              </w:rPr>
              <w:t>Ogrē, Brīvības ielā 33</w:t>
            </w:r>
          </w:p>
        </w:tc>
        <w:tc>
          <w:tcPr>
            <w:tcW w:w="1803" w:type="dxa"/>
            <w:tcMar>
              <w:top w:w="0" w:type="dxa"/>
              <w:left w:w="115" w:type="dxa"/>
              <w:bottom w:w="0" w:type="dxa"/>
              <w:right w:w="115" w:type="dxa"/>
            </w:tcMar>
          </w:tcPr>
          <w:p w14:paraId="448C2910" w14:textId="408F538B" w:rsidR="00382A8A" w:rsidRPr="009037C0" w:rsidRDefault="001C05A0" w:rsidP="00ED3F6D">
            <w:pPr>
              <w:spacing w:after="0" w:line="240" w:lineRule="auto"/>
              <w:jc w:val="center"/>
              <w:rPr>
                <w:rFonts w:ascii="Times New Roman" w:eastAsia="Times New Roman" w:hAnsi="Times New Roman" w:cs="Times New Roman"/>
                <w:b/>
                <w:bCs/>
                <w:color w:val="000000"/>
                <w:sz w:val="36"/>
                <w:szCs w:val="36"/>
                <w:lang w:val="lv-LV"/>
              </w:rPr>
            </w:pPr>
            <w:r w:rsidRPr="009037C0">
              <w:rPr>
                <w:rFonts w:ascii="Times New Roman" w:eastAsia="Times New Roman" w:hAnsi="Times New Roman" w:cs="Times New Roman"/>
                <w:b/>
                <w:bCs/>
                <w:color w:val="000000"/>
                <w:sz w:val="24"/>
                <w:szCs w:val="24"/>
                <w:lang w:val="lv-LV"/>
              </w:rPr>
              <w:t>Nr.</w:t>
            </w:r>
            <w:r w:rsidR="00ED3F6D">
              <w:rPr>
                <w:rFonts w:ascii="Times New Roman" w:eastAsia="Times New Roman" w:hAnsi="Times New Roman" w:cs="Times New Roman"/>
                <w:b/>
                <w:bCs/>
                <w:sz w:val="24"/>
                <w:szCs w:val="24"/>
                <w:lang w:val="lv-LV"/>
              </w:rPr>
              <w:t>10</w:t>
            </w:r>
          </w:p>
        </w:tc>
        <w:tc>
          <w:tcPr>
            <w:tcW w:w="3646" w:type="dxa"/>
            <w:tcMar>
              <w:top w:w="0" w:type="dxa"/>
              <w:left w:w="115" w:type="dxa"/>
              <w:bottom w:w="0" w:type="dxa"/>
              <w:right w:w="115" w:type="dxa"/>
            </w:tcMar>
          </w:tcPr>
          <w:p w14:paraId="448C2911" w14:textId="73EEC5E5" w:rsidR="00382A8A" w:rsidRPr="009037C0" w:rsidRDefault="001C05A0" w:rsidP="00ED3F6D">
            <w:pPr>
              <w:spacing w:after="0" w:line="240" w:lineRule="auto"/>
              <w:ind w:left="-360" w:hanging="360"/>
              <w:jc w:val="right"/>
              <w:rPr>
                <w:rFonts w:ascii="Times New Roman" w:eastAsia="Times New Roman" w:hAnsi="Times New Roman" w:cs="Times New Roman"/>
                <w:sz w:val="24"/>
                <w:szCs w:val="24"/>
                <w:lang w:val="lv-LV"/>
              </w:rPr>
            </w:pPr>
            <w:r w:rsidRPr="009037C0">
              <w:rPr>
                <w:rFonts w:ascii="Times New Roman" w:eastAsia="Times New Roman" w:hAnsi="Times New Roman" w:cs="Times New Roman"/>
                <w:color w:val="000000"/>
                <w:sz w:val="24"/>
                <w:szCs w:val="24"/>
                <w:lang w:val="lv-LV"/>
              </w:rPr>
              <w:t xml:space="preserve">            202</w:t>
            </w:r>
            <w:r w:rsidRPr="009037C0">
              <w:rPr>
                <w:rFonts w:ascii="Times New Roman" w:eastAsia="Times New Roman" w:hAnsi="Times New Roman" w:cs="Times New Roman"/>
                <w:sz w:val="24"/>
                <w:szCs w:val="24"/>
                <w:lang w:val="lv-LV"/>
              </w:rPr>
              <w:t>6</w:t>
            </w:r>
            <w:r w:rsidRPr="009037C0">
              <w:rPr>
                <w:rFonts w:ascii="Times New Roman" w:eastAsia="Times New Roman" w:hAnsi="Times New Roman" w:cs="Times New Roman"/>
                <w:color w:val="000000"/>
                <w:sz w:val="24"/>
                <w:szCs w:val="24"/>
                <w:lang w:val="lv-LV"/>
              </w:rPr>
              <w:t xml:space="preserve">. gada </w:t>
            </w:r>
            <w:r w:rsidR="00ED3F6D">
              <w:rPr>
                <w:rFonts w:ascii="Times New Roman" w:eastAsia="Times New Roman" w:hAnsi="Times New Roman" w:cs="Times New Roman"/>
                <w:sz w:val="24"/>
                <w:szCs w:val="24"/>
                <w:lang w:val="lv-LV"/>
              </w:rPr>
              <w:t>30. jūlijā</w:t>
            </w:r>
          </w:p>
        </w:tc>
      </w:tr>
    </w:tbl>
    <w:p w14:paraId="448C2913" w14:textId="7291BD21" w:rsidR="00382A8A" w:rsidRPr="009037C0" w:rsidRDefault="001C05A0">
      <w:pPr>
        <w:spacing w:after="0" w:line="240" w:lineRule="auto"/>
        <w:jc w:val="center"/>
        <w:rPr>
          <w:rFonts w:ascii="Times New Roman" w:eastAsia="Times New Roman" w:hAnsi="Times New Roman" w:cs="Times New Roman"/>
          <w:b/>
          <w:bCs/>
          <w:sz w:val="24"/>
          <w:szCs w:val="24"/>
          <w:lang w:val="lv-LV"/>
        </w:rPr>
      </w:pPr>
      <w:r w:rsidRPr="009037C0">
        <w:rPr>
          <w:rFonts w:ascii="Times New Roman" w:eastAsia="Times New Roman" w:hAnsi="Times New Roman" w:cs="Times New Roman"/>
          <w:sz w:val="24"/>
          <w:szCs w:val="24"/>
          <w:lang w:val="lv-LV"/>
        </w:rPr>
        <w:br/>
      </w:r>
      <w:r w:rsidR="00ED3F6D">
        <w:rPr>
          <w:rFonts w:ascii="Times New Roman" w:eastAsia="Times New Roman" w:hAnsi="Times New Roman" w:cs="Times New Roman"/>
          <w:b/>
          <w:bCs/>
          <w:sz w:val="24"/>
          <w:szCs w:val="24"/>
          <w:lang w:val="lv-LV"/>
        </w:rPr>
        <w:t>17</w:t>
      </w:r>
      <w:r w:rsidRPr="009037C0">
        <w:rPr>
          <w:rFonts w:ascii="Times New Roman" w:eastAsia="Times New Roman" w:hAnsi="Times New Roman" w:cs="Times New Roman"/>
          <w:b/>
          <w:bCs/>
          <w:sz w:val="24"/>
          <w:szCs w:val="24"/>
          <w:lang w:val="lv-LV"/>
        </w:rPr>
        <w:t>.</w:t>
      </w:r>
    </w:p>
    <w:p w14:paraId="448C2914" w14:textId="375E63BB" w:rsidR="00382A8A" w:rsidRPr="009037C0" w:rsidRDefault="001C05A0" w:rsidP="009037C0">
      <w:pPr>
        <w:spacing w:after="0" w:line="240" w:lineRule="auto"/>
        <w:jc w:val="center"/>
        <w:rPr>
          <w:rFonts w:ascii="Times New Roman" w:eastAsia="Times New Roman" w:hAnsi="Times New Roman" w:cs="Times New Roman"/>
          <w:b/>
          <w:bCs/>
          <w:color w:val="000000"/>
          <w:sz w:val="24"/>
          <w:szCs w:val="24"/>
          <w:lang w:val="lv-LV"/>
        </w:rPr>
      </w:pPr>
      <w:r w:rsidRPr="009037C0">
        <w:rPr>
          <w:rFonts w:ascii="Times New Roman" w:eastAsia="Times New Roman" w:hAnsi="Times New Roman" w:cs="Times New Roman"/>
          <w:b/>
          <w:bCs/>
          <w:color w:val="000000"/>
          <w:sz w:val="24"/>
          <w:szCs w:val="24"/>
          <w:u w:val="single"/>
          <w:lang w:val="lv-LV"/>
        </w:rPr>
        <w:t>Par grozījum</w:t>
      </w:r>
      <w:r w:rsidR="00BA4DAF">
        <w:rPr>
          <w:rFonts w:ascii="Times New Roman" w:eastAsia="Times New Roman" w:hAnsi="Times New Roman" w:cs="Times New Roman"/>
          <w:b/>
          <w:bCs/>
          <w:color w:val="000000"/>
          <w:sz w:val="24"/>
          <w:szCs w:val="24"/>
          <w:u w:val="single"/>
          <w:lang w:val="lv-LV"/>
        </w:rPr>
        <w:t>u</w:t>
      </w:r>
      <w:r w:rsidRPr="009037C0">
        <w:rPr>
          <w:rFonts w:ascii="Times New Roman" w:eastAsia="Times New Roman" w:hAnsi="Times New Roman" w:cs="Times New Roman"/>
          <w:b/>
          <w:bCs/>
          <w:color w:val="000000"/>
          <w:sz w:val="24"/>
          <w:szCs w:val="24"/>
          <w:u w:val="single"/>
          <w:lang w:val="lv-LV"/>
        </w:rPr>
        <w:t xml:space="preserve"> Ogres novada pašvaldības </w:t>
      </w:r>
      <w:r w:rsidRPr="009037C0">
        <w:rPr>
          <w:rFonts w:ascii="Times New Roman" w:eastAsia="Times New Roman" w:hAnsi="Times New Roman" w:cs="Times New Roman"/>
          <w:b/>
          <w:bCs/>
          <w:sz w:val="24"/>
          <w:szCs w:val="24"/>
          <w:u w:val="single"/>
          <w:lang w:val="lv-LV"/>
        </w:rPr>
        <w:t>domes 2024. gada 28. novembra lēmumā “Par Ogres nova</w:t>
      </w:r>
      <w:r w:rsidR="002C14DA">
        <w:rPr>
          <w:rFonts w:ascii="Times New Roman" w:eastAsia="Times New Roman" w:hAnsi="Times New Roman" w:cs="Times New Roman"/>
          <w:b/>
          <w:bCs/>
          <w:sz w:val="24"/>
          <w:szCs w:val="24"/>
          <w:u w:val="single"/>
          <w:lang w:val="lv-LV"/>
        </w:rPr>
        <w:t>da pašvaldības dalību projekta “</w:t>
      </w:r>
      <w:r w:rsidRPr="009037C0">
        <w:rPr>
          <w:rFonts w:ascii="Times New Roman" w:eastAsia="Times New Roman" w:hAnsi="Times New Roman" w:cs="Times New Roman"/>
          <w:b/>
          <w:bCs/>
          <w:sz w:val="24"/>
          <w:szCs w:val="24"/>
          <w:u w:val="single"/>
          <w:lang w:val="lv-LV"/>
        </w:rPr>
        <w:t>Integrēta “Skola-kopiena” sadarbības programma atstumtības riska mazināšanai izglītības iestādēs” īstenošanā”</w:t>
      </w:r>
    </w:p>
    <w:p w14:paraId="448C2915" w14:textId="77777777" w:rsidR="00382A8A" w:rsidRPr="009037C0" w:rsidRDefault="00382A8A">
      <w:pPr>
        <w:spacing w:after="0" w:line="240" w:lineRule="auto"/>
        <w:rPr>
          <w:rFonts w:ascii="Times New Roman" w:eastAsia="Times New Roman" w:hAnsi="Times New Roman" w:cs="Times New Roman"/>
          <w:sz w:val="24"/>
          <w:szCs w:val="24"/>
          <w:lang w:val="lv-LV"/>
        </w:rPr>
      </w:pPr>
    </w:p>
    <w:p w14:paraId="448C2916" w14:textId="4ECD7F58" w:rsidR="00382A8A" w:rsidRPr="009037C0" w:rsidRDefault="001C05A0">
      <w:pPr>
        <w:spacing w:after="0" w:line="240" w:lineRule="auto"/>
        <w:ind w:firstLine="709"/>
        <w:jc w:val="both"/>
        <w:rPr>
          <w:rFonts w:ascii="Times New Roman" w:eastAsia="Times New Roman" w:hAnsi="Times New Roman" w:cs="Times New Roman"/>
          <w:sz w:val="24"/>
          <w:szCs w:val="24"/>
          <w:lang w:val="lv-LV"/>
        </w:rPr>
      </w:pPr>
      <w:r w:rsidRPr="009037C0">
        <w:rPr>
          <w:rFonts w:ascii="Times New Roman" w:eastAsia="Times New Roman" w:hAnsi="Times New Roman" w:cs="Times New Roman"/>
          <w:color w:val="000000"/>
          <w:sz w:val="24"/>
          <w:szCs w:val="24"/>
          <w:lang w:val="lv-LV"/>
        </w:rPr>
        <w:t xml:space="preserve">Ministru kabinets 2023. gada 5. decembrī pieņēma noteikumus Nr. 722 “Eiropas Savienības kohēzijas politikas programmas 2021. </w:t>
      </w:r>
      <w:r w:rsidR="009037C0">
        <w:rPr>
          <w:rFonts w:ascii="Times New Roman" w:eastAsia="Times New Roman" w:hAnsi="Times New Roman" w:cs="Times New Roman"/>
          <w:color w:val="000000"/>
          <w:sz w:val="24"/>
          <w:szCs w:val="24"/>
          <w:lang w:val="lv-LV"/>
        </w:rPr>
        <w:t>-</w:t>
      </w:r>
      <w:r w:rsidRPr="009037C0">
        <w:rPr>
          <w:rFonts w:ascii="Times New Roman" w:eastAsia="Times New Roman" w:hAnsi="Times New Roman" w:cs="Times New Roman"/>
          <w:color w:val="000000"/>
          <w:sz w:val="24"/>
          <w:szCs w:val="24"/>
          <w:lang w:val="lv-LV"/>
        </w:rPr>
        <w:t xml:space="preserve"> 2027. gadam 4.2.3. specifiskā atbalsta mērķa "Sekmēt to, lai </w:t>
      </w:r>
      <w:r w:rsidR="009037C0">
        <w:rPr>
          <w:rFonts w:ascii="Times New Roman" w:eastAsia="Times New Roman" w:hAnsi="Times New Roman" w:cs="Times New Roman"/>
          <w:color w:val="000000"/>
          <w:sz w:val="24"/>
          <w:szCs w:val="24"/>
          <w:lang w:val="lv-LV"/>
        </w:rPr>
        <w:t>-</w:t>
      </w:r>
      <w:r w:rsidRPr="009037C0">
        <w:rPr>
          <w:rFonts w:ascii="Times New Roman" w:eastAsia="Times New Roman" w:hAnsi="Times New Roman" w:cs="Times New Roman"/>
          <w:color w:val="000000"/>
          <w:sz w:val="24"/>
          <w:szCs w:val="24"/>
          <w:lang w:val="lv-LV"/>
        </w:rPr>
        <w:t xml:space="preserve"> jo īpaši nelabvēlīgā situācijā esošām grupām </w:t>
      </w:r>
      <w:r w:rsidR="009037C0">
        <w:rPr>
          <w:rFonts w:ascii="Times New Roman" w:eastAsia="Times New Roman" w:hAnsi="Times New Roman" w:cs="Times New Roman"/>
          <w:color w:val="000000"/>
          <w:sz w:val="24"/>
          <w:szCs w:val="24"/>
          <w:lang w:val="lv-LV"/>
        </w:rPr>
        <w:t>-</w:t>
      </w:r>
      <w:r w:rsidRPr="009037C0">
        <w:rPr>
          <w:rFonts w:ascii="Times New Roman" w:eastAsia="Times New Roman" w:hAnsi="Times New Roman" w:cs="Times New Roman"/>
          <w:color w:val="000000"/>
          <w:sz w:val="24"/>
          <w:szCs w:val="24"/>
          <w:lang w:val="lv-LV"/>
        </w:rPr>
        <w:t xml:space="preserve">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9037C0">
        <w:rPr>
          <w:rFonts w:ascii="Times New Roman" w:eastAsia="Times New Roman" w:hAnsi="Times New Roman" w:cs="Times New Roman"/>
          <w:color w:val="000000"/>
          <w:sz w:val="24"/>
          <w:szCs w:val="24"/>
          <w:lang w:val="lv-LV"/>
        </w:rPr>
        <w:t>piekļūstamības</w:t>
      </w:r>
      <w:proofErr w:type="spellEnd"/>
      <w:r w:rsidRPr="009037C0">
        <w:rPr>
          <w:rFonts w:ascii="Times New Roman" w:eastAsia="Times New Roman" w:hAnsi="Times New Roman" w:cs="Times New Roman"/>
          <w:color w:val="000000"/>
          <w:sz w:val="24"/>
          <w:szCs w:val="24"/>
          <w:lang w:val="lv-LV"/>
        </w:rPr>
        <w:t xml:space="preserve"> iespējas personām ar invaliditāti" 4.2.3.1. pasākuma "Integrēta “skola-kopiena” sadarbības programma atstumtības riska mazināšanai izglītības iestādēs" īstenošanas noteikumi” (turpmāk </w:t>
      </w:r>
      <w:r w:rsidR="009037C0">
        <w:rPr>
          <w:rFonts w:ascii="Times New Roman" w:eastAsia="Times New Roman" w:hAnsi="Times New Roman" w:cs="Times New Roman"/>
          <w:color w:val="000000"/>
          <w:sz w:val="24"/>
          <w:szCs w:val="24"/>
          <w:lang w:val="lv-LV"/>
        </w:rPr>
        <w:t>–</w:t>
      </w:r>
      <w:r w:rsidRPr="009037C0">
        <w:rPr>
          <w:rFonts w:ascii="Times New Roman" w:eastAsia="Times New Roman" w:hAnsi="Times New Roman" w:cs="Times New Roman"/>
          <w:color w:val="000000"/>
          <w:sz w:val="24"/>
          <w:szCs w:val="24"/>
          <w:lang w:val="lv-LV"/>
        </w:rPr>
        <w:t xml:space="preserve"> </w:t>
      </w:r>
      <w:r w:rsidRPr="009037C0">
        <w:rPr>
          <w:rFonts w:ascii="Times New Roman" w:eastAsia="Times New Roman" w:hAnsi="Times New Roman" w:cs="Times New Roman"/>
          <w:sz w:val="24"/>
          <w:szCs w:val="24"/>
          <w:lang w:val="lv-LV"/>
        </w:rPr>
        <w:t>MK</w:t>
      </w:r>
      <w:r w:rsidR="009037C0">
        <w:rPr>
          <w:rFonts w:ascii="Times New Roman" w:eastAsia="Times New Roman" w:hAnsi="Times New Roman" w:cs="Times New Roman"/>
          <w:sz w:val="24"/>
          <w:szCs w:val="24"/>
          <w:lang w:val="lv-LV"/>
        </w:rPr>
        <w:t xml:space="preserve"> </w:t>
      </w:r>
      <w:r w:rsidRPr="009037C0">
        <w:rPr>
          <w:rFonts w:ascii="Times New Roman" w:eastAsia="Times New Roman" w:hAnsi="Times New Roman" w:cs="Times New Roman"/>
          <w:sz w:val="24"/>
          <w:szCs w:val="24"/>
          <w:lang w:val="lv-LV"/>
        </w:rPr>
        <w:t>n</w:t>
      </w:r>
      <w:r w:rsidRPr="009037C0">
        <w:rPr>
          <w:rFonts w:ascii="Times New Roman" w:eastAsia="Times New Roman" w:hAnsi="Times New Roman" w:cs="Times New Roman"/>
          <w:color w:val="000000"/>
          <w:sz w:val="24"/>
          <w:szCs w:val="24"/>
          <w:lang w:val="lv-LV"/>
        </w:rPr>
        <w:t xml:space="preserve">oteikumi).  Valsts izglītības </w:t>
      </w:r>
      <w:r w:rsidRPr="009037C0">
        <w:rPr>
          <w:rFonts w:ascii="Times New Roman" w:eastAsia="Times New Roman" w:hAnsi="Times New Roman" w:cs="Times New Roman"/>
          <w:sz w:val="24"/>
          <w:szCs w:val="24"/>
          <w:lang w:val="lv-LV"/>
        </w:rPr>
        <w:t>attīstības aģentūra</w:t>
      </w:r>
      <w:r w:rsidRPr="009037C0">
        <w:rPr>
          <w:rFonts w:ascii="Times New Roman" w:eastAsia="Times New Roman" w:hAnsi="Times New Roman" w:cs="Times New Roman"/>
          <w:color w:val="000000"/>
          <w:sz w:val="24"/>
          <w:szCs w:val="24"/>
          <w:lang w:val="lv-LV"/>
        </w:rPr>
        <w:t xml:space="preserve"> (turpmāk - </w:t>
      </w:r>
      <w:r w:rsidRPr="009037C0">
        <w:rPr>
          <w:rFonts w:ascii="Times New Roman" w:eastAsia="Times New Roman" w:hAnsi="Times New Roman" w:cs="Times New Roman"/>
          <w:sz w:val="24"/>
          <w:szCs w:val="24"/>
          <w:lang w:val="lv-LV"/>
        </w:rPr>
        <w:t>VIAA</w:t>
      </w:r>
      <w:r w:rsidRPr="009037C0">
        <w:rPr>
          <w:rFonts w:ascii="Times New Roman" w:eastAsia="Times New Roman" w:hAnsi="Times New Roman" w:cs="Times New Roman"/>
          <w:color w:val="000000"/>
          <w:sz w:val="24"/>
          <w:szCs w:val="24"/>
          <w:lang w:val="lv-LV"/>
        </w:rPr>
        <w:t xml:space="preserve">) Eiropas savienības fondu ietvaros </w:t>
      </w:r>
      <w:r w:rsidRPr="009037C0">
        <w:rPr>
          <w:rFonts w:ascii="Times New Roman" w:eastAsia="Times New Roman" w:hAnsi="Times New Roman" w:cs="Times New Roman"/>
          <w:sz w:val="24"/>
          <w:szCs w:val="24"/>
          <w:lang w:val="lv-LV"/>
        </w:rPr>
        <w:t>2025.gada septembrī</w:t>
      </w:r>
      <w:r w:rsidRPr="009037C0">
        <w:rPr>
          <w:rFonts w:ascii="Times New Roman" w:eastAsia="Times New Roman" w:hAnsi="Times New Roman" w:cs="Times New Roman"/>
          <w:color w:val="000000"/>
          <w:sz w:val="24"/>
          <w:szCs w:val="24"/>
          <w:lang w:val="lv-LV"/>
        </w:rPr>
        <w:t xml:space="preserve"> uzsā</w:t>
      </w:r>
      <w:r w:rsidRPr="009037C0">
        <w:rPr>
          <w:rFonts w:ascii="Times New Roman" w:eastAsia="Times New Roman" w:hAnsi="Times New Roman" w:cs="Times New Roman"/>
          <w:sz w:val="24"/>
          <w:szCs w:val="24"/>
          <w:lang w:val="lv-LV"/>
        </w:rPr>
        <w:t>ka</w:t>
      </w:r>
      <w:r w:rsidRPr="009037C0">
        <w:rPr>
          <w:rFonts w:ascii="Times New Roman" w:eastAsia="Times New Roman" w:hAnsi="Times New Roman" w:cs="Times New Roman"/>
          <w:color w:val="000000"/>
          <w:sz w:val="24"/>
          <w:szCs w:val="24"/>
          <w:lang w:val="lv-LV"/>
        </w:rPr>
        <w:t xml:space="preserve"> 4.2.3.1. pasākuma "Integrēta “skola-kopiena” sadarbības programma atstumtības riska mazināšanai izglītības iestādēs" (turpmāk </w:t>
      </w:r>
      <w:r w:rsidR="009037C0">
        <w:rPr>
          <w:rFonts w:ascii="Times New Roman" w:eastAsia="Times New Roman" w:hAnsi="Times New Roman" w:cs="Times New Roman"/>
          <w:color w:val="000000"/>
          <w:sz w:val="24"/>
          <w:szCs w:val="24"/>
          <w:lang w:val="lv-LV"/>
        </w:rPr>
        <w:t>–</w:t>
      </w:r>
      <w:r w:rsidRPr="009037C0">
        <w:rPr>
          <w:rFonts w:ascii="Times New Roman" w:eastAsia="Times New Roman" w:hAnsi="Times New Roman" w:cs="Times New Roman"/>
          <w:color w:val="000000"/>
          <w:sz w:val="24"/>
          <w:szCs w:val="24"/>
          <w:lang w:val="lv-LV"/>
        </w:rPr>
        <w:t xml:space="preserve"> Projekts) īstenošanu </w:t>
      </w:r>
      <w:r w:rsidRPr="009037C0">
        <w:rPr>
          <w:rFonts w:ascii="Times New Roman" w:eastAsia="Times New Roman" w:hAnsi="Times New Roman" w:cs="Times New Roman"/>
          <w:sz w:val="24"/>
          <w:szCs w:val="24"/>
          <w:lang w:val="lv-LV"/>
        </w:rPr>
        <w:t xml:space="preserve">ar pašvaldības iestādēm. </w:t>
      </w:r>
    </w:p>
    <w:p w14:paraId="448C2917" w14:textId="37473A1B" w:rsidR="00382A8A" w:rsidRPr="009037C0" w:rsidRDefault="001C05A0">
      <w:pPr>
        <w:spacing w:after="0" w:line="240" w:lineRule="auto"/>
        <w:ind w:firstLine="709"/>
        <w:jc w:val="both"/>
        <w:rPr>
          <w:rFonts w:ascii="Times New Roman" w:eastAsia="Times New Roman" w:hAnsi="Times New Roman" w:cs="Times New Roman"/>
          <w:color w:val="000000"/>
          <w:sz w:val="24"/>
          <w:szCs w:val="24"/>
          <w:lang w:val="lv-LV"/>
        </w:rPr>
      </w:pPr>
      <w:r w:rsidRPr="009037C0">
        <w:rPr>
          <w:rFonts w:ascii="Times New Roman" w:eastAsia="Times New Roman" w:hAnsi="Times New Roman" w:cs="Times New Roman"/>
          <w:sz w:val="24"/>
          <w:szCs w:val="24"/>
          <w:lang w:val="lv-LV"/>
        </w:rPr>
        <w:t xml:space="preserve"> 2024.</w:t>
      </w:r>
      <w:r w:rsidR="009037C0">
        <w:rPr>
          <w:rFonts w:ascii="Times New Roman" w:eastAsia="Times New Roman" w:hAnsi="Times New Roman" w:cs="Times New Roman"/>
          <w:sz w:val="24"/>
          <w:szCs w:val="24"/>
          <w:lang w:val="lv-LV"/>
        </w:rPr>
        <w:t xml:space="preserve"> </w:t>
      </w:r>
      <w:r w:rsidRPr="009037C0">
        <w:rPr>
          <w:rFonts w:ascii="Times New Roman" w:eastAsia="Times New Roman" w:hAnsi="Times New Roman" w:cs="Times New Roman"/>
          <w:sz w:val="24"/>
          <w:szCs w:val="24"/>
          <w:lang w:val="lv-LV"/>
        </w:rPr>
        <w:t>gada 28.</w:t>
      </w:r>
      <w:r w:rsidR="009037C0">
        <w:rPr>
          <w:rFonts w:ascii="Times New Roman" w:eastAsia="Times New Roman" w:hAnsi="Times New Roman" w:cs="Times New Roman"/>
          <w:sz w:val="24"/>
          <w:szCs w:val="24"/>
          <w:lang w:val="lv-LV"/>
        </w:rPr>
        <w:t xml:space="preserve"> </w:t>
      </w:r>
      <w:r w:rsidRPr="009037C0">
        <w:rPr>
          <w:rFonts w:ascii="Times New Roman" w:eastAsia="Times New Roman" w:hAnsi="Times New Roman" w:cs="Times New Roman"/>
          <w:sz w:val="24"/>
          <w:szCs w:val="24"/>
          <w:lang w:val="lv-LV"/>
        </w:rPr>
        <w:t>novembrī ar Ogres novada pašvaldības domes sēdes lēmumu “Par Ogres novada pašvaldības dalību projekta ”Integrēta “Skola-kopiena” sadarbības programma atstumtības riska mazināšanai izglītības iestādēs” īstenošanā”</w:t>
      </w:r>
      <w:r w:rsidR="00185FC2">
        <w:rPr>
          <w:rFonts w:ascii="Times New Roman" w:eastAsia="Times New Roman" w:hAnsi="Times New Roman" w:cs="Times New Roman"/>
          <w:sz w:val="24"/>
          <w:szCs w:val="24"/>
          <w:lang w:val="lv-LV"/>
        </w:rPr>
        <w:t xml:space="preserve"> </w:t>
      </w:r>
      <w:r w:rsidRPr="009037C0">
        <w:rPr>
          <w:rFonts w:ascii="Times New Roman" w:eastAsia="Times New Roman" w:hAnsi="Times New Roman" w:cs="Times New Roman"/>
          <w:sz w:val="24"/>
          <w:szCs w:val="24"/>
          <w:lang w:val="lv-LV"/>
        </w:rPr>
        <w:t>(protokols Nr.</w:t>
      </w:r>
      <w:r w:rsidR="009037C0">
        <w:rPr>
          <w:rFonts w:ascii="Times New Roman" w:eastAsia="Times New Roman" w:hAnsi="Times New Roman" w:cs="Times New Roman"/>
          <w:sz w:val="24"/>
          <w:szCs w:val="24"/>
          <w:lang w:val="lv-LV"/>
        </w:rPr>
        <w:t xml:space="preserve"> </w:t>
      </w:r>
      <w:r w:rsidRPr="009037C0">
        <w:rPr>
          <w:rFonts w:ascii="Times New Roman" w:eastAsia="Times New Roman" w:hAnsi="Times New Roman" w:cs="Times New Roman"/>
          <w:sz w:val="24"/>
          <w:szCs w:val="24"/>
          <w:lang w:val="lv-LV"/>
        </w:rPr>
        <w:t>19</w:t>
      </w:r>
      <w:r w:rsidR="009037C0">
        <w:rPr>
          <w:rFonts w:ascii="Times New Roman" w:eastAsia="Times New Roman" w:hAnsi="Times New Roman" w:cs="Times New Roman"/>
          <w:sz w:val="24"/>
          <w:szCs w:val="24"/>
          <w:lang w:val="lv-LV"/>
        </w:rPr>
        <w:t xml:space="preserve">; </w:t>
      </w:r>
      <w:r w:rsidRPr="009037C0">
        <w:rPr>
          <w:rFonts w:ascii="Times New Roman" w:eastAsia="Times New Roman" w:hAnsi="Times New Roman" w:cs="Times New Roman"/>
          <w:sz w:val="24"/>
          <w:szCs w:val="24"/>
          <w:lang w:val="lv-LV"/>
        </w:rPr>
        <w:t xml:space="preserve">16.) tika apstiprināta dalība projektā. 2025. gada 22. jūlijā Ogres novada pašvaldība noslēdza sadarbības līgumu Nr. 5-1.1./2025-669 ar Valsts izglītības attīstības aģentūru. </w:t>
      </w:r>
      <w:r w:rsidRPr="009037C0">
        <w:rPr>
          <w:rFonts w:ascii="Times New Roman" w:eastAsia="Times New Roman" w:hAnsi="Times New Roman" w:cs="Times New Roman"/>
          <w:sz w:val="24"/>
          <w:szCs w:val="24"/>
          <w:highlight w:val="white"/>
          <w:lang w:val="lv-LV"/>
        </w:rPr>
        <w:t>Projekts tiek finansēts no Eiropas Sociālā fonda Plus un valsts budžeta līdzekļiem un tā īstenošanas termiņš ir ne ilgāk kā līdz 2029. gada 31. augustam.</w:t>
      </w:r>
    </w:p>
    <w:p w14:paraId="448C2918" w14:textId="53ABA7B3" w:rsidR="00382A8A" w:rsidRPr="009037C0" w:rsidRDefault="001C05A0">
      <w:pPr>
        <w:spacing w:after="0" w:line="240" w:lineRule="auto"/>
        <w:ind w:firstLine="720"/>
        <w:jc w:val="both"/>
        <w:rPr>
          <w:rFonts w:ascii="Times New Roman" w:eastAsia="Times New Roman" w:hAnsi="Times New Roman" w:cs="Times New Roman"/>
          <w:i/>
          <w:iCs/>
          <w:sz w:val="24"/>
          <w:szCs w:val="24"/>
          <w:highlight w:val="white"/>
          <w:lang w:val="lv-LV"/>
        </w:rPr>
      </w:pPr>
      <w:r w:rsidRPr="009037C0">
        <w:rPr>
          <w:rFonts w:ascii="Times New Roman" w:eastAsia="Times New Roman" w:hAnsi="Times New Roman" w:cs="Times New Roman"/>
          <w:color w:val="000000"/>
          <w:sz w:val="24"/>
          <w:szCs w:val="24"/>
          <w:lang w:val="lv-LV"/>
        </w:rPr>
        <w:t>Projekta ietvaros no 2025.</w:t>
      </w:r>
      <w:r w:rsidRPr="009037C0">
        <w:rPr>
          <w:rFonts w:ascii="Times New Roman" w:eastAsia="Times New Roman" w:hAnsi="Times New Roman" w:cs="Times New Roman"/>
          <w:sz w:val="24"/>
          <w:szCs w:val="24"/>
          <w:lang w:val="lv-LV"/>
        </w:rPr>
        <w:t xml:space="preserve">/2026. mācību gada </w:t>
      </w:r>
      <w:r w:rsidRPr="009037C0">
        <w:rPr>
          <w:rFonts w:ascii="Times New Roman" w:eastAsia="Times New Roman" w:hAnsi="Times New Roman" w:cs="Times New Roman"/>
          <w:color w:val="000000"/>
          <w:sz w:val="24"/>
          <w:szCs w:val="24"/>
          <w:lang w:val="lv-LV"/>
        </w:rPr>
        <w:t>izglītības iestāžu izglītojamie saņem pedagoga atbalst</w:t>
      </w:r>
      <w:r w:rsidRPr="009037C0">
        <w:rPr>
          <w:rFonts w:ascii="Times New Roman" w:eastAsia="Times New Roman" w:hAnsi="Times New Roman" w:cs="Times New Roman"/>
          <w:sz w:val="24"/>
          <w:szCs w:val="24"/>
          <w:lang w:val="lv-LV"/>
        </w:rPr>
        <w:t>u</w:t>
      </w:r>
      <w:r w:rsidRPr="009037C0">
        <w:rPr>
          <w:rFonts w:ascii="Times New Roman" w:eastAsia="Times New Roman" w:hAnsi="Times New Roman" w:cs="Times New Roman"/>
          <w:color w:val="000000"/>
          <w:sz w:val="24"/>
          <w:szCs w:val="24"/>
          <w:lang w:val="lv-LV"/>
        </w:rPr>
        <w:t xml:space="preserve"> grupās lasītprasmes veicināšanai 1. </w:t>
      </w:r>
      <w:r w:rsidR="009037C0">
        <w:rPr>
          <w:rFonts w:ascii="Times New Roman" w:eastAsia="Times New Roman" w:hAnsi="Times New Roman" w:cs="Times New Roman"/>
          <w:color w:val="000000"/>
          <w:sz w:val="24"/>
          <w:szCs w:val="24"/>
          <w:lang w:val="lv-LV"/>
        </w:rPr>
        <w:t>-</w:t>
      </w:r>
      <w:r w:rsidRPr="009037C0">
        <w:rPr>
          <w:rFonts w:ascii="Times New Roman" w:eastAsia="Times New Roman" w:hAnsi="Times New Roman" w:cs="Times New Roman"/>
          <w:color w:val="000000"/>
          <w:sz w:val="24"/>
          <w:szCs w:val="24"/>
          <w:lang w:val="lv-LV"/>
        </w:rPr>
        <w:t xml:space="preserve"> 3. klasē, pedagoga konsultācijas mācību priekšmetos un atbalsta pasākumu īstenošan</w:t>
      </w:r>
      <w:r w:rsidRPr="009037C0">
        <w:rPr>
          <w:rFonts w:ascii="Times New Roman" w:eastAsia="Times New Roman" w:hAnsi="Times New Roman" w:cs="Times New Roman"/>
          <w:sz w:val="24"/>
          <w:szCs w:val="24"/>
          <w:lang w:val="lv-LV"/>
        </w:rPr>
        <w:t>u</w:t>
      </w:r>
      <w:r w:rsidRPr="009037C0">
        <w:rPr>
          <w:rFonts w:ascii="Times New Roman" w:eastAsia="Times New Roman" w:hAnsi="Times New Roman" w:cs="Times New Roman"/>
          <w:color w:val="000000"/>
          <w:sz w:val="24"/>
          <w:szCs w:val="24"/>
          <w:lang w:val="lv-LV"/>
        </w:rPr>
        <w:t xml:space="preserve"> izglītojamiem, kuri par vispārējās pamatizglītības programmas apguvi ir saņēmuši tikai liecību un atkārtoti mācās</w:t>
      </w:r>
      <w:r w:rsidRPr="009037C0">
        <w:rPr>
          <w:rFonts w:ascii="Times New Roman" w:eastAsia="Times New Roman" w:hAnsi="Times New Roman" w:cs="Times New Roman"/>
          <w:sz w:val="24"/>
          <w:szCs w:val="24"/>
          <w:lang w:val="lv-LV"/>
        </w:rPr>
        <w:t xml:space="preserve"> </w:t>
      </w:r>
      <w:r w:rsidRPr="009037C0">
        <w:rPr>
          <w:rFonts w:ascii="Times New Roman" w:eastAsia="Times New Roman" w:hAnsi="Times New Roman" w:cs="Times New Roman"/>
          <w:color w:val="000000"/>
          <w:sz w:val="24"/>
          <w:szCs w:val="24"/>
          <w:lang w:val="lv-LV"/>
        </w:rPr>
        <w:t>9. klasē vai ir uzņemti profesionālās izglītības iestādē, 1.</w:t>
      </w:r>
      <w:r w:rsidR="009037C0">
        <w:rPr>
          <w:rFonts w:ascii="Times New Roman" w:eastAsia="Times New Roman" w:hAnsi="Times New Roman" w:cs="Times New Roman"/>
          <w:color w:val="000000"/>
          <w:sz w:val="24"/>
          <w:szCs w:val="24"/>
          <w:lang w:val="lv-LV"/>
        </w:rPr>
        <w:t xml:space="preserve"> - </w:t>
      </w:r>
      <w:r w:rsidRPr="009037C0">
        <w:rPr>
          <w:rFonts w:ascii="Times New Roman" w:eastAsia="Times New Roman" w:hAnsi="Times New Roman" w:cs="Times New Roman"/>
          <w:color w:val="000000"/>
          <w:sz w:val="24"/>
          <w:szCs w:val="24"/>
          <w:lang w:val="lv-LV"/>
        </w:rPr>
        <w:t>12. klases izglītojamiem atbalsta</w:t>
      </w:r>
      <w:r w:rsidRPr="009037C0">
        <w:rPr>
          <w:rFonts w:ascii="Times New Roman" w:eastAsia="Times New Roman" w:hAnsi="Times New Roman" w:cs="Times New Roman"/>
          <w:sz w:val="24"/>
          <w:szCs w:val="24"/>
          <w:lang w:val="lv-LV"/>
        </w:rPr>
        <w:t xml:space="preserve"> speciālistu konsultācijas individuāli vai grupā</w:t>
      </w:r>
      <w:r w:rsidRPr="009037C0">
        <w:rPr>
          <w:rFonts w:ascii="Times New Roman" w:eastAsia="Times New Roman" w:hAnsi="Times New Roman" w:cs="Times New Roman"/>
          <w:color w:val="000000"/>
          <w:sz w:val="24"/>
          <w:szCs w:val="24"/>
          <w:lang w:val="lv-LV"/>
        </w:rPr>
        <w:t xml:space="preserve"> (piemēram, izglītības psihologa, sociālā pedagoga, pedagoga palīga, speciālā pedagoga, pedagoga karjeras konsultanta, </w:t>
      </w:r>
      <w:proofErr w:type="spellStart"/>
      <w:r w:rsidRPr="009037C0">
        <w:rPr>
          <w:rFonts w:ascii="Times New Roman" w:eastAsia="Times New Roman" w:hAnsi="Times New Roman" w:cs="Times New Roman"/>
          <w:color w:val="000000"/>
          <w:sz w:val="24"/>
          <w:szCs w:val="24"/>
          <w:lang w:val="lv-LV"/>
        </w:rPr>
        <w:t>mentoru</w:t>
      </w:r>
      <w:proofErr w:type="spellEnd"/>
      <w:r w:rsidRPr="009037C0">
        <w:rPr>
          <w:rFonts w:ascii="Times New Roman" w:eastAsia="Times New Roman" w:hAnsi="Times New Roman" w:cs="Times New Roman"/>
          <w:color w:val="000000"/>
          <w:sz w:val="24"/>
          <w:szCs w:val="24"/>
          <w:lang w:val="lv-LV"/>
        </w:rPr>
        <w:t xml:space="preserve"> u.c. speciālistu atbalsts). Tāpat </w:t>
      </w:r>
      <w:r w:rsidRPr="009037C0">
        <w:rPr>
          <w:rFonts w:ascii="Times New Roman" w:eastAsia="Times New Roman" w:hAnsi="Times New Roman" w:cs="Times New Roman"/>
          <w:sz w:val="24"/>
          <w:szCs w:val="24"/>
          <w:lang w:val="lv-LV"/>
        </w:rPr>
        <w:t>P</w:t>
      </w:r>
      <w:r w:rsidRPr="009037C0">
        <w:rPr>
          <w:rFonts w:ascii="Times New Roman" w:eastAsia="Times New Roman" w:hAnsi="Times New Roman" w:cs="Times New Roman"/>
          <w:color w:val="000000"/>
          <w:sz w:val="24"/>
          <w:szCs w:val="24"/>
          <w:lang w:val="lv-LV"/>
        </w:rPr>
        <w:t xml:space="preserve">rojekta ietvaros varēs </w:t>
      </w:r>
      <w:r w:rsidRPr="009037C0">
        <w:rPr>
          <w:rFonts w:ascii="Times New Roman" w:eastAsia="Times New Roman" w:hAnsi="Times New Roman" w:cs="Times New Roman"/>
          <w:sz w:val="24"/>
          <w:szCs w:val="24"/>
          <w:lang w:val="lv-LV"/>
        </w:rPr>
        <w:t>īstenot</w:t>
      </w:r>
      <w:r w:rsidRPr="009037C0">
        <w:rPr>
          <w:rFonts w:ascii="Times New Roman" w:eastAsia="Times New Roman" w:hAnsi="Times New Roman" w:cs="Times New Roman"/>
          <w:color w:val="000000"/>
          <w:sz w:val="24"/>
          <w:szCs w:val="24"/>
          <w:lang w:val="lv-LV"/>
        </w:rPr>
        <w:t xml:space="preserve"> skolas - kopienas iniciatīvu projektus un izglītības iestāžu  partnerības projektus pēc to pieteikumu apstiprināšanas </w:t>
      </w:r>
      <w:r w:rsidRPr="009037C0">
        <w:rPr>
          <w:rFonts w:ascii="Times New Roman" w:eastAsia="Times New Roman" w:hAnsi="Times New Roman" w:cs="Times New Roman"/>
          <w:sz w:val="24"/>
          <w:szCs w:val="24"/>
          <w:lang w:val="lv-LV"/>
        </w:rPr>
        <w:t>VIAA</w:t>
      </w:r>
      <w:r w:rsidRPr="009037C0">
        <w:rPr>
          <w:rFonts w:ascii="Times New Roman" w:eastAsia="Times New Roman" w:hAnsi="Times New Roman" w:cs="Times New Roman"/>
          <w:i/>
          <w:iCs/>
          <w:color w:val="000000"/>
          <w:sz w:val="24"/>
          <w:szCs w:val="24"/>
          <w:lang w:val="lv-LV"/>
        </w:rPr>
        <w:t>.</w:t>
      </w:r>
    </w:p>
    <w:p w14:paraId="448C2919" w14:textId="4BF80CE1" w:rsidR="00382A8A" w:rsidRPr="009037C0" w:rsidRDefault="001C05A0">
      <w:pPr>
        <w:spacing w:after="0" w:line="240" w:lineRule="auto"/>
        <w:ind w:firstLine="709"/>
        <w:jc w:val="both"/>
        <w:rPr>
          <w:rFonts w:ascii="Times New Roman" w:eastAsia="Times New Roman" w:hAnsi="Times New Roman" w:cs="Times New Roman"/>
          <w:sz w:val="24"/>
          <w:szCs w:val="24"/>
          <w:lang w:val="lv-LV"/>
        </w:rPr>
      </w:pPr>
      <w:r w:rsidRPr="009037C0">
        <w:rPr>
          <w:rFonts w:ascii="Times New Roman" w:eastAsia="Times New Roman" w:hAnsi="Times New Roman" w:cs="Times New Roman"/>
          <w:sz w:val="24"/>
          <w:szCs w:val="24"/>
          <w:lang w:val="lv-LV"/>
        </w:rPr>
        <w:t>Pašvaldībai Projekta ietvaros 2025./2026. gada mācību gada ietvarā piešķirta kvota 86</w:t>
      </w:r>
      <w:r w:rsidR="00BF7234">
        <w:rPr>
          <w:rFonts w:ascii="Times New Roman" w:eastAsia="Times New Roman" w:hAnsi="Times New Roman" w:cs="Times New Roman"/>
          <w:sz w:val="24"/>
          <w:szCs w:val="24"/>
          <w:lang w:val="lv-LV"/>
        </w:rPr>
        <w:t> </w:t>
      </w:r>
      <w:r w:rsidRPr="009037C0">
        <w:rPr>
          <w:rFonts w:ascii="Times New Roman" w:eastAsia="Times New Roman" w:hAnsi="Times New Roman" w:cs="Times New Roman"/>
          <w:sz w:val="24"/>
          <w:szCs w:val="24"/>
          <w:lang w:val="lv-LV"/>
        </w:rPr>
        <w:t>612,00</w:t>
      </w:r>
      <w:r w:rsidR="00BF7234">
        <w:rPr>
          <w:rFonts w:ascii="Times New Roman" w:eastAsia="Times New Roman" w:hAnsi="Times New Roman" w:cs="Times New Roman"/>
          <w:sz w:val="24"/>
          <w:szCs w:val="24"/>
          <w:lang w:val="lv-LV"/>
        </w:rPr>
        <w:t> </w:t>
      </w:r>
      <w:r w:rsidR="00BF7234" w:rsidRPr="00BF7234">
        <w:rPr>
          <w:rFonts w:ascii="Times New Roman" w:eastAsia="Times New Roman" w:hAnsi="Times New Roman" w:cs="Times New Roman"/>
          <w:sz w:val="24"/>
          <w:szCs w:val="24"/>
          <w:lang w:val="lv-LV"/>
        </w:rPr>
        <w:t>EUR</w:t>
      </w:r>
      <w:r w:rsidRPr="00BF7234">
        <w:rPr>
          <w:rFonts w:ascii="Times New Roman" w:eastAsia="Times New Roman" w:hAnsi="Times New Roman" w:cs="Times New Roman"/>
          <w:sz w:val="24"/>
          <w:szCs w:val="24"/>
          <w:lang w:val="lv-LV"/>
        </w:rPr>
        <w:t xml:space="preserve"> (astoņdesmit</w:t>
      </w:r>
      <w:r w:rsidRPr="009037C0">
        <w:rPr>
          <w:rFonts w:ascii="Times New Roman" w:eastAsia="Times New Roman" w:hAnsi="Times New Roman" w:cs="Times New Roman"/>
          <w:sz w:val="24"/>
          <w:szCs w:val="24"/>
          <w:lang w:val="lv-LV"/>
        </w:rPr>
        <w:t xml:space="preserve"> seši tūkstoši seši simti divpadsmit</w:t>
      </w:r>
      <w:r w:rsidRPr="009037C0">
        <w:rPr>
          <w:rFonts w:ascii="Times New Roman" w:eastAsia="Times New Roman" w:hAnsi="Times New Roman" w:cs="Times New Roman"/>
          <w:i/>
          <w:iCs/>
          <w:sz w:val="24"/>
          <w:szCs w:val="24"/>
          <w:lang w:val="lv-LV"/>
        </w:rPr>
        <w:t xml:space="preserve"> </w:t>
      </w:r>
      <w:proofErr w:type="spellStart"/>
      <w:r w:rsidRPr="009037C0">
        <w:rPr>
          <w:rFonts w:ascii="Times New Roman" w:eastAsia="Times New Roman" w:hAnsi="Times New Roman" w:cs="Times New Roman"/>
          <w:i/>
          <w:iCs/>
          <w:sz w:val="24"/>
          <w:szCs w:val="24"/>
          <w:lang w:val="lv-LV"/>
        </w:rPr>
        <w:t>euro</w:t>
      </w:r>
      <w:proofErr w:type="spellEnd"/>
      <w:r w:rsidRPr="00BF7234">
        <w:rPr>
          <w:rFonts w:ascii="Times New Roman" w:eastAsia="Times New Roman" w:hAnsi="Times New Roman" w:cs="Times New Roman"/>
          <w:sz w:val="24"/>
          <w:szCs w:val="24"/>
          <w:lang w:val="lv-LV"/>
        </w:rPr>
        <w:t>)</w:t>
      </w:r>
      <w:r w:rsidRPr="009037C0">
        <w:rPr>
          <w:rFonts w:ascii="Times New Roman" w:eastAsia="Times New Roman" w:hAnsi="Times New Roman" w:cs="Times New Roman"/>
          <w:i/>
          <w:iCs/>
          <w:sz w:val="24"/>
          <w:szCs w:val="24"/>
          <w:lang w:val="lv-LV"/>
        </w:rPr>
        <w:t>,</w:t>
      </w:r>
      <w:r w:rsidRPr="009037C0">
        <w:rPr>
          <w:rFonts w:ascii="Times New Roman" w:eastAsia="Times New Roman" w:hAnsi="Times New Roman" w:cs="Times New Roman"/>
          <w:sz w:val="24"/>
          <w:szCs w:val="24"/>
          <w:lang w:val="lv-LV"/>
        </w:rPr>
        <w:t xml:space="preserve"> no kuriem līdz 2026.</w:t>
      </w:r>
      <w:r w:rsidR="00BF7234">
        <w:rPr>
          <w:rFonts w:ascii="Times New Roman" w:eastAsia="Times New Roman" w:hAnsi="Times New Roman" w:cs="Times New Roman"/>
          <w:sz w:val="24"/>
          <w:szCs w:val="24"/>
          <w:lang w:val="lv-LV"/>
        </w:rPr>
        <w:t> </w:t>
      </w:r>
      <w:r w:rsidRPr="009037C0">
        <w:rPr>
          <w:rFonts w:ascii="Times New Roman" w:eastAsia="Times New Roman" w:hAnsi="Times New Roman" w:cs="Times New Roman"/>
          <w:sz w:val="24"/>
          <w:szCs w:val="24"/>
          <w:lang w:val="lv-LV"/>
        </w:rPr>
        <w:t>gada 31.</w:t>
      </w:r>
      <w:r w:rsidR="00BF7234">
        <w:rPr>
          <w:rFonts w:ascii="Times New Roman" w:eastAsia="Times New Roman" w:hAnsi="Times New Roman" w:cs="Times New Roman"/>
          <w:sz w:val="24"/>
          <w:szCs w:val="24"/>
          <w:lang w:val="lv-LV"/>
        </w:rPr>
        <w:t> </w:t>
      </w:r>
      <w:r w:rsidRPr="009037C0">
        <w:rPr>
          <w:rFonts w:ascii="Times New Roman" w:eastAsia="Times New Roman" w:hAnsi="Times New Roman" w:cs="Times New Roman"/>
          <w:sz w:val="24"/>
          <w:szCs w:val="24"/>
          <w:lang w:val="lv-LV"/>
        </w:rPr>
        <w:t>maijam apgūts 63</w:t>
      </w:r>
      <w:r w:rsidR="00BF7234">
        <w:rPr>
          <w:rFonts w:ascii="Times New Roman" w:eastAsia="Times New Roman" w:hAnsi="Times New Roman" w:cs="Times New Roman"/>
          <w:sz w:val="24"/>
          <w:szCs w:val="24"/>
          <w:lang w:val="lv-LV"/>
        </w:rPr>
        <w:t> </w:t>
      </w:r>
      <w:r w:rsidRPr="009037C0">
        <w:rPr>
          <w:rFonts w:ascii="Times New Roman" w:eastAsia="Times New Roman" w:hAnsi="Times New Roman" w:cs="Times New Roman"/>
          <w:sz w:val="24"/>
          <w:szCs w:val="24"/>
          <w:lang w:val="lv-LV"/>
        </w:rPr>
        <w:t>480,80</w:t>
      </w:r>
      <w:r w:rsidR="00BF7234">
        <w:rPr>
          <w:rFonts w:ascii="Times New Roman" w:eastAsia="Times New Roman" w:hAnsi="Times New Roman" w:cs="Times New Roman"/>
          <w:sz w:val="24"/>
          <w:szCs w:val="24"/>
          <w:lang w:val="lv-LV"/>
        </w:rPr>
        <w:t> EUR (</w:t>
      </w:r>
      <w:r w:rsidRPr="009037C0">
        <w:rPr>
          <w:rFonts w:ascii="Times New Roman" w:eastAsia="Times New Roman" w:hAnsi="Times New Roman" w:cs="Times New Roman"/>
          <w:sz w:val="24"/>
          <w:szCs w:val="24"/>
          <w:lang w:val="lv-LV"/>
        </w:rPr>
        <w:t xml:space="preserve">sešdesmit trīs tūkstoši četri simti astoņdesmit </w:t>
      </w:r>
      <w:proofErr w:type="spellStart"/>
      <w:r w:rsidRPr="009037C0">
        <w:rPr>
          <w:rFonts w:ascii="Times New Roman" w:eastAsia="Times New Roman" w:hAnsi="Times New Roman" w:cs="Times New Roman"/>
          <w:i/>
          <w:iCs/>
          <w:sz w:val="24"/>
          <w:szCs w:val="24"/>
          <w:lang w:val="lv-LV"/>
        </w:rPr>
        <w:lastRenderedPageBreak/>
        <w:t>euro</w:t>
      </w:r>
      <w:proofErr w:type="spellEnd"/>
      <w:r w:rsidRPr="009037C0">
        <w:rPr>
          <w:rFonts w:ascii="Times New Roman" w:eastAsia="Times New Roman" w:hAnsi="Times New Roman" w:cs="Times New Roman"/>
          <w:sz w:val="24"/>
          <w:szCs w:val="24"/>
          <w:lang w:val="lv-LV"/>
        </w:rPr>
        <w:t xml:space="preserve"> un astoņdesmit centi). </w:t>
      </w:r>
      <w:r w:rsidRPr="00BF7234">
        <w:rPr>
          <w:rFonts w:ascii="Times New Roman" w:eastAsia="Times New Roman" w:hAnsi="Times New Roman" w:cs="Times New Roman"/>
          <w:sz w:val="24"/>
          <w:szCs w:val="24"/>
          <w:lang w:val="lv-LV"/>
        </w:rPr>
        <w:t xml:space="preserve">Projekta </w:t>
      </w:r>
      <w:r w:rsidRPr="009037C0">
        <w:rPr>
          <w:rFonts w:ascii="Times New Roman" w:eastAsia="Times New Roman" w:hAnsi="Times New Roman" w:cs="Times New Roman"/>
          <w:sz w:val="24"/>
          <w:szCs w:val="24"/>
          <w:lang w:val="lv-LV"/>
        </w:rPr>
        <w:t>ietvaros noslēgtas darba attiecības ar 103 izglītības speciālistiem un iesaistīti 318 skolēnu.</w:t>
      </w:r>
    </w:p>
    <w:p w14:paraId="448C291A" w14:textId="39F7AC86" w:rsidR="00382A8A" w:rsidRPr="009037C0" w:rsidRDefault="001C05A0">
      <w:pPr>
        <w:spacing w:after="0" w:line="240" w:lineRule="auto"/>
        <w:ind w:firstLine="709"/>
        <w:jc w:val="both"/>
        <w:rPr>
          <w:rFonts w:ascii="Times New Roman" w:eastAsia="Times New Roman" w:hAnsi="Times New Roman" w:cs="Times New Roman"/>
          <w:sz w:val="24"/>
          <w:szCs w:val="24"/>
          <w:lang w:val="lv-LV"/>
        </w:rPr>
      </w:pPr>
      <w:r w:rsidRPr="009037C0">
        <w:rPr>
          <w:rFonts w:ascii="Times New Roman" w:eastAsia="Times New Roman" w:hAnsi="Times New Roman" w:cs="Times New Roman"/>
          <w:sz w:val="24"/>
          <w:szCs w:val="24"/>
          <w:highlight w:val="white"/>
          <w:lang w:val="lv-LV"/>
        </w:rPr>
        <w:t xml:space="preserve">Projekta ietvaros noteiktā Vienas vienības metodikas likme ir </w:t>
      </w:r>
      <w:r w:rsidRPr="009037C0">
        <w:rPr>
          <w:rFonts w:ascii="Times New Roman" w:eastAsia="Times New Roman" w:hAnsi="Times New Roman" w:cs="Times New Roman"/>
          <w:b/>
          <w:bCs/>
          <w:sz w:val="24"/>
          <w:szCs w:val="24"/>
          <w:highlight w:val="white"/>
          <w:lang w:val="lv-LV"/>
        </w:rPr>
        <w:t>14,60</w:t>
      </w:r>
      <w:r w:rsidR="00BF7234">
        <w:rPr>
          <w:rFonts w:ascii="Times New Roman" w:eastAsia="Times New Roman" w:hAnsi="Times New Roman" w:cs="Times New Roman"/>
          <w:b/>
          <w:bCs/>
          <w:sz w:val="24"/>
          <w:szCs w:val="24"/>
          <w:highlight w:val="white"/>
          <w:lang w:val="lv-LV"/>
        </w:rPr>
        <w:t> </w:t>
      </w:r>
      <w:r w:rsidR="00BF7234" w:rsidRPr="00BF7234">
        <w:rPr>
          <w:rFonts w:ascii="Times New Roman" w:eastAsia="Times New Roman" w:hAnsi="Times New Roman" w:cs="Times New Roman"/>
          <w:b/>
          <w:bCs/>
          <w:sz w:val="24"/>
          <w:szCs w:val="24"/>
          <w:highlight w:val="white"/>
          <w:lang w:val="lv-LV"/>
        </w:rPr>
        <w:t>EUR</w:t>
      </w:r>
      <w:r w:rsidRPr="00BF7234">
        <w:rPr>
          <w:rFonts w:ascii="Times New Roman" w:eastAsia="Times New Roman" w:hAnsi="Times New Roman" w:cs="Times New Roman"/>
          <w:b/>
          <w:bCs/>
          <w:sz w:val="24"/>
          <w:szCs w:val="24"/>
          <w:highlight w:val="white"/>
          <w:lang w:val="lv-LV"/>
        </w:rPr>
        <w:t xml:space="preserve"> </w:t>
      </w:r>
      <w:r w:rsidRPr="00BF7234">
        <w:rPr>
          <w:rFonts w:ascii="Times New Roman" w:eastAsia="Times New Roman" w:hAnsi="Times New Roman" w:cs="Times New Roman"/>
          <w:sz w:val="24"/>
          <w:szCs w:val="24"/>
          <w:highlight w:val="white"/>
          <w:lang w:val="lv-LV"/>
        </w:rPr>
        <w:t>(</w:t>
      </w:r>
      <w:r w:rsidRPr="009037C0">
        <w:rPr>
          <w:rFonts w:ascii="Times New Roman" w:eastAsia="Times New Roman" w:hAnsi="Times New Roman" w:cs="Times New Roman"/>
          <w:sz w:val="24"/>
          <w:szCs w:val="24"/>
          <w:highlight w:val="white"/>
          <w:lang w:val="lv-LV"/>
        </w:rPr>
        <w:t xml:space="preserve">četrpadsmit </w:t>
      </w:r>
      <w:proofErr w:type="spellStart"/>
      <w:r w:rsidRPr="009037C0">
        <w:rPr>
          <w:rFonts w:ascii="Times New Roman" w:eastAsia="Times New Roman" w:hAnsi="Times New Roman" w:cs="Times New Roman"/>
          <w:i/>
          <w:iCs/>
          <w:sz w:val="24"/>
          <w:szCs w:val="24"/>
          <w:highlight w:val="white"/>
          <w:lang w:val="lv-LV"/>
        </w:rPr>
        <w:t>euro</w:t>
      </w:r>
      <w:proofErr w:type="spellEnd"/>
      <w:r w:rsidRPr="009037C0">
        <w:rPr>
          <w:rFonts w:ascii="Times New Roman" w:eastAsia="Times New Roman" w:hAnsi="Times New Roman" w:cs="Times New Roman"/>
          <w:sz w:val="24"/>
          <w:szCs w:val="24"/>
          <w:highlight w:val="white"/>
          <w:lang w:val="lv-LV"/>
        </w:rPr>
        <w:t xml:space="preserve"> un sešdesmit centi). Tā ir summa, ko Sadarbības partneris var attiecināt no </w:t>
      </w:r>
      <w:r w:rsidRPr="00BF7234">
        <w:rPr>
          <w:rFonts w:ascii="Times New Roman" w:eastAsia="Times New Roman" w:hAnsi="Times New Roman" w:cs="Times New Roman"/>
          <w:sz w:val="24"/>
          <w:szCs w:val="24"/>
          <w:highlight w:val="white"/>
          <w:lang w:val="lv-LV"/>
        </w:rPr>
        <w:t xml:space="preserve">Projekta </w:t>
      </w:r>
      <w:r w:rsidRPr="009037C0">
        <w:rPr>
          <w:rFonts w:ascii="Times New Roman" w:eastAsia="Times New Roman" w:hAnsi="Times New Roman" w:cs="Times New Roman"/>
          <w:sz w:val="24"/>
          <w:szCs w:val="24"/>
          <w:highlight w:val="white"/>
          <w:lang w:val="lv-LV"/>
        </w:rPr>
        <w:t xml:space="preserve">līdzekļiem par vienu novadītu individuālu vai grupas konsultāciju skolēniem, kuri iesaistīti </w:t>
      </w:r>
      <w:r w:rsidRPr="00BF7234">
        <w:rPr>
          <w:rFonts w:ascii="Times New Roman" w:eastAsia="Times New Roman" w:hAnsi="Times New Roman" w:cs="Times New Roman"/>
          <w:sz w:val="24"/>
          <w:szCs w:val="24"/>
          <w:highlight w:val="white"/>
          <w:lang w:val="lv-LV"/>
        </w:rPr>
        <w:t>Projektā</w:t>
      </w:r>
      <w:r w:rsidRPr="009037C0">
        <w:rPr>
          <w:rFonts w:ascii="Times New Roman" w:eastAsia="Times New Roman" w:hAnsi="Times New Roman" w:cs="Times New Roman"/>
          <w:sz w:val="24"/>
          <w:szCs w:val="24"/>
          <w:highlight w:val="white"/>
          <w:lang w:val="lv-LV"/>
        </w:rPr>
        <w:t xml:space="preserve">. Likme ietver </w:t>
      </w:r>
      <w:r w:rsidRPr="009037C0">
        <w:rPr>
          <w:rFonts w:ascii="Times New Roman" w:eastAsia="Times New Roman" w:hAnsi="Times New Roman" w:cs="Times New Roman"/>
          <w:b/>
          <w:bCs/>
          <w:sz w:val="24"/>
          <w:szCs w:val="24"/>
          <w:highlight w:val="white"/>
          <w:lang w:val="lv-LV"/>
        </w:rPr>
        <w:t>11,81</w:t>
      </w:r>
      <w:r w:rsidR="00BF7234">
        <w:rPr>
          <w:rFonts w:ascii="Times New Roman" w:eastAsia="Times New Roman" w:hAnsi="Times New Roman" w:cs="Times New Roman"/>
          <w:b/>
          <w:bCs/>
          <w:sz w:val="24"/>
          <w:szCs w:val="24"/>
          <w:highlight w:val="white"/>
          <w:lang w:val="lv-LV"/>
        </w:rPr>
        <w:t xml:space="preserve"> EUR </w:t>
      </w:r>
      <w:r w:rsidRPr="009037C0">
        <w:rPr>
          <w:rFonts w:ascii="Times New Roman" w:eastAsia="Times New Roman" w:hAnsi="Times New Roman" w:cs="Times New Roman"/>
          <w:sz w:val="24"/>
          <w:szCs w:val="24"/>
          <w:highlight w:val="white"/>
          <w:lang w:val="lv-LV"/>
        </w:rPr>
        <w:t xml:space="preserve">(vienpadsmit </w:t>
      </w:r>
      <w:proofErr w:type="spellStart"/>
      <w:r w:rsidRPr="009037C0">
        <w:rPr>
          <w:rFonts w:ascii="Times New Roman" w:eastAsia="Times New Roman" w:hAnsi="Times New Roman" w:cs="Times New Roman"/>
          <w:i/>
          <w:iCs/>
          <w:sz w:val="24"/>
          <w:szCs w:val="24"/>
          <w:highlight w:val="white"/>
          <w:lang w:val="lv-LV"/>
        </w:rPr>
        <w:t>euro</w:t>
      </w:r>
      <w:proofErr w:type="spellEnd"/>
      <w:r w:rsidRPr="009037C0">
        <w:rPr>
          <w:rFonts w:ascii="Times New Roman" w:eastAsia="Times New Roman" w:hAnsi="Times New Roman" w:cs="Times New Roman"/>
          <w:sz w:val="24"/>
          <w:szCs w:val="24"/>
          <w:highlight w:val="white"/>
          <w:lang w:val="lv-LV"/>
        </w:rPr>
        <w:t xml:space="preserve"> un astoņdesmit viens cents)</w:t>
      </w:r>
      <w:r w:rsidRPr="009037C0">
        <w:rPr>
          <w:rFonts w:ascii="Times New Roman" w:eastAsia="Times New Roman" w:hAnsi="Times New Roman" w:cs="Times New Roman"/>
          <w:b/>
          <w:bCs/>
          <w:i/>
          <w:iCs/>
          <w:sz w:val="24"/>
          <w:szCs w:val="24"/>
          <w:highlight w:val="white"/>
          <w:lang w:val="lv-LV"/>
        </w:rPr>
        <w:t xml:space="preserve"> </w:t>
      </w:r>
      <w:r w:rsidRPr="009037C0">
        <w:rPr>
          <w:rFonts w:ascii="Times New Roman" w:eastAsia="Times New Roman" w:hAnsi="Times New Roman" w:cs="Times New Roman"/>
          <w:b/>
          <w:bCs/>
          <w:sz w:val="24"/>
          <w:szCs w:val="24"/>
          <w:highlight w:val="white"/>
          <w:lang w:val="lv-LV"/>
        </w:rPr>
        <w:t>bruto stundā</w:t>
      </w:r>
      <w:r w:rsidRPr="009037C0">
        <w:rPr>
          <w:rFonts w:ascii="Times New Roman" w:eastAsia="Times New Roman" w:hAnsi="Times New Roman" w:cs="Times New Roman"/>
          <w:sz w:val="24"/>
          <w:szCs w:val="24"/>
          <w:highlight w:val="white"/>
          <w:lang w:val="lv-LV"/>
        </w:rPr>
        <w:t>, kā arī darba devēja valsts sociālās apdrošināšanas obligātās iemaksas (</w:t>
      </w:r>
      <w:r w:rsidRPr="009037C0">
        <w:rPr>
          <w:rFonts w:ascii="Times New Roman" w:eastAsia="Times New Roman" w:hAnsi="Times New Roman" w:cs="Times New Roman"/>
          <w:b/>
          <w:bCs/>
          <w:sz w:val="24"/>
          <w:szCs w:val="24"/>
          <w:highlight w:val="white"/>
          <w:lang w:val="lv-LV"/>
        </w:rPr>
        <w:t>23,59%</w:t>
      </w:r>
      <w:r w:rsidRPr="009037C0">
        <w:rPr>
          <w:rFonts w:ascii="Times New Roman" w:eastAsia="Times New Roman" w:hAnsi="Times New Roman" w:cs="Times New Roman"/>
          <w:sz w:val="24"/>
          <w:szCs w:val="24"/>
          <w:highlight w:val="white"/>
          <w:lang w:val="lv-LV"/>
        </w:rPr>
        <w:t>) un izmaksas, kas saistītas ar atvaļinājumu.</w:t>
      </w:r>
      <w:r w:rsidRPr="009037C0">
        <w:rPr>
          <w:rFonts w:ascii="Times New Roman" w:eastAsia="Times New Roman" w:hAnsi="Times New Roman" w:cs="Times New Roman"/>
          <w:sz w:val="24"/>
          <w:szCs w:val="24"/>
          <w:lang w:val="lv-LV"/>
        </w:rPr>
        <w:t xml:space="preserve"> </w:t>
      </w:r>
      <w:r w:rsidRPr="00BF7234">
        <w:rPr>
          <w:rFonts w:ascii="Times New Roman" w:eastAsia="Times New Roman" w:hAnsi="Times New Roman" w:cs="Times New Roman"/>
          <w:sz w:val="24"/>
          <w:szCs w:val="24"/>
          <w:lang w:val="lv-LV"/>
        </w:rPr>
        <w:t>Projekta</w:t>
      </w:r>
      <w:r w:rsidRPr="009037C0">
        <w:rPr>
          <w:rFonts w:ascii="Times New Roman" w:eastAsia="Times New Roman" w:hAnsi="Times New Roman" w:cs="Times New Roman"/>
          <w:sz w:val="24"/>
          <w:szCs w:val="24"/>
          <w:lang w:val="lv-LV"/>
        </w:rPr>
        <w:t xml:space="preserve"> sākumā tika plānots, ka veidosies projekta finanšu līdzekļu ekonomija vienas vienības metodikas likmes projektā dēļ, jo katrā iestādē pedagoga stundas likme atšķiras.</w:t>
      </w:r>
    </w:p>
    <w:p w14:paraId="448C291B" w14:textId="501843E4" w:rsidR="00382A8A" w:rsidRPr="009037C0" w:rsidRDefault="001C05A0">
      <w:pPr>
        <w:spacing w:after="0" w:line="240" w:lineRule="auto"/>
        <w:ind w:firstLine="709"/>
        <w:jc w:val="both"/>
        <w:rPr>
          <w:rFonts w:ascii="Times New Roman" w:eastAsia="Times New Roman" w:hAnsi="Times New Roman" w:cs="Times New Roman"/>
          <w:sz w:val="24"/>
          <w:szCs w:val="24"/>
          <w:highlight w:val="white"/>
          <w:lang w:val="lv-LV"/>
        </w:rPr>
      </w:pPr>
      <w:r w:rsidRPr="00BF7234">
        <w:rPr>
          <w:rFonts w:ascii="Times New Roman" w:eastAsia="Times New Roman" w:hAnsi="Times New Roman" w:cs="Times New Roman"/>
          <w:sz w:val="24"/>
          <w:szCs w:val="24"/>
          <w:lang w:val="lv-LV"/>
        </w:rPr>
        <w:t>Projekta</w:t>
      </w:r>
      <w:r w:rsidRPr="009037C0">
        <w:rPr>
          <w:rFonts w:ascii="Times New Roman" w:eastAsia="Times New Roman" w:hAnsi="Times New Roman" w:cs="Times New Roman"/>
          <w:i/>
          <w:iCs/>
          <w:sz w:val="24"/>
          <w:szCs w:val="24"/>
          <w:lang w:val="lv-LV"/>
        </w:rPr>
        <w:t xml:space="preserve"> </w:t>
      </w:r>
      <w:r w:rsidRPr="009037C0">
        <w:rPr>
          <w:rFonts w:ascii="Times New Roman" w:eastAsia="Times New Roman" w:hAnsi="Times New Roman" w:cs="Times New Roman"/>
          <w:sz w:val="24"/>
          <w:szCs w:val="24"/>
          <w:lang w:val="lv-LV"/>
        </w:rPr>
        <w:t>vadlīnijas nosaka, ka</w:t>
      </w:r>
      <w:r w:rsidRPr="009037C0">
        <w:rPr>
          <w:rFonts w:ascii="Times New Roman" w:eastAsia="Times New Roman" w:hAnsi="Times New Roman" w:cs="Times New Roman"/>
          <w:sz w:val="24"/>
          <w:szCs w:val="24"/>
          <w:highlight w:val="white"/>
          <w:lang w:val="lv-LV"/>
        </w:rPr>
        <w:t xml:space="preserve"> </w:t>
      </w:r>
      <w:r w:rsidRPr="009037C0">
        <w:rPr>
          <w:rFonts w:ascii="Times New Roman" w:eastAsia="Times New Roman" w:hAnsi="Times New Roman" w:cs="Times New Roman"/>
          <w:b/>
          <w:bCs/>
          <w:sz w:val="24"/>
          <w:szCs w:val="24"/>
          <w:highlight w:val="white"/>
          <w:lang w:val="lv-LV"/>
        </w:rPr>
        <w:t xml:space="preserve">darbs </w:t>
      </w:r>
      <w:r w:rsidRPr="00BF7234">
        <w:rPr>
          <w:rFonts w:ascii="Times New Roman" w:eastAsia="Times New Roman" w:hAnsi="Times New Roman" w:cs="Times New Roman"/>
          <w:b/>
          <w:bCs/>
          <w:sz w:val="24"/>
          <w:szCs w:val="24"/>
          <w:highlight w:val="white"/>
          <w:lang w:val="lv-LV"/>
        </w:rPr>
        <w:t xml:space="preserve">Projektā </w:t>
      </w:r>
      <w:r w:rsidRPr="009037C0">
        <w:rPr>
          <w:rFonts w:ascii="Times New Roman" w:eastAsia="Times New Roman" w:hAnsi="Times New Roman" w:cs="Times New Roman"/>
          <w:b/>
          <w:bCs/>
          <w:sz w:val="24"/>
          <w:szCs w:val="24"/>
          <w:highlight w:val="white"/>
          <w:lang w:val="lv-LV"/>
        </w:rPr>
        <w:t>jāapmaksā pēc tādas pašas stundas likmes</w:t>
      </w:r>
      <w:r w:rsidRPr="009037C0">
        <w:rPr>
          <w:rFonts w:ascii="Times New Roman" w:eastAsia="Times New Roman" w:hAnsi="Times New Roman" w:cs="Times New Roman"/>
          <w:sz w:val="24"/>
          <w:szCs w:val="24"/>
          <w:highlight w:val="white"/>
          <w:lang w:val="lv-LV"/>
        </w:rPr>
        <w:t xml:space="preserve">, kāda tiek piemērota attiecīgajā iestādē, proti, Projektā par vienas stundas darbu sniedzot atbalstu Individuālā atbalsta plāna ietvaros, jāpiemēro tāda pati darba samaksa, kā noteikta izglītības iestādē attiecīgajam amatam. Ogres novadā ir izglītības iestādes, kur par darbu projektā pedagogs saņem </w:t>
      </w:r>
      <w:r w:rsidRPr="00BF7234">
        <w:rPr>
          <w:rFonts w:ascii="Times New Roman" w:eastAsia="Times New Roman" w:hAnsi="Times New Roman" w:cs="Times New Roman"/>
          <w:sz w:val="24"/>
          <w:szCs w:val="24"/>
          <w:highlight w:val="white"/>
          <w:lang w:val="lv-LV"/>
        </w:rPr>
        <w:t xml:space="preserve">Projektā </w:t>
      </w:r>
      <w:r w:rsidRPr="009037C0">
        <w:rPr>
          <w:rFonts w:ascii="Times New Roman" w:eastAsia="Times New Roman" w:hAnsi="Times New Roman" w:cs="Times New Roman"/>
          <w:sz w:val="24"/>
          <w:szCs w:val="24"/>
          <w:highlight w:val="white"/>
          <w:lang w:val="lv-LV"/>
        </w:rPr>
        <w:t>noteiktās likmes griestus vai mazāk par projektā noteikto vienas vienības stundas likmi 11.81</w:t>
      </w:r>
      <w:r w:rsidR="00BF7234">
        <w:rPr>
          <w:rFonts w:ascii="Times New Roman" w:eastAsia="Times New Roman" w:hAnsi="Times New Roman" w:cs="Times New Roman"/>
          <w:sz w:val="24"/>
          <w:szCs w:val="24"/>
          <w:highlight w:val="white"/>
          <w:lang w:val="lv-LV"/>
        </w:rPr>
        <w:t xml:space="preserve"> EUR </w:t>
      </w:r>
      <w:r w:rsidRPr="009037C0">
        <w:rPr>
          <w:rFonts w:ascii="Times New Roman" w:eastAsia="Times New Roman" w:hAnsi="Times New Roman" w:cs="Times New Roman"/>
          <w:sz w:val="24"/>
          <w:szCs w:val="24"/>
          <w:highlight w:val="white"/>
          <w:lang w:val="lv-LV"/>
        </w:rPr>
        <w:t xml:space="preserve">(vienpadsmit </w:t>
      </w:r>
      <w:proofErr w:type="spellStart"/>
      <w:r w:rsidRPr="009037C0">
        <w:rPr>
          <w:rFonts w:ascii="Times New Roman" w:eastAsia="Times New Roman" w:hAnsi="Times New Roman" w:cs="Times New Roman"/>
          <w:i/>
          <w:iCs/>
          <w:sz w:val="24"/>
          <w:szCs w:val="24"/>
          <w:highlight w:val="white"/>
          <w:lang w:val="lv-LV"/>
        </w:rPr>
        <w:t>euro</w:t>
      </w:r>
      <w:proofErr w:type="spellEnd"/>
      <w:r w:rsidRPr="009037C0">
        <w:rPr>
          <w:rFonts w:ascii="Times New Roman" w:eastAsia="Times New Roman" w:hAnsi="Times New Roman" w:cs="Times New Roman"/>
          <w:sz w:val="24"/>
          <w:szCs w:val="24"/>
          <w:highlight w:val="white"/>
          <w:lang w:val="lv-LV"/>
        </w:rPr>
        <w:t xml:space="preserve"> un astoņdesmit viens cents)</w:t>
      </w:r>
      <w:r w:rsidRPr="009037C0">
        <w:rPr>
          <w:rFonts w:ascii="Times New Roman" w:eastAsia="Times New Roman" w:hAnsi="Times New Roman" w:cs="Times New Roman"/>
          <w:i/>
          <w:iCs/>
          <w:sz w:val="24"/>
          <w:szCs w:val="24"/>
          <w:highlight w:val="white"/>
          <w:lang w:val="lv-LV"/>
        </w:rPr>
        <w:t xml:space="preserve"> </w:t>
      </w:r>
      <w:r w:rsidRPr="009037C0">
        <w:rPr>
          <w:rFonts w:ascii="Times New Roman" w:eastAsia="Times New Roman" w:hAnsi="Times New Roman" w:cs="Times New Roman"/>
          <w:sz w:val="24"/>
          <w:szCs w:val="24"/>
          <w:highlight w:val="white"/>
          <w:lang w:val="lv-LV"/>
        </w:rPr>
        <w:t xml:space="preserve">un šī iemesla dēļ </w:t>
      </w:r>
      <w:r w:rsidRPr="00BF7234">
        <w:rPr>
          <w:rFonts w:ascii="Times New Roman" w:eastAsia="Times New Roman" w:hAnsi="Times New Roman" w:cs="Times New Roman"/>
          <w:sz w:val="24"/>
          <w:szCs w:val="24"/>
          <w:highlight w:val="white"/>
          <w:lang w:val="lv-LV"/>
        </w:rPr>
        <w:t xml:space="preserve">Projekta </w:t>
      </w:r>
      <w:r w:rsidRPr="009037C0">
        <w:rPr>
          <w:rFonts w:ascii="Times New Roman" w:eastAsia="Times New Roman" w:hAnsi="Times New Roman" w:cs="Times New Roman"/>
          <w:sz w:val="24"/>
          <w:szCs w:val="24"/>
          <w:highlight w:val="white"/>
          <w:lang w:val="lv-LV"/>
        </w:rPr>
        <w:t>ietvarā veidojas finanšu līdzekļu ekonomija, lai segtu radušās papildu projekta izmaksas atvaļinājuma kompensāciju segšanai darba līguma termiņa beigšanās gadījumā.</w:t>
      </w:r>
    </w:p>
    <w:p w14:paraId="448C291C" w14:textId="62CEF156" w:rsidR="00382A8A" w:rsidRPr="009037C0" w:rsidRDefault="001C05A0">
      <w:pPr>
        <w:spacing w:after="0" w:line="240" w:lineRule="auto"/>
        <w:ind w:firstLine="709"/>
        <w:jc w:val="both"/>
        <w:rPr>
          <w:rFonts w:ascii="Times New Roman" w:eastAsia="Times New Roman" w:hAnsi="Times New Roman" w:cs="Times New Roman"/>
          <w:sz w:val="24"/>
          <w:szCs w:val="24"/>
          <w:highlight w:val="white"/>
          <w:lang w:val="lv-LV"/>
        </w:rPr>
      </w:pPr>
      <w:r w:rsidRPr="00BF7234">
        <w:rPr>
          <w:rFonts w:ascii="Times New Roman" w:eastAsia="Times New Roman" w:hAnsi="Times New Roman" w:cs="Times New Roman"/>
          <w:sz w:val="24"/>
          <w:szCs w:val="24"/>
          <w:highlight w:val="white"/>
          <w:lang w:val="lv-LV"/>
        </w:rPr>
        <w:t xml:space="preserve">Projekta </w:t>
      </w:r>
      <w:r w:rsidRPr="009037C0">
        <w:rPr>
          <w:rFonts w:ascii="Times New Roman" w:eastAsia="Times New Roman" w:hAnsi="Times New Roman" w:cs="Times New Roman"/>
          <w:sz w:val="24"/>
          <w:szCs w:val="24"/>
          <w:highlight w:val="white"/>
          <w:lang w:val="lv-LV"/>
        </w:rPr>
        <w:t>īstenošanas laikā 2025./2026. mācību gadā ar uzkrāto finanšu ekonomiju līdz 2026.</w:t>
      </w:r>
      <w:r w:rsidR="00BF7234">
        <w:rPr>
          <w:rFonts w:ascii="Times New Roman" w:eastAsia="Times New Roman" w:hAnsi="Times New Roman" w:cs="Times New Roman"/>
          <w:sz w:val="24"/>
          <w:szCs w:val="24"/>
          <w:highlight w:val="white"/>
          <w:lang w:val="lv-LV"/>
        </w:rPr>
        <w:t> </w:t>
      </w:r>
      <w:r w:rsidRPr="009037C0">
        <w:rPr>
          <w:rFonts w:ascii="Times New Roman" w:eastAsia="Times New Roman" w:hAnsi="Times New Roman" w:cs="Times New Roman"/>
          <w:sz w:val="24"/>
          <w:szCs w:val="24"/>
          <w:highlight w:val="white"/>
          <w:lang w:val="lv-LV"/>
        </w:rPr>
        <w:t>gada 31.</w:t>
      </w:r>
      <w:r w:rsidR="00BF7234">
        <w:rPr>
          <w:rFonts w:ascii="Times New Roman" w:eastAsia="Times New Roman" w:hAnsi="Times New Roman" w:cs="Times New Roman"/>
          <w:sz w:val="24"/>
          <w:szCs w:val="24"/>
          <w:highlight w:val="white"/>
          <w:lang w:val="lv-LV"/>
        </w:rPr>
        <w:t> </w:t>
      </w:r>
      <w:r w:rsidRPr="009037C0">
        <w:rPr>
          <w:rFonts w:ascii="Times New Roman" w:eastAsia="Times New Roman" w:hAnsi="Times New Roman" w:cs="Times New Roman"/>
          <w:sz w:val="24"/>
          <w:szCs w:val="24"/>
          <w:highlight w:val="white"/>
          <w:lang w:val="lv-LV"/>
        </w:rPr>
        <w:t>maijam nepietiek, lai pilnībā nosegtu izmaksas, kas attiecas uz neizlietotā atvaļinājuma kompensāciju, kas sastāda 7348,56</w:t>
      </w:r>
      <w:r w:rsidR="00BF7234">
        <w:rPr>
          <w:rFonts w:ascii="Times New Roman" w:eastAsia="Times New Roman" w:hAnsi="Times New Roman" w:cs="Times New Roman"/>
          <w:sz w:val="24"/>
          <w:szCs w:val="24"/>
          <w:highlight w:val="white"/>
          <w:lang w:val="lv-LV"/>
        </w:rPr>
        <w:t xml:space="preserve"> EUR </w:t>
      </w:r>
      <w:r w:rsidRPr="009037C0">
        <w:rPr>
          <w:rFonts w:ascii="Times New Roman" w:eastAsia="Times New Roman" w:hAnsi="Times New Roman" w:cs="Times New Roman"/>
          <w:sz w:val="24"/>
          <w:szCs w:val="24"/>
          <w:highlight w:val="white"/>
          <w:lang w:val="lv-LV"/>
        </w:rPr>
        <w:t>(septiņi tūkstoši trīs simti četrdesmit astoņi</w:t>
      </w:r>
      <w:r w:rsidRPr="009037C0">
        <w:rPr>
          <w:rFonts w:ascii="Times New Roman" w:eastAsia="Times New Roman" w:hAnsi="Times New Roman" w:cs="Times New Roman"/>
          <w:i/>
          <w:iCs/>
          <w:sz w:val="24"/>
          <w:szCs w:val="24"/>
          <w:highlight w:val="white"/>
          <w:lang w:val="lv-LV"/>
        </w:rPr>
        <w:t xml:space="preserve"> </w:t>
      </w:r>
      <w:proofErr w:type="spellStart"/>
      <w:r w:rsidRPr="009037C0">
        <w:rPr>
          <w:rFonts w:ascii="Times New Roman" w:eastAsia="Times New Roman" w:hAnsi="Times New Roman" w:cs="Times New Roman"/>
          <w:i/>
          <w:iCs/>
          <w:sz w:val="24"/>
          <w:szCs w:val="24"/>
          <w:highlight w:val="white"/>
          <w:lang w:val="lv-LV"/>
        </w:rPr>
        <w:t>euro</w:t>
      </w:r>
      <w:proofErr w:type="spellEnd"/>
      <w:r w:rsidRPr="009037C0">
        <w:rPr>
          <w:rFonts w:ascii="Times New Roman" w:eastAsia="Times New Roman" w:hAnsi="Times New Roman" w:cs="Times New Roman"/>
          <w:i/>
          <w:iCs/>
          <w:sz w:val="24"/>
          <w:szCs w:val="24"/>
          <w:highlight w:val="white"/>
          <w:lang w:val="lv-LV"/>
        </w:rPr>
        <w:t xml:space="preserve"> </w:t>
      </w:r>
      <w:r w:rsidRPr="009037C0">
        <w:rPr>
          <w:rFonts w:ascii="Times New Roman" w:eastAsia="Times New Roman" w:hAnsi="Times New Roman" w:cs="Times New Roman"/>
          <w:sz w:val="24"/>
          <w:szCs w:val="24"/>
          <w:highlight w:val="white"/>
          <w:lang w:val="lv-LV"/>
        </w:rPr>
        <w:t>un piecdesmit seši centi)</w:t>
      </w:r>
      <w:r w:rsidRPr="009037C0">
        <w:rPr>
          <w:rFonts w:ascii="Times New Roman" w:eastAsia="Times New Roman" w:hAnsi="Times New Roman" w:cs="Times New Roman"/>
          <w:i/>
          <w:iCs/>
          <w:sz w:val="24"/>
          <w:szCs w:val="24"/>
          <w:highlight w:val="white"/>
          <w:lang w:val="lv-LV"/>
        </w:rPr>
        <w:t xml:space="preserve"> </w:t>
      </w:r>
      <w:r w:rsidRPr="009037C0">
        <w:rPr>
          <w:rFonts w:ascii="Times New Roman" w:eastAsia="Times New Roman" w:hAnsi="Times New Roman" w:cs="Times New Roman"/>
          <w:sz w:val="24"/>
          <w:szCs w:val="24"/>
          <w:highlight w:val="white"/>
          <w:lang w:val="lv-LV"/>
        </w:rPr>
        <w:t xml:space="preserve">izglītības speciālistiem par darbu </w:t>
      </w:r>
      <w:r w:rsidRPr="00BF7234">
        <w:rPr>
          <w:rFonts w:ascii="Times New Roman" w:eastAsia="Times New Roman" w:hAnsi="Times New Roman" w:cs="Times New Roman"/>
          <w:sz w:val="24"/>
          <w:szCs w:val="24"/>
          <w:highlight w:val="white"/>
          <w:lang w:val="lv-LV"/>
        </w:rPr>
        <w:t>Projektā,</w:t>
      </w:r>
      <w:r w:rsidRPr="009037C0">
        <w:rPr>
          <w:rFonts w:ascii="Times New Roman" w:eastAsia="Times New Roman" w:hAnsi="Times New Roman" w:cs="Times New Roman"/>
          <w:sz w:val="24"/>
          <w:szCs w:val="24"/>
          <w:highlight w:val="white"/>
          <w:lang w:val="lv-LV"/>
        </w:rPr>
        <w:t xml:space="preserve"> beidzoties darba līgumam.</w:t>
      </w:r>
    </w:p>
    <w:p w14:paraId="448C291D" w14:textId="1A98CA2B" w:rsidR="00382A8A" w:rsidRPr="009037C0" w:rsidRDefault="001C05A0">
      <w:pPr>
        <w:spacing w:after="0" w:line="240" w:lineRule="auto"/>
        <w:ind w:firstLine="709"/>
        <w:jc w:val="both"/>
        <w:rPr>
          <w:rFonts w:ascii="Times New Roman" w:eastAsia="Times New Roman" w:hAnsi="Times New Roman" w:cs="Times New Roman"/>
          <w:sz w:val="24"/>
          <w:szCs w:val="24"/>
          <w:highlight w:val="white"/>
          <w:lang w:val="lv-LV"/>
        </w:rPr>
      </w:pPr>
      <w:r w:rsidRPr="009037C0">
        <w:rPr>
          <w:rFonts w:ascii="Times New Roman" w:eastAsia="Times New Roman" w:hAnsi="Times New Roman" w:cs="Times New Roman"/>
          <w:sz w:val="24"/>
          <w:szCs w:val="24"/>
          <w:highlight w:val="white"/>
          <w:lang w:val="lv-LV"/>
        </w:rPr>
        <w:t xml:space="preserve">Ogres novada Izglītības pārvalde iesniedza vēstuli </w:t>
      </w:r>
      <w:r w:rsidRPr="00BF7234">
        <w:rPr>
          <w:rFonts w:ascii="Times New Roman" w:eastAsia="Times New Roman" w:hAnsi="Times New Roman" w:cs="Times New Roman"/>
          <w:sz w:val="24"/>
          <w:szCs w:val="24"/>
          <w:highlight w:val="white"/>
          <w:lang w:val="lv-LV"/>
        </w:rPr>
        <w:t>VIAA</w:t>
      </w:r>
      <w:r w:rsidRPr="009037C0">
        <w:rPr>
          <w:rFonts w:ascii="Times New Roman" w:eastAsia="Times New Roman" w:hAnsi="Times New Roman" w:cs="Times New Roman"/>
          <w:sz w:val="24"/>
          <w:szCs w:val="24"/>
          <w:highlight w:val="white"/>
          <w:lang w:val="lv-LV"/>
        </w:rPr>
        <w:t xml:space="preserve"> atļaujai atvaļinājuma kompensācijas starpību segt no projekta neizmantotās kvotas</w:t>
      </w:r>
      <w:r w:rsidRPr="00BF7234">
        <w:rPr>
          <w:rFonts w:ascii="Times New Roman" w:eastAsia="Times New Roman" w:hAnsi="Times New Roman" w:cs="Times New Roman"/>
          <w:sz w:val="24"/>
          <w:szCs w:val="24"/>
          <w:highlight w:val="white"/>
          <w:lang w:val="lv-LV"/>
        </w:rPr>
        <w:t>. VIAA</w:t>
      </w:r>
      <w:r w:rsidRPr="009037C0">
        <w:rPr>
          <w:rFonts w:ascii="Times New Roman" w:eastAsia="Times New Roman" w:hAnsi="Times New Roman" w:cs="Times New Roman"/>
          <w:sz w:val="24"/>
          <w:szCs w:val="24"/>
          <w:highlight w:val="white"/>
          <w:lang w:val="lv-LV"/>
        </w:rPr>
        <w:t xml:space="preserve"> līdz šim ir sniegusi atbildi, ka apzinās Ogres novada pašvaldības un citu pašvaldību nepieciešamību segt atvaļinājuma kompensācijas izmaksas no projekta līdzekļiem kā attiecināmās izmak</w:t>
      </w:r>
      <w:r w:rsidR="009037C0">
        <w:rPr>
          <w:rFonts w:ascii="Times New Roman" w:eastAsia="Times New Roman" w:hAnsi="Times New Roman" w:cs="Times New Roman"/>
          <w:sz w:val="24"/>
          <w:szCs w:val="24"/>
          <w:highlight w:val="white"/>
          <w:lang w:val="lv-LV"/>
        </w:rPr>
        <w:t>s</w:t>
      </w:r>
      <w:r w:rsidRPr="009037C0">
        <w:rPr>
          <w:rFonts w:ascii="Times New Roman" w:eastAsia="Times New Roman" w:hAnsi="Times New Roman" w:cs="Times New Roman"/>
          <w:sz w:val="24"/>
          <w:szCs w:val="24"/>
          <w:highlight w:val="white"/>
          <w:lang w:val="lv-LV"/>
        </w:rPr>
        <w:t xml:space="preserve">as, bet šī mācību gada ietvarā tas nav attiecināms uz MK noteikumu pamata un nevar pieļaut šādu risinājumu. Atvaļinājuma kompensāciju var attiecināt segt no izmantotās kvotas ekonomijas, bet nevar attiecināt segt no neizmantotās kvotas līdzekļiem. Šī iemesla dēļ ir nepieciešams ar Domes lēmumu apstiprināt pašvaldības līdzfinansējuma daļas piešķiršanu </w:t>
      </w:r>
      <w:r w:rsidRPr="00BF7234">
        <w:rPr>
          <w:rFonts w:ascii="Times New Roman" w:eastAsia="Times New Roman" w:hAnsi="Times New Roman" w:cs="Times New Roman"/>
          <w:sz w:val="24"/>
          <w:szCs w:val="24"/>
          <w:highlight w:val="white"/>
          <w:lang w:val="lv-LV"/>
        </w:rPr>
        <w:t>Projektā</w:t>
      </w:r>
      <w:r w:rsidRPr="009037C0">
        <w:rPr>
          <w:rFonts w:ascii="Times New Roman" w:eastAsia="Times New Roman" w:hAnsi="Times New Roman" w:cs="Times New Roman"/>
          <w:sz w:val="24"/>
          <w:szCs w:val="24"/>
          <w:highlight w:val="white"/>
          <w:lang w:val="lv-LV"/>
        </w:rPr>
        <w:t xml:space="preserve">, lai sākot ar </w:t>
      </w:r>
      <w:r w:rsidRPr="001C05A0">
        <w:rPr>
          <w:rFonts w:ascii="Times New Roman" w:eastAsia="Times New Roman" w:hAnsi="Times New Roman" w:cs="Times New Roman"/>
          <w:sz w:val="24"/>
          <w:szCs w:val="24"/>
          <w:lang w:val="lv-LV"/>
        </w:rPr>
        <w:t xml:space="preserve">2025./2026. </w:t>
      </w:r>
      <w:r w:rsidRPr="009037C0">
        <w:rPr>
          <w:rFonts w:ascii="Times New Roman" w:eastAsia="Times New Roman" w:hAnsi="Times New Roman" w:cs="Times New Roman"/>
          <w:sz w:val="24"/>
          <w:szCs w:val="24"/>
          <w:highlight w:val="white"/>
          <w:lang w:val="lv-LV"/>
        </w:rPr>
        <w:t>mācību gadu nosegtu starpību, kas radusies aprēķinot kopējās darba spēka izmaksas, tajā skaitā slimības pabalstus un atvaļinājuma kompensācijas, pret projektā izlietoto kvotu. Ogres novada pašvaldības Izglītības atbalsta programmā “Finansējums bērniem, kuri apmeklē privātās izglītības iestādes” VF 09.10010 ir neapgūts finansējums, no kura paredzam segt radušos projekta starpību neizmantotā atvaļinājuma kompensāciju dēļ.</w:t>
      </w:r>
    </w:p>
    <w:p w14:paraId="448C291E" w14:textId="77777777" w:rsidR="00382A8A" w:rsidRPr="009037C0" w:rsidRDefault="001C05A0">
      <w:pPr>
        <w:spacing w:after="0" w:line="240" w:lineRule="auto"/>
        <w:ind w:firstLine="709"/>
        <w:jc w:val="both"/>
        <w:rPr>
          <w:rFonts w:ascii="Times New Roman" w:eastAsia="Times New Roman" w:hAnsi="Times New Roman" w:cs="Times New Roman"/>
          <w:sz w:val="24"/>
          <w:szCs w:val="24"/>
          <w:highlight w:val="white"/>
          <w:lang w:val="lv-LV"/>
        </w:rPr>
      </w:pPr>
      <w:r w:rsidRPr="00BF7234">
        <w:rPr>
          <w:rFonts w:ascii="Times New Roman" w:eastAsia="Times New Roman" w:hAnsi="Times New Roman" w:cs="Times New Roman"/>
          <w:sz w:val="24"/>
          <w:szCs w:val="24"/>
          <w:highlight w:val="white"/>
          <w:lang w:val="lv-LV"/>
        </w:rPr>
        <w:t xml:space="preserve">VIAA </w:t>
      </w:r>
      <w:r w:rsidRPr="009037C0">
        <w:rPr>
          <w:rFonts w:ascii="Times New Roman" w:eastAsia="Times New Roman" w:hAnsi="Times New Roman" w:cs="Times New Roman"/>
          <w:sz w:val="24"/>
          <w:szCs w:val="24"/>
          <w:highlight w:val="white"/>
          <w:lang w:val="lv-LV"/>
        </w:rPr>
        <w:t xml:space="preserve">līdz šim ir mutiski sniegusi informāciju, ka norit darbs pie MK noteikumu grozījumu iesniegšanas, kas paredz projektā ieviest </w:t>
      </w:r>
      <w:r w:rsidRPr="009037C0">
        <w:rPr>
          <w:rFonts w:ascii="Times New Roman" w:eastAsia="Times New Roman" w:hAnsi="Times New Roman" w:cs="Times New Roman"/>
          <w:b/>
          <w:bCs/>
          <w:sz w:val="24"/>
          <w:szCs w:val="24"/>
          <w:highlight w:val="white"/>
          <w:lang w:val="lv-LV"/>
        </w:rPr>
        <w:t>netiešās izmaksas</w:t>
      </w:r>
      <w:r w:rsidRPr="009037C0">
        <w:rPr>
          <w:rFonts w:ascii="Times New Roman" w:eastAsia="Times New Roman" w:hAnsi="Times New Roman" w:cs="Times New Roman"/>
          <w:sz w:val="24"/>
          <w:szCs w:val="24"/>
          <w:highlight w:val="white"/>
          <w:lang w:val="lv-LV"/>
        </w:rPr>
        <w:t xml:space="preserve">, kas būtu </w:t>
      </w:r>
      <w:r w:rsidRPr="009037C0">
        <w:rPr>
          <w:rFonts w:ascii="Times New Roman" w:eastAsia="Times New Roman" w:hAnsi="Times New Roman" w:cs="Times New Roman"/>
          <w:b/>
          <w:bCs/>
          <w:sz w:val="24"/>
          <w:szCs w:val="24"/>
          <w:highlight w:val="white"/>
          <w:lang w:val="lv-LV"/>
        </w:rPr>
        <w:t>15%</w:t>
      </w:r>
      <w:r w:rsidRPr="009037C0">
        <w:rPr>
          <w:rFonts w:ascii="Times New Roman" w:eastAsia="Times New Roman" w:hAnsi="Times New Roman" w:cs="Times New Roman"/>
          <w:sz w:val="24"/>
          <w:szCs w:val="24"/>
          <w:highlight w:val="white"/>
          <w:lang w:val="lv-LV"/>
        </w:rPr>
        <w:t xml:space="preserve"> no </w:t>
      </w:r>
      <w:r w:rsidRPr="009037C0">
        <w:rPr>
          <w:rFonts w:ascii="Times New Roman" w:eastAsia="Times New Roman" w:hAnsi="Times New Roman" w:cs="Times New Roman"/>
          <w:b/>
          <w:bCs/>
          <w:sz w:val="24"/>
          <w:szCs w:val="24"/>
          <w:highlight w:val="white"/>
          <w:lang w:val="lv-LV"/>
        </w:rPr>
        <w:t>izmantotās kvotas</w:t>
      </w:r>
      <w:r w:rsidRPr="009037C0">
        <w:rPr>
          <w:rFonts w:ascii="Times New Roman" w:eastAsia="Times New Roman" w:hAnsi="Times New Roman" w:cs="Times New Roman"/>
          <w:sz w:val="24"/>
          <w:szCs w:val="24"/>
          <w:highlight w:val="white"/>
          <w:lang w:val="lv-LV"/>
        </w:rPr>
        <w:t xml:space="preserve"> sākot ar 2026./2027. mācību gadu. Netiešo izmaksu iekļaušana projektā nozīmētu, ka no netiešām izmaksām varētu segt slimības pabalsta, atvaļinājuma kompensāciju izglītības speciālistiem sākot ar nākamo mācību gadu un turpmākos gados pašvaldības līdzfinansējums būtu minimāls vai nebūtu nepieciešams. </w:t>
      </w:r>
    </w:p>
    <w:p w14:paraId="448C291F" w14:textId="5734B87F" w:rsidR="00382A8A" w:rsidRPr="009037C0" w:rsidRDefault="00BF7234">
      <w:pPr>
        <w:spacing w:before="6" w:after="0" w:line="240" w:lineRule="auto"/>
        <w:ind w:firstLine="720"/>
        <w:jc w:val="both"/>
        <w:rPr>
          <w:rFonts w:ascii="Times New Roman" w:eastAsia="Times New Roman" w:hAnsi="Times New Roman" w:cs="Times New Roman"/>
          <w:sz w:val="24"/>
          <w:szCs w:val="24"/>
          <w:highlight w:val="white"/>
          <w:lang w:val="lv-LV"/>
        </w:rPr>
      </w:pPr>
      <w:r>
        <w:rPr>
          <w:rFonts w:ascii="Times New Roman" w:eastAsia="Times New Roman" w:hAnsi="Times New Roman" w:cs="Times New Roman"/>
          <w:color w:val="000000"/>
          <w:sz w:val="24"/>
          <w:szCs w:val="24"/>
          <w:lang w:val="lv-LV"/>
        </w:rPr>
        <w:t>P</w:t>
      </w:r>
      <w:r w:rsidR="001C05A0" w:rsidRPr="009037C0">
        <w:rPr>
          <w:rFonts w:ascii="Times New Roman" w:eastAsia="Times New Roman" w:hAnsi="Times New Roman" w:cs="Times New Roman"/>
          <w:color w:val="000000"/>
          <w:sz w:val="24"/>
          <w:szCs w:val="24"/>
          <w:lang w:val="lv-LV"/>
        </w:rPr>
        <w:t xml:space="preserve">amatojoties </w:t>
      </w:r>
      <w:r w:rsidR="001C05A0" w:rsidRPr="009037C0">
        <w:rPr>
          <w:rFonts w:ascii="Times New Roman" w:eastAsia="Times New Roman" w:hAnsi="Times New Roman" w:cs="Times New Roman"/>
          <w:color w:val="000000"/>
          <w:sz w:val="24"/>
          <w:szCs w:val="24"/>
          <w:highlight w:val="white"/>
          <w:lang w:val="lv-LV"/>
        </w:rPr>
        <w:t>uz Pašvaldību likuma 4. panta pirmās daļas 4. un 8. punktu un Ministru kabineta 2023. gada 5. decembra noteikum</w:t>
      </w:r>
      <w:r>
        <w:rPr>
          <w:rFonts w:ascii="Times New Roman" w:eastAsia="Times New Roman" w:hAnsi="Times New Roman" w:cs="Times New Roman"/>
          <w:color w:val="000000"/>
          <w:sz w:val="24"/>
          <w:szCs w:val="24"/>
          <w:highlight w:val="white"/>
          <w:lang w:val="lv-LV"/>
        </w:rPr>
        <w:t>iem</w:t>
      </w:r>
      <w:r w:rsidR="001C05A0" w:rsidRPr="009037C0">
        <w:rPr>
          <w:rFonts w:ascii="Times New Roman" w:eastAsia="Times New Roman" w:hAnsi="Times New Roman" w:cs="Times New Roman"/>
          <w:color w:val="000000"/>
          <w:sz w:val="24"/>
          <w:szCs w:val="24"/>
          <w:highlight w:val="white"/>
          <w:lang w:val="lv-LV"/>
        </w:rPr>
        <w:t xml:space="preserve">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1C05A0" w:rsidRPr="009037C0">
        <w:rPr>
          <w:rFonts w:ascii="Times New Roman" w:eastAsia="Times New Roman" w:hAnsi="Times New Roman" w:cs="Times New Roman"/>
          <w:color w:val="000000"/>
          <w:sz w:val="24"/>
          <w:szCs w:val="24"/>
          <w:highlight w:val="white"/>
          <w:lang w:val="lv-LV"/>
        </w:rPr>
        <w:t>piekļūstamības</w:t>
      </w:r>
      <w:proofErr w:type="spellEnd"/>
      <w:r w:rsidR="001C05A0" w:rsidRPr="009037C0">
        <w:rPr>
          <w:rFonts w:ascii="Times New Roman" w:eastAsia="Times New Roman" w:hAnsi="Times New Roman" w:cs="Times New Roman"/>
          <w:color w:val="000000"/>
          <w:sz w:val="24"/>
          <w:szCs w:val="24"/>
          <w:highlight w:val="white"/>
          <w:lang w:val="lv-LV"/>
        </w:rPr>
        <w:t xml:space="preserve"> iespējas personām ar invaliditāti" 4.2.3.1. pasākuma "Integrēta “skola-kopiena” sadarbības programma atstumtības riska mazināšanai izglītības iestādēs",</w:t>
      </w:r>
    </w:p>
    <w:p w14:paraId="448C2921" w14:textId="7F1A8128" w:rsidR="00382A8A" w:rsidRPr="00ED3F6D" w:rsidRDefault="00ED3F6D">
      <w:pPr>
        <w:spacing w:after="0" w:line="240" w:lineRule="auto"/>
        <w:jc w:val="center"/>
        <w:rPr>
          <w:rFonts w:ascii="Times New Roman" w:eastAsia="Times New Roman" w:hAnsi="Times New Roman" w:cs="Times New Roman"/>
          <w:b/>
          <w:bCs/>
          <w:color w:val="000000"/>
          <w:sz w:val="24"/>
          <w:szCs w:val="24"/>
          <w:highlight w:val="white"/>
          <w:lang w:val="lv-LV"/>
        </w:rPr>
      </w:pPr>
      <w:r w:rsidRPr="00ED3F6D">
        <w:rPr>
          <w:rFonts w:ascii="Times New Roman" w:hAnsi="Times New Roman" w:cs="Times New Roman"/>
          <w:b/>
          <w:sz w:val="24"/>
          <w:szCs w:val="24"/>
        </w:rPr>
        <w:lastRenderedPageBreak/>
        <w:t xml:space="preserve">balsojot: </w:t>
      </w:r>
      <w:r w:rsidRPr="00ED3F6D">
        <w:rPr>
          <w:rFonts w:ascii="Times New Roman" w:hAnsi="Times New Roman" w:cs="Times New Roman"/>
          <w:b/>
          <w:noProof/>
          <w:sz w:val="24"/>
          <w:szCs w:val="24"/>
        </w:rPr>
        <w:t>ar 20 balsīm "Par" (Andris Krauja, Artūrs Mangulis, Atvars Lakstīgala, Dace Kļaviņa, Dace Veiliņa, Dzirkstīte Žindiga, Gints Sīviņš, Ilmārs Zemnieks, Iluta Jansone, Jānis Iklāvs, Jānis Siliņš, Kārlis Ansons, Kārlis Avotiņš, Matīss Mežaks, Pāvels Kotāns, Raivis Rubīns, Raivis Ūzuls, Rūdolfs Kudļa, Santa Ločmele, Uldis Skudra), "Pret" – nav, "Atturas" – 1 (Mariss Martinsons), "Nepiedalās" – nav</w:t>
      </w:r>
      <w:r w:rsidR="001C05A0" w:rsidRPr="00ED3F6D">
        <w:rPr>
          <w:rFonts w:ascii="Times New Roman" w:eastAsia="Times New Roman" w:hAnsi="Times New Roman" w:cs="Times New Roman"/>
          <w:b/>
          <w:bCs/>
          <w:color w:val="000000"/>
          <w:sz w:val="24"/>
          <w:szCs w:val="24"/>
          <w:highlight w:val="white"/>
          <w:lang w:val="lv-LV"/>
        </w:rPr>
        <w:t xml:space="preserve">, </w:t>
      </w:r>
    </w:p>
    <w:p w14:paraId="448C2922" w14:textId="77777777" w:rsidR="00382A8A" w:rsidRPr="009037C0" w:rsidRDefault="001C05A0">
      <w:pPr>
        <w:spacing w:after="0" w:line="240" w:lineRule="auto"/>
        <w:jc w:val="center"/>
        <w:rPr>
          <w:rFonts w:ascii="Times New Roman" w:eastAsia="Times New Roman" w:hAnsi="Times New Roman" w:cs="Times New Roman"/>
          <w:b/>
          <w:bCs/>
          <w:color w:val="000000"/>
          <w:sz w:val="24"/>
          <w:szCs w:val="24"/>
          <w:lang w:val="lv-LV"/>
        </w:rPr>
      </w:pPr>
      <w:r w:rsidRPr="009037C0">
        <w:rPr>
          <w:rFonts w:ascii="Times New Roman" w:eastAsia="Times New Roman" w:hAnsi="Times New Roman" w:cs="Times New Roman"/>
          <w:color w:val="000000"/>
          <w:sz w:val="24"/>
          <w:szCs w:val="24"/>
          <w:lang w:val="lv-LV"/>
        </w:rPr>
        <w:t>Ogres novada pašvaldības dome</w:t>
      </w:r>
      <w:r w:rsidRPr="009037C0">
        <w:rPr>
          <w:rFonts w:ascii="Times New Roman" w:eastAsia="Times New Roman" w:hAnsi="Times New Roman" w:cs="Times New Roman"/>
          <w:b/>
          <w:bCs/>
          <w:color w:val="000000"/>
          <w:sz w:val="24"/>
          <w:szCs w:val="24"/>
          <w:lang w:val="lv-LV"/>
        </w:rPr>
        <w:t xml:space="preserve"> NOLEMJ:</w:t>
      </w:r>
      <w:r w:rsidRPr="009037C0">
        <w:rPr>
          <w:rFonts w:ascii="Times New Roman" w:eastAsia="Times New Roman" w:hAnsi="Times New Roman" w:cs="Times New Roman"/>
          <w:sz w:val="24"/>
          <w:szCs w:val="24"/>
          <w:lang w:val="lv-LV"/>
        </w:rPr>
        <w:br/>
      </w:r>
      <w:bookmarkStart w:id="1" w:name="_GoBack"/>
      <w:bookmarkEnd w:id="1"/>
    </w:p>
    <w:p w14:paraId="53CB559E" w14:textId="44116DBC" w:rsidR="002C14DA" w:rsidRPr="002C14DA" w:rsidRDefault="002C14DA" w:rsidP="009A1BB5">
      <w:pPr>
        <w:numPr>
          <w:ilvl w:val="0"/>
          <w:numId w:val="1"/>
        </w:numPr>
        <w:spacing w:after="0" w:line="240" w:lineRule="auto"/>
        <w:ind w:left="284" w:hanging="284"/>
        <w:jc w:val="both"/>
        <w:rPr>
          <w:rFonts w:ascii="Times New Roman" w:eastAsia="Times New Roman" w:hAnsi="Times New Roman" w:cs="Times New Roman"/>
          <w:sz w:val="24"/>
          <w:szCs w:val="24"/>
          <w:lang w:val="lv-LV"/>
        </w:rPr>
      </w:pPr>
      <w:r>
        <w:rPr>
          <w:rFonts w:ascii="Times New Roman" w:eastAsia="Times New Roman" w:hAnsi="Times New Roman" w:cs="Times New Roman"/>
          <w:b/>
          <w:bCs/>
          <w:sz w:val="24"/>
          <w:szCs w:val="24"/>
          <w:lang w:val="lv-LV"/>
        </w:rPr>
        <w:t xml:space="preserve">Izdarīt </w:t>
      </w:r>
      <w:r w:rsidRPr="002C14DA">
        <w:rPr>
          <w:rFonts w:ascii="Times New Roman" w:eastAsia="Times New Roman" w:hAnsi="Times New Roman" w:cs="Times New Roman"/>
          <w:bCs/>
          <w:sz w:val="24"/>
          <w:szCs w:val="24"/>
          <w:lang w:val="lv-LV"/>
        </w:rPr>
        <w:t>Ogres novada pašvaldības domes 2024. gada 28. novembra lēmumā “Par Ogres novada pašvaldības dalību projekta “Integrēta “Skola-kopiena” sadarbības programma atstumtības riska mazināšanai izglītības iestādēs” īstenošanā”</w:t>
      </w:r>
      <w:r>
        <w:rPr>
          <w:rFonts w:ascii="Times New Roman" w:eastAsia="Times New Roman" w:hAnsi="Times New Roman" w:cs="Times New Roman"/>
          <w:bCs/>
          <w:sz w:val="24"/>
          <w:szCs w:val="24"/>
          <w:lang w:val="lv-LV"/>
        </w:rPr>
        <w:t xml:space="preserve"> (protokols Nr.</w:t>
      </w:r>
      <w:r w:rsidR="009A1BB5">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19</w:t>
      </w:r>
      <w:r w:rsidR="009A1BB5">
        <w:rPr>
          <w:rFonts w:ascii="Times New Roman" w:eastAsia="Times New Roman" w:hAnsi="Times New Roman" w:cs="Times New Roman"/>
          <w:bCs/>
          <w:sz w:val="24"/>
          <w:szCs w:val="24"/>
          <w:lang w:val="lv-LV"/>
        </w:rPr>
        <w:t>;</w:t>
      </w:r>
      <w:r>
        <w:rPr>
          <w:rFonts w:ascii="Times New Roman" w:eastAsia="Times New Roman" w:hAnsi="Times New Roman" w:cs="Times New Roman"/>
          <w:bCs/>
          <w:sz w:val="24"/>
          <w:szCs w:val="24"/>
          <w:lang w:val="lv-LV"/>
        </w:rPr>
        <w:t xml:space="preserve"> 16</w:t>
      </w:r>
      <w:r w:rsidR="009A1BB5">
        <w:rPr>
          <w:rFonts w:ascii="Times New Roman" w:eastAsia="Times New Roman" w:hAnsi="Times New Roman" w:cs="Times New Roman"/>
          <w:bCs/>
          <w:sz w:val="24"/>
          <w:szCs w:val="24"/>
          <w:lang w:val="lv-LV"/>
        </w:rPr>
        <w:t>.</w:t>
      </w:r>
      <w:r>
        <w:rPr>
          <w:rFonts w:ascii="Times New Roman" w:eastAsia="Times New Roman" w:hAnsi="Times New Roman" w:cs="Times New Roman"/>
          <w:bCs/>
          <w:sz w:val="24"/>
          <w:szCs w:val="24"/>
          <w:lang w:val="lv-LV"/>
        </w:rPr>
        <w:t>)</w:t>
      </w:r>
      <w:r w:rsidR="00067FB4">
        <w:rPr>
          <w:rFonts w:ascii="Times New Roman" w:eastAsia="Times New Roman" w:hAnsi="Times New Roman" w:cs="Times New Roman"/>
          <w:bCs/>
          <w:sz w:val="24"/>
          <w:szCs w:val="24"/>
          <w:lang w:val="lv-LV"/>
        </w:rPr>
        <w:t xml:space="preserve"> (turpmāk – Lēmums) </w:t>
      </w:r>
      <w:r>
        <w:rPr>
          <w:rFonts w:ascii="Times New Roman" w:eastAsia="Times New Roman" w:hAnsi="Times New Roman" w:cs="Times New Roman"/>
          <w:bCs/>
          <w:sz w:val="24"/>
          <w:szCs w:val="24"/>
          <w:lang w:val="lv-LV"/>
        </w:rPr>
        <w:t>šādu grozījumu:</w:t>
      </w:r>
    </w:p>
    <w:p w14:paraId="2110BD3A" w14:textId="41F4D101" w:rsidR="002C14DA" w:rsidRPr="002C14DA" w:rsidRDefault="009A1BB5" w:rsidP="009A1BB5">
      <w:pPr>
        <w:spacing w:after="0" w:line="240" w:lineRule="auto"/>
        <w:ind w:left="284"/>
        <w:jc w:val="both"/>
        <w:rPr>
          <w:rFonts w:ascii="Times New Roman" w:eastAsia="Times New Roman" w:hAnsi="Times New Roman" w:cs="Times New Roman"/>
          <w:sz w:val="24"/>
          <w:szCs w:val="24"/>
          <w:lang w:val="lv-LV"/>
        </w:rPr>
      </w:pPr>
      <w:r>
        <w:rPr>
          <w:rFonts w:ascii="Times New Roman" w:eastAsia="Times New Roman" w:hAnsi="Times New Roman" w:cs="Times New Roman"/>
          <w:bCs/>
          <w:sz w:val="24"/>
          <w:szCs w:val="24"/>
          <w:lang w:val="lv-LV"/>
        </w:rPr>
        <w:t>p</w:t>
      </w:r>
      <w:r w:rsidR="002C14DA" w:rsidRPr="002C14DA">
        <w:rPr>
          <w:rFonts w:ascii="Times New Roman" w:eastAsia="Times New Roman" w:hAnsi="Times New Roman" w:cs="Times New Roman"/>
          <w:bCs/>
          <w:sz w:val="24"/>
          <w:szCs w:val="24"/>
          <w:lang w:val="lv-LV"/>
        </w:rPr>
        <w:t>apildināt lemjošo daļu ar 1.</w:t>
      </w:r>
      <w:r w:rsidR="002C14DA" w:rsidRPr="002C14DA">
        <w:rPr>
          <w:rFonts w:ascii="Times New Roman" w:eastAsia="Times New Roman" w:hAnsi="Times New Roman" w:cs="Times New Roman"/>
          <w:bCs/>
          <w:sz w:val="24"/>
          <w:szCs w:val="24"/>
          <w:vertAlign w:val="superscript"/>
          <w:lang w:val="lv-LV"/>
        </w:rPr>
        <w:t>1</w:t>
      </w:r>
      <w:r w:rsidR="002C14DA" w:rsidRPr="002C14DA">
        <w:rPr>
          <w:rFonts w:ascii="Times New Roman" w:eastAsia="Times New Roman" w:hAnsi="Times New Roman" w:cs="Times New Roman"/>
          <w:bCs/>
          <w:sz w:val="24"/>
          <w:szCs w:val="24"/>
          <w:lang w:val="lv-LV"/>
        </w:rPr>
        <w:t xml:space="preserve"> punktu šādā redakcijā:</w:t>
      </w:r>
    </w:p>
    <w:p w14:paraId="448C2923" w14:textId="19B9BF94" w:rsidR="00382A8A" w:rsidRDefault="002C14DA" w:rsidP="002C14DA">
      <w:pPr>
        <w:spacing w:after="0" w:line="240" w:lineRule="auto"/>
        <w:ind w:left="284"/>
        <w:jc w:val="both"/>
        <w:rPr>
          <w:rFonts w:ascii="Times New Roman" w:eastAsia="Times New Roman" w:hAnsi="Times New Roman" w:cs="Times New Roman"/>
          <w:sz w:val="24"/>
          <w:szCs w:val="24"/>
          <w:lang w:val="lv-LV"/>
        </w:rPr>
      </w:pPr>
      <w:r>
        <w:rPr>
          <w:rFonts w:ascii="Times New Roman" w:eastAsia="Times New Roman" w:hAnsi="Times New Roman" w:cs="Times New Roman"/>
          <w:b/>
          <w:bCs/>
          <w:sz w:val="24"/>
          <w:szCs w:val="24"/>
          <w:lang w:val="lv-LV"/>
        </w:rPr>
        <w:t>“</w:t>
      </w:r>
      <w:r w:rsidRPr="002C14DA">
        <w:rPr>
          <w:rFonts w:ascii="Times New Roman" w:eastAsia="Times New Roman" w:hAnsi="Times New Roman" w:cs="Times New Roman"/>
          <w:bCs/>
          <w:sz w:val="24"/>
          <w:szCs w:val="24"/>
          <w:lang w:val="lv-LV"/>
        </w:rPr>
        <w:t>1.</w:t>
      </w:r>
      <w:r w:rsidRPr="002C14DA">
        <w:rPr>
          <w:rFonts w:ascii="Times New Roman" w:eastAsia="Times New Roman" w:hAnsi="Times New Roman" w:cs="Times New Roman"/>
          <w:bCs/>
          <w:sz w:val="24"/>
          <w:szCs w:val="24"/>
          <w:vertAlign w:val="superscript"/>
          <w:lang w:val="lv-LV"/>
        </w:rPr>
        <w:t>1</w:t>
      </w:r>
      <w:r w:rsidRPr="002C14DA">
        <w:rPr>
          <w:rFonts w:ascii="Times New Roman" w:eastAsia="Times New Roman" w:hAnsi="Times New Roman" w:cs="Times New Roman"/>
          <w:b/>
          <w:bCs/>
          <w:sz w:val="24"/>
          <w:szCs w:val="24"/>
          <w:vertAlign w:val="superscript"/>
          <w:lang w:val="lv-LV"/>
        </w:rPr>
        <w:t xml:space="preserve"> </w:t>
      </w:r>
      <w:r w:rsidR="001C05A0" w:rsidRPr="009037C0">
        <w:rPr>
          <w:rFonts w:ascii="Times New Roman" w:eastAsia="Times New Roman" w:hAnsi="Times New Roman" w:cs="Times New Roman"/>
          <w:b/>
          <w:bCs/>
          <w:sz w:val="24"/>
          <w:szCs w:val="24"/>
          <w:lang w:val="lv-LV"/>
        </w:rPr>
        <w:t xml:space="preserve">Piešķirt </w:t>
      </w:r>
      <w:r w:rsidR="00BF7234" w:rsidRPr="009037C0">
        <w:rPr>
          <w:rFonts w:ascii="Times New Roman" w:eastAsia="Times New Roman" w:hAnsi="Times New Roman" w:cs="Times New Roman"/>
          <w:sz w:val="24"/>
          <w:szCs w:val="24"/>
          <w:highlight w:val="white"/>
          <w:lang w:val="lv-LV"/>
        </w:rPr>
        <w:t>finansējumu 5541,50</w:t>
      </w:r>
      <w:r w:rsidR="00BF7234">
        <w:rPr>
          <w:rFonts w:ascii="Times New Roman" w:eastAsia="Times New Roman" w:hAnsi="Times New Roman" w:cs="Times New Roman"/>
          <w:sz w:val="24"/>
          <w:szCs w:val="24"/>
          <w:highlight w:val="white"/>
          <w:lang w:val="lv-LV"/>
        </w:rPr>
        <w:t> EUR</w:t>
      </w:r>
      <w:r w:rsidR="00BF7234" w:rsidRPr="009037C0">
        <w:rPr>
          <w:rFonts w:ascii="Times New Roman" w:eastAsia="Times New Roman" w:hAnsi="Times New Roman" w:cs="Times New Roman"/>
          <w:i/>
          <w:iCs/>
          <w:sz w:val="24"/>
          <w:szCs w:val="24"/>
          <w:highlight w:val="white"/>
          <w:lang w:val="lv-LV"/>
        </w:rPr>
        <w:t xml:space="preserve"> </w:t>
      </w:r>
      <w:r w:rsidR="00BF7234" w:rsidRPr="009037C0">
        <w:rPr>
          <w:rFonts w:ascii="Times New Roman" w:eastAsia="Times New Roman" w:hAnsi="Times New Roman" w:cs="Times New Roman"/>
          <w:sz w:val="24"/>
          <w:szCs w:val="24"/>
          <w:highlight w:val="white"/>
          <w:lang w:val="lv-LV"/>
        </w:rPr>
        <w:t xml:space="preserve">(pieci tūkstoši pieci simti četrdesmit viens </w:t>
      </w:r>
      <w:proofErr w:type="spellStart"/>
      <w:r w:rsidR="00BF7234" w:rsidRPr="009037C0">
        <w:rPr>
          <w:rFonts w:ascii="Times New Roman" w:eastAsia="Times New Roman" w:hAnsi="Times New Roman" w:cs="Times New Roman"/>
          <w:i/>
          <w:iCs/>
          <w:sz w:val="24"/>
          <w:szCs w:val="24"/>
          <w:highlight w:val="white"/>
          <w:lang w:val="lv-LV"/>
        </w:rPr>
        <w:t>euro</w:t>
      </w:r>
      <w:proofErr w:type="spellEnd"/>
      <w:r w:rsidR="00BF7234" w:rsidRPr="009037C0">
        <w:rPr>
          <w:rFonts w:ascii="Times New Roman" w:eastAsia="Times New Roman" w:hAnsi="Times New Roman" w:cs="Times New Roman"/>
          <w:sz w:val="24"/>
          <w:szCs w:val="24"/>
          <w:highlight w:val="white"/>
          <w:lang w:val="lv-LV"/>
        </w:rPr>
        <w:t xml:space="preserve"> piecdesmit centi) apmērā projektā ”Integrēta “Skola-kopiena” sadarbības programma atstumtības r</w:t>
      </w:r>
      <w:r w:rsidR="00BF7234" w:rsidRPr="009037C0">
        <w:rPr>
          <w:rFonts w:ascii="Times New Roman" w:eastAsia="Times New Roman" w:hAnsi="Times New Roman" w:cs="Times New Roman"/>
          <w:sz w:val="24"/>
          <w:szCs w:val="24"/>
          <w:lang w:val="lv-LV"/>
        </w:rPr>
        <w:t xml:space="preserve">iska mazināšanai izglītības iestādēs” iesaistīto pedagogu neizlietotā atvaļinājuma kompensāciju izmaksai </w:t>
      </w:r>
      <w:r w:rsidR="00BF7234" w:rsidRPr="001C05A0">
        <w:rPr>
          <w:rFonts w:ascii="Times New Roman" w:eastAsia="Times New Roman" w:hAnsi="Times New Roman" w:cs="Times New Roman"/>
          <w:sz w:val="24"/>
          <w:szCs w:val="24"/>
          <w:lang w:val="lv-LV"/>
        </w:rPr>
        <w:t>2025./2026.</w:t>
      </w:r>
      <w:r w:rsidR="00BF7234" w:rsidRPr="009037C0">
        <w:rPr>
          <w:rFonts w:ascii="Times New Roman" w:eastAsia="Times New Roman" w:hAnsi="Times New Roman" w:cs="Times New Roman"/>
          <w:sz w:val="24"/>
          <w:szCs w:val="24"/>
          <w:lang w:val="lv-LV"/>
        </w:rPr>
        <w:t xml:space="preserve"> mācību gadā</w:t>
      </w:r>
      <w:r w:rsidR="001C05A0">
        <w:rPr>
          <w:rFonts w:ascii="Times New Roman" w:eastAsia="Times New Roman" w:hAnsi="Times New Roman" w:cs="Times New Roman"/>
          <w:sz w:val="24"/>
          <w:szCs w:val="24"/>
          <w:lang w:val="lv-LV"/>
        </w:rPr>
        <w:t xml:space="preserve"> </w:t>
      </w:r>
      <w:r w:rsidR="001C05A0" w:rsidRPr="009037C0">
        <w:rPr>
          <w:rFonts w:ascii="Times New Roman" w:eastAsia="Times New Roman" w:hAnsi="Times New Roman" w:cs="Times New Roman"/>
          <w:sz w:val="24"/>
          <w:szCs w:val="24"/>
          <w:highlight w:val="white"/>
          <w:lang w:val="lv-LV"/>
        </w:rPr>
        <w:t xml:space="preserve">no Ogres novada </w:t>
      </w:r>
      <w:r w:rsidR="001C05A0" w:rsidRPr="00185FC2">
        <w:rPr>
          <w:rFonts w:ascii="Times New Roman" w:eastAsia="Times New Roman" w:hAnsi="Times New Roman" w:cs="Times New Roman"/>
          <w:sz w:val="24"/>
          <w:szCs w:val="24"/>
          <w:highlight w:val="white"/>
          <w:lang w:val="lv-LV"/>
        </w:rPr>
        <w:t>pašvaldības</w:t>
      </w:r>
      <w:r w:rsidR="00185FC2" w:rsidRPr="00185FC2">
        <w:rPr>
          <w:rFonts w:ascii="Times New Roman" w:eastAsia="Times New Roman" w:hAnsi="Times New Roman" w:cs="Times New Roman"/>
          <w:sz w:val="24"/>
          <w:szCs w:val="24"/>
          <w:highlight w:val="white"/>
          <w:lang w:val="lv-LV"/>
        </w:rPr>
        <w:t xml:space="preserve"> </w:t>
      </w:r>
      <w:r w:rsidR="00185FC2" w:rsidRPr="00185FC2">
        <w:rPr>
          <w:rFonts w:ascii="Times New Roman" w:hAnsi="Times New Roman" w:cs="Times New Roman"/>
          <w:bCs/>
          <w:sz w:val="24"/>
          <w:szCs w:val="24"/>
          <w:lang w:eastAsia="en-US"/>
        </w:rPr>
        <w:t>2026. gada budžeta</w:t>
      </w:r>
      <w:r w:rsidR="001C05A0" w:rsidRPr="00185FC2">
        <w:rPr>
          <w:rFonts w:ascii="Times New Roman" w:eastAsia="Times New Roman" w:hAnsi="Times New Roman" w:cs="Times New Roman"/>
          <w:sz w:val="24"/>
          <w:szCs w:val="24"/>
          <w:lang w:val="lv-LV"/>
        </w:rPr>
        <w:t xml:space="preserve"> </w:t>
      </w:r>
      <w:r w:rsidR="001C05A0" w:rsidRPr="00185FC2">
        <w:rPr>
          <w:rFonts w:ascii="Times New Roman" w:eastAsia="Times New Roman" w:hAnsi="Times New Roman" w:cs="Times New Roman"/>
          <w:sz w:val="24"/>
          <w:szCs w:val="24"/>
          <w:highlight w:val="white"/>
          <w:lang w:val="lv-LV"/>
        </w:rPr>
        <w:t>Izglītības atbalsta programmas “Finansējums bērniem, kuri</w:t>
      </w:r>
      <w:r w:rsidR="001C05A0" w:rsidRPr="009037C0">
        <w:rPr>
          <w:rFonts w:ascii="Times New Roman" w:eastAsia="Times New Roman" w:hAnsi="Times New Roman" w:cs="Times New Roman"/>
          <w:sz w:val="24"/>
          <w:szCs w:val="24"/>
          <w:highlight w:val="white"/>
          <w:lang w:val="lv-LV"/>
        </w:rPr>
        <w:t xml:space="preserve"> apmeklē privātās izglītības iestādes” VF 09.10010 līdzekļiem</w:t>
      </w:r>
      <w:r w:rsidR="001C05A0" w:rsidRPr="009037C0">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w:t>
      </w:r>
      <w:r w:rsidR="00067FB4">
        <w:rPr>
          <w:rFonts w:ascii="Times New Roman" w:eastAsia="Times New Roman" w:hAnsi="Times New Roman" w:cs="Times New Roman"/>
          <w:sz w:val="24"/>
          <w:szCs w:val="24"/>
          <w:lang w:val="lv-LV"/>
        </w:rPr>
        <w:t>.</w:t>
      </w:r>
    </w:p>
    <w:p w14:paraId="7B2CC2BE" w14:textId="3374C2D6" w:rsidR="00067FB4" w:rsidRPr="00067FB4" w:rsidRDefault="00067FB4" w:rsidP="00067FB4">
      <w:pPr>
        <w:pStyle w:val="Sarakstarindkopa"/>
        <w:numPr>
          <w:ilvl w:val="0"/>
          <w:numId w:val="1"/>
        </w:numPr>
        <w:spacing w:after="0" w:line="240" w:lineRule="auto"/>
        <w:ind w:left="284" w:hanging="284"/>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Uzdot Ogres novada pašvaldības Centrālās administrācijas Kancelejas nodaļai nodrošināt Lēmuma aktuālo redakciju.</w:t>
      </w:r>
    </w:p>
    <w:p w14:paraId="448C2925" w14:textId="77777777" w:rsidR="00382A8A" w:rsidRPr="009037C0" w:rsidRDefault="001C05A0" w:rsidP="00BF7234">
      <w:pPr>
        <w:numPr>
          <w:ilvl w:val="0"/>
          <w:numId w:val="1"/>
        </w:numPr>
        <w:spacing w:after="0" w:line="240" w:lineRule="auto"/>
        <w:ind w:left="284" w:hanging="284"/>
        <w:jc w:val="both"/>
        <w:rPr>
          <w:rFonts w:ascii="Times New Roman" w:eastAsia="Times New Roman" w:hAnsi="Times New Roman" w:cs="Times New Roman"/>
          <w:color w:val="000000"/>
          <w:sz w:val="24"/>
          <w:szCs w:val="24"/>
          <w:lang w:val="lv-LV"/>
        </w:rPr>
      </w:pPr>
      <w:r w:rsidRPr="009037C0">
        <w:rPr>
          <w:rFonts w:ascii="Times New Roman" w:eastAsia="Times New Roman" w:hAnsi="Times New Roman" w:cs="Times New Roman"/>
          <w:color w:val="000000"/>
          <w:sz w:val="24"/>
          <w:szCs w:val="24"/>
          <w:lang w:val="lv-LV"/>
        </w:rPr>
        <w:t>Kontroli par lēmuma izpildi uzdot Ogres novada pašvaldības izpilddirektoram.</w:t>
      </w:r>
    </w:p>
    <w:p w14:paraId="448C2926" w14:textId="77777777" w:rsidR="00382A8A" w:rsidRPr="009037C0" w:rsidRDefault="00382A8A">
      <w:pPr>
        <w:spacing w:after="0" w:line="240" w:lineRule="auto"/>
        <w:rPr>
          <w:rFonts w:ascii="Times New Roman" w:eastAsia="Times New Roman" w:hAnsi="Times New Roman" w:cs="Times New Roman"/>
          <w:sz w:val="24"/>
          <w:szCs w:val="24"/>
          <w:lang w:val="lv-LV"/>
        </w:rPr>
      </w:pPr>
    </w:p>
    <w:p w14:paraId="448C2927" w14:textId="77777777" w:rsidR="00382A8A" w:rsidRPr="009037C0" w:rsidRDefault="00382A8A">
      <w:pPr>
        <w:spacing w:after="0" w:line="240" w:lineRule="auto"/>
        <w:rPr>
          <w:rFonts w:ascii="Times New Roman" w:eastAsia="Times New Roman" w:hAnsi="Times New Roman" w:cs="Times New Roman"/>
          <w:sz w:val="24"/>
          <w:szCs w:val="24"/>
          <w:lang w:val="lv-LV"/>
        </w:rPr>
      </w:pPr>
    </w:p>
    <w:p w14:paraId="448C2928" w14:textId="77777777" w:rsidR="00382A8A" w:rsidRPr="009037C0" w:rsidRDefault="001C05A0">
      <w:pPr>
        <w:spacing w:after="0" w:line="240" w:lineRule="auto"/>
        <w:jc w:val="right"/>
        <w:rPr>
          <w:rFonts w:ascii="Times New Roman" w:eastAsia="Times New Roman" w:hAnsi="Times New Roman" w:cs="Times New Roman"/>
          <w:sz w:val="24"/>
          <w:szCs w:val="24"/>
          <w:lang w:val="lv-LV"/>
        </w:rPr>
      </w:pPr>
      <w:r w:rsidRPr="009037C0">
        <w:rPr>
          <w:rFonts w:ascii="Times New Roman" w:eastAsia="Times New Roman" w:hAnsi="Times New Roman" w:cs="Times New Roman"/>
          <w:color w:val="000000"/>
          <w:sz w:val="24"/>
          <w:szCs w:val="24"/>
          <w:lang w:val="lv-LV"/>
        </w:rPr>
        <w:t>(Sēdes vadītāja,</w:t>
      </w:r>
    </w:p>
    <w:p w14:paraId="448C2929" w14:textId="72908D50" w:rsidR="00382A8A" w:rsidRPr="009037C0" w:rsidRDefault="001C05A0">
      <w:pPr>
        <w:spacing w:after="0" w:line="240" w:lineRule="auto"/>
        <w:jc w:val="right"/>
        <w:rPr>
          <w:rFonts w:ascii="Times New Roman" w:eastAsia="Times New Roman" w:hAnsi="Times New Roman" w:cs="Times New Roman"/>
          <w:sz w:val="24"/>
          <w:szCs w:val="24"/>
          <w:lang w:val="lv-LV"/>
        </w:rPr>
      </w:pPr>
      <w:r w:rsidRPr="009037C0">
        <w:rPr>
          <w:rFonts w:ascii="Times New Roman" w:eastAsia="Times New Roman" w:hAnsi="Times New Roman" w:cs="Times New Roman"/>
          <w:color w:val="000000"/>
          <w:sz w:val="24"/>
          <w:szCs w:val="24"/>
          <w:lang w:val="lv-LV"/>
        </w:rPr>
        <w:t xml:space="preserve">domes priekšsēdētāja </w:t>
      </w:r>
      <w:r w:rsidRPr="009037C0">
        <w:rPr>
          <w:rFonts w:ascii="Times New Roman" w:eastAsia="Times New Roman" w:hAnsi="Times New Roman" w:cs="Times New Roman"/>
          <w:sz w:val="24"/>
          <w:szCs w:val="24"/>
          <w:lang w:val="lv-LV"/>
        </w:rPr>
        <w:t>A.</w:t>
      </w:r>
      <w:r w:rsidR="009037C0">
        <w:rPr>
          <w:rFonts w:ascii="Times New Roman" w:eastAsia="Times New Roman" w:hAnsi="Times New Roman" w:cs="Times New Roman"/>
          <w:sz w:val="24"/>
          <w:szCs w:val="24"/>
          <w:lang w:val="lv-LV"/>
        </w:rPr>
        <w:t xml:space="preserve"> </w:t>
      </w:r>
      <w:r w:rsidRPr="009037C0">
        <w:rPr>
          <w:rFonts w:ascii="Times New Roman" w:eastAsia="Times New Roman" w:hAnsi="Times New Roman" w:cs="Times New Roman"/>
          <w:sz w:val="24"/>
          <w:szCs w:val="24"/>
          <w:lang w:val="lv-LV"/>
        </w:rPr>
        <w:t xml:space="preserve">Kraujas </w:t>
      </w:r>
      <w:r w:rsidRPr="009037C0">
        <w:rPr>
          <w:rFonts w:ascii="Times New Roman" w:eastAsia="Times New Roman" w:hAnsi="Times New Roman" w:cs="Times New Roman"/>
          <w:color w:val="000000"/>
          <w:sz w:val="24"/>
          <w:szCs w:val="24"/>
          <w:lang w:val="lv-LV"/>
        </w:rPr>
        <w:t>paraksts)</w:t>
      </w:r>
    </w:p>
    <w:p w14:paraId="448C292A" w14:textId="77777777" w:rsidR="00382A8A" w:rsidRPr="009037C0" w:rsidRDefault="00382A8A">
      <w:pPr>
        <w:rPr>
          <w:lang w:val="lv-LV"/>
        </w:rPr>
      </w:pPr>
    </w:p>
    <w:sectPr w:rsidR="00382A8A" w:rsidRPr="009037C0" w:rsidSect="009037C0">
      <w:pgSz w:w="11906" w:h="16838"/>
      <w:pgMar w:top="1134" w:right="1134"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B7DFBAAD-3213-4FFC-BCE2-FFE8B2C29662}"/>
    <w:embedBold r:id="rId2" w:fontKey="{C82B242B-A51B-403D-BFF4-75F417546FE9}"/>
  </w:font>
  <w:font w:name="Georgia">
    <w:panose1 w:val="02040502050405020303"/>
    <w:charset w:val="BA"/>
    <w:family w:val="roman"/>
    <w:pitch w:val="variable"/>
    <w:sig w:usb0="00000287" w:usb1="00000000" w:usb2="00000000" w:usb3="00000000" w:csb0="0000009F" w:csb1="00000000"/>
    <w:embedItalic r:id="rId3" w:fontKey="{0FBC755C-0EE8-4728-B002-B1B456F7B52B}"/>
  </w:font>
  <w:font w:name="Segoe UI">
    <w:panose1 w:val="020B0502040204020203"/>
    <w:charset w:val="BA"/>
    <w:family w:val="swiss"/>
    <w:pitch w:val="variable"/>
    <w:sig w:usb0="E4002EFF" w:usb1="C000E47F" w:usb2="00000009" w:usb3="00000000" w:csb0="000001FF" w:csb1="00000000"/>
    <w:embedRegular r:id="rId4" w:fontKey="{2FE87F51-79CB-443D-82E6-C01E9567B8BA}"/>
  </w:font>
  <w:font w:name="Cambria">
    <w:panose1 w:val="02040503050406030204"/>
    <w:charset w:val="BA"/>
    <w:family w:val="roman"/>
    <w:pitch w:val="variable"/>
    <w:sig w:usb0="E00006FF" w:usb1="420024FF" w:usb2="02000000" w:usb3="00000000" w:csb0="0000019F" w:csb1="00000000"/>
    <w:embedRegular r:id="rId5" w:fontKey="{92748A9E-7F2A-42C5-91C3-70B26B053BB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0D5762"/>
    <w:multiLevelType w:val="multilevel"/>
    <w:tmpl w:val="A6A822C8"/>
    <w:lvl w:ilvl="0">
      <w:start w:val="1"/>
      <w:numFmt w:val="decimal"/>
      <w:lvlText w:val="%1."/>
      <w:lvlJc w:val="left"/>
      <w:pPr>
        <w:ind w:left="360" w:hanging="360"/>
      </w:pPr>
      <w:rPr>
        <w:rFonts w:ascii="Times New Roman" w:eastAsia="Arial" w:hAnsi="Times New Roman" w:cs="Times New Roman" w:hint="default"/>
        <w:b w:val="0"/>
        <w:bCs w:val="0"/>
        <w:shd w:val="clear" w:color="auto" w:fill="auto"/>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6A03A92"/>
    <w:multiLevelType w:val="hybridMultilevel"/>
    <w:tmpl w:val="80EA2D3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A8A"/>
    <w:rsid w:val="00067FB4"/>
    <w:rsid w:val="00185FC2"/>
    <w:rsid w:val="001A23B6"/>
    <w:rsid w:val="001C05A0"/>
    <w:rsid w:val="002069DF"/>
    <w:rsid w:val="00247102"/>
    <w:rsid w:val="002C14DA"/>
    <w:rsid w:val="00382A8A"/>
    <w:rsid w:val="009037C0"/>
    <w:rsid w:val="009A1BB5"/>
    <w:rsid w:val="00BA4DAF"/>
    <w:rsid w:val="00BF7234"/>
    <w:rsid w:val="00DC0DDC"/>
    <w:rsid w:val="00ED3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C2905"/>
  <w15:docId w15:val="{99CD2A95-4620-469C-AC40-F08A7AEE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Sarakstarindkopa">
    <w:name w:val="List Paragraph"/>
    <w:basedOn w:val="Parasts"/>
    <w:uiPriority w:val="34"/>
    <w:qFormat/>
    <w:rsid w:val="00067FB4"/>
    <w:pPr>
      <w:ind w:left="720"/>
      <w:contextualSpacing/>
    </w:pPr>
  </w:style>
  <w:style w:type="paragraph" w:styleId="Balonteksts">
    <w:name w:val="Balloon Text"/>
    <w:basedOn w:val="Parasts"/>
    <w:link w:val="BalontekstsRakstz"/>
    <w:uiPriority w:val="99"/>
    <w:semiHidden/>
    <w:unhideWhenUsed/>
    <w:rsid w:val="00ED3F6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3F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LqImiBKmHY/qrmKPqMi/K4wVyQ==">CgMxLjAyDmguZ3V0amZzYTc0MzVzOAByITEyYnVZbkpYTGkxbHhTOUpjN0EtUF9KTTJpNVFGaVUzUg==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5779</Words>
  <Characters>3295</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Hermane-Kondrova</dc:creator>
  <cp:lastModifiedBy>Santa Hermane</cp:lastModifiedBy>
  <cp:revision>2</cp:revision>
  <cp:lastPrinted>2026-08-03T06:57:00Z</cp:lastPrinted>
  <dcterms:created xsi:type="dcterms:W3CDTF">2026-08-03T06:59:00Z</dcterms:created>
  <dcterms:modified xsi:type="dcterms:W3CDTF">2026-08-03T06:59:00Z</dcterms:modified>
</cp:coreProperties>
</file>