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996DF" w14:textId="77777777" w:rsidR="00341F7D" w:rsidRPr="002E7C40" w:rsidRDefault="00341F7D" w:rsidP="00341F7D">
      <w:pPr>
        <w:jc w:val="center"/>
        <w:rPr>
          <w:noProof/>
        </w:rPr>
      </w:pPr>
      <w:r w:rsidRPr="002E7C40">
        <w:rPr>
          <w:noProof/>
        </w:rPr>
        <w:drawing>
          <wp:inline distT="0" distB="0" distL="0" distR="0" wp14:anchorId="3204BC5C" wp14:editId="7ABADCAD">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A1DB73D" w14:textId="77777777" w:rsidR="00341F7D" w:rsidRPr="002E7C40" w:rsidRDefault="00341F7D" w:rsidP="00341F7D">
      <w:pPr>
        <w:jc w:val="center"/>
        <w:rPr>
          <w:noProof/>
          <w:sz w:val="12"/>
          <w:szCs w:val="28"/>
        </w:rPr>
      </w:pPr>
    </w:p>
    <w:p w14:paraId="210B6AEA" w14:textId="77777777" w:rsidR="00341F7D" w:rsidRPr="002E7C40" w:rsidRDefault="00341F7D" w:rsidP="00341F7D">
      <w:pPr>
        <w:jc w:val="center"/>
        <w:rPr>
          <w:noProof/>
          <w:sz w:val="36"/>
        </w:rPr>
      </w:pPr>
      <w:r w:rsidRPr="002E7C40">
        <w:rPr>
          <w:noProof/>
          <w:sz w:val="36"/>
        </w:rPr>
        <w:t>OGRES  NOVADA  PAŠVALDĪBA</w:t>
      </w:r>
    </w:p>
    <w:p w14:paraId="4E115EFC" w14:textId="77777777" w:rsidR="00341F7D" w:rsidRPr="002E7C40" w:rsidRDefault="00341F7D" w:rsidP="00341F7D">
      <w:pPr>
        <w:jc w:val="center"/>
        <w:rPr>
          <w:noProof/>
          <w:sz w:val="18"/>
        </w:rPr>
      </w:pPr>
      <w:r w:rsidRPr="002E7C40">
        <w:rPr>
          <w:noProof/>
          <w:sz w:val="18"/>
        </w:rPr>
        <w:t>Reģ.Nr.90000024455, Brīvības iela 33, Ogre, Ogres nov., LV-5001</w:t>
      </w:r>
    </w:p>
    <w:p w14:paraId="0B75CA6F" w14:textId="6EF7E146" w:rsidR="00341F7D" w:rsidRPr="002E7C40" w:rsidRDefault="00341F7D" w:rsidP="00341F7D">
      <w:pPr>
        <w:pBdr>
          <w:bottom w:val="single" w:sz="4" w:space="1" w:color="auto"/>
        </w:pBdr>
        <w:jc w:val="center"/>
        <w:rPr>
          <w:noProof/>
          <w:sz w:val="18"/>
        </w:rPr>
      </w:pPr>
      <w:r w:rsidRPr="002E7C40">
        <w:rPr>
          <w:noProof/>
          <w:sz w:val="18"/>
        </w:rPr>
        <w:t xml:space="preserve">tālrunis 65071160, </w:t>
      </w:r>
      <w:r w:rsidRPr="002E7C40">
        <w:rPr>
          <w:sz w:val="18"/>
        </w:rPr>
        <w:t xml:space="preserve">e-pasts: ogredome@ogresnovads.lv, www.ogresnovads.lv </w:t>
      </w:r>
    </w:p>
    <w:p w14:paraId="40E3B27B" w14:textId="77777777" w:rsidR="00341F7D" w:rsidRPr="00472B5F" w:rsidRDefault="00341F7D" w:rsidP="00472B5F">
      <w:pPr>
        <w:rPr>
          <w:sz w:val="28"/>
          <w:szCs w:val="28"/>
        </w:rPr>
      </w:pPr>
    </w:p>
    <w:p w14:paraId="7A42EE53" w14:textId="77777777" w:rsidR="00341F7D" w:rsidRPr="001B13BA" w:rsidRDefault="00341F7D" w:rsidP="00472B5F">
      <w:pPr>
        <w:keepNext/>
        <w:jc w:val="center"/>
        <w:outlineLvl w:val="0"/>
        <w:rPr>
          <w:sz w:val="28"/>
          <w:szCs w:val="28"/>
        </w:rPr>
      </w:pPr>
      <w:r w:rsidRPr="001B13BA">
        <w:rPr>
          <w:sz w:val="28"/>
          <w:szCs w:val="28"/>
        </w:rPr>
        <w:t>PAŠVALDĪBAS DOMES SĒDES PROTOKOLA IZRAKSTS</w:t>
      </w:r>
    </w:p>
    <w:p w14:paraId="74BDD797" w14:textId="77777777" w:rsidR="00341F7D" w:rsidRPr="00914D0A" w:rsidRDefault="00341F7D" w:rsidP="00472B5F"/>
    <w:p w14:paraId="4D3F85B7" w14:textId="77777777" w:rsidR="00341F7D" w:rsidRPr="00914D0A" w:rsidRDefault="00341F7D" w:rsidP="00472B5F"/>
    <w:tbl>
      <w:tblPr>
        <w:tblW w:w="4958" w:type="pct"/>
        <w:tblLook w:val="0000" w:firstRow="0" w:lastRow="0" w:firstColumn="0" w:lastColumn="0" w:noHBand="0" w:noVBand="0"/>
      </w:tblPr>
      <w:tblGrid>
        <w:gridCol w:w="2997"/>
        <w:gridCol w:w="2999"/>
        <w:gridCol w:w="2999"/>
      </w:tblGrid>
      <w:tr w:rsidR="00E60D51" w:rsidRPr="00914D0A" w14:paraId="6B2E6CF5" w14:textId="77777777" w:rsidTr="002064A2">
        <w:trPr>
          <w:trHeight w:val="183"/>
        </w:trPr>
        <w:tc>
          <w:tcPr>
            <w:tcW w:w="1666" w:type="pct"/>
          </w:tcPr>
          <w:p w14:paraId="1EF26001" w14:textId="77777777" w:rsidR="00E60D51" w:rsidRPr="00914D0A" w:rsidRDefault="00E60D51" w:rsidP="00472B5F">
            <w:r w:rsidRPr="00914D0A">
              <w:t>Ogrē, Brīvības ielā 33</w:t>
            </w:r>
          </w:p>
        </w:tc>
        <w:tc>
          <w:tcPr>
            <w:tcW w:w="1667" w:type="pct"/>
          </w:tcPr>
          <w:p w14:paraId="5359CEE5" w14:textId="1F45C683" w:rsidR="00E60D51" w:rsidRPr="00914D0A" w:rsidRDefault="00E60D51" w:rsidP="00DC529F">
            <w:pPr>
              <w:pStyle w:val="Virsraksts4"/>
              <w:spacing w:before="0" w:after="0"/>
              <w:jc w:val="center"/>
              <w:rPr>
                <w:sz w:val="24"/>
                <w:szCs w:val="24"/>
              </w:rPr>
            </w:pPr>
            <w:r w:rsidRPr="00914D0A">
              <w:rPr>
                <w:sz w:val="24"/>
                <w:szCs w:val="24"/>
              </w:rPr>
              <w:t>Nr</w:t>
            </w:r>
            <w:r w:rsidR="00DC529F" w:rsidRPr="00914D0A">
              <w:rPr>
                <w:sz w:val="24"/>
                <w:szCs w:val="24"/>
              </w:rPr>
              <w:t>.</w:t>
            </w:r>
            <w:r w:rsidR="000030B2">
              <w:rPr>
                <w:sz w:val="24"/>
                <w:szCs w:val="24"/>
              </w:rPr>
              <w:t>10</w:t>
            </w:r>
          </w:p>
        </w:tc>
        <w:tc>
          <w:tcPr>
            <w:tcW w:w="1667" w:type="pct"/>
          </w:tcPr>
          <w:p w14:paraId="3762FA70" w14:textId="32188E9E" w:rsidR="00E60D51" w:rsidRPr="00914D0A" w:rsidRDefault="00E60D51" w:rsidP="001B13BA">
            <w:pPr>
              <w:jc w:val="right"/>
            </w:pPr>
            <w:r w:rsidRPr="00914D0A">
              <w:t>202</w:t>
            </w:r>
            <w:r w:rsidR="00107FB9" w:rsidRPr="00914D0A">
              <w:t>6</w:t>
            </w:r>
            <w:r w:rsidRPr="00914D0A">
              <w:t>.</w:t>
            </w:r>
            <w:r w:rsidR="004D3E19" w:rsidRPr="00914D0A">
              <w:t xml:space="preserve"> </w:t>
            </w:r>
            <w:r w:rsidR="001B13BA">
              <w:t>gada 30</w:t>
            </w:r>
            <w:r w:rsidRPr="00914D0A">
              <w:t>.</w:t>
            </w:r>
            <w:r w:rsidR="004D3E19" w:rsidRPr="00914D0A">
              <w:t xml:space="preserve"> </w:t>
            </w:r>
            <w:r w:rsidR="00107FB9" w:rsidRPr="00914D0A">
              <w:t>jūlijā</w:t>
            </w:r>
            <w:r w:rsidRPr="00914D0A">
              <w:t xml:space="preserve"> </w:t>
            </w:r>
          </w:p>
        </w:tc>
      </w:tr>
    </w:tbl>
    <w:p w14:paraId="5B46EEFD" w14:textId="0419768A" w:rsidR="00E60D51" w:rsidRPr="00914D0A" w:rsidRDefault="00472B5F" w:rsidP="00914D0A">
      <w:pPr>
        <w:jc w:val="center"/>
        <w:rPr>
          <w:b/>
          <w:bCs/>
        </w:rPr>
      </w:pPr>
      <w:r w:rsidRPr="00914D0A">
        <w:rPr>
          <w:b/>
          <w:bCs/>
        </w:rPr>
        <w:br/>
      </w:r>
      <w:r w:rsidR="000030B2">
        <w:rPr>
          <w:b/>
          <w:bCs/>
        </w:rPr>
        <w:t>30</w:t>
      </w:r>
      <w:r w:rsidR="009D5D3A" w:rsidRPr="00914D0A">
        <w:rPr>
          <w:b/>
          <w:bCs/>
        </w:rPr>
        <w:t xml:space="preserve"> </w:t>
      </w:r>
      <w:r w:rsidRPr="00914D0A">
        <w:rPr>
          <w:b/>
          <w:bCs/>
        </w:rPr>
        <w:t>.</w:t>
      </w:r>
    </w:p>
    <w:p w14:paraId="6389DAE0" w14:textId="7743451E" w:rsidR="007A3396" w:rsidRPr="00914D0A" w:rsidRDefault="00E60D51" w:rsidP="00914D0A">
      <w:pPr>
        <w:tabs>
          <w:tab w:val="left" w:pos="3660"/>
          <w:tab w:val="center" w:pos="4082"/>
        </w:tabs>
        <w:ind w:left="-142"/>
        <w:jc w:val="center"/>
        <w:rPr>
          <w:b/>
          <w:u w:val="single"/>
        </w:rPr>
      </w:pPr>
      <w:bookmarkStart w:id="0" w:name="_Hlk92368678"/>
      <w:r w:rsidRPr="00914D0A">
        <w:rPr>
          <w:b/>
          <w:u w:val="single"/>
        </w:rPr>
        <w:t xml:space="preserve">Par </w:t>
      </w:r>
      <w:r w:rsidR="002E2D76" w:rsidRPr="00914D0A">
        <w:rPr>
          <w:b/>
          <w:u w:val="single"/>
        </w:rPr>
        <w:t>detālp</w:t>
      </w:r>
      <w:r w:rsidRPr="00914D0A">
        <w:rPr>
          <w:b/>
          <w:u w:val="single"/>
        </w:rPr>
        <w:t xml:space="preserve">lānojuma izstrādes uzsākšanu </w:t>
      </w:r>
      <w:r w:rsidR="00C50069" w:rsidRPr="00914D0A">
        <w:rPr>
          <w:b/>
          <w:u w:val="single"/>
        </w:rPr>
        <w:t>zemes vienīb</w:t>
      </w:r>
      <w:r w:rsidR="00434DBE" w:rsidRPr="00914D0A">
        <w:rPr>
          <w:b/>
          <w:u w:val="single"/>
        </w:rPr>
        <w:t>ām</w:t>
      </w:r>
      <w:r w:rsidRPr="00914D0A">
        <w:rPr>
          <w:b/>
          <w:u w:val="single"/>
        </w:rPr>
        <w:t xml:space="preserve"> </w:t>
      </w:r>
    </w:p>
    <w:p w14:paraId="4B4B35B4" w14:textId="22221EF5" w:rsidR="00E60D51" w:rsidRPr="00914D0A" w:rsidRDefault="00434DBE" w:rsidP="00914D0A">
      <w:pPr>
        <w:tabs>
          <w:tab w:val="left" w:pos="3660"/>
          <w:tab w:val="center" w:pos="4082"/>
        </w:tabs>
        <w:ind w:left="-142"/>
        <w:jc w:val="center"/>
        <w:rPr>
          <w:b/>
          <w:u w:val="single"/>
        </w:rPr>
      </w:pPr>
      <w:r w:rsidRPr="00914D0A">
        <w:rPr>
          <w:b/>
          <w:u w:val="single"/>
        </w:rPr>
        <w:t>“Stūrmaņi”</w:t>
      </w:r>
      <w:r w:rsidR="00D24724" w:rsidRPr="00914D0A">
        <w:rPr>
          <w:b/>
          <w:u w:val="single"/>
        </w:rPr>
        <w:t xml:space="preserve">, </w:t>
      </w:r>
      <w:r w:rsidRPr="00914D0A">
        <w:rPr>
          <w:b/>
          <w:u w:val="single"/>
        </w:rPr>
        <w:t>“Liepu alejas”</w:t>
      </w:r>
      <w:r w:rsidR="009352CA" w:rsidRPr="00914D0A">
        <w:rPr>
          <w:b/>
          <w:u w:val="single"/>
        </w:rPr>
        <w:t>, Pērkoni”</w:t>
      </w:r>
      <w:r w:rsidR="00D24724" w:rsidRPr="00914D0A">
        <w:rPr>
          <w:b/>
          <w:u w:val="single"/>
        </w:rPr>
        <w:t xml:space="preserve"> un</w:t>
      </w:r>
      <w:r w:rsidR="00827918" w:rsidRPr="00914D0A">
        <w:rPr>
          <w:b/>
          <w:u w:val="single"/>
        </w:rPr>
        <w:t xml:space="preserve"> “Alejas”</w:t>
      </w:r>
      <w:r w:rsidR="00E60D51" w:rsidRPr="00914D0A">
        <w:rPr>
          <w:b/>
          <w:u w:val="single"/>
        </w:rPr>
        <w:t>,</w:t>
      </w:r>
      <w:r w:rsidRPr="00914D0A">
        <w:rPr>
          <w:b/>
          <w:u w:val="single"/>
        </w:rPr>
        <w:t xml:space="preserve"> Tīnūžos</w:t>
      </w:r>
      <w:r w:rsidR="00D72978">
        <w:rPr>
          <w:b/>
          <w:u w:val="single"/>
        </w:rPr>
        <w:t>, Tīnūžu</w:t>
      </w:r>
      <w:r w:rsidR="00914D0A">
        <w:rPr>
          <w:b/>
          <w:u w:val="single"/>
        </w:rPr>
        <w:t xml:space="preserve"> pag.</w:t>
      </w:r>
      <w:r w:rsidRPr="00914D0A">
        <w:rPr>
          <w:b/>
          <w:u w:val="single"/>
        </w:rPr>
        <w:t>,</w:t>
      </w:r>
      <w:r w:rsidR="00E60D51" w:rsidRPr="00914D0A">
        <w:rPr>
          <w:b/>
          <w:u w:val="single"/>
        </w:rPr>
        <w:t xml:space="preserve"> Ogres nov.</w:t>
      </w:r>
      <w:r w:rsidR="00C50069" w:rsidRPr="00914D0A">
        <w:rPr>
          <w:b/>
          <w:u w:val="single"/>
        </w:rPr>
        <w:t xml:space="preserve"> </w:t>
      </w:r>
    </w:p>
    <w:p w14:paraId="1F581368" w14:textId="77777777" w:rsidR="00E60D51" w:rsidRPr="00914D0A" w:rsidRDefault="00E60D51" w:rsidP="00914D0A">
      <w:pPr>
        <w:tabs>
          <w:tab w:val="left" w:pos="3660"/>
          <w:tab w:val="center" w:pos="4082"/>
        </w:tabs>
        <w:ind w:left="-142"/>
        <w:jc w:val="center"/>
        <w:rPr>
          <w:b/>
          <w:u w:val="single"/>
        </w:rPr>
      </w:pPr>
    </w:p>
    <w:bookmarkEnd w:id="0"/>
    <w:p w14:paraId="10ED4E88" w14:textId="063410A1" w:rsidR="00E60D51" w:rsidRPr="00914D0A" w:rsidRDefault="00E60D51" w:rsidP="00914D0A">
      <w:pPr>
        <w:ind w:firstLine="720"/>
        <w:jc w:val="both"/>
      </w:pPr>
      <w:r w:rsidRPr="00914D0A">
        <w:t>202</w:t>
      </w:r>
      <w:r w:rsidR="009B16AF">
        <w:t>6</w:t>
      </w:r>
      <w:r w:rsidRPr="00914D0A">
        <w:t>.</w:t>
      </w:r>
      <w:r w:rsidR="004D3E19" w:rsidRPr="00914D0A">
        <w:t xml:space="preserve"> </w:t>
      </w:r>
      <w:r w:rsidRPr="00914D0A">
        <w:t xml:space="preserve">gada </w:t>
      </w:r>
      <w:r w:rsidR="009B16AF">
        <w:t>25</w:t>
      </w:r>
      <w:r w:rsidRPr="00914D0A">
        <w:t>.</w:t>
      </w:r>
      <w:r w:rsidR="004D3E19" w:rsidRPr="00914D0A">
        <w:t xml:space="preserve"> </w:t>
      </w:r>
      <w:r w:rsidR="009D5D3A" w:rsidRPr="00914D0A">
        <w:t>jū</w:t>
      </w:r>
      <w:r w:rsidR="009B16AF">
        <w:t>n</w:t>
      </w:r>
      <w:r w:rsidR="009D5D3A" w:rsidRPr="00914D0A">
        <w:t>ijā</w:t>
      </w:r>
      <w:r w:rsidRPr="00914D0A">
        <w:t xml:space="preserve"> Ogres novada pašvaldībā (turpmāk – Pašvaldība) saņemts </w:t>
      </w:r>
      <w:r w:rsidR="00822DB2">
        <w:t>[Vārds</w:t>
      </w:r>
      <w:r w:rsidR="00671754">
        <w:t xml:space="preserve"> </w:t>
      </w:r>
      <w:r w:rsidR="00822DB2">
        <w:t>Uzvārds</w:t>
      </w:r>
      <w:r w:rsidR="00671754">
        <w:t>, pers</w:t>
      </w:r>
      <w:r w:rsidR="00822DB2">
        <w:t xml:space="preserve">onas </w:t>
      </w:r>
      <w:r w:rsidR="00671754">
        <w:t>kods</w:t>
      </w:r>
      <w:r w:rsidR="00822DB2">
        <w:t>]</w:t>
      </w:r>
      <w:r w:rsidRPr="00914D0A">
        <w:t xml:space="preserve"> (turpmāk arī – Iesniedzēj</w:t>
      </w:r>
      <w:r w:rsidR="00652A9B">
        <w:t>s</w:t>
      </w:r>
      <w:r w:rsidRPr="00914D0A">
        <w:t>) iesniegums</w:t>
      </w:r>
      <w:r w:rsidR="00D72978">
        <w:t>,</w:t>
      </w:r>
      <w:r w:rsidRPr="00914D0A">
        <w:t xml:space="preserve"> reģistr</w:t>
      </w:r>
      <w:r w:rsidR="00D72978">
        <w:t>ācijas</w:t>
      </w:r>
      <w:r w:rsidRPr="00914D0A">
        <w:t xml:space="preserve"> Nr. </w:t>
      </w:r>
      <w:r w:rsidR="009C061A" w:rsidRPr="009B16AF">
        <w:t>2-4.2/</w:t>
      </w:r>
      <w:r w:rsidR="009B16AF" w:rsidRPr="009B16AF">
        <w:t>1922</w:t>
      </w:r>
      <w:r w:rsidRPr="009B16AF">
        <w:t xml:space="preserve">, </w:t>
      </w:r>
      <w:r w:rsidRPr="00914D0A">
        <w:t xml:space="preserve">kurā lūgts pieņemt lēmumu par </w:t>
      </w:r>
      <w:r w:rsidR="002E2D76" w:rsidRPr="00914D0A">
        <w:t>detālp</w:t>
      </w:r>
      <w:r w:rsidR="00AD79C3" w:rsidRPr="00914D0A">
        <w:t>lānojuma</w:t>
      </w:r>
      <w:r w:rsidRPr="00914D0A">
        <w:t xml:space="preserve"> izstrādi </w:t>
      </w:r>
      <w:r w:rsidR="00C50069" w:rsidRPr="00914D0A">
        <w:t>zemes vienīb</w:t>
      </w:r>
      <w:r w:rsidR="00107FB9" w:rsidRPr="00914D0A">
        <w:t>ām</w:t>
      </w:r>
      <w:r w:rsidR="00D72978">
        <w:t>:</w:t>
      </w:r>
      <w:r w:rsidRPr="00914D0A">
        <w:t xml:space="preserve"> </w:t>
      </w:r>
      <w:r w:rsidR="00107FB9" w:rsidRPr="00914D0A">
        <w:rPr>
          <w:color w:val="222222"/>
          <w:lang w:eastAsia="en-GB"/>
        </w:rPr>
        <w:t xml:space="preserve">“Stūrmaņi”, kadastra </w:t>
      </w:r>
      <w:r w:rsidR="00E03FAB" w:rsidRPr="00914D0A">
        <w:rPr>
          <w:color w:val="222222"/>
          <w:lang w:eastAsia="en-GB"/>
        </w:rPr>
        <w:t>apzīmējums</w:t>
      </w:r>
      <w:r w:rsidR="00107FB9" w:rsidRPr="00914D0A">
        <w:rPr>
          <w:color w:val="222222"/>
          <w:lang w:eastAsia="en-GB"/>
        </w:rPr>
        <w:t> </w:t>
      </w:r>
      <w:bookmarkStart w:id="1" w:name="_Hlk235626299"/>
      <w:r w:rsidR="00342B3F" w:rsidRPr="00914D0A">
        <w:t>74</w:t>
      </w:r>
      <w:r w:rsidR="00342B3F">
        <w:t>94 </w:t>
      </w:r>
      <w:r w:rsidR="00342B3F" w:rsidRPr="00914D0A">
        <w:t>00</w:t>
      </w:r>
      <w:r w:rsidR="00342B3F">
        <w:t>4 0236</w:t>
      </w:r>
      <w:bookmarkEnd w:id="1"/>
      <w:r w:rsidR="00D72978">
        <w:rPr>
          <w:color w:val="222222"/>
          <w:lang w:eastAsia="en-GB"/>
        </w:rPr>
        <w:t>;</w:t>
      </w:r>
      <w:r w:rsidR="00107FB9" w:rsidRPr="00914D0A">
        <w:rPr>
          <w:color w:val="222222"/>
          <w:lang w:eastAsia="en-GB"/>
        </w:rPr>
        <w:t xml:space="preserve"> “Liepu alejas”, kadastra </w:t>
      </w:r>
      <w:r w:rsidR="00E03FAB" w:rsidRPr="00914D0A">
        <w:rPr>
          <w:color w:val="222222"/>
          <w:lang w:eastAsia="en-GB"/>
        </w:rPr>
        <w:t>apzīmējums</w:t>
      </w:r>
      <w:r w:rsidR="00107FB9" w:rsidRPr="00914D0A">
        <w:rPr>
          <w:color w:val="222222"/>
          <w:lang w:eastAsia="en-GB"/>
        </w:rPr>
        <w:t> </w:t>
      </w:r>
      <w:r w:rsidR="00342B3F" w:rsidRPr="00914D0A">
        <w:t>74</w:t>
      </w:r>
      <w:r w:rsidR="00342B3F">
        <w:t>94 </w:t>
      </w:r>
      <w:r w:rsidR="00342B3F" w:rsidRPr="00914D0A">
        <w:t>00</w:t>
      </w:r>
      <w:r w:rsidR="00342B3F">
        <w:t>4 0238</w:t>
      </w:r>
      <w:r w:rsidR="00D72978">
        <w:rPr>
          <w:color w:val="222222"/>
          <w:lang w:eastAsia="en-GB"/>
        </w:rPr>
        <w:t>;</w:t>
      </w:r>
      <w:r w:rsidR="00E03FAB" w:rsidRPr="00914D0A">
        <w:rPr>
          <w:color w:val="222222"/>
          <w:lang w:eastAsia="en-GB"/>
        </w:rPr>
        <w:t xml:space="preserve"> </w:t>
      </w:r>
      <w:r w:rsidR="009352CA" w:rsidRPr="00914D0A">
        <w:rPr>
          <w:color w:val="222222"/>
          <w:lang w:eastAsia="en-GB"/>
        </w:rPr>
        <w:t xml:space="preserve">„Pērkoni”, kadastra apzīmējums </w:t>
      </w:r>
      <w:r w:rsidR="00342B3F" w:rsidRPr="00914D0A">
        <w:t>74</w:t>
      </w:r>
      <w:r w:rsidR="00342B3F">
        <w:t>94 </w:t>
      </w:r>
      <w:r w:rsidR="00342B3F" w:rsidRPr="00914D0A">
        <w:t>00</w:t>
      </w:r>
      <w:r w:rsidR="00342B3F">
        <w:t>4 0248</w:t>
      </w:r>
      <w:r w:rsidR="00D72978">
        <w:rPr>
          <w:color w:val="222222"/>
          <w:lang w:eastAsia="en-GB"/>
        </w:rPr>
        <w:t>;</w:t>
      </w:r>
      <w:r w:rsidR="009352CA" w:rsidRPr="00914D0A">
        <w:rPr>
          <w:color w:val="222222"/>
          <w:lang w:eastAsia="en-GB"/>
        </w:rPr>
        <w:t xml:space="preserve"> </w:t>
      </w:r>
      <w:r w:rsidR="00E03FAB" w:rsidRPr="00914D0A">
        <w:rPr>
          <w:color w:val="222222"/>
          <w:lang w:eastAsia="en-GB"/>
        </w:rPr>
        <w:t>“Alejas”, kadastra apzīmējums </w:t>
      </w:r>
      <w:r w:rsidR="00342B3F" w:rsidRPr="00914D0A">
        <w:t>74</w:t>
      </w:r>
      <w:r w:rsidR="00342B3F">
        <w:t>94 </w:t>
      </w:r>
      <w:r w:rsidR="00342B3F" w:rsidRPr="00914D0A">
        <w:t>00</w:t>
      </w:r>
      <w:r w:rsidR="00342B3F">
        <w:t>4 </w:t>
      </w:r>
      <w:r w:rsidR="00342B3F" w:rsidRPr="00914D0A">
        <w:t>0250</w:t>
      </w:r>
      <w:r w:rsidR="00D72978">
        <w:rPr>
          <w:color w:val="222222"/>
          <w:lang w:eastAsia="en-GB"/>
        </w:rPr>
        <w:t>,</w:t>
      </w:r>
      <w:r w:rsidR="00E03FAB" w:rsidRPr="00914D0A">
        <w:rPr>
          <w:color w:val="222222"/>
          <w:lang w:eastAsia="en-GB"/>
        </w:rPr>
        <w:t xml:space="preserve"> </w:t>
      </w:r>
      <w:r w:rsidR="00107FB9" w:rsidRPr="00914D0A">
        <w:rPr>
          <w:color w:val="222222"/>
          <w:lang w:eastAsia="en-GB"/>
        </w:rPr>
        <w:t>Tīnūžos</w:t>
      </w:r>
      <w:r w:rsidR="00D72978">
        <w:rPr>
          <w:color w:val="222222"/>
          <w:lang w:eastAsia="en-GB"/>
        </w:rPr>
        <w:t>, Tīnūžu pagastā</w:t>
      </w:r>
      <w:r w:rsidR="00107FB9" w:rsidRPr="00914D0A">
        <w:rPr>
          <w:color w:val="222222"/>
          <w:lang w:eastAsia="en-GB"/>
        </w:rPr>
        <w:t>, Ogres nov</w:t>
      </w:r>
      <w:r w:rsidR="00D72978">
        <w:rPr>
          <w:color w:val="222222"/>
          <w:lang w:eastAsia="en-GB"/>
        </w:rPr>
        <w:t>adā</w:t>
      </w:r>
      <w:r w:rsidR="009C061A" w:rsidRPr="00914D0A">
        <w:t xml:space="preserve"> </w:t>
      </w:r>
      <w:r w:rsidRPr="00914D0A">
        <w:t>(turpmāk – Zemes vienība</w:t>
      </w:r>
      <w:r w:rsidR="00107FB9" w:rsidRPr="00914D0A">
        <w:t>s</w:t>
      </w:r>
      <w:r w:rsidRPr="00914D0A">
        <w:t xml:space="preserve">). </w:t>
      </w:r>
      <w:r w:rsidR="00D72978">
        <w:t>N</w:t>
      </w:r>
      <w:r w:rsidR="00107FB9" w:rsidRPr="00914D0A">
        <w:t>oskaidrots, ka</w:t>
      </w:r>
      <w:r w:rsidRPr="00914D0A">
        <w:t xml:space="preserve"> </w:t>
      </w:r>
      <w:r w:rsidR="002E2D76" w:rsidRPr="00914D0A">
        <w:t>detālp</w:t>
      </w:r>
      <w:r w:rsidR="009D5D3A" w:rsidRPr="00914D0A">
        <w:t>lānojuma mērķis ir veidot savrupmāju apbūvi,</w:t>
      </w:r>
      <w:r w:rsidR="00D72978">
        <w:t xml:space="preserve"> ar</w:t>
      </w:r>
      <w:r w:rsidR="009D5D3A" w:rsidRPr="00914D0A">
        <w:t xml:space="preserve"> </w:t>
      </w:r>
      <w:r w:rsidR="00AD69E9" w:rsidRPr="00914D0A">
        <w:t xml:space="preserve">zemes robežu maiņu palielinot nekustamā īpašuma “Pērkones” platību, </w:t>
      </w:r>
      <w:r w:rsidR="009D5D3A" w:rsidRPr="00914D0A">
        <w:t>kā arī detalizēt transporta inženierinfrastruktūras risinājumus.</w:t>
      </w:r>
      <w:r w:rsidRPr="00914D0A">
        <w:t xml:space="preserve"> </w:t>
      </w:r>
      <w:r w:rsidR="00AD69E9" w:rsidRPr="00914D0A">
        <w:t xml:space="preserve"> </w:t>
      </w:r>
    </w:p>
    <w:p w14:paraId="49ADC8FB" w14:textId="77777777" w:rsidR="00D72978" w:rsidRDefault="00E60D51" w:rsidP="00914D0A">
      <w:pPr>
        <w:ind w:firstLine="720"/>
        <w:jc w:val="both"/>
      </w:pPr>
      <w:r w:rsidRPr="00914D0A">
        <w:t xml:space="preserve">Saskaņā ar </w:t>
      </w:r>
      <w:r w:rsidR="00D24724" w:rsidRPr="00914D0A">
        <w:t>Tīnūžu pagasta</w:t>
      </w:r>
      <w:r w:rsidRPr="00914D0A">
        <w:t xml:space="preserve"> zemesgrāmatas nodalījumu</w:t>
      </w:r>
      <w:r w:rsidR="00D72978">
        <w:t>:</w:t>
      </w:r>
      <w:r w:rsidRPr="00914D0A">
        <w:t xml:space="preserve"> </w:t>
      </w:r>
    </w:p>
    <w:p w14:paraId="2C77D309" w14:textId="6A4DC9EA" w:rsidR="00D72978" w:rsidRDefault="00E60D51" w:rsidP="00D72978">
      <w:pPr>
        <w:pStyle w:val="Sarakstarindkopa"/>
        <w:numPr>
          <w:ilvl w:val="0"/>
          <w:numId w:val="3"/>
        </w:numPr>
        <w:ind w:left="709"/>
        <w:jc w:val="both"/>
      </w:pPr>
      <w:r w:rsidRPr="00914D0A">
        <w:t>Nr.</w:t>
      </w:r>
      <w:r w:rsidR="00606027" w:rsidRPr="00914D0A">
        <w:t xml:space="preserve"> </w:t>
      </w:r>
      <w:r w:rsidR="004C59C6" w:rsidRPr="00914D0A">
        <w:t>100000</w:t>
      </w:r>
      <w:r w:rsidR="00D24724" w:rsidRPr="00914D0A">
        <w:t>350227</w:t>
      </w:r>
      <w:r w:rsidR="00D72978">
        <w:t>,</w:t>
      </w:r>
      <w:r w:rsidR="00606027" w:rsidRPr="00D72978">
        <w:rPr>
          <w:rFonts w:eastAsiaTheme="minorHAnsi"/>
          <w:b/>
          <w:bCs/>
          <w:i/>
          <w:iCs/>
          <w:lang w:eastAsia="en-US"/>
          <w14:ligatures w14:val="standardContextual"/>
        </w:rPr>
        <w:t xml:space="preserve"> </w:t>
      </w:r>
      <w:r w:rsidRPr="00914D0A">
        <w:t>īpašumtiesības uz īpašum</w:t>
      </w:r>
      <w:r w:rsidR="00D72978">
        <w:t>u</w:t>
      </w:r>
      <w:r w:rsidRPr="00914D0A">
        <w:t xml:space="preserve"> </w:t>
      </w:r>
      <w:bookmarkStart w:id="2" w:name="_Hlk235553708"/>
      <w:r w:rsidR="00434DBE" w:rsidRPr="00914D0A">
        <w:t>“Stūrmaņi”</w:t>
      </w:r>
      <w:r w:rsidR="00D72978">
        <w:t>,</w:t>
      </w:r>
      <w:r w:rsidR="00434DBE" w:rsidRPr="00914D0A">
        <w:t xml:space="preserve"> </w:t>
      </w:r>
      <w:r w:rsidR="00D24724" w:rsidRPr="00914D0A">
        <w:t>kadastra Nr.</w:t>
      </w:r>
      <w:r w:rsidR="00D72978">
        <w:t> </w:t>
      </w:r>
      <w:r w:rsidR="00342B3F" w:rsidRPr="00914D0A">
        <w:t>74</w:t>
      </w:r>
      <w:r w:rsidR="00342B3F">
        <w:t>94 </w:t>
      </w:r>
      <w:r w:rsidR="00D24724" w:rsidRPr="00914D0A">
        <w:t>00</w:t>
      </w:r>
      <w:r w:rsidR="00DD04C3">
        <w:t>4</w:t>
      </w:r>
      <w:r w:rsidR="00D72978">
        <w:t> </w:t>
      </w:r>
      <w:r w:rsidR="00DD04C3">
        <w:t>0236</w:t>
      </w:r>
      <w:r w:rsidR="00D72978">
        <w:t>;</w:t>
      </w:r>
    </w:p>
    <w:p w14:paraId="46E9591D" w14:textId="55F85487" w:rsidR="00D72978" w:rsidRDefault="00D24724" w:rsidP="00D72978">
      <w:pPr>
        <w:pStyle w:val="Sarakstarindkopa"/>
        <w:numPr>
          <w:ilvl w:val="0"/>
          <w:numId w:val="3"/>
        </w:numPr>
        <w:ind w:left="709"/>
        <w:jc w:val="both"/>
      </w:pPr>
      <w:bookmarkStart w:id="3" w:name="_Hlk235622956"/>
      <w:bookmarkEnd w:id="2"/>
      <w:r w:rsidRPr="00914D0A">
        <w:t>Nr. 100000411103</w:t>
      </w:r>
      <w:r w:rsidR="00D72978">
        <w:t>,</w:t>
      </w:r>
      <w:r w:rsidRPr="00D72978">
        <w:rPr>
          <w:rFonts w:eastAsiaTheme="minorHAnsi"/>
          <w:b/>
          <w:bCs/>
          <w:i/>
          <w:iCs/>
          <w:lang w:eastAsia="en-US"/>
          <w14:ligatures w14:val="standardContextual"/>
        </w:rPr>
        <w:t xml:space="preserve"> </w:t>
      </w:r>
      <w:r w:rsidRPr="00914D0A">
        <w:t>īpašumtiesības uz īpašum</w:t>
      </w:r>
      <w:r w:rsidR="00D72978">
        <w:t>u</w:t>
      </w:r>
      <w:r w:rsidRPr="00914D0A">
        <w:t xml:space="preserve"> “Liepu </w:t>
      </w:r>
      <w:r w:rsidR="00DD04C3">
        <w:t>alejas</w:t>
      </w:r>
      <w:r w:rsidRPr="00914D0A">
        <w:t>”</w:t>
      </w:r>
      <w:r w:rsidR="00D72978">
        <w:t>,</w:t>
      </w:r>
      <w:r w:rsidRPr="00914D0A">
        <w:t xml:space="preserve"> kadastra Nr.</w:t>
      </w:r>
      <w:r w:rsidR="00D72978">
        <w:t> </w:t>
      </w:r>
      <w:r w:rsidR="00342B3F" w:rsidRPr="00914D0A">
        <w:t>74</w:t>
      </w:r>
      <w:r w:rsidR="00342B3F">
        <w:t>94 </w:t>
      </w:r>
      <w:r w:rsidRPr="00914D0A">
        <w:t>00</w:t>
      </w:r>
      <w:r w:rsidR="00DD04C3">
        <w:t>4</w:t>
      </w:r>
      <w:r w:rsidR="00D72978">
        <w:t> </w:t>
      </w:r>
      <w:r w:rsidR="00DD04C3">
        <w:t>0238</w:t>
      </w:r>
      <w:r w:rsidR="00D72978">
        <w:t>;</w:t>
      </w:r>
    </w:p>
    <w:bookmarkEnd w:id="3"/>
    <w:p w14:paraId="0897FB36" w14:textId="0BBAD7E9" w:rsidR="001A38BF" w:rsidRDefault="009352CA" w:rsidP="00D72978">
      <w:pPr>
        <w:pStyle w:val="Sarakstarindkopa"/>
        <w:numPr>
          <w:ilvl w:val="0"/>
          <w:numId w:val="3"/>
        </w:numPr>
        <w:ind w:left="709"/>
        <w:jc w:val="both"/>
      </w:pPr>
      <w:r w:rsidRPr="00914D0A">
        <w:t>Nr. 100000178968</w:t>
      </w:r>
      <w:r w:rsidR="00D72978">
        <w:t>,</w:t>
      </w:r>
      <w:r w:rsidRPr="00D72978">
        <w:rPr>
          <w:rFonts w:eastAsiaTheme="minorHAnsi"/>
          <w:b/>
          <w:bCs/>
          <w:i/>
          <w:iCs/>
          <w:lang w:eastAsia="en-US"/>
          <w14:ligatures w14:val="standardContextual"/>
        </w:rPr>
        <w:t xml:space="preserve"> </w:t>
      </w:r>
      <w:r w:rsidRPr="00914D0A">
        <w:t>īpašumtiesības uz īpašum</w:t>
      </w:r>
      <w:r w:rsidR="00D72978">
        <w:t>u</w:t>
      </w:r>
      <w:r w:rsidRPr="00914D0A">
        <w:t xml:space="preserve"> “Pērkoni”</w:t>
      </w:r>
      <w:r w:rsidR="00D72978">
        <w:t>,</w:t>
      </w:r>
      <w:r w:rsidRPr="00914D0A">
        <w:t xml:space="preserve"> kadastra Nr.</w:t>
      </w:r>
      <w:r w:rsidR="00D72978">
        <w:t> </w:t>
      </w:r>
      <w:r w:rsidR="00342B3F" w:rsidRPr="00914D0A">
        <w:t>74</w:t>
      </w:r>
      <w:r w:rsidR="00342B3F">
        <w:t>94 </w:t>
      </w:r>
      <w:r w:rsidRPr="00914D0A">
        <w:t>00</w:t>
      </w:r>
      <w:r w:rsidR="00DD04C3">
        <w:t>4</w:t>
      </w:r>
      <w:r w:rsidR="00D72978">
        <w:t> </w:t>
      </w:r>
      <w:r w:rsidRPr="00914D0A">
        <w:t>0248</w:t>
      </w:r>
      <w:r w:rsidR="001A38BF">
        <w:t>,</w:t>
      </w:r>
      <w:r w:rsidRPr="00914D0A">
        <w:t xml:space="preserve"> </w:t>
      </w:r>
    </w:p>
    <w:p w14:paraId="496DFE20" w14:textId="77777777" w:rsidR="001A38BF" w:rsidRDefault="009352CA" w:rsidP="001A38BF">
      <w:pPr>
        <w:jc w:val="both"/>
      </w:pPr>
      <w:r w:rsidRPr="00914D0A">
        <w:t>ir nostiprinātas Iesniedzējam.</w:t>
      </w:r>
      <w:r w:rsidR="00D24724" w:rsidRPr="00914D0A">
        <w:t xml:space="preserve"> </w:t>
      </w:r>
    </w:p>
    <w:p w14:paraId="7AEA7166" w14:textId="5051072D" w:rsidR="00E60D51" w:rsidRPr="00914D0A" w:rsidRDefault="00D24724" w:rsidP="001A38BF">
      <w:pPr>
        <w:ind w:firstLine="720"/>
        <w:jc w:val="both"/>
      </w:pPr>
      <w:r w:rsidRPr="00914D0A">
        <w:t>Saskaņā ar Tīnūžu pagasta zemesgrāmatas nodalījumu Nr. 100000504328</w:t>
      </w:r>
      <w:r w:rsidRPr="001A38BF">
        <w:rPr>
          <w:rFonts w:eastAsiaTheme="minorHAnsi"/>
          <w:b/>
          <w:bCs/>
          <w:i/>
          <w:iCs/>
          <w:lang w:eastAsia="en-US"/>
          <w14:ligatures w14:val="standardContextual"/>
        </w:rPr>
        <w:t xml:space="preserve"> </w:t>
      </w:r>
      <w:r w:rsidRPr="00914D0A">
        <w:t>īpašumtiesības uz īpašum</w:t>
      </w:r>
      <w:r w:rsidR="001A38BF">
        <w:t>u</w:t>
      </w:r>
      <w:r w:rsidRPr="00914D0A">
        <w:t xml:space="preserve"> “Alejas” kadastra Nr.</w:t>
      </w:r>
      <w:r w:rsidR="001A38BF">
        <w:t> </w:t>
      </w:r>
      <w:r w:rsidR="00342B3F" w:rsidRPr="00914D0A">
        <w:t>74</w:t>
      </w:r>
      <w:r w:rsidR="00342B3F">
        <w:t>94 </w:t>
      </w:r>
      <w:r w:rsidRPr="00914D0A">
        <w:t>00</w:t>
      </w:r>
      <w:r w:rsidR="00DD04C3">
        <w:t>4</w:t>
      </w:r>
      <w:r w:rsidR="001A38BF">
        <w:t> </w:t>
      </w:r>
      <w:r w:rsidRPr="00914D0A">
        <w:t>0250 ir nostiprinātas Pašvaldībai.</w:t>
      </w:r>
    </w:p>
    <w:p w14:paraId="03ABDF4E" w14:textId="464A1A6B" w:rsidR="00827918" w:rsidRPr="00914D0A" w:rsidRDefault="00B94397" w:rsidP="001A38BF">
      <w:pPr>
        <w:pStyle w:val="Paraststmeklis"/>
        <w:spacing w:before="0" w:beforeAutospacing="0" w:after="0" w:afterAutospacing="0"/>
        <w:ind w:firstLine="567"/>
        <w:jc w:val="both"/>
        <w:rPr>
          <w:color w:val="222222"/>
          <w:lang w:eastAsia="en-GB"/>
        </w:rPr>
      </w:pPr>
      <w:r w:rsidRPr="00914D0A">
        <w:t xml:space="preserve">Atbilstoši </w:t>
      </w:r>
      <w:r w:rsidR="00107FB9" w:rsidRPr="00914D0A">
        <w:t>Ikšķiles novada teritorijas plānojumam</w:t>
      </w:r>
      <w:r w:rsidR="002E54EA" w:rsidRPr="00914D0A">
        <w:rPr>
          <w:rStyle w:val="Vresatsauce"/>
        </w:rPr>
        <w:footnoteReference w:id="1"/>
      </w:r>
      <w:r w:rsidR="00107FB9" w:rsidRPr="00914D0A">
        <w:t>, kas 2021.</w:t>
      </w:r>
      <w:r w:rsidR="001A38BF">
        <w:t> </w:t>
      </w:r>
      <w:r w:rsidR="00107FB9" w:rsidRPr="00914D0A">
        <w:t>gada 27.</w:t>
      </w:r>
      <w:r w:rsidR="001A38BF">
        <w:t> </w:t>
      </w:r>
      <w:r w:rsidR="00107FB9" w:rsidRPr="00914D0A">
        <w:t>janvārī apstiprināts ar Ikšķiles novada domes (turpmāk – Dome) saistošajiem noteikumiem Nr.</w:t>
      </w:r>
      <w:r w:rsidR="001A38BF">
        <w:t> </w:t>
      </w:r>
      <w:r w:rsidR="00107FB9" w:rsidRPr="00914D0A">
        <w:t xml:space="preserve">2/2021 “Ikšķiles novada teritorijas plānojuma teritorijas izmantošanas un apbūves noteikumi un grafiskā daļa” (turpmāk – </w:t>
      </w:r>
      <w:r w:rsidR="001A38BF">
        <w:t>SN</w:t>
      </w:r>
      <w:r w:rsidR="00107FB9" w:rsidRPr="00914D0A">
        <w:t xml:space="preserve"> Nr.</w:t>
      </w:r>
      <w:r w:rsidR="001A38BF">
        <w:t> </w:t>
      </w:r>
      <w:r w:rsidR="00107FB9" w:rsidRPr="00914D0A">
        <w:t xml:space="preserve">2/2021), Zemes vienībām noteikts funkcionālais zonējums </w:t>
      </w:r>
      <w:r w:rsidR="00652A9B">
        <w:t>-</w:t>
      </w:r>
      <w:r w:rsidR="00107FB9" w:rsidRPr="00914D0A">
        <w:t xml:space="preserve"> Jauktas centra apbūves teritorijas (JC4).  </w:t>
      </w:r>
      <w:r w:rsidR="00DD04C3" w:rsidRPr="00342B3F">
        <w:t>Z</w:t>
      </w:r>
      <w:r w:rsidR="00107FB9" w:rsidRPr="00342B3F">
        <w:t xml:space="preserve">emes vienībai </w:t>
      </w:r>
      <w:r w:rsidR="00DD04C3" w:rsidRPr="00342B3F">
        <w:t xml:space="preserve">“Liepu alejas” </w:t>
      </w:r>
      <w:r w:rsidR="00107FB9" w:rsidRPr="00342B3F">
        <w:t xml:space="preserve">nodrošināta piekļuve </w:t>
      </w:r>
      <w:r w:rsidR="00A22F07" w:rsidRPr="00342B3F">
        <w:t xml:space="preserve">no Liepu ielas, kas ir Valsts autoceļš P10 Tīnūžu ciemā </w:t>
      </w:r>
      <w:r w:rsidR="00107FB9" w:rsidRPr="00342B3F">
        <w:t>pa 9m platu sarkano līniju koridoru, zemes vienībai</w:t>
      </w:r>
      <w:r w:rsidR="00DD04C3" w:rsidRPr="00342B3F">
        <w:t xml:space="preserve"> “Stūrmaņi”</w:t>
      </w:r>
      <w:r w:rsidR="002A6FF2">
        <w:t xml:space="preserve"> piekļuve nav </w:t>
      </w:r>
      <w:r w:rsidR="002A6FF2" w:rsidRPr="00422E04">
        <w:t>nodrošināta no ielu sarkanajām līnijām.</w:t>
      </w:r>
      <w:r w:rsidR="00A22F07" w:rsidRPr="00422E04">
        <w:t xml:space="preserve"> Zemes</w:t>
      </w:r>
      <w:r w:rsidR="00A22F07" w:rsidRPr="00914D0A">
        <w:t xml:space="preserve"> vienībām ir nodrošināts ceļa servitūts </w:t>
      </w:r>
      <w:r w:rsidR="00A22F07" w:rsidRPr="00914D0A">
        <w:rPr>
          <w:color w:val="222222"/>
          <w:lang w:eastAsia="en-GB"/>
        </w:rPr>
        <w:t xml:space="preserve">kuram kā kalpojošais </w:t>
      </w:r>
      <w:r w:rsidR="001A38BF">
        <w:rPr>
          <w:color w:val="222222"/>
          <w:lang w:eastAsia="en-GB"/>
        </w:rPr>
        <w:t>nekustamais īpašums</w:t>
      </w:r>
      <w:r w:rsidR="00A22F07" w:rsidRPr="00914D0A">
        <w:rPr>
          <w:color w:val="222222"/>
          <w:lang w:eastAsia="en-GB"/>
        </w:rPr>
        <w:t xml:space="preserve"> ir pašvaldības zemes gabals „Alejas”, kadastra numurs</w:t>
      </w:r>
      <w:r w:rsidR="00652A9B">
        <w:rPr>
          <w:color w:val="222222"/>
          <w:lang w:eastAsia="en-GB"/>
        </w:rPr>
        <w:t> </w:t>
      </w:r>
      <w:r w:rsidR="00A22F07" w:rsidRPr="00DD04C3">
        <w:rPr>
          <w:color w:val="222222"/>
          <w:lang w:eastAsia="en-GB"/>
        </w:rPr>
        <w:t>749400</w:t>
      </w:r>
      <w:r w:rsidR="00DD04C3" w:rsidRPr="00DD04C3">
        <w:rPr>
          <w:color w:val="222222"/>
          <w:lang w:eastAsia="en-GB"/>
        </w:rPr>
        <w:t>4</w:t>
      </w:r>
      <w:r w:rsidR="00A22F07" w:rsidRPr="00DD04C3">
        <w:rPr>
          <w:color w:val="222222"/>
          <w:lang w:eastAsia="en-GB"/>
        </w:rPr>
        <w:t>0250.</w:t>
      </w:r>
      <w:r w:rsidR="00A22F07" w:rsidRPr="00914D0A">
        <w:rPr>
          <w:color w:val="222222"/>
          <w:lang w:eastAsia="en-GB"/>
        </w:rPr>
        <w:t xml:space="preserve">  </w:t>
      </w:r>
      <w:r w:rsidR="00827918" w:rsidRPr="00914D0A">
        <w:rPr>
          <w:color w:val="222222"/>
          <w:lang w:eastAsia="en-GB"/>
        </w:rPr>
        <w:t>Teritorijā pieejami centralizēti ūdensapgādes un kanalizācijas tīkli.  Daļai no teritorijas noteikts apgrūtinājums - Vides un dabas resursu ķīmiskās aizsargjoslas teritorija ap pazemes ūdens ņemšanas vietu</w:t>
      </w:r>
      <w:r w:rsidR="00D24724" w:rsidRPr="00914D0A">
        <w:rPr>
          <w:color w:val="222222"/>
          <w:lang w:eastAsia="en-GB"/>
        </w:rPr>
        <w:t>.</w:t>
      </w:r>
    </w:p>
    <w:p w14:paraId="710C9AEE" w14:textId="141739AA" w:rsidR="00A22F07" w:rsidRPr="00914D0A" w:rsidRDefault="00A22F07" w:rsidP="00914D0A">
      <w:pPr>
        <w:pStyle w:val="Paraststmeklis"/>
        <w:spacing w:before="0" w:beforeAutospacing="0" w:after="0" w:afterAutospacing="0"/>
        <w:ind w:firstLine="567"/>
        <w:jc w:val="both"/>
      </w:pPr>
      <w:r w:rsidRPr="00914D0A">
        <w:rPr>
          <w:color w:val="222222"/>
          <w:lang w:eastAsia="en-GB"/>
        </w:rPr>
        <w:t xml:space="preserve">Atbilstoši </w:t>
      </w:r>
      <w:r w:rsidR="00652A9B">
        <w:t>SN</w:t>
      </w:r>
      <w:r w:rsidR="00652A9B" w:rsidRPr="00914D0A">
        <w:t xml:space="preserve"> Nr.</w:t>
      </w:r>
      <w:r w:rsidR="00652A9B">
        <w:t> </w:t>
      </w:r>
      <w:r w:rsidR="00652A9B" w:rsidRPr="00914D0A">
        <w:t>2/2021</w:t>
      </w:r>
      <w:r w:rsidRPr="00914D0A">
        <w:rPr>
          <w:color w:val="222222"/>
          <w:lang w:eastAsia="en-GB"/>
        </w:rPr>
        <w:t xml:space="preserve"> Teritorijas izmantošanas un apbūves noteikumu</w:t>
      </w:r>
      <w:r w:rsidR="002E54EA" w:rsidRPr="00914D0A">
        <w:rPr>
          <w:rStyle w:val="Vresatsauce"/>
          <w:color w:val="222222"/>
          <w:lang w:eastAsia="en-GB"/>
        </w:rPr>
        <w:footnoteReference w:id="2"/>
      </w:r>
      <w:r w:rsidRPr="00914D0A">
        <w:rPr>
          <w:color w:val="222222"/>
          <w:lang w:eastAsia="en-GB"/>
        </w:rPr>
        <w:t xml:space="preserve"> </w:t>
      </w:r>
      <w:r w:rsidRPr="00342B3F">
        <w:rPr>
          <w:color w:val="222222"/>
          <w:lang w:eastAsia="en-GB"/>
        </w:rPr>
        <w:t>(turpmāk – TIAN)</w:t>
      </w:r>
      <w:r w:rsidRPr="00914D0A">
        <w:rPr>
          <w:color w:val="222222"/>
          <w:lang w:eastAsia="en-GB"/>
        </w:rPr>
        <w:t xml:space="preserve"> 525. punktam Jauktās centra apbūves teritorijās JC4 pieļaujama Savrupmāju apbūve (11001) ar zemesgabala minimālo jaunveidojamo platību 1200 m</w:t>
      </w:r>
      <w:r w:rsidR="00E84CF9" w:rsidRPr="00914D0A">
        <w:rPr>
          <w:color w:val="222222"/>
          <w:vertAlign w:val="superscript"/>
          <w:lang w:eastAsia="en-GB"/>
        </w:rPr>
        <w:t>2</w:t>
      </w:r>
      <w:r w:rsidRPr="00914D0A">
        <w:rPr>
          <w:color w:val="222222"/>
          <w:lang w:eastAsia="en-GB"/>
        </w:rPr>
        <w:t xml:space="preserve">.  </w:t>
      </w:r>
    </w:p>
    <w:p w14:paraId="20C167FE" w14:textId="3EB07632" w:rsidR="008B2C19" w:rsidRPr="00914D0A" w:rsidRDefault="008B2C19" w:rsidP="00914D0A">
      <w:pPr>
        <w:pStyle w:val="Paraststmeklis"/>
        <w:spacing w:before="0" w:beforeAutospacing="0" w:after="0" w:afterAutospacing="0"/>
        <w:ind w:firstLine="567"/>
        <w:jc w:val="both"/>
      </w:pPr>
      <w:r w:rsidRPr="00914D0A">
        <w:lastRenderedPageBreak/>
        <w:t>2014.</w:t>
      </w:r>
      <w:r w:rsidR="00A44747" w:rsidRPr="00914D0A">
        <w:t xml:space="preserve"> </w:t>
      </w:r>
      <w:r w:rsidRPr="00914D0A">
        <w:t>gada 14.</w:t>
      </w:r>
      <w:r w:rsidR="00A44747" w:rsidRPr="00914D0A">
        <w:t xml:space="preserve"> </w:t>
      </w:r>
      <w:r w:rsidRPr="00914D0A">
        <w:t>oktobra  Ministru kabineta noteikumu Nr.</w:t>
      </w:r>
      <w:r w:rsidR="00A44747" w:rsidRPr="00914D0A">
        <w:t xml:space="preserve"> </w:t>
      </w:r>
      <w:r w:rsidRPr="00914D0A">
        <w:t>628 “Noteikumi par pašvaldību teritorijas attīstības plānošanas dokumentiem”</w:t>
      </w:r>
      <w:r w:rsidRPr="00914D0A">
        <w:rPr>
          <w:vertAlign w:val="superscript"/>
        </w:rPr>
        <w:footnoteReference w:id="3"/>
      </w:r>
      <w:r w:rsidRPr="00914D0A">
        <w:t xml:space="preserve"> (turpmāk tekstā –</w:t>
      </w:r>
      <w:r w:rsidR="001A38BF">
        <w:t xml:space="preserve"> MK</w:t>
      </w:r>
      <w:r w:rsidRPr="00914D0A">
        <w:t xml:space="preserve"> Noteikumi) 39.4.1.</w:t>
      </w:r>
      <w:r w:rsidR="00652A9B">
        <w:t> apakš</w:t>
      </w:r>
      <w:r w:rsidRPr="00914D0A">
        <w:t>punkts no</w:t>
      </w:r>
      <w:r w:rsidR="00652A9B">
        <w:t>teic</w:t>
      </w:r>
      <w:r w:rsidRPr="00914D0A">
        <w:t>, ka detālplānojumu izstrādā, ja nepieciešama esošās transporta organizācijas pārkārtošana, likvidējot vai pārvietojot esošas ielas vai pašvaldību ceļus, vai jaunas satiksmes infrastruktūras plānošana, izveidojot jaunas ielas vai pašvaldību ceļus</w:t>
      </w:r>
      <w:r w:rsidR="00A44747" w:rsidRPr="00914D0A">
        <w:t>.</w:t>
      </w:r>
    </w:p>
    <w:p w14:paraId="39BA2189" w14:textId="7F2CF7F3" w:rsidR="00AD18CB" w:rsidRPr="00914D0A" w:rsidRDefault="00B11794" w:rsidP="00914D0A">
      <w:pPr>
        <w:pStyle w:val="Paraststmeklis"/>
        <w:spacing w:before="0" w:beforeAutospacing="0" w:after="0" w:afterAutospacing="0"/>
        <w:ind w:firstLine="567"/>
        <w:jc w:val="both"/>
      </w:pPr>
      <w:r w:rsidRPr="00914D0A">
        <w:t xml:space="preserve">Atbilstoši </w:t>
      </w:r>
      <w:r w:rsidR="00453647" w:rsidRPr="00914D0A">
        <w:t xml:space="preserve">Teritorijas attīstības plānošanas likuma </w:t>
      </w:r>
      <w:r w:rsidR="0062331D" w:rsidRPr="00914D0A">
        <w:t xml:space="preserve">(turpmāk – Likums) </w:t>
      </w:r>
      <w:r w:rsidR="004863EA" w:rsidRPr="00914D0A">
        <w:t>28</w:t>
      </w:r>
      <w:r w:rsidRPr="00914D0A">
        <w:t xml:space="preserve">. panta </w:t>
      </w:r>
      <w:r w:rsidR="004863EA" w:rsidRPr="00914D0A">
        <w:t>trešajai</w:t>
      </w:r>
      <w:r w:rsidRPr="00914D0A">
        <w:t xml:space="preserve"> </w:t>
      </w:r>
      <w:r w:rsidR="003E2E56" w:rsidRPr="00914D0A">
        <w:t>daļai</w:t>
      </w:r>
      <w:r w:rsidR="00BA337D" w:rsidRPr="00914D0A">
        <w:t xml:space="preserve"> </w:t>
      </w:r>
      <w:r w:rsidR="004863EA" w:rsidRPr="00914D0A">
        <w:t>detālplānojumu izstrādā pirms jaunas būvniecības uzsākšanas vai zemes vienību sadalīšanas, ja tas rada nepieciešamību pēc kompleksiem risinājumiem un ja normatīvajos aktos nav noteikts citādi</w:t>
      </w:r>
      <w:r w:rsidRPr="00914D0A">
        <w:t>.</w:t>
      </w:r>
    </w:p>
    <w:p w14:paraId="3F7A266B" w14:textId="271872A5" w:rsidR="00730C4D" w:rsidRPr="00914D0A" w:rsidRDefault="00730C4D" w:rsidP="00914D0A">
      <w:pPr>
        <w:pStyle w:val="Paraststmeklis"/>
        <w:spacing w:before="0" w:beforeAutospacing="0" w:after="0" w:afterAutospacing="0"/>
        <w:ind w:firstLine="567"/>
        <w:jc w:val="both"/>
      </w:pPr>
      <w:r w:rsidRPr="00914D0A">
        <w:t>Saskaņā ar</w:t>
      </w:r>
      <w:r w:rsidR="001A38BF">
        <w:t xml:space="preserve"> MK</w:t>
      </w:r>
      <w:r w:rsidRPr="00914D0A">
        <w:t xml:space="preserve"> </w:t>
      </w:r>
      <w:r w:rsidR="00381985" w:rsidRPr="00914D0A">
        <w:t>N</w:t>
      </w:r>
      <w:r w:rsidRPr="00914D0A">
        <w:t>oteikumu 38</w:t>
      </w:r>
      <w:r w:rsidR="00381985" w:rsidRPr="00914D0A">
        <w:t>.</w:t>
      </w:r>
      <w:r w:rsidRPr="00914D0A">
        <w:t xml:space="preserve"> punktu detālplānojumu izstrādā, lai īstenotu konkrētu attīstības priekšlikumu vai plānošanas uzdevumu, detalizējot teritorijas plānojumā vai lokālplānojumā noteiktās prasības.</w:t>
      </w:r>
    </w:p>
    <w:p w14:paraId="03E3B880" w14:textId="7F5A34A1" w:rsidR="00AD4CA2" w:rsidRPr="00914D0A" w:rsidRDefault="00AD4CA2" w:rsidP="00914D0A">
      <w:pPr>
        <w:ind w:firstLine="567"/>
        <w:jc w:val="both"/>
      </w:pPr>
      <w:r w:rsidRPr="00914D0A">
        <w:t xml:space="preserve">Ņemot vērā minēto, Pašvaldība secina, ka Iesniedzēja </w:t>
      </w:r>
      <w:r w:rsidR="002139C2" w:rsidRPr="00914D0A">
        <w:t>ierosinā</w:t>
      </w:r>
      <w:r w:rsidR="00BA337D" w:rsidRPr="00914D0A">
        <w:t>j</w:t>
      </w:r>
      <w:r w:rsidR="002139C2" w:rsidRPr="00914D0A">
        <w:t xml:space="preserve">ums </w:t>
      </w:r>
      <w:r w:rsidR="002E2D76" w:rsidRPr="00914D0A">
        <w:t>detālp</w:t>
      </w:r>
      <w:r w:rsidR="002139C2" w:rsidRPr="00914D0A">
        <w:t>lānojuma izstrādei</w:t>
      </w:r>
      <w:r w:rsidRPr="00914D0A">
        <w:t xml:space="preserve"> atbilst </w:t>
      </w:r>
      <w:r w:rsidR="00B23DDC" w:rsidRPr="00914D0A">
        <w:t>SN</w:t>
      </w:r>
      <w:r w:rsidR="001A38BF">
        <w:t> Nr. </w:t>
      </w:r>
      <w:r w:rsidR="00B23DDC" w:rsidRPr="00914D0A">
        <w:t xml:space="preserve">2/2021 </w:t>
      </w:r>
      <w:r w:rsidRPr="00914D0A">
        <w:t>un teritorijas attīstības plānošanas jomu regulējošajiem normatīvajiem aktiem.</w:t>
      </w:r>
    </w:p>
    <w:p w14:paraId="4E3A9BC8" w14:textId="3DF4959A" w:rsidR="00B11794" w:rsidRPr="00914D0A" w:rsidRDefault="00A00936" w:rsidP="00914D0A">
      <w:pPr>
        <w:pStyle w:val="Paraststmeklis"/>
        <w:spacing w:before="0" w:beforeAutospacing="0" w:after="0" w:afterAutospacing="0"/>
        <w:ind w:firstLine="567"/>
        <w:jc w:val="both"/>
      </w:pPr>
      <w:r w:rsidRPr="00914D0A">
        <w:t xml:space="preserve">Pamatojoties uz </w:t>
      </w:r>
      <w:r w:rsidR="00A827E0" w:rsidRPr="00914D0A">
        <w:t>Teritorijas attīstības plānošanas l</w:t>
      </w:r>
      <w:r w:rsidR="0062331D" w:rsidRPr="00914D0A">
        <w:t xml:space="preserve">ikuma </w:t>
      </w:r>
      <w:r w:rsidR="00DA0EAF" w:rsidRPr="00914D0A">
        <w:t>28</w:t>
      </w:r>
      <w:r w:rsidRPr="00914D0A">
        <w:t>.</w:t>
      </w:r>
      <w:r w:rsidR="00964481" w:rsidRPr="00914D0A">
        <w:t xml:space="preserve"> </w:t>
      </w:r>
      <w:r w:rsidRPr="00914D0A">
        <w:t xml:space="preserve">panta </w:t>
      </w:r>
      <w:r w:rsidR="00DA0EAF" w:rsidRPr="00914D0A">
        <w:t>trešo</w:t>
      </w:r>
      <w:r w:rsidRPr="00914D0A">
        <w:t xml:space="preserve"> daļu, </w:t>
      </w:r>
      <w:r w:rsidR="00DA0EAF" w:rsidRPr="00914D0A">
        <w:t>Pašvaldību likuma 10. panta pirmās daļas 3.</w:t>
      </w:r>
      <w:r w:rsidR="00381985" w:rsidRPr="00914D0A">
        <w:t xml:space="preserve"> </w:t>
      </w:r>
      <w:r w:rsidR="00DA0EAF" w:rsidRPr="00914D0A">
        <w:t xml:space="preserve">punktu un </w:t>
      </w:r>
      <w:r w:rsidR="00A827E0" w:rsidRPr="00914D0A">
        <w:t>Ministru kabineta 2014.</w:t>
      </w:r>
      <w:r w:rsidR="004D3E19" w:rsidRPr="00914D0A">
        <w:t xml:space="preserve"> </w:t>
      </w:r>
      <w:r w:rsidR="00A827E0" w:rsidRPr="00914D0A">
        <w:t>gada 14.</w:t>
      </w:r>
      <w:r w:rsidR="004D3E19" w:rsidRPr="00914D0A">
        <w:t xml:space="preserve"> </w:t>
      </w:r>
      <w:r w:rsidR="00A827E0" w:rsidRPr="00914D0A">
        <w:t>oktobra noteikumu Nr.</w:t>
      </w:r>
      <w:r w:rsidR="004D3E19" w:rsidRPr="00914D0A">
        <w:t xml:space="preserve"> </w:t>
      </w:r>
      <w:r w:rsidR="00A827E0" w:rsidRPr="00914D0A">
        <w:t>628 „Noteikumi par pašvaldību teritorijas attīstības plānošanas dokumentiem”</w:t>
      </w:r>
      <w:r w:rsidRPr="00914D0A">
        <w:t xml:space="preserve"> </w:t>
      </w:r>
      <w:r w:rsidR="00DA0EAF" w:rsidRPr="00914D0A">
        <w:t>96. un 98</w:t>
      </w:r>
      <w:r w:rsidRPr="00914D0A">
        <w:t>.</w:t>
      </w:r>
      <w:r w:rsidR="00381985" w:rsidRPr="00914D0A">
        <w:t> </w:t>
      </w:r>
      <w:r w:rsidRPr="00914D0A">
        <w:t>punktu,</w:t>
      </w:r>
    </w:p>
    <w:p w14:paraId="7487ED4B" w14:textId="77777777" w:rsidR="00E60D51" w:rsidRPr="00914D0A" w:rsidRDefault="00E60D51" w:rsidP="00914D0A">
      <w:pPr>
        <w:jc w:val="both"/>
      </w:pPr>
    </w:p>
    <w:p w14:paraId="779245DC" w14:textId="15932B4E" w:rsidR="00971C4D" w:rsidRPr="00971C4D" w:rsidRDefault="00971C4D" w:rsidP="00971C4D">
      <w:pPr>
        <w:jc w:val="center"/>
        <w:rPr>
          <w:b/>
          <w:iCs/>
          <w:color w:val="000000"/>
          <w:lang w:eastAsia="en-US"/>
        </w:rPr>
      </w:pPr>
      <w:r w:rsidRPr="00971C4D">
        <w:rPr>
          <w:b/>
          <w:iCs/>
          <w:color w:val="000000"/>
          <w:lang w:eastAsia="en-US"/>
        </w:rPr>
        <w:t xml:space="preserve">balsojot: </w:t>
      </w:r>
      <w:r w:rsidRPr="00971C4D">
        <w:rPr>
          <w:b/>
          <w:iCs/>
          <w:noProof/>
          <w:color w:val="000000"/>
          <w:lang w:eastAsia="en-US"/>
        </w:rPr>
        <w:t>ar 20 balsīm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Uldis Skudra), "Pret" – nav, "Atturas" – nav, "Nepiedalās" – nav</w:t>
      </w:r>
      <w:r>
        <w:rPr>
          <w:b/>
          <w:iCs/>
          <w:color w:val="000000"/>
          <w:lang w:eastAsia="en-US"/>
        </w:rPr>
        <w:t>,</w:t>
      </w:r>
    </w:p>
    <w:p w14:paraId="418F0F6B" w14:textId="77777777" w:rsidR="00971C4D" w:rsidRPr="00971C4D" w:rsidRDefault="00971C4D" w:rsidP="00971C4D">
      <w:pPr>
        <w:jc w:val="center"/>
        <w:rPr>
          <w:b/>
          <w:iCs/>
          <w:color w:val="000000"/>
          <w:lang w:eastAsia="en-US"/>
        </w:rPr>
      </w:pPr>
      <w:r w:rsidRPr="00971C4D">
        <w:rPr>
          <w:iCs/>
          <w:color w:val="000000"/>
          <w:lang w:eastAsia="en-US"/>
        </w:rPr>
        <w:t>Ogres novada pašvaldības dome</w:t>
      </w:r>
      <w:r w:rsidRPr="00971C4D">
        <w:rPr>
          <w:b/>
          <w:iCs/>
          <w:color w:val="000000"/>
          <w:lang w:eastAsia="en-US"/>
        </w:rPr>
        <w:t xml:space="preserve"> NOLEMJ:</w:t>
      </w:r>
    </w:p>
    <w:p w14:paraId="2B6F38C7" w14:textId="77777777" w:rsidR="00E60D51" w:rsidRPr="00914D0A" w:rsidRDefault="00E60D51" w:rsidP="00914D0A">
      <w:pPr>
        <w:ind w:firstLine="375"/>
        <w:jc w:val="center"/>
        <w:rPr>
          <w:b/>
        </w:rPr>
      </w:pPr>
    </w:p>
    <w:p w14:paraId="64E1E99B" w14:textId="2905387C" w:rsidR="00E60D51" w:rsidRPr="00914D0A" w:rsidRDefault="00E60D51" w:rsidP="004C1F18">
      <w:pPr>
        <w:numPr>
          <w:ilvl w:val="0"/>
          <w:numId w:val="1"/>
        </w:numPr>
        <w:ind w:left="284" w:hanging="284"/>
        <w:jc w:val="both"/>
      </w:pPr>
      <w:r w:rsidRPr="00914D0A">
        <w:t xml:space="preserve">Atļaut uzsākt </w:t>
      </w:r>
      <w:r w:rsidR="002E2D76" w:rsidRPr="00914D0A">
        <w:t>detālp</w:t>
      </w:r>
      <w:r w:rsidRPr="00914D0A">
        <w:t xml:space="preserve">lānojuma </w:t>
      </w:r>
      <w:r w:rsidR="00D5476D" w:rsidRPr="00914D0A">
        <w:t>zemes vienīb</w:t>
      </w:r>
      <w:r w:rsidR="00D24724" w:rsidRPr="00914D0A">
        <w:t>ām</w:t>
      </w:r>
      <w:r w:rsidRPr="00914D0A">
        <w:t xml:space="preserve"> </w:t>
      </w:r>
      <w:r w:rsidR="00342B3F" w:rsidRPr="00914D0A">
        <w:rPr>
          <w:color w:val="222222"/>
          <w:lang w:eastAsia="en-GB"/>
        </w:rPr>
        <w:t>“Stūrmaņi”, kadastra apzīmējums </w:t>
      </w:r>
      <w:bookmarkStart w:id="4" w:name="_Hlk235793927"/>
      <w:r w:rsidR="00342B3F" w:rsidRPr="00914D0A">
        <w:t>74</w:t>
      </w:r>
      <w:r w:rsidR="00342B3F">
        <w:t>94 </w:t>
      </w:r>
      <w:r w:rsidR="00342B3F" w:rsidRPr="00914D0A">
        <w:t>00</w:t>
      </w:r>
      <w:r w:rsidR="00342B3F">
        <w:t>4 0236</w:t>
      </w:r>
      <w:bookmarkEnd w:id="4"/>
      <w:r w:rsidR="00342B3F">
        <w:rPr>
          <w:color w:val="222222"/>
          <w:lang w:eastAsia="en-GB"/>
        </w:rPr>
        <w:t>;</w:t>
      </w:r>
      <w:r w:rsidR="00342B3F" w:rsidRPr="00914D0A">
        <w:rPr>
          <w:color w:val="222222"/>
          <w:lang w:eastAsia="en-GB"/>
        </w:rPr>
        <w:t xml:space="preserve"> “Liepu alejas”, kadastra apzīmējums </w:t>
      </w:r>
      <w:bookmarkStart w:id="5" w:name="_Hlk235793941"/>
      <w:r w:rsidR="00342B3F" w:rsidRPr="00914D0A">
        <w:t>74</w:t>
      </w:r>
      <w:r w:rsidR="00342B3F">
        <w:t>94 </w:t>
      </w:r>
      <w:r w:rsidR="00342B3F" w:rsidRPr="00914D0A">
        <w:t>00</w:t>
      </w:r>
      <w:r w:rsidR="00342B3F">
        <w:t>4 0238</w:t>
      </w:r>
      <w:bookmarkEnd w:id="5"/>
      <w:r w:rsidR="00342B3F">
        <w:rPr>
          <w:color w:val="222222"/>
          <w:lang w:eastAsia="en-GB"/>
        </w:rPr>
        <w:t>;</w:t>
      </w:r>
      <w:r w:rsidR="00342B3F" w:rsidRPr="00914D0A">
        <w:rPr>
          <w:color w:val="222222"/>
          <w:lang w:eastAsia="en-GB"/>
        </w:rPr>
        <w:t xml:space="preserve"> „Pērkoni”, kadastra apzīmējums </w:t>
      </w:r>
      <w:bookmarkStart w:id="6" w:name="_Hlk235793953"/>
      <w:r w:rsidR="00342B3F" w:rsidRPr="00914D0A">
        <w:t>74</w:t>
      </w:r>
      <w:r w:rsidR="00342B3F">
        <w:t>94 </w:t>
      </w:r>
      <w:r w:rsidR="00342B3F" w:rsidRPr="00914D0A">
        <w:t>00</w:t>
      </w:r>
      <w:r w:rsidR="00342B3F">
        <w:t>4 0248</w:t>
      </w:r>
      <w:bookmarkEnd w:id="6"/>
      <w:r w:rsidR="00342B3F">
        <w:rPr>
          <w:color w:val="222222"/>
          <w:lang w:eastAsia="en-GB"/>
        </w:rPr>
        <w:t>;</w:t>
      </w:r>
      <w:r w:rsidR="00342B3F" w:rsidRPr="00914D0A">
        <w:rPr>
          <w:color w:val="222222"/>
          <w:lang w:eastAsia="en-GB"/>
        </w:rPr>
        <w:t xml:space="preserve"> “Alejas”, kadastra apzīmējums </w:t>
      </w:r>
      <w:bookmarkStart w:id="7" w:name="_Hlk235794102"/>
      <w:r w:rsidR="00342B3F" w:rsidRPr="00914D0A">
        <w:t>74</w:t>
      </w:r>
      <w:r w:rsidR="00342B3F">
        <w:t>94 </w:t>
      </w:r>
      <w:r w:rsidR="00342B3F" w:rsidRPr="00914D0A">
        <w:t>00</w:t>
      </w:r>
      <w:r w:rsidR="00342B3F">
        <w:t>4 </w:t>
      </w:r>
      <w:r w:rsidR="00342B3F" w:rsidRPr="00914D0A">
        <w:t>0250</w:t>
      </w:r>
      <w:bookmarkEnd w:id="7"/>
      <w:r w:rsidR="00D24724" w:rsidRPr="00914D0A">
        <w:t>, Tīnūžos,</w:t>
      </w:r>
      <w:r w:rsidR="008B39F9">
        <w:t xml:space="preserve"> Tīnūžu pag.,</w:t>
      </w:r>
      <w:r w:rsidR="00D24724" w:rsidRPr="00914D0A">
        <w:t xml:space="preserve"> Ogres nov.</w:t>
      </w:r>
      <w:r w:rsidR="00E74948" w:rsidRPr="00914D0A">
        <w:t xml:space="preserve"> </w:t>
      </w:r>
      <w:r w:rsidRPr="00914D0A">
        <w:t xml:space="preserve">(turpmāk – </w:t>
      </w:r>
      <w:r w:rsidR="002E2D76" w:rsidRPr="00914D0A">
        <w:t>Detālp</w:t>
      </w:r>
      <w:r w:rsidR="0077653E" w:rsidRPr="00914D0A">
        <w:t>lānojums</w:t>
      </w:r>
      <w:r w:rsidRPr="00914D0A">
        <w:t xml:space="preserve">) izstrādi. </w:t>
      </w:r>
    </w:p>
    <w:p w14:paraId="49CBCBCE" w14:textId="529E2A1D" w:rsidR="00E60D51" w:rsidRPr="00914D0A" w:rsidRDefault="00E60D51" w:rsidP="004C1F18">
      <w:pPr>
        <w:numPr>
          <w:ilvl w:val="0"/>
          <w:numId w:val="1"/>
        </w:numPr>
        <w:ind w:left="284" w:hanging="284"/>
        <w:jc w:val="both"/>
      </w:pPr>
      <w:r w:rsidRPr="00914D0A">
        <w:t xml:space="preserve">Apstiprināt </w:t>
      </w:r>
      <w:r w:rsidR="002E2D76" w:rsidRPr="00914D0A">
        <w:t>Detālp</w:t>
      </w:r>
      <w:r w:rsidRPr="00914D0A">
        <w:t>lānojuma izstrādes darba uzdevumu</w:t>
      </w:r>
      <w:r w:rsidR="00D5476D" w:rsidRPr="00914D0A">
        <w:t xml:space="preserve"> (pielikums)</w:t>
      </w:r>
      <w:r w:rsidRPr="00914D0A">
        <w:t xml:space="preserve">. </w:t>
      </w:r>
    </w:p>
    <w:p w14:paraId="2A567847" w14:textId="560EAB6F" w:rsidR="00E60D51" w:rsidRPr="00914D0A" w:rsidRDefault="00E60D51" w:rsidP="00342B3F">
      <w:pPr>
        <w:numPr>
          <w:ilvl w:val="0"/>
          <w:numId w:val="1"/>
        </w:numPr>
        <w:ind w:left="284" w:hanging="284"/>
        <w:jc w:val="both"/>
      </w:pPr>
      <w:r w:rsidRPr="00914D0A">
        <w:t xml:space="preserve">Apstiprināt par </w:t>
      </w:r>
      <w:r w:rsidR="002E2D76" w:rsidRPr="00914D0A">
        <w:t>Detālp</w:t>
      </w:r>
      <w:r w:rsidRPr="00914D0A">
        <w:t xml:space="preserve">lānojuma izstrādes vadītāju Ogres novada pašvaldības Centrālās administrācijas Attīstības un plānošanas nodaļas </w:t>
      </w:r>
      <w:r w:rsidR="00AD18CB" w:rsidRPr="00914D0A">
        <w:t>telpisko plānotāju</w:t>
      </w:r>
      <w:r w:rsidRPr="00914D0A">
        <w:t>.</w:t>
      </w:r>
      <w:r w:rsidR="00642DC9" w:rsidRPr="00914D0A">
        <w:t>                                  </w:t>
      </w:r>
    </w:p>
    <w:p w14:paraId="71E11512" w14:textId="77777777" w:rsidR="004C1F18" w:rsidRDefault="00E60D51" w:rsidP="004C1F18">
      <w:pPr>
        <w:numPr>
          <w:ilvl w:val="0"/>
          <w:numId w:val="1"/>
        </w:numPr>
        <w:tabs>
          <w:tab w:val="left" w:pos="426"/>
          <w:tab w:val="center" w:pos="4082"/>
        </w:tabs>
        <w:ind w:left="284" w:hanging="284"/>
        <w:jc w:val="both"/>
      </w:pPr>
      <w:r w:rsidRPr="00914D0A">
        <w:t xml:space="preserve">Uzdot </w:t>
      </w:r>
      <w:r w:rsidR="002E2D76" w:rsidRPr="00914D0A">
        <w:t>Detālp</w:t>
      </w:r>
      <w:r w:rsidR="00351FD4" w:rsidRPr="00914D0A">
        <w:t>lānojuma izstrādes vadītājam</w:t>
      </w:r>
      <w:r w:rsidRPr="00914D0A">
        <w:t>:</w:t>
      </w:r>
    </w:p>
    <w:p w14:paraId="35DCDA18" w14:textId="77777777" w:rsidR="004C1F18" w:rsidRDefault="00E60D51" w:rsidP="004C1F18">
      <w:pPr>
        <w:pStyle w:val="Sarakstarindkopa"/>
        <w:numPr>
          <w:ilvl w:val="1"/>
          <w:numId w:val="1"/>
        </w:numPr>
        <w:tabs>
          <w:tab w:val="left" w:pos="426"/>
          <w:tab w:val="center" w:pos="4082"/>
        </w:tabs>
        <w:ind w:hanging="436"/>
        <w:jc w:val="both"/>
      </w:pPr>
      <w:r w:rsidRPr="00914D0A">
        <w:t xml:space="preserve">piecu darbdienu laikā pēc šī lēmuma stāšanās spēkā nodrošināt paziņojuma par </w:t>
      </w:r>
      <w:r w:rsidR="002E2D76" w:rsidRPr="00914D0A">
        <w:t>Detālp</w:t>
      </w:r>
      <w:r w:rsidR="00A06633" w:rsidRPr="00914D0A">
        <w:t>lānojuma</w:t>
      </w:r>
      <w:r w:rsidRPr="00914D0A">
        <w:t xml:space="preserve"> izstrādes uzsākšanu un šī lēmuma ievietošanu Teritorijas attīstības plānošanas informācijas sistēmā, kā arī publicēšanu Pašvaldības </w:t>
      </w:r>
      <w:r w:rsidR="00381985" w:rsidRPr="00914D0A">
        <w:t>oficiālajā tīmekļ</w:t>
      </w:r>
      <w:r w:rsidRPr="00914D0A">
        <w:t>vietnē;</w:t>
      </w:r>
    </w:p>
    <w:p w14:paraId="1713E36B" w14:textId="55A98505" w:rsidR="00E60D51" w:rsidRPr="00914D0A" w:rsidRDefault="00E60D51" w:rsidP="004C1F18">
      <w:pPr>
        <w:pStyle w:val="Sarakstarindkopa"/>
        <w:numPr>
          <w:ilvl w:val="1"/>
          <w:numId w:val="1"/>
        </w:numPr>
        <w:tabs>
          <w:tab w:val="left" w:pos="426"/>
          <w:tab w:val="center" w:pos="4082"/>
        </w:tabs>
        <w:ind w:hanging="436"/>
        <w:jc w:val="both"/>
      </w:pPr>
      <w:r w:rsidRPr="00914D0A">
        <w:t>nodrošināt šā lēmuma 6.1.</w:t>
      </w:r>
      <w:r w:rsidR="00484B4C" w:rsidRPr="00914D0A">
        <w:t xml:space="preserve"> </w:t>
      </w:r>
      <w:r w:rsidR="004C1F18">
        <w:t>apakš</w:t>
      </w:r>
      <w:r w:rsidRPr="00914D0A">
        <w:t xml:space="preserve">punktā minētā paziņojuma publicēšanu Pašvaldības informatīvā izdevuma tuvākajā numurā.  </w:t>
      </w:r>
    </w:p>
    <w:p w14:paraId="0A11A88A" w14:textId="0DEB7350" w:rsidR="00F60D29" w:rsidRPr="00914D0A" w:rsidRDefault="00F60D29" w:rsidP="00342B3F">
      <w:pPr>
        <w:numPr>
          <w:ilvl w:val="0"/>
          <w:numId w:val="1"/>
        </w:numPr>
        <w:tabs>
          <w:tab w:val="left" w:pos="284"/>
          <w:tab w:val="center" w:pos="4082"/>
        </w:tabs>
        <w:ind w:left="284" w:hanging="284"/>
        <w:jc w:val="both"/>
      </w:pPr>
      <w:r w:rsidRPr="00914D0A">
        <w:t xml:space="preserve">Uzdot </w:t>
      </w:r>
      <w:r w:rsidR="00381985" w:rsidRPr="00914D0A">
        <w:t xml:space="preserve">Ogres novada pašvaldības Centrālās administrācijas </w:t>
      </w:r>
      <w:r w:rsidRPr="00914D0A">
        <w:t xml:space="preserve">Kancelejai informēt </w:t>
      </w:r>
      <w:r w:rsidR="00290A04">
        <w:t>[Vārds Uzvārds, personas kods]</w:t>
      </w:r>
      <w:r w:rsidRPr="00914D0A">
        <w:t xml:space="preserve"> par pieņemto lēmumu un nosūtīt viņam Domes lēmuma protokola izrakstu.</w:t>
      </w:r>
    </w:p>
    <w:p w14:paraId="65F3C8FB" w14:textId="5BC9AEF4" w:rsidR="00E60D51" w:rsidRPr="00914D0A" w:rsidRDefault="00E60D51" w:rsidP="00342B3F">
      <w:pPr>
        <w:numPr>
          <w:ilvl w:val="0"/>
          <w:numId w:val="1"/>
        </w:numPr>
        <w:tabs>
          <w:tab w:val="left" w:pos="284"/>
          <w:tab w:val="center" w:pos="4082"/>
        </w:tabs>
        <w:ind w:left="284" w:hanging="284"/>
        <w:jc w:val="both"/>
      </w:pPr>
      <w:r w:rsidRPr="00914D0A">
        <w:t xml:space="preserve">Kontroli par lēmuma izpildi uzdot </w:t>
      </w:r>
      <w:r w:rsidR="00775D3B" w:rsidRPr="00914D0A">
        <w:t xml:space="preserve">Ogres novada </w:t>
      </w:r>
      <w:r w:rsidR="00BA337D" w:rsidRPr="00914D0A">
        <w:t>p</w:t>
      </w:r>
      <w:r w:rsidRPr="00914D0A">
        <w:t>ašvaldības izpilddirektoram.</w:t>
      </w:r>
    </w:p>
    <w:p w14:paraId="54722E9B" w14:textId="77777777" w:rsidR="00E60D51" w:rsidRPr="00914D0A" w:rsidRDefault="00E60D51" w:rsidP="00472B5F">
      <w:pPr>
        <w:jc w:val="both"/>
      </w:pPr>
    </w:p>
    <w:p w14:paraId="3B72DFF4" w14:textId="77777777" w:rsidR="00E60D51" w:rsidRPr="00914D0A" w:rsidRDefault="00E60D51" w:rsidP="00472B5F">
      <w:pPr>
        <w:jc w:val="both"/>
      </w:pPr>
    </w:p>
    <w:p w14:paraId="41065FD8" w14:textId="77777777" w:rsidR="00E60D51" w:rsidRPr="00914D0A" w:rsidRDefault="00E60D51" w:rsidP="00472B5F">
      <w:pPr>
        <w:pStyle w:val="Pamattekstaatkpe2"/>
        <w:ind w:left="215"/>
        <w:jc w:val="right"/>
        <w:rPr>
          <w:szCs w:val="24"/>
        </w:rPr>
      </w:pPr>
      <w:r w:rsidRPr="00914D0A">
        <w:rPr>
          <w:szCs w:val="24"/>
        </w:rPr>
        <w:t>(Sēdes vadītāja,</w:t>
      </w:r>
    </w:p>
    <w:p w14:paraId="2C97B0E5" w14:textId="5E314A01" w:rsidR="00E60D51" w:rsidRPr="00914D0A" w:rsidRDefault="00E60D51" w:rsidP="00472B5F">
      <w:pPr>
        <w:pStyle w:val="Pamattekstaatkpe2"/>
        <w:ind w:left="215"/>
        <w:jc w:val="right"/>
        <w:rPr>
          <w:szCs w:val="24"/>
        </w:rPr>
      </w:pPr>
      <w:r w:rsidRPr="00914D0A">
        <w:rPr>
          <w:szCs w:val="24"/>
        </w:rPr>
        <w:t xml:space="preserve">domes priekšsēdētāja </w:t>
      </w:r>
      <w:r w:rsidR="00671754">
        <w:rPr>
          <w:szCs w:val="24"/>
        </w:rPr>
        <w:t>A. Kraujas</w:t>
      </w:r>
      <w:r w:rsidRPr="00914D0A">
        <w:rPr>
          <w:szCs w:val="24"/>
        </w:rPr>
        <w:t xml:space="preserve"> paraksts)</w:t>
      </w:r>
    </w:p>
    <w:sectPr w:rsidR="00E60D51" w:rsidRPr="00914D0A" w:rsidSect="0004237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83270" w14:textId="77777777" w:rsidR="009C1361" w:rsidRDefault="009C1361" w:rsidP="00E60D51">
      <w:r>
        <w:separator/>
      </w:r>
    </w:p>
  </w:endnote>
  <w:endnote w:type="continuationSeparator" w:id="0">
    <w:p w14:paraId="005E4C11" w14:textId="77777777" w:rsidR="009C1361" w:rsidRDefault="009C1361" w:rsidP="00E6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C12E7" w14:textId="77777777" w:rsidR="00554157" w:rsidRDefault="00554157">
    <w:pPr>
      <w:pStyle w:val="Kjene"/>
      <w:jc w:val="center"/>
    </w:pPr>
  </w:p>
  <w:p w14:paraId="228E0D26" w14:textId="77777777" w:rsidR="00554157" w:rsidRDefault="005541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18000" w14:textId="77777777" w:rsidR="009C1361" w:rsidRDefault="009C1361" w:rsidP="00E60D51">
      <w:r>
        <w:separator/>
      </w:r>
    </w:p>
  </w:footnote>
  <w:footnote w:type="continuationSeparator" w:id="0">
    <w:p w14:paraId="74F8E054" w14:textId="77777777" w:rsidR="009C1361" w:rsidRDefault="009C1361" w:rsidP="00E60D51">
      <w:r>
        <w:continuationSeparator/>
      </w:r>
    </w:p>
  </w:footnote>
  <w:footnote w:id="1">
    <w:p w14:paraId="2B7B00E4" w14:textId="4216C329" w:rsidR="002E54EA" w:rsidRDefault="002E54EA">
      <w:pPr>
        <w:pStyle w:val="Vresteksts"/>
      </w:pPr>
      <w:r>
        <w:rPr>
          <w:rStyle w:val="Vresatsauce"/>
        </w:rPr>
        <w:footnoteRef/>
      </w:r>
      <w:r>
        <w:t xml:space="preserve"> </w:t>
      </w:r>
      <w:hyperlink r:id="rId1" w:anchor="document_19196" w:history="1">
        <w:r w:rsidRPr="00BB1197">
          <w:rPr>
            <w:rStyle w:val="Hipersaite"/>
          </w:rPr>
          <w:t>https://geolatvija.lv/geo/tapis#document_19196</w:t>
        </w:r>
      </w:hyperlink>
      <w:r>
        <w:t xml:space="preserve"> </w:t>
      </w:r>
    </w:p>
  </w:footnote>
  <w:footnote w:id="2">
    <w:p w14:paraId="6FB394D2" w14:textId="0BD469F8" w:rsidR="002E54EA" w:rsidRDefault="002E54EA">
      <w:pPr>
        <w:pStyle w:val="Vresteksts"/>
      </w:pPr>
      <w:r>
        <w:rPr>
          <w:rStyle w:val="Vresatsauce"/>
        </w:rPr>
        <w:footnoteRef/>
      </w:r>
      <w:r>
        <w:t xml:space="preserve"> </w:t>
      </w:r>
      <w:hyperlink r:id="rId2" w:history="1">
        <w:r w:rsidRPr="00BB1197">
          <w:rPr>
            <w:rStyle w:val="Hipersaite"/>
          </w:rPr>
          <w:t>https://tapis.gov.lv/tapis/lv/downloads/112475</w:t>
        </w:r>
      </w:hyperlink>
      <w:r>
        <w:t xml:space="preserve"> </w:t>
      </w:r>
    </w:p>
  </w:footnote>
  <w:footnote w:id="3">
    <w:p w14:paraId="1126490A" w14:textId="77777777" w:rsidR="008B2C19" w:rsidRDefault="008B2C19" w:rsidP="008B2C19">
      <w:pPr>
        <w:pStyle w:val="Vresteksts"/>
      </w:pPr>
      <w:r>
        <w:rPr>
          <w:rStyle w:val="Vresatsauce"/>
        </w:rPr>
        <w:footnoteRef/>
      </w:r>
      <w:r>
        <w:t xml:space="preserve"> </w:t>
      </w:r>
      <w:hyperlink r:id="rId3" w:history="1">
        <w:r w:rsidRPr="005C1687">
          <w:rPr>
            <w:rStyle w:val="Hipersaite"/>
          </w:rPr>
          <w:t>https://likumi.lv/ta/id/269842-noteikumi-par-pasvaldibu-teritorijas-attistibas-planosanas-dokumentiem</w:t>
        </w:r>
      </w:hyperlink>
    </w:p>
    <w:p w14:paraId="04CCCA65" w14:textId="77777777" w:rsidR="008B2C19" w:rsidRDefault="008B2C19" w:rsidP="008B2C19">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A6103"/>
    <w:multiLevelType w:val="multilevel"/>
    <w:tmpl w:val="DD187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D91FEF"/>
    <w:multiLevelType w:val="hybridMultilevel"/>
    <w:tmpl w:val="9FF283B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66A76438"/>
    <w:multiLevelType w:val="multilevel"/>
    <w:tmpl w:val="16145EA4"/>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20640989">
    <w:abstractNumId w:val="2"/>
  </w:num>
  <w:num w:numId="2" w16cid:durableId="1158114135">
    <w:abstractNumId w:val="0"/>
  </w:num>
  <w:num w:numId="3" w16cid:durableId="41250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C4A"/>
    <w:rsid w:val="00002C0B"/>
    <w:rsid w:val="000030B2"/>
    <w:rsid w:val="00011972"/>
    <w:rsid w:val="00035C2D"/>
    <w:rsid w:val="00040B2E"/>
    <w:rsid w:val="00090929"/>
    <w:rsid w:val="000B2D73"/>
    <w:rsid w:val="000C340F"/>
    <w:rsid w:val="000E1379"/>
    <w:rsid w:val="00107FB9"/>
    <w:rsid w:val="00126ED2"/>
    <w:rsid w:val="00142651"/>
    <w:rsid w:val="00194018"/>
    <w:rsid w:val="001A38BF"/>
    <w:rsid w:val="001B13BA"/>
    <w:rsid w:val="001D70AF"/>
    <w:rsid w:val="002016E7"/>
    <w:rsid w:val="00212A3E"/>
    <w:rsid w:val="002139C2"/>
    <w:rsid w:val="0026158F"/>
    <w:rsid w:val="00262A74"/>
    <w:rsid w:val="00290A04"/>
    <w:rsid w:val="00297D40"/>
    <w:rsid w:val="002A6FF2"/>
    <w:rsid w:val="002B1390"/>
    <w:rsid w:val="002C49CB"/>
    <w:rsid w:val="002D35CF"/>
    <w:rsid w:val="002D7E64"/>
    <w:rsid w:val="002E2D76"/>
    <w:rsid w:val="002E54EA"/>
    <w:rsid w:val="00341F7D"/>
    <w:rsid w:val="00342B3F"/>
    <w:rsid w:val="00351FD4"/>
    <w:rsid w:val="003537E8"/>
    <w:rsid w:val="003675CA"/>
    <w:rsid w:val="00381985"/>
    <w:rsid w:val="003941BE"/>
    <w:rsid w:val="003944B9"/>
    <w:rsid w:val="003C03F5"/>
    <w:rsid w:val="003E2E56"/>
    <w:rsid w:val="003E6346"/>
    <w:rsid w:val="00401C4A"/>
    <w:rsid w:val="00411DF6"/>
    <w:rsid w:val="00422E04"/>
    <w:rsid w:val="00434DBE"/>
    <w:rsid w:val="00453647"/>
    <w:rsid w:val="00467B20"/>
    <w:rsid w:val="00472B5F"/>
    <w:rsid w:val="004846CD"/>
    <w:rsid w:val="00484B4C"/>
    <w:rsid w:val="004863EA"/>
    <w:rsid w:val="00497A9A"/>
    <w:rsid w:val="004A62B9"/>
    <w:rsid w:val="004C1F18"/>
    <w:rsid w:val="004C43ED"/>
    <w:rsid w:val="004C59C6"/>
    <w:rsid w:val="004D3E19"/>
    <w:rsid w:val="004D7E34"/>
    <w:rsid w:val="00517C32"/>
    <w:rsid w:val="00554157"/>
    <w:rsid w:val="005546EC"/>
    <w:rsid w:val="00574EFF"/>
    <w:rsid w:val="00606027"/>
    <w:rsid w:val="00606044"/>
    <w:rsid w:val="0062331D"/>
    <w:rsid w:val="00642DC9"/>
    <w:rsid w:val="00652A9B"/>
    <w:rsid w:val="00671754"/>
    <w:rsid w:val="00683AF7"/>
    <w:rsid w:val="006C31AA"/>
    <w:rsid w:val="007142E8"/>
    <w:rsid w:val="007268FD"/>
    <w:rsid w:val="00730C4D"/>
    <w:rsid w:val="00775D3B"/>
    <w:rsid w:val="00775D54"/>
    <w:rsid w:val="0077653E"/>
    <w:rsid w:val="00784BD6"/>
    <w:rsid w:val="007A3396"/>
    <w:rsid w:val="007A339F"/>
    <w:rsid w:val="00817D91"/>
    <w:rsid w:val="00822DB2"/>
    <w:rsid w:val="00827918"/>
    <w:rsid w:val="00832158"/>
    <w:rsid w:val="00861834"/>
    <w:rsid w:val="00895A54"/>
    <w:rsid w:val="008B2C19"/>
    <w:rsid w:val="008B39F9"/>
    <w:rsid w:val="00914D0A"/>
    <w:rsid w:val="009352CA"/>
    <w:rsid w:val="009433FF"/>
    <w:rsid w:val="00964481"/>
    <w:rsid w:val="00971C37"/>
    <w:rsid w:val="00971C4D"/>
    <w:rsid w:val="009B16AF"/>
    <w:rsid w:val="009C061A"/>
    <w:rsid w:val="009C1361"/>
    <w:rsid w:val="009D420F"/>
    <w:rsid w:val="009D5D3A"/>
    <w:rsid w:val="009D6A68"/>
    <w:rsid w:val="009E4A7D"/>
    <w:rsid w:val="009F0200"/>
    <w:rsid w:val="009F78E1"/>
    <w:rsid w:val="00A00936"/>
    <w:rsid w:val="00A06633"/>
    <w:rsid w:val="00A22F07"/>
    <w:rsid w:val="00A416E0"/>
    <w:rsid w:val="00A44747"/>
    <w:rsid w:val="00A63977"/>
    <w:rsid w:val="00A7137F"/>
    <w:rsid w:val="00A800DA"/>
    <w:rsid w:val="00A827E0"/>
    <w:rsid w:val="00A838C4"/>
    <w:rsid w:val="00AD18CB"/>
    <w:rsid w:val="00AD4CA2"/>
    <w:rsid w:val="00AD69E9"/>
    <w:rsid w:val="00AD79C3"/>
    <w:rsid w:val="00B11794"/>
    <w:rsid w:val="00B21825"/>
    <w:rsid w:val="00B23DDC"/>
    <w:rsid w:val="00B314A8"/>
    <w:rsid w:val="00B544AE"/>
    <w:rsid w:val="00B60182"/>
    <w:rsid w:val="00B64E49"/>
    <w:rsid w:val="00B80B29"/>
    <w:rsid w:val="00B94397"/>
    <w:rsid w:val="00BA337D"/>
    <w:rsid w:val="00BB6320"/>
    <w:rsid w:val="00BF5191"/>
    <w:rsid w:val="00C50069"/>
    <w:rsid w:val="00C56EB3"/>
    <w:rsid w:val="00C83959"/>
    <w:rsid w:val="00C86CFE"/>
    <w:rsid w:val="00CA0ADE"/>
    <w:rsid w:val="00CD29A5"/>
    <w:rsid w:val="00CD300F"/>
    <w:rsid w:val="00CF6512"/>
    <w:rsid w:val="00D24724"/>
    <w:rsid w:val="00D5476D"/>
    <w:rsid w:val="00D72978"/>
    <w:rsid w:val="00DA0EAF"/>
    <w:rsid w:val="00DB1BCB"/>
    <w:rsid w:val="00DC206E"/>
    <w:rsid w:val="00DC529F"/>
    <w:rsid w:val="00DD04C3"/>
    <w:rsid w:val="00DD3153"/>
    <w:rsid w:val="00E011B1"/>
    <w:rsid w:val="00E03FAB"/>
    <w:rsid w:val="00E17239"/>
    <w:rsid w:val="00E557F4"/>
    <w:rsid w:val="00E60D51"/>
    <w:rsid w:val="00E74948"/>
    <w:rsid w:val="00E84CF9"/>
    <w:rsid w:val="00E92CA5"/>
    <w:rsid w:val="00E96A7B"/>
    <w:rsid w:val="00EC374E"/>
    <w:rsid w:val="00ED1DA7"/>
    <w:rsid w:val="00EF5EBB"/>
    <w:rsid w:val="00F41112"/>
    <w:rsid w:val="00F469EB"/>
    <w:rsid w:val="00F52F5C"/>
    <w:rsid w:val="00F60D29"/>
    <w:rsid w:val="00F803A0"/>
    <w:rsid w:val="00FD28FA"/>
    <w:rsid w:val="00FE2E27"/>
    <w:rsid w:val="00FE65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37E7"/>
  <w15:chartTrackingRefBased/>
  <w15:docId w15:val="{2C16F984-D620-4AD0-83D8-837CC008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0D51"/>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4">
    <w:name w:val="heading 4"/>
    <w:basedOn w:val="Parasts"/>
    <w:next w:val="Parasts"/>
    <w:link w:val="Virsraksts4Rakstz"/>
    <w:qFormat/>
    <w:rsid w:val="00E60D51"/>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E60D51"/>
    <w:rPr>
      <w:rFonts w:ascii="Times New Roman" w:eastAsia="Times New Roman" w:hAnsi="Times New Roman" w:cs="Times New Roman"/>
      <w:b/>
      <w:bCs/>
      <w:kern w:val="0"/>
      <w:sz w:val="28"/>
      <w:szCs w:val="28"/>
      <w:lang w:eastAsia="lv-LV"/>
      <w14:ligatures w14:val="none"/>
    </w:rPr>
  </w:style>
  <w:style w:type="paragraph" w:styleId="Pamattekstaatkpe2">
    <w:name w:val="Body Text Indent 2"/>
    <w:basedOn w:val="Parasts"/>
    <w:link w:val="Pamattekstaatkpe2Rakstz"/>
    <w:rsid w:val="00E60D51"/>
    <w:pPr>
      <w:ind w:left="-142"/>
      <w:jc w:val="both"/>
    </w:pPr>
    <w:rPr>
      <w:szCs w:val="20"/>
      <w:lang w:eastAsia="en-US"/>
    </w:rPr>
  </w:style>
  <w:style w:type="character" w:customStyle="1" w:styleId="Pamattekstaatkpe2Rakstz">
    <w:name w:val="Pamatteksta atkāpe 2 Rakstz."/>
    <w:basedOn w:val="Noklusjumarindkopasfonts"/>
    <w:link w:val="Pamattekstaatkpe2"/>
    <w:rsid w:val="00E60D51"/>
    <w:rPr>
      <w:rFonts w:ascii="Times New Roman" w:eastAsia="Times New Roman" w:hAnsi="Times New Roman" w:cs="Times New Roman"/>
      <w:kern w:val="0"/>
      <w:sz w:val="24"/>
      <w:szCs w:val="20"/>
      <w14:ligatures w14:val="none"/>
    </w:rPr>
  </w:style>
  <w:style w:type="paragraph" w:styleId="Kjene">
    <w:name w:val="footer"/>
    <w:basedOn w:val="Parasts"/>
    <w:link w:val="KjeneRakstz"/>
    <w:rsid w:val="00E60D51"/>
    <w:pPr>
      <w:tabs>
        <w:tab w:val="center" w:pos="4153"/>
        <w:tab w:val="right" w:pos="8306"/>
      </w:tabs>
    </w:pPr>
    <w:rPr>
      <w:lang w:val="x-none" w:eastAsia="x-none"/>
    </w:rPr>
  </w:style>
  <w:style w:type="character" w:customStyle="1" w:styleId="KjeneRakstz">
    <w:name w:val="Kājene Rakstz."/>
    <w:basedOn w:val="Noklusjumarindkopasfonts"/>
    <w:link w:val="Kjene"/>
    <w:rsid w:val="00E60D51"/>
    <w:rPr>
      <w:rFonts w:ascii="Times New Roman" w:eastAsia="Times New Roman" w:hAnsi="Times New Roman" w:cs="Times New Roman"/>
      <w:kern w:val="0"/>
      <w:sz w:val="24"/>
      <w:szCs w:val="24"/>
      <w:lang w:val="x-none" w:eastAsia="x-none"/>
      <w14:ligatures w14:val="none"/>
    </w:rPr>
  </w:style>
  <w:style w:type="character" w:styleId="Hipersaite">
    <w:name w:val="Hyperlink"/>
    <w:basedOn w:val="Noklusjumarindkopasfonts"/>
    <w:uiPriority w:val="99"/>
    <w:unhideWhenUsed/>
    <w:rsid w:val="00E60D51"/>
    <w:rPr>
      <w:color w:val="0563C1" w:themeColor="hyperlink"/>
      <w:u w:val="single"/>
    </w:rPr>
  </w:style>
  <w:style w:type="paragraph" w:styleId="Vresteksts">
    <w:name w:val="footnote text"/>
    <w:basedOn w:val="Parasts"/>
    <w:link w:val="VrestekstsRakstz"/>
    <w:rsid w:val="00E60D51"/>
    <w:rPr>
      <w:sz w:val="20"/>
      <w:szCs w:val="20"/>
    </w:rPr>
  </w:style>
  <w:style w:type="character" w:customStyle="1" w:styleId="VrestekstsRakstz">
    <w:name w:val="Vēres teksts Rakstz."/>
    <w:basedOn w:val="Noklusjumarindkopasfonts"/>
    <w:link w:val="Vresteksts"/>
    <w:rsid w:val="00E60D51"/>
    <w:rPr>
      <w:rFonts w:ascii="Times New Roman" w:eastAsia="Times New Roman" w:hAnsi="Times New Roman" w:cs="Times New Roman"/>
      <w:kern w:val="0"/>
      <w:sz w:val="20"/>
      <w:szCs w:val="20"/>
      <w:lang w:eastAsia="lv-LV"/>
      <w14:ligatures w14:val="none"/>
    </w:rPr>
  </w:style>
  <w:style w:type="character" w:styleId="Vresatsauce">
    <w:name w:val="footnote reference"/>
    <w:rsid w:val="00E60D51"/>
    <w:rPr>
      <w:vertAlign w:val="superscript"/>
    </w:rPr>
  </w:style>
  <w:style w:type="paragraph" w:styleId="Paraststmeklis">
    <w:name w:val="Normal (Web)"/>
    <w:basedOn w:val="Parasts"/>
    <w:uiPriority w:val="99"/>
    <w:unhideWhenUsed/>
    <w:rsid w:val="002016E7"/>
    <w:pPr>
      <w:spacing w:before="100" w:beforeAutospacing="1" w:after="100" w:afterAutospacing="1"/>
    </w:pPr>
  </w:style>
  <w:style w:type="paragraph" w:styleId="Beiguvresteksts">
    <w:name w:val="endnote text"/>
    <w:basedOn w:val="Parasts"/>
    <w:link w:val="BeiguvrestekstsRakstz"/>
    <w:uiPriority w:val="99"/>
    <w:semiHidden/>
    <w:unhideWhenUsed/>
    <w:rsid w:val="00035C2D"/>
    <w:rPr>
      <w:sz w:val="20"/>
      <w:szCs w:val="20"/>
    </w:rPr>
  </w:style>
  <w:style w:type="character" w:customStyle="1" w:styleId="BeiguvrestekstsRakstz">
    <w:name w:val="Beigu vēres teksts Rakstz."/>
    <w:basedOn w:val="Noklusjumarindkopasfonts"/>
    <w:link w:val="Beiguvresteksts"/>
    <w:uiPriority w:val="99"/>
    <w:semiHidden/>
    <w:rsid w:val="00035C2D"/>
    <w:rPr>
      <w:rFonts w:ascii="Times New Roman" w:eastAsia="Times New Roman" w:hAnsi="Times New Roman" w:cs="Times New Roman"/>
      <w:kern w:val="0"/>
      <w:sz w:val="20"/>
      <w:szCs w:val="20"/>
      <w:lang w:eastAsia="lv-LV"/>
      <w14:ligatures w14:val="none"/>
    </w:rPr>
  </w:style>
  <w:style w:type="character" w:styleId="Beiguvresatsauce">
    <w:name w:val="endnote reference"/>
    <w:basedOn w:val="Noklusjumarindkopasfonts"/>
    <w:uiPriority w:val="99"/>
    <w:semiHidden/>
    <w:unhideWhenUsed/>
    <w:rsid w:val="00035C2D"/>
    <w:rPr>
      <w:vertAlign w:val="superscript"/>
    </w:rPr>
  </w:style>
  <w:style w:type="character" w:customStyle="1" w:styleId="Neatrisintapieminana1">
    <w:name w:val="Neatrisināta pieminēšana1"/>
    <w:basedOn w:val="Noklusjumarindkopasfonts"/>
    <w:uiPriority w:val="99"/>
    <w:semiHidden/>
    <w:unhideWhenUsed/>
    <w:rsid w:val="00035C2D"/>
    <w:rPr>
      <w:color w:val="605E5C"/>
      <w:shd w:val="clear" w:color="auto" w:fill="E1DFDD"/>
    </w:rPr>
  </w:style>
  <w:style w:type="character" w:styleId="Izmantotahipersaite">
    <w:name w:val="FollowedHyperlink"/>
    <w:basedOn w:val="Noklusjumarindkopasfonts"/>
    <w:uiPriority w:val="99"/>
    <w:semiHidden/>
    <w:unhideWhenUsed/>
    <w:rsid w:val="00035C2D"/>
    <w:rPr>
      <w:color w:val="954F72" w:themeColor="followedHyperlink"/>
      <w:u w:val="single"/>
    </w:rPr>
  </w:style>
  <w:style w:type="paragraph" w:styleId="Pamatteksts">
    <w:name w:val="Body Text"/>
    <w:basedOn w:val="Parasts"/>
    <w:link w:val="PamattekstsRakstz"/>
    <w:uiPriority w:val="99"/>
    <w:semiHidden/>
    <w:unhideWhenUsed/>
    <w:rsid w:val="00C50069"/>
    <w:pPr>
      <w:spacing w:after="120"/>
    </w:pPr>
  </w:style>
  <w:style w:type="character" w:customStyle="1" w:styleId="PamattekstsRakstz">
    <w:name w:val="Pamatteksts Rakstz."/>
    <w:basedOn w:val="Noklusjumarindkopasfonts"/>
    <w:link w:val="Pamatteksts"/>
    <w:uiPriority w:val="99"/>
    <w:semiHidden/>
    <w:rsid w:val="00C50069"/>
    <w:rPr>
      <w:rFonts w:ascii="Times New Roman" w:eastAsia="Times New Roman" w:hAnsi="Times New Roman" w:cs="Times New Roman"/>
      <w:kern w:val="0"/>
      <w:sz w:val="24"/>
      <w:szCs w:val="24"/>
      <w:lang w:eastAsia="lv-LV"/>
      <w14:ligatures w14:val="none"/>
    </w:rPr>
  </w:style>
  <w:style w:type="paragraph" w:styleId="Balonteksts">
    <w:name w:val="Balloon Text"/>
    <w:basedOn w:val="Parasts"/>
    <w:link w:val="BalontekstsRakstz"/>
    <w:uiPriority w:val="99"/>
    <w:semiHidden/>
    <w:unhideWhenUsed/>
    <w:rsid w:val="00DC529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C529F"/>
    <w:rPr>
      <w:rFonts w:ascii="Segoe UI" w:eastAsia="Times New Roman" w:hAnsi="Segoe UI" w:cs="Segoe UI"/>
      <w:kern w:val="0"/>
      <w:sz w:val="18"/>
      <w:szCs w:val="18"/>
      <w:lang w:eastAsia="lv-LV"/>
      <w14:ligatures w14:val="none"/>
    </w:rPr>
  </w:style>
  <w:style w:type="character" w:customStyle="1" w:styleId="Neatrisintapieminana2">
    <w:name w:val="Neatrisināta pieminēšana2"/>
    <w:basedOn w:val="Noklusjumarindkopasfonts"/>
    <w:uiPriority w:val="99"/>
    <w:semiHidden/>
    <w:unhideWhenUsed/>
    <w:rsid w:val="002E54EA"/>
    <w:rPr>
      <w:color w:val="605E5C"/>
      <w:shd w:val="clear" w:color="auto" w:fill="E1DFDD"/>
    </w:rPr>
  </w:style>
  <w:style w:type="paragraph" w:styleId="Prskatjums">
    <w:name w:val="Revision"/>
    <w:hidden/>
    <w:uiPriority w:val="99"/>
    <w:semiHidden/>
    <w:rsid w:val="00914D0A"/>
    <w:pPr>
      <w:spacing w:after="0" w:line="240" w:lineRule="auto"/>
    </w:pPr>
    <w:rPr>
      <w:rFonts w:ascii="Times New Roman" w:eastAsia="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D72978"/>
    <w:pPr>
      <w:ind w:left="720"/>
      <w:contextualSpacing/>
    </w:pPr>
  </w:style>
  <w:style w:type="character" w:styleId="Komentraatsauce">
    <w:name w:val="annotation reference"/>
    <w:basedOn w:val="Noklusjumarindkopasfonts"/>
    <w:uiPriority w:val="99"/>
    <w:semiHidden/>
    <w:unhideWhenUsed/>
    <w:rsid w:val="008B39F9"/>
    <w:rPr>
      <w:sz w:val="16"/>
      <w:szCs w:val="16"/>
    </w:rPr>
  </w:style>
  <w:style w:type="paragraph" w:styleId="Komentrateksts">
    <w:name w:val="annotation text"/>
    <w:basedOn w:val="Parasts"/>
    <w:link w:val="KomentratekstsRakstz"/>
    <w:uiPriority w:val="99"/>
    <w:semiHidden/>
    <w:unhideWhenUsed/>
    <w:rsid w:val="008B39F9"/>
    <w:rPr>
      <w:sz w:val="20"/>
      <w:szCs w:val="20"/>
    </w:rPr>
  </w:style>
  <w:style w:type="character" w:customStyle="1" w:styleId="KomentratekstsRakstz">
    <w:name w:val="Komentāra teksts Rakstz."/>
    <w:basedOn w:val="Noklusjumarindkopasfonts"/>
    <w:link w:val="Komentrateksts"/>
    <w:uiPriority w:val="99"/>
    <w:semiHidden/>
    <w:rsid w:val="008B39F9"/>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B39F9"/>
    <w:rPr>
      <w:b/>
      <w:bCs/>
    </w:rPr>
  </w:style>
  <w:style w:type="character" w:customStyle="1" w:styleId="KomentratmaRakstz">
    <w:name w:val="Komentāra tēma Rakstz."/>
    <w:basedOn w:val="KomentratekstsRakstz"/>
    <w:link w:val="Komentratma"/>
    <w:uiPriority w:val="99"/>
    <w:semiHidden/>
    <w:rsid w:val="008B39F9"/>
    <w:rPr>
      <w:rFonts w:ascii="Times New Roman" w:eastAsia="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69842-noteikumi-par-pasvaldibu-teritorijas-attistibas-planosanas-dokumentiem" TargetMode="External"/><Relationship Id="rId2" Type="http://schemas.openxmlformats.org/officeDocument/2006/relationships/hyperlink" Target="https://tapis.gov.lv/tapis/lv/downloads/112475" TargetMode="External"/><Relationship Id="rId1" Type="http://schemas.openxmlformats.org/officeDocument/2006/relationships/hyperlink" Target="https://geolatvija.lv/geo/tapi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D8781-1536-4DF8-8A4C-0496B1981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3795</Words>
  <Characters>2164</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Mārtiņš Millers</dc:creator>
  <cp:keywords/>
  <dc:description/>
  <cp:lastModifiedBy>Agnese Puisīte</cp:lastModifiedBy>
  <cp:revision>3</cp:revision>
  <cp:lastPrinted>2026-07-31T11:42:00Z</cp:lastPrinted>
  <dcterms:created xsi:type="dcterms:W3CDTF">2026-07-31T12:22:00Z</dcterms:created>
  <dcterms:modified xsi:type="dcterms:W3CDTF">2026-07-31T12:45:00Z</dcterms:modified>
</cp:coreProperties>
</file>