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60DD84" w14:textId="77777777" w:rsidR="00174038" w:rsidRPr="00174038" w:rsidRDefault="00174038" w:rsidP="00174038">
      <w:pPr>
        <w:spacing w:line="240" w:lineRule="auto"/>
        <w:jc w:val="center"/>
        <w:rPr>
          <w:rFonts w:ascii="Times New Roman" w:eastAsia="Times New Roman" w:hAnsi="Times New Roman" w:cs="Times New Roman"/>
          <w:iCs/>
          <w:noProof/>
          <w:color w:val="000000"/>
          <w:sz w:val="24"/>
          <w:szCs w:val="20"/>
          <w:lang w:val="lv-LV" w:eastAsia="en-US"/>
        </w:rPr>
      </w:pPr>
      <w:r w:rsidRPr="00174038">
        <w:rPr>
          <w:rFonts w:ascii="Times New Roman" w:eastAsia="Times New Roman" w:hAnsi="Times New Roman" w:cs="Times New Roman"/>
          <w:iCs/>
          <w:noProof/>
          <w:color w:val="000000"/>
          <w:sz w:val="24"/>
          <w:szCs w:val="20"/>
          <w:lang w:val="lv-LV"/>
        </w:rPr>
        <w:drawing>
          <wp:inline distT="0" distB="0" distL="0" distR="0" wp14:anchorId="035BE897" wp14:editId="77F6A851">
            <wp:extent cx="600710" cy="716280"/>
            <wp:effectExtent l="0" t="0" r="8890" b="762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erbonis saspiests laba kvalitate"/>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600710" cy="716280"/>
                    </a:xfrm>
                    <a:prstGeom prst="rect">
                      <a:avLst/>
                    </a:prstGeom>
                    <a:noFill/>
                    <a:ln>
                      <a:noFill/>
                    </a:ln>
                  </pic:spPr>
                </pic:pic>
              </a:graphicData>
            </a:graphic>
          </wp:inline>
        </w:drawing>
      </w:r>
    </w:p>
    <w:p w14:paraId="581EB884" w14:textId="77777777" w:rsidR="00174038" w:rsidRPr="00174038" w:rsidRDefault="00174038" w:rsidP="00174038">
      <w:pPr>
        <w:spacing w:line="240" w:lineRule="auto"/>
        <w:jc w:val="center"/>
        <w:rPr>
          <w:rFonts w:ascii="Times New Roman" w:eastAsia="Times New Roman" w:hAnsi="Times New Roman" w:cs="Times New Roman"/>
          <w:iCs/>
          <w:noProof/>
          <w:color w:val="000000"/>
          <w:sz w:val="12"/>
          <w:szCs w:val="28"/>
          <w:lang w:val="lv-LV" w:eastAsia="en-US"/>
        </w:rPr>
      </w:pPr>
    </w:p>
    <w:p w14:paraId="2D997632" w14:textId="77777777" w:rsidR="00174038" w:rsidRPr="00174038" w:rsidRDefault="00174038" w:rsidP="00174038">
      <w:pPr>
        <w:spacing w:line="240" w:lineRule="auto"/>
        <w:jc w:val="center"/>
        <w:rPr>
          <w:rFonts w:ascii="Times New Roman" w:eastAsia="Times New Roman" w:hAnsi="Times New Roman" w:cs="Times New Roman"/>
          <w:noProof/>
          <w:sz w:val="36"/>
          <w:szCs w:val="24"/>
          <w:lang w:val="lv-LV" w:eastAsia="en-US"/>
        </w:rPr>
      </w:pPr>
      <w:r w:rsidRPr="00174038">
        <w:rPr>
          <w:rFonts w:ascii="Times New Roman" w:eastAsia="Times New Roman" w:hAnsi="Times New Roman" w:cs="Times New Roman"/>
          <w:noProof/>
          <w:sz w:val="36"/>
          <w:szCs w:val="24"/>
          <w:lang w:val="lv-LV" w:eastAsia="en-US"/>
        </w:rPr>
        <w:t>OGRES  NOVADA  PAŠVALDĪBA</w:t>
      </w:r>
    </w:p>
    <w:p w14:paraId="7358389F" w14:textId="77777777" w:rsidR="00174038" w:rsidRPr="00174038" w:rsidRDefault="00174038" w:rsidP="00174038">
      <w:pPr>
        <w:spacing w:line="240" w:lineRule="auto"/>
        <w:jc w:val="center"/>
        <w:rPr>
          <w:rFonts w:ascii="Times New Roman" w:eastAsia="Times New Roman" w:hAnsi="Times New Roman" w:cs="Times New Roman"/>
          <w:noProof/>
          <w:sz w:val="18"/>
          <w:szCs w:val="24"/>
          <w:lang w:val="lv-LV" w:eastAsia="en-US"/>
        </w:rPr>
      </w:pPr>
      <w:r w:rsidRPr="00174038">
        <w:rPr>
          <w:rFonts w:ascii="Times New Roman" w:eastAsia="Times New Roman" w:hAnsi="Times New Roman" w:cs="Times New Roman"/>
          <w:noProof/>
          <w:sz w:val="18"/>
          <w:szCs w:val="24"/>
          <w:lang w:val="lv-LV" w:eastAsia="en-US"/>
        </w:rPr>
        <w:t>Reģ.Nr.90000024455, Brīvības iela 33, Ogre, Ogres nov., LV-5001</w:t>
      </w:r>
    </w:p>
    <w:p w14:paraId="1A813183" w14:textId="77777777" w:rsidR="00174038" w:rsidRPr="00174038" w:rsidRDefault="00174038" w:rsidP="00174038">
      <w:pPr>
        <w:pBdr>
          <w:bottom w:val="single" w:sz="4" w:space="1" w:color="auto"/>
        </w:pBdr>
        <w:spacing w:line="240" w:lineRule="auto"/>
        <w:jc w:val="center"/>
        <w:rPr>
          <w:rFonts w:ascii="Times New Roman" w:eastAsia="Times New Roman" w:hAnsi="Times New Roman" w:cs="Times New Roman"/>
          <w:noProof/>
          <w:sz w:val="18"/>
          <w:szCs w:val="24"/>
          <w:lang w:val="lv-LV" w:eastAsia="en-US"/>
        </w:rPr>
      </w:pPr>
      <w:r w:rsidRPr="00174038">
        <w:rPr>
          <w:rFonts w:ascii="Times New Roman" w:eastAsia="Times New Roman" w:hAnsi="Times New Roman" w:cs="Times New Roman"/>
          <w:noProof/>
          <w:sz w:val="18"/>
          <w:szCs w:val="24"/>
          <w:lang w:val="lv-LV" w:eastAsia="en-US"/>
        </w:rPr>
        <w:t xml:space="preserve">tālrunis 65071160, </w:t>
      </w:r>
      <w:r w:rsidRPr="00174038">
        <w:rPr>
          <w:rFonts w:ascii="Times New Roman" w:eastAsia="Times New Roman" w:hAnsi="Times New Roman" w:cs="Times New Roman"/>
          <w:sz w:val="18"/>
          <w:szCs w:val="24"/>
          <w:lang w:val="lv-LV" w:eastAsia="en-US"/>
        </w:rPr>
        <w:t xml:space="preserve">e-pasts: ogredome@ogresnovads.lv, www.ogresnovads.lv </w:t>
      </w:r>
    </w:p>
    <w:p w14:paraId="69552AE8" w14:textId="77777777" w:rsidR="00174038" w:rsidRPr="00174038" w:rsidRDefault="00174038" w:rsidP="00174038">
      <w:pPr>
        <w:spacing w:line="240" w:lineRule="auto"/>
        <w:jc w:val="right"/>
        <w:rPr>
          <w:rFonts w:ascii="Times New Roman" w:eastAsia="Times New Roman" w:hAnsi="Times New Roman" w:cs="Times New Roman"/>
          <w:iCs/>
          <w:color w:val="000000"/>
          <w:sz w:val="24"/>
          <w:szCs w:val="24"/>
          <w:lang w:val="lv-LV" w:eastAsia="en-US"/>
        </w:rPr>
      </w:pPr>
    </w:p>
    <w:p w14:paraId="7480DFD1" w14:textId="77777777" w:rsidR="00054D37" w:rsidRPr="00793F39" w:rsidRDefault="00054D37">
      <w:pPr>
        <w:spacing w:line="278" w:lineRule="auto"/>
        <w:jc w:val="center"/>
        <w:rPr>
          <w:rFonts w:ascii="Times New Roman" w:eastAsia="Times New Roman" w:hAnsi="Times New Roman" w:cs="Times New Roman"/>
          <w:sz w:val="24"/>
          <w:szCs w:val="24"/>
        </w:rPr>
      </w:pPr>
    </w:p>
    <w:p w14:paraId="0F174014" w14:textId="77777777" w:rsidR="00054D37" w:rsidRPr="00793F39" w:rsidRDefault="00142279">
      <w:pPr>
        <w:spacing w:line="278" w:lineRule="auto"/>
        <w:jc w:val="center"/>
        <w:rPr>
          <w:rFonts w:ascii="Times New Roman" w:eastAsia="Times New Roman" w:hAnsi="Times New Roman" w:cs="Times New Roman"/>
          <w:sz w:val="24"/>
          <w:szCs w:val="24"/>
        </w:rPr>
      </w:pPr>
      <w:r w:rsidRPr="00793F39">
        <w:rPr>
          <w:rFonts w:ascii="Times New Roman" w:eastAsia="Times New Roman" w:hAnsi="Times New Roman" w:cs="Times New Roman"/>
          <w:sz w:val="24"/>
          <w:szCs w:val="24"/>
        </w:rPr>
        <w:t>SAISTOŠIE NOTEIKUMI</w:t>
      </w:r>
    </w:p>
    <w:p w14:paraId="0A01E927" w14:textId="77777777" w:rsidR="00054D37" w:rsidRPr="00793F39" w:rsidRDefault="00142279">
      <w:pPr>
        <w:spacing w:line="278" w:lineRule="auto"/>
        <w:jc w:val="center"/>
        <w:rPr>
          <w:rFonts w:ascii="Times New Roman" w:eastAsia="Times New Roman" w:hAnsi="Times New Roman" w:cs="Times New Roman"/>
          <w:sz w:val="24"/>
          <w:szCs w:val="24"/>
        </w:rPr>
      </w:pPr>
      <w:r w:rsidRPr="00793F39">
        <w:rPr>
          <w:rFonts w:ascii="Times New Roman" w:eastAsia="Times New Roman" w:hAnsi="Times New Roman" w:cs="Times New Roman"/>
          <w:sz w:val="24"/>
          <w:szCs w:val="24"/>
        </w:rPr>
        <w:t>Ogrē</w:t>
      </w:r>
    </w:p>
    <w:p w14:paraId="065A4541" w14:textId="77777777" w:rsidR="00054D37" w:rsidRPr="00793F39" w:rsidRDefault="00054D37">
      <w:pPr>
        <w:spacing w:line="278" w:lineRule="auto"/>
        <w:jc w:val="center"/>
        <w:rPr>
          <w:rFonts w:ascii="Times New Roman" w:eastAsia="Times New Roman" w:hAnsi="Times New Roman" w:cs="Times New Roman"/>
          <w:sz w:val="24"/>
          <w:szCs w:val="24"/>
        </w:rPr>
      </w:pPr>
    </w:p>
    <w:p w14:paraId="501F780C" w14:textId="7EBA2EDE" w:rsidR="00054D37" w:rsidRPr="004B03BC" w:rsidRDefault="00142279" w:rsidP="004B03BC">
      <w:pPr>
        <w:spacing w:line="240" w:lineRule="auto"/>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 xml:space="preserve">2026. gada </w:t>
      </w:r>
      <w:r w:rsidR="005547C5">
        <w:rPr>
          <w:rFonts w:ascii="Times New Roman" w:eastAsia="Times New Roman" w:hAnsi="Times New Roman" w:cs="Times New Roman"/>
          <w:sz w:val="24"/>
          <w:szCs w:val="24"/>
          <w:lang w:val="lv-LV"/>
        </w:rPr>
        <w:t>27. augustā</w:t>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t xml:space="preserve">            Nr.</w:t>
      </w:r>
      <w:r w:rsidR="005547C5">
        <w:rPr>
          <w:rFonts w:ascii="Times New Roman" w:eastAsia="Times New Roman" w:hAnsi="Times New Roman" w:cs="Times New Roman"/>
          <w:sz w:val="24"/>
          <w:szCs w:val="24"/>
          <w:lang w:val="lv-LV"/>
        </w:rPr>
        <w:t>16</w:t>
      </w:r>
      <w:r w:rsidRPr="004B03BC">
        <w:rPr>
          <w:rFonts w:ascii="Times New Roman" w:eastAsia="Times New Roman" w:hAnsi="Times New Roman" w:cs="Times New Roman"/>
          <w:sz w:val="24"/>
          <w:szCs w:val="24"/>
          <w:lang w:val="lv-LV"/>
        </w:rPr>
        <w:t>/2026</w:t>
      </w:r>
    </w:p>
    <w:p w14:paraId="624D4F5B" w14:textId="5862CC24" w:rsidR="00054D37" w:rsidRPr="004B03BC" w:rsidRDefault="00142279" w:rsidP="004B03BC">
      <w:pPr>
        <w:spacing w:line="240" w:lineRule="auto"/>
        <w:ind w:left="6480"/>
        <w:jc w:val="right"/>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(protokols Nr.</w:t>
      </w:r>
      <w:r w:rsidR="005547C5">
        <w:rPr>
          <w:rFonts w:ascii="Times New Roman" w:eastAsia="Times New Roman" w:hAnsi="Times New Roman" w:cs="Times New Roman"/>
          <w:sz w:val="24"/>
          <w:szCs w:val="24"/>
          <w:lang w:val="lv-LV"/>
        </w:rPr>
        <w:t>12</w:t>
      </w:r>
      <w:r w:rsidRPr="004B03BC">
        <w:rPr>
          <w:rFonts w:ascii="Times New Roman" w:eastAsia="Times New Roman" w:hAnsi="Times New Roman" w:cs="Times New Roman"/>
          <w:sz w:val="24"/>
          <w:szCs w:val="24"/>
          <w:lang w:val="lv-LV"/>
        </w:rPr>
        <w:t xml:space="preserve">; </w:t>
      </w:r>
      <w:r w:rsidR="005547C5">
        <w:rPr>
          <w:rFonts w:ascii="Times New Roman" w:eastAsia="Times New Roman" w:hAnsi="Times New Roman" w:cs="Times New Roman"/>
          <w:sz w:val="24"/>
          <w:szCs w:val="24"/>
          <w:lang w:val="lv-LV"/>
        </w:rPr>
        <w:t>36</w:t>
      </w:r>
      <w:bookmarkStart w:id="0" w:name="_GoBack"/>
      <w:bookmarkEnd w:id="0"/>
      <w:r w:rsidRPr="004B03BC">
        <w:rPr>
          <w:rFonts w:ascii="Times New Roman" w:eastAsia="Times New Roman" w:hAnsi="Times New Roman" w:cs="Times New Roman"/>
          <w:sz w:val="24"/>
          <w:szCs w:val="24"/>
          <w:lang w:val="lv-LV"/>
        </w:rPr>
        <w:t>.)</w:t>
      </w:r>
    </w:p>
    <w:p w14:paraId="4AEA3E95" w14:textId="59E05201" w:rsidR="00054D37" w:rsidRPr="004B03BC" w:rsidRDefault="00142279" w:rsidP="004B03BC">
      <w:pPr>
        <w:spacing w:before="240" w:after="240" w:line="240" w:lineRule="auto"/>
        <w:jc w:val="center"/>
        <w:rPr>
          <w:rFonts w:ascii="Times New Roman" w:eastAsia="Times New Roman" w:hAnsi="Times New Roman" w:cs="Times New Roman"/>
          <w:b/>
          <w:bCs/>
          <w:sz w:val="24"/>
          <w:szCs w:val="24"/>
          <w:lang w:val="lv-LV"/>
        </w:rPr>
      </w:pPr>
      <w:r w:rsidRPr="004B03BC">
        <w:rPr>
          <w:rFonts w:ascii="Times New Roman" w:eastAsia="Times New Roman" w:hAnsi="Times New Roman" w:cs="Times New Roman"/>
          <w:b/>
          <w:bCs/>
          <w:sz w:val="24"/>
          <w:szCs w:val="24"/>
          <w:lang w:val="lv-LV"/>
        </w:rPr>
        <w:t xml:space="preserve">Par </w:t>
      </w:r>
      <w:r w:rsidR="00793F39" w:rsidRPr="004B03BC">
        <w:rPr>
          <w:rFonts w:ascii="Times New Roman" w:eastAsia="Times New Roman" w:hAnsi="Times New Roman" w:cs="Times New Roman"/>
          <w:b/>
          <w:bCs/>
          <w:sz w:val="24"/>
          <w:szCs w:val="24"/>
          <w:lang w:val="lv-LV"/>
        </w:rPr>
        <w:t xml:space="preserve">izglītojamo </w:t>
      </w:r>
      <w:r w:rsidRPr="004B03BC">
        <w:rPr>
          <w:rFonts w:ascii="Times New Roman" w:eastAsia="Times New Roman" w:hAnsi="Times New Roman" w:cs="Times New Roman"/>
          <w:b/>
          <w:bCs/>
          <w:sz w:val="24"/>
          <w:szCs w:val="24"/>
          <w:lang w:val="lv-LV"/>
        </w:rPr>
        <w:t>braukšanas maksas atvieglojumiem</w:t>
      </w:r>
      <w:r w:rsidR="00793F39" w:rsidRPr="004B03BC">
        <w:rPr>
          <w:rFonts w:ascii="Times New Roman" w:eastAsia="Times New Roman" w:hAnsi="Times New Roman" w:cs="Times New Roman"/>
          <w:b/>
          <w:bCs/>
          <w:sz w:val="24"/>
          <w:szCs w:val="24"/>
          <w:lang w:val="lv-LV"/>
        </w:rPr>
        <w:t xml:space="preserve">, izdevumu kompensāciju </w:t>
      </w:r>
      <w:r w:rsidRPr="004B03BC">
        <w:rPr>
          <w:rFonts w:ascii="Times New Roman" w:eastAsia="Times New Roman" w:hAnsi="Times New Roman" w:cs="Times New Roman"/>
          <w:b/>
          <w:bCs/>
          <w:sz w:val="24"/>
          <w:szCs w:val="24"/>
          <w:lang w:val="lv-LV"/>
        </w:rPr>
        <w:t>un</w:t>
      </w:r>
      <w:r w:rsidR="00793F39" w:rsidRPr="004B03BC">
        <w:rPr>
          <w:rFonts w:ascii="Times New Roman" w:eastAsia="Times New Roman" w:hAnsi="Times New Roman" w:cs="Times New Roman"/>
          <w:b/>
          <w:bCs/>
          <w:sz w:val="24"/>
          <w:szCs w:val="24"/>
          <w:lang w:val="lv-LV"/>
        </w:rPr>
        <w:t xml:space="preserve"> </w:t>
      </w:r>
      <w:r w:rsidRPr="004B03BC">
        <w:rPr>
          <w:rFonts w:ascii="Times New Roman" w:eastAsia="Times New Roman" w:hAnsi="Times New Roman" w:cs="Times New Roman"/>
          <w:b/>
          <w:bCs/>
          <w:sz w:val="24"/>
          <w:szCs w:val="24"/>
          <w:lang w:val="lv-LV"/>
        </w:rPr>
        <w:t>pārvadājumu kārtību Ogres novadā</w:t>
      </w:r>
    </w:p>
    <w:p w14:paraId="61074573" w14:textId="77777777" w:rsidR="00A43A8E" w:rsidRPr="004B03BC" w:rsidRDefault="00A43A8E" w:rsidP="00B705DD">
      <w:pPr>
        <w:spacing w:line="240" w:lineRule="auto"/>
        <w:jc w:val="right"/>
        <w:rPr>
          <w:rFonts w:ascii="Times New Roman" w:eastAsia="Times New Roman" w:hAnsi="Times New Roman" w:cs="Times New Roman"/>
          <w:i/>
          <w:iCs/>
          <w:sz w:val="24"/>
          <w:szCs w:val="24"/>
          <w:lang w:val="lv-LV"/>
        </w:rPr>
      </w:pPr>
      <w:r w:rsidRPr="004B03BC">
        <w:rPr>
          <w:rFonts w:ascii="Times New Roman" w:eastAsia="Times New Roman" w:hAnsi="Times New Roman" w:cs="Times New Roman"/>
          <w:i/>
          <w:iCs/>
          <w:sz w:val="24"/>
          <w:szCs w:val="24"/>
          <w:lang w:val="lv-LV"/>
        </w:rPr>
        <w:t>Izdoti saskaņā ar </w:t>
      </w:r>
    </w:p>
    <w:p w14:paraId="79231006" w14:textId="64916660" w:rsidR="00A43A8E" w:rsidRDefault="00A43A8E" w:rsidP="00B705DD">
      <w:pPr>
        <w:spacing w:line="240" w:lineRule="auto"/>
        <w:jc w:val="right"/>
        <w:rPr>
          <w:rFonts w:ascii="Times New Roman" w:eastAsia="Times New Roman" w:hAnsi="Times New Roman" w:cs="Times New Roman"/>
          <w:i/>
          <w:iCs/>
          <w:sz w:val="24"/>
          <w:szCs w:val="24"/>
          <w:lang w:val="lv-LV"/>
        </w:rPr>
      </w:pPr>
      <w:r w:rsidRPr="004B03BC">
        <w:rPr>
          <w:rFonts w:ascii="Times New Roman" w:eastAsia="Times New Roman" w:hAnsi="Times New Roman" w:cs="Times New Roman"/>
          <w:i/>
          <w:iCs/>
          <w:sz w:val="24"/>
          <w:szCs w:val="24"/>
          <w:lang w:val="lv-LV"/>
        </w:rPr>
        <w:t>Sabiedriskā transporta pakalpojumu likuma 14. panta trešo daļu</w:t>
      </w:r>
      <w:r w:rsidR="00B705DD">
        <w:rPr>
          <w:rFonts w:ascii="Times New Roman" w:eastAsia="Times New Roman" w:hAnsi="Times New Roman" w:cs="Times New Roman"/>
          <w:i/>
          <w:iCs/>
          <w:sz w:val="24"/>
          <w:szCs w:val="24"/>
          <w:lang w:val="lv-LV"/>
        </w:rPr>
        <w:t xml:space="preserve"> un</w:t>
      </w:r>
    </w:p>
    <w:p w14:paraId="7B75B9AB" w14:textId="77777777" w:rsidR="00B705DD" w:rsidRDefault="00B705DD" w:rsidP="00B705DD">
      <w:pPr>
        <w:spacing w:line="240" w:lineRule="auto"/>
        <w:jc w:val="right"/>
        <w:rPr>
          <w:rFonts w:ascii="Times New Roman" w:hAnsi="Times New Roman" w:cs="Times New Roman"/>
          <w:i/>
          <w:iCs/>
          <w:sz w:val="24"/>
          <w:szCs w:val="24"/>
        </w:rPr>
      </w:pPr>
      <w:r w:rsidRPr="00B705DD">
        <w:rPr>
          <w:rFonts w:ascii="Times New Roman" w:hAnsi="Times New Roman" w:cs="Times New Roman"/>
          <w:i/>
          <w:iCs/>
          <w:sz w:val="24"/>
          <w:szCs w:val="24"/>
        </w:rPr>
        <w:t xml:space="preserve">Ministru kabineta </w:t>
      </w:r>
      <w:r w:rsidRPr="00B705DD">
        <w:rPr>
          <w:rFonts w:ascii="Times New Roman" w:hAnsi="Times New Roman" w:cs="Times New Roman"/>
          <w:i/>
          <w:iCs/>
          <w:sz w:val="24"/>
          <w:szCs w:val="24"/>
          <w:shd w:val="clear" w:color="auto" w:fill="FFFFFF"/>
        </w:rPr>
        <w:t>2021. gada 22. jūnija</w:t>
      </w:r>
      <w:r w:rsidRPr="00B705DD">
        <w:rPr>
          <w:rFonts w:ascii="Times New Roman" w:hAnsi="Times New Roman" w:cs="Times New Roman"/>
          <w:i/>
          <w:iCs/>
          <w:sz w:val="24"/>
          <w:szCs w:val="24"/>
        </w:rPr>
        <w:t xml:space="preserve"> noteikumu </w:t>
      </w:r>
    </w:p>
    <w:p w14:paraId="1DBAC091" w14:textId="01BE4550" w:rsidR="00B705DD" w:rsidRPr="00B705DD" w:rsidRDefault="00B705DD" w:rsidP="00B705DD">
      <w:pPr>
        <w:spacing w:line="240" w:lineRule="auto"/>
        <w:jc w:val="right"/>
        <w:rPr>
          <w:rFonts w:ascii="Times New Roman" w:hAnsi="Times New Roman" w:cs="Times New Roman"/>
          <w:i/>
          <w:iCs/>
          <w:sz w:val="24"/>
          <w:szCs w:val="24"/>
        </w:rPr>
      </w:pPr>
      <w:r w:rsidRPr="00B705DD">
        <w:rPr>
          <w:rFonts w:ascii="Times New Roman" w:hAnsi="Times New Roman" w:cs="Times New Roman"/>
          <w:i/>
          <w:iCs/>
          <w:sz w:val="24"/>
          <w:szCs w:val="24"/>
        </w:rPr>
        <w:t>Nr. 414 “</w:t>
      </w:r>
      <w:r w:rsidRPr="00B705DD">
        <w:rPr>
          <w:rFonts w:ascii="Times New Roman" w:hAnsi="Times New Roman" w:cs="Times New Roman"/>
          <w:i/>
          <w:iCs/>
          <w:sz w:val="24"/>
          <w:szCs w:val="24"/>
          <w:shd w:val="clear" w:color="auto" w:fill="FFFFFF"/>
        </w:rPr>
        <w:t>Braukšanas maksas atvieglojumu noteikumi</w:t>
      </w:r>
      <w:r w:rsidRPr="00B705DD">
        <w:rPr>
          <w:rFonts w:ascii="Times New Roman" w:hAnsi="Times New Roman" w:cs="Times New Roman"/>
          <w:i/>
          <w:iCs/>
          <w:sz w:val="24"/>
          <w:szCs w:val="24"/>
        </w:rPr>
        <w:t>” 17. punktu</w:t>
      </w:r>
    </w:p>
    <w:p w14:paraId="18B97499" w14:textId="77777777" w:rsidR="00B705DD" w:rsidRDefault="00B705DD" w:rsidP="004B03BC">
      <w:pPr>
        <w:spacing w:line="240" w:lineRule="auto"/>
        <w:jc w:val="right"/>
        <w:rPr>
          <w:rFonts w:ascii="Times New Roman" w:eastAsia="Times New Roman" w:hAnsi="Times New Roman" w:cs="Times New Roman"/>
          <w:i/>
          <w:iCs/>
          <w:sz w:val="24"/>
          <w:szCs w:val="24"/>
          <w:lang w:val="lv-LV"/>
        </w:rPr>
      </w:pPr>
    </w:p>
    <w:p w14:paraId="35940908" w14:textId="77777777" w:rsidR="00054D37" w:rsidRPr="004B03BC" w:rsidRDefault="00142279" w:rsidP="004B03BC">
      <w:pPr>
        <w:pStyle w:val="Virsraksts4"/>
        <w:numPr>
          <w:ilvl w:val="0"/>
          <w:numId w:val="1"/>
        </w:numPr>
        <w:spacing w:before="120" w:after="120" w:line="240" w:lineRule="auto"/>
        <w:ind w:left="284" w:hanging="284"/>
        <w:rPr>
          <w:lang w:val="lv-LV"/>
        </w:rPr>
      </w:pPr>
      <w:bookmarkStart w:id="1" w:name="_3w7wvotnz9bt" w:colFirst="0" w:colLast="0"/>
      <w:bookmarkEnd w:id="1"/>
      <w:r w:rsidRPr="004B03BC">
        <w:rPr>
          <w:lang w:val="lv-LV"/>
        </w:rPr>
        <w:t>Vispārīgie jautājumi</w:t>
      </w:r>
    </w:p>
    <w:p w14:paraId="0B2B42D7" w14:textId="56EB91AC" w:rsidR="00054D37" w:rsidRPr="004B03BC" w:rsidRDefault="00142279" w:rsidP="00B705DD">
      <w:pPr>
        <w:numPr>
          <w:ilvl w:val="0"/>
          <w:numId w:val="2"/>
        </w:numPr>
        <w:pBdr>
          <w:top w:val="nil"/>
          <w:left w:val="nil"/>
          <w:bottom w:val="nil"/>
          <w:right w:val="nil"/>
          <w:between w:val="nil"/>
        </w:pBdr>
        <w:shd w:val="clear" w:color="auto" w:fill="FFFFFF"/>
        <w:spacing w:line="240" w:lineRule="auto"/>
        <w:ind w:left="357" w:hanging="357"/>
        <w:jc w:val="both"/>
        <w:rPr>
          <w:rFonts w:ascii="Times New Roman" w:hAnsi="Times New Roman" w:cs="Times New Roman"/>
          <w:sz w:val="24"/>
          <w:szCs w:val="24"/>
          <w:lang w:val="lv-LV"/>
        </w:rPr>
      </w:pPr>
      <w:r w:rsidRPr="004B03BC">
        <w:rPr>
          <w:rFonts w:ascii="Times New Roman" w:eastAsia="Times New Roman" w:hAnsi="Times New Roman" w:cs="Times New Roman"/>
          <w:sz w:val="24"/>
          <w:szCs w:val="24"/>
          <w:lang w:val="lv-LV"/>
        </w:rPr>
        <w:t xml:space="preserve">Saistošie noteikumi </w:t>
      </w:r>
      <w:r w:rsidRPr="004B03BC">
        <w:rPr>
          <w:rFonts w:ascii="Times New Roman" w:eastAsia="Times New Roman" w:hAnsi="Times New Roman" w:cs="Times New Roman"/>
          <w:sz w:val="24"/>
          <w:szCs w:val="24"/>
          <w:highlight w:val="white"/>
          <w:lang w:val="lv-LV"/>
        </w:rPr>
        <w:t>nosaka kārtību un apmēru, kādā Ogres novada pašvaldība (turpmāk</w:t>
      </w:r>
      <w:r w:rsidR="00781296" w:rsidRPr="004B03BC">
        <w:rPr>
          <w:rFonts w:ascii="Times New Roman" w:eastAsia="Times New Roman" w:hAnsi="Times New Roman" w:cs="Times New Roman"/>
          <w:sz w:val="24"/>
          <w:szCs w:val="24"/>
          <w:highlight w:val="white"/>
          <w:lang w:val="lv-LV"/>
        </w:rPr>
        <w:t xml:space="preserve"> </w:t>
      </w:r>
      <w:r w:rsidR="004B03BC">
        <w:rPr>
          <w:rFonts w:ascii="Times New Roman" w:eastAsia="Times New Roman" w:hAnsi="Times New Roman" w:cs="Times New Roman"/>
          <w:sz w:val="24"/>
          <w:szCs w:val="24"/>
          <w:highlight w:val="white"/>
          <w:lang w:val="lv-LV"/>
        </w:rPr>
        <w:t>–</w:t>
      </w:r>
      <w:r w:rsidR="00781296" w:rsidRPr="004B03BC">
        <w:rPr>
          <w:rFonts w:ascii="Times New Roman" w:eastAsia="Times New Roman" w:hAnsi="Times New Roman" w:cs="Times New Roman"/>
          <w:sz w:val="24"/>
          <w:szCs w:val="24"/>
          <w:highlight w:val="white"/>
          <w:lang w:val="lv-LV"/>
        </w:rPr>
        <w:t xml:space="preserve"> </w:t>
      </w:r>
      <w:r w:rsidRPr="004B03BC">
        <w:rPr>
          <w:rFonts w:ascii="Times New Roman" w:eastAsia="Times New Roman" w:hAnsi="Times New Roman" w:cs="Times New Roman"/>
          <w:sz w:val="24"/>
          <w:szCs w:val="24"/>
          <w:highlight w:val="white"/>
          <w:lang w:val="lv-LV"/>
        </w:rPr>
        <w:t xml:space="preserve">pašvaldība) nodrošina </w:t>
      </w:r>
      <w:r w:rsidRPr="004B03BC">
        <w:rPr>
          <w:rFonts w:ascii="Times New Roman" w:eastAsia="Times New Roman" w:hAnsi="Times New Roman" w:cs="Times New Roman"/>
          <w:sz w:val="24"/>
          <w:szCs w:val="24"/>
          <w:lang w:val="lv-LV"/>
        </w:rPr>
        <w:t>braukšanas maksas atvieglojumu</w:t>
      </w:r>
      <w:r w:rsidR="00781296" w:rsidRPr="004B03BC">
        <w:rPr>
          <w:rFonts w:ascii="Times New Roman" w:eastAsia="Times New Roman" w:hAnsi="Times New Roman" w:cs="Times New Roman"/>
          <w:sz w:val="24"/>
          <w:szCs w:val="24"/>
          <w:lang w:val="lv-LV"/>
        </w:rPr>
        <w:t>s</w:t>
      </w:r>
      <w:r w:rsidR="004F54BA" w:rsidRPr="004B03BC">
        <w:rPr>
          <w:rFonts w:ascii="Times New Roman" w:eastAsia="Times New Roman" w:hAnsi="Times New Roman" w:cs="Times New Roman"/>
          <w:sz w:val="24"/>
          <w:szCs w:val="24"/>
          <w:lang w:val="lv-LV"/>
        </w:rPr>
        <w:t xml:space="preserve"> sabiedriskajā transportā (turpmāk </w:t>
      </w:r>
      <w:r w:rsidR="004B03BC">
        <w:rPr>
          <w:rFonts w:ascii="Times New Roman" w:eastAsia="Times New Roman" w:hAnsi="Times New Roman" w:cs="Times New Roman"/>
          <w:sz w:val="24"/>
          <w:szCs w:val="24"/>
          <w:lang w:val="lv-LV"/>
        </w:rPr>
        <w:t>–</w:t>
      </w:r>
      <w:r w:rsidR="004F54BA" w:rsidRPr="004B03BC">
        <w:rPr>
          <w:rFonts w:ascii="Times New Roman" w:eastAsia="Times New Roman" w:hAnsi="Times New Roman" w:cs="Times New Roman"/>
          <w:sz w:val="24"/>
          <w:szCs w:val="24"/>
          <w:lang w:val="lv-LV"/>
        </w:rPr>
        <w:t xml:space="preserve"> braukšanas maksas atvieglojumi)</w:t>
      </w:r>
      <w:r w:rsidR="00793F39" w:rsidRPr="004B03BC">
        <w:rPr>
          <w:rFonts w:ascii="Times New Roman" w:eastAsia="Times New Roman" w:hAnsi="Times New Roman" w:cs="Times New Roman"/>
          <w:sz w:val="24"/>
          <w:szCs w:val="24"/>
          <w:lang w:val="lv-LV"/>
        </w:rPr>
        <w:t>, braukšanas izdevumu kompensāciju</w:t>
      </w:r>
      <w:r w:rsidR="004F54BA" w:rsidRPr="004B03BC">
        <w:rPr>
          <w:rFonts w:ascii="Times New Roman" w:eastAsia="Times New Roman" w:hAnsi="Times New Roman" w:cs="Times New Roman"/>
          <w:sz w:val="24"/>
          <w:szCs w:val="24"/>
          <w:lang w:val="lv-LV"/>
        </w:rPr>
        <w:t xml:space="preserve"> par personīgā transportlīdzekļa izmantošanu (turpmāk</w:t>
      </w:r>
      <w:r w:rsidR="008577C9" w:rsidRPr="004B03BC">
        <w:rPr>
          <w:rFonts w:ascii="Times New Roman" w:eastAsia="Times New Roman" w:hAnsi="Times New Roman" w:cs="Times New Roman"/>
          <w:sz w:val="24"/>
          <w:szCs w:val="24"/>
          <w:lang w:val="lv-LV"/>
        </w:rPr>
        <w:t xml:space="preserve"> </w:t>
      </w:r>
      <w:r w:rsidR="004B03BC">
        <w:rPr>
          <w:rFonts w:ascii="Times New Roman" w:eastAsia="Times New Roman" w:hAnsi="Times New Roman" w:cs="Times New Roman"/>
          <w:sz w:val="24"/>
          <w:szCs w:val="24"/>
          <w:lang w:val="lv-LV"/>
        </w:rPr>
        <w:t>–</w:t>
      </w:r>
      <w:r w:rsidR="008577C9" w:rsidRPr="004B03BC">
        <w:rPr>
          <w:rFonts w:ascii="Times New Roman" w:eastAsia="Times New Roman" w:hAnsi="Times New Roman" w:cs="Times New Roman"/>
          <w:sz w:val="24"/>
          <w:szCs w:val="24"/>
          <w:lang w:val="lv-LV"/>
        </w:rPr>
        <w:t xml:space="preserve"> </w:t>
      </w:r>
      <w:r w:rsidR="004F54BA" w:rsidRPr="004B03BC">
        <w:rPr>
          <w:rFonts w:ascii="Times New Roman" w:eastAsia="Times New Roman" w:hAnsi="Times New Roman" w:cs="Times New Roman"/>
          <w:sz w:val="24"/>
          <w:szCs w:val="24"/>
          <w:lang w:val="lv-LV"/>
        </w:rPr>
        <w:t>braukšanas izdevumu kompensācija)</w:t>
      </w:r>
      <w:r w:rsidR="00793F39"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un pašvaldības organizētos pārvadājumu</w:t>
      </w:r>
      <w:r w:rsidR="00781296" w:rsidRPr="004B03BC">
        <w:rPr>
          <w:rFonts w:ascii="Times New Roman" w:eastAsia="Times New Roman" w:hAnsi="Times New Roman" w:cs="Times New Roman"/>
          <w:sz w:val="24"/>
          <w:szCs w:val="24"/>
          <w:lang w:val="lv-LV"/>
        </w:rPr>
        <w:t>s</w:t>
      </w:r>
      <w:r w:rsidR="006C54EB" w:rsidRPr="004B03BC">
        <w:rPr>
          <w:rFonts w:ascii="Times New Roman" w:eastAsia="Times New Roman" w:hAnsi="Times New Roman" w:cs="Times New Roman"/>
          <w:sz w:val="24"/>
          <w:szCs w:val="24"/>
          <w:lang w:val="lv-LV"/>
        </w:rPr>
        <w:t xml:space="preserve"> (turpmāk </w:t>
      </w:r>
      <w:r w:rsidR="004B03BC">
        <w:rPr>
          <w:rFonts w:ascii="Times New Roman" w:eastAsia="Times New Roman" w:hAnsi="Times New Roman" w:cs="Times New Roman"/>
          <w:sz w:val="24"/>
          <w:szCs w:val="24"/>
          <w:lang w:val="lv-LV"/>
        </w:rPr>
        <w:t>–</w:t>
      </w:r>
      <w:r w:rsidR="006C54EB" w:rsidRPr="004B03BC">
        <w:rPr>
          <w:rFonts w:ascii="Times New Roman" w:eastAsia="Times New Roman" w:hAnsi="Times New Roman" w:cs="Times New Roman"/>
          <w:sz w:val="24"/>
          <w:szCs w:val="24"/>
          <w:lang w:val="lv-LV"/>
        </w:rPr>
        <w:t xml:space="preserve"> pašvaldības organizētie pārvadājumi)</w:t>
      </w:r>
      <w:r w:rsidR="004F54BA"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highlight w:val="white"/>
          <w:lang w:val="lv-LV"/>
        </w:rPr>
        <w:t>Ogres novada administratīvajā teritorijā esošu vispārējās pamatizglītības un vidējās izglītības iestāžu (turpmāk – izglītības iestāde) klātienes izglītojamiem, kuri dzīvesvietu deklarējuši Ogres novada administratīvajā teritorijā (turpmāk</w:t>
      </w:r>
      <w:r w:rsidR="00BD1E5B" w:rsidRPr="004B03BC">
        <w:rPr>
          <w:rFonts w:ascii="Times New Roman" w:eastAsia="Times New Roman" w:hAnsi="Times New Roman" w:cs="Times New Roman"/>
          <w:sz w:val="24"/>
          <w:szCs w:val="24"/>
          <w:highlight w:val="white"/>
          <w:lang w:val="lv-LV"/>
        </w:rPr>
        <w:t xml:space="preserve"> </w:t>
      </w:r>
      <w:r w:rsidR="004B03BC">
        <w:rPr>
          <w:rFonts w:ascii="Times New Roman" w:eastAsia="Times New Roman" w:hAnsi="Times New Roman" w:cs="Times New Roman"/>
          <w:sz w:val="24"/>
          <w:szCs w:val="24"/>
          <w:highlight w:val="white"/>
          <w:lang w:val="lv-LV"/>
        </w:rPr>
        <w:t>–</w:t>
      </w:r>
      <w:r w:rsidR="00BD1E5B" w:rsidRPr="004B03BC">
        <w:rPr>
          <w:rFonts w:ascii="Times New Roman" w:eastAsia="Times New Roman" w:hAnsi="Times New Roman" w:cs="Times New Roman"/>
          <w:sz w:val="24"/>
          <w:szCs w:val="24"/>
          <w:highlight w:val="white"/>
          <w:lang w:val="lv-LV"/>
        </w:rPr>
        <w:t xml:space="preserve"> </w:t>
      </w:r>
      <w:r w:rsidRPr="004B03BC">
        <w:rPr>
          <w:rFonts w:ascii="Times New Roman" w:eastAsia="Times New Roman" w:hAnsi="Times New Roman" w:cs="Times New Roman"/>
          <w:sz w:val="24"/>
          <w:szCs w:val="24"/>
          <w:highlight w:val="white"/>
          <w:lang w:val="lv-LV"/>
        </w:rPr>
        <w:t>izglītojamais)</w:t>
      </w:r>
      <w:r w:rsidR="00793146" w:rsidRPr="004B03BC">
        <w:rPr>
          <w:rFonts w:ascii="Times New Roman" w:eastAsia="Times New Roman" w:hAnsi="Times New Roman" w:cs="Times New Roman"/>
          <w:sz w:val="24"/>
          <w:szCs w:val="24"/>
          <w:highlight w:val="white"/>
          <w:lang w:val="lv-LV"/>
        </w:rPr>
        <w:t xml:space="preserve">, nokļūšanai no deklarētās dzīvesvietas Ogres novada administratīvajā teritorijā (turpmāk </w:t>
      </w:r>
      <w:r w:rsidR="004B03BC">
        <w:rPr>
          <w:rFonts w:ascii="Times New Roman" w:eastAsia="Times New Roman" w:hAnsi="Times New Roman" w:cs="Times New Roman"/>
          <w:sz w:val="24"/>
          <w:szCs w:val="24"/>
          <w:highlight w:val="white"/>
          <w:lang w:val="lv-LV"/>
        </w:rPr>
        <w:t>–</w:t>
      </w:r>
      <w:r w:rsidR="00793146" w:rsidRPr="004B03BC">
        <w:rPr>
          <w:rFonts w:ascii="Times New Roman" w:eastAsia="Times New Roman" w:hAnsi="Times New Roman" w:cs="Times New Roman"/>
          <w:sz w:val="24"/>
          <w:szCs w:val="24"/>
          <w:highlight w:val="white"/>
          <w:lang w:val="lv-LV"/>
        </w:rPr>
        <w:t xml:space="preserve"> dzīvesvieta) līdz izglītības iestādei un atpakaļ.</w:t>
      </w:r>
    </w:p>
    <w:p w14:paraId="1EF73EAC" w14:textId="55B24B5E" w:rsidR="004E1478" w:rsidRPr="004B03BC" w:rsidRDefault="001619D1" w:rsidP="00B705DD">
      <w:pPr>
        <w:numPr>
          <w:ilvl w:val="0"/>
          <w:numId w:val="2"/>
        </w:numPr>
        <w:pBdr>
          <w:top w:val="nil"/>
          <w:left w:val="nil"/>
          <w:bottom w:val="nil"/>
          <w:right w:val="nil"/>
          <w:between w:val="nil"/>
        </w:pBd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S</w:t>
      </w:r>
      <w:r w:rsidR="008918B2" w:rsidRPr="004B03BC">
        <w:rPr>
          <w:rFonts w:ascii="Times New Roman" w:eastAsia="Times New Roman" w:hAnsi="Times New Roman" w:cs="Times New Roman"/>
          <w:sz w:val="24"/>
          <w:szCs w:val="24"/>
          <w:lang w:val="lv-LV"/>
        </w:rPr>
        <w:t>abiedriskā</w:t>
      </w:r>
      <w:r w:rsidR="00710BF1" w:rsidRPr="004B03BC">
        <w:rPr>
          <w:rFonts w:ascii="Times New Roman" w:eastAsia="Times New Roman" w:hAnsi="Times New Roman" w:cs="Times New Roman"/>
          <w:sz w:val="24"/>
          <w:szCs w:val="24"/>
          <w:lang w:val="lv-LV"/>
        </w:rPr>
        <w:t xml:space="preserve">, </w:t>
      </w:r>
      <w:r w:rsidR="008918B2" w:rsidRPr="004B03BC">
        <w:rPr>
          <w:rFonts w:ascii="Times New Roman" w:eastAsia="Times New Roman" w:hAnsi="Times New Roman" w:cs="Times New Roman"/>
          <w:sz w:val="24"/>
          <w:szCs w:val="24"/>
          <w:lang w:val="lv-LV"/>
        </w:rPr>
        <w:t xml:space="preserve">pašvaldības organizēto pārvadājumu </w:t>
      </w:r>
      <w:r w:rsidR="00710BF1" w:rsidRPr="004B03BC">
        <w:rPr>
          <w:rFonts w:ascii="Times New Roman" w:eastAsia="Times New Roman" w:hAnsi="Times New Roman" w:cs="Times New Roman"/>
          <w:sz w:val="24"/>
          <w:szCs w:val="24"/>
          <w:lang w:val="lv-LV"/>
        </w:rPr>
        <w:t xml:space="preserve">un </w:t>
      </w:r>
      <w:r w:rsidRPr="004B03BC">
        <w:rPr>
          <w:rFonts w:ascii="Times New Roman" w:eastAsia="Times New Roman" w:hAnsi="Times New Roman" w:cs="Times New Roman"/>
          <w:sz w:val="24"/>
          <w:szCs w:val="24"/>
          <w:lang w:val="lv-LV"/>
        </w:rPr>
        <w:t xml:space="preserve">personīgā transportlīdzekļa izmantošanas izglītojamā pārvadājumiem </w:t>
      </w:r>
      <w:r w:rsidR="008918B2" w:rsidRPr="004B03BC">
        <w:rPr>
          <w:rFonts w:ascii="Times New Roman" w:eastAsia="Times New Roman" w:hAnsi="Times New Roman" w:cs="Times New Roman"/>
          <w:sz w:val="24"/>
          <w:szCs w:val="24"/>
          <w:lang w:val="lv-LV"/>
        </w:rPr>
        <w:t xml:space="preserve">sistēma veidojama tā, lai </w:t>
      </w:r>
      <w:r w:rsidR="00131690" w:rsidRPr="004B03BC">
        <w:rPr>
          <w:rFonts w:ascii="Times New Roman" w:eastAsia="Times New Roman" w:hAnsi="Times New Roman" w:cs="Times New Roman"/>
          <w:sz w:val="24"/>
          <w:szCs w:val="24"/>
          <w:lang w:val="lv-LV"/>
        </w:rPr>
        <w:t>ceļš no izglītojamā dzīvesvietas līdz tuvākajai sabiedriskā transporta</w:t>
      </w:r>
      <w:r w:rsidR="00CC6CB9" w:rsidRPr="004B03BC">
        <w:rPr>
          <w:rFonts w:ascii="Times New Roman" w:eastAsia="Times New Roman" w:hAnsi="Times New Roman" w:cs="Times New Roman"/>
          <w:sz w:val="24"/>
          <w:szCs w:val="24"/>
          <w:lang w:val="lv-LV"/>
        </w:rPr>
        <w:t xml:space="preserve"> </w:t>
      </w:r>
      <w:r w:rsidR="00131690" w:rsidRPr="004B03BC">
        <w:rPr>
          <w:rFonts w:ascii="Times New Roman" w:eastAsia="Times New Roman" w:hAnsi="Times New Roman" w:cs="Times New Roman"/>
          <w:sz w:val="24"/>
          <w:szCs w:val="24"/>
          <w:lang w:val="lv-LV"/>
        </w:rPr>
        <w:t xml:space="preserve">vai pašvaldības organizēto pārvadājumu </w:t>
      </w:r>
      <w:r w:rsidR="00CC6CB9" w:rsidRPr="004B03BC">
        <w:rPr>
          <w:rFonts w:ascii="Times New Roman" w:eastAsia="Times New Roman" w:hAnsi="Times New Roman" w:cs="Times New Roman"/>
          <w:sz w:val="24"/>
          <w:szCs w:val="24"/>
          <w:lang w:val="lv-LV"/>
        </w:rPr>
        <w:t>pieturai</w:t>
      </w:r>
      <w:r w:rsidR="00131690" w:rsidRPr="004B03BC">
        <w:rPr>
          <w:rFonts w:ascii="Times New Roman" w:eastAsia="Times New Roman" w:hAnsi="Times New Roman" w:cs="Times New Roman"/>
          <w:sz w:val="24"/>
          <w:szCs w:val="24"/>
          <w:lang w:val="lv-LV"/>
        </w:rPr>
        <w:t xml:space="preserve"> iespēju robežās nepārsniegtu</w:t>
      </w:r>
      <w:r w:rsidR="00277E6B">
        <w:rPr>
          <w:rFonts w:ascii="Times New Roman" w:eastAsia="Times New Roman" w:hAnsi="Times New Roman" w:cs="Times New Roman"/>
          <w:sz w:val="24"/>
          <w:szCs w:val="24"/>
          <w:lang w:val="lv-LV"/>
        </w:rPr>
        <w:t xml:space="preserve"> </w:t>
      </w:r>
      <w:r w:rsidR="00131690" w:rsidRPr="004B03BC">
        <w:rPr>
          <w:rFonts w:ascii="Times New Roman" w:eastAsia="Times New Roman" w:hAnsi="Times New Roman" w:cs="Times New Roman"/>
          <w:sz w:val="24"/>
          <w:szCs w:val="24"/>
          <w:lang w:val="lv-LV"/>
        </w:rPr>
        <w:t>2 </w:t>
      </w:r>
      <w:r w:rsidR="00876425" w:rsidRPr="004B03BC">
        <w:rPr>
          <w:rFonts w:ascii="Times New Roman" w:eastAsia="Times New Roman" w:hAnsi="Times New Roman" w:cs="Times New Roman"/>
          <w:sz w:val="24"/>
          <w:szCs w:val="24"/>
          <w:lang w:val="lv-LV"/>
        </w:rPr>
        <w:t>kilometrus</w:t>
      </w:r>
      <w:r w:rsidR="00131690" w:rsidRPr="004B03BC">
        <w:rPr>
          <w:rFonts w:ascii="Times New Roman" w:eastAsia="Times New Roman" w:hAnsi="Times New Roman" w:cs="Times New Roman"/>
          <w:sz w:val="24"/>
          <w:szCs w:val="24"/>
          <w:lang w:val="lv-LV"/>
        </w:rPr>
        <w:t xml:space="preserve"> </w:t>
      </w:r>
      <w:r w:rsidR="00277E6B">
        <w:rPr>
          <w:rFonts w:ascii="Times New Roman" w:eastAsia="Times New Roman" w:hAnsi="Times New Roman" w:cs="Times New Roman"/>
          <w:sz w:val="24"/>
          <w:szCs w:val="24"/>
          <w:lang w:val="lv-LV"/>
        </w:rPr>
        <w:t>1</w:t>
      </w:r>
      <w:r w:rsidR="00131690" w:rsidRPr="004B03BC">
        <w:rPr>
          <w:rFonts w:ascii="Times New Roman" w:eastAsia="Times New Roman" w:hAnsi="Times New Roman" w:cs="Times New Roman"/>
          <w:sz w:val="24"/>
          <w:szCs w:val="24"/>
          <w:lang w:val="lv-LV"/>
        </w:rPr>
        <w:t>. - 6. klašu izglītojamajiem un 3 </w:t>
      </w:r>
      <w:r w:rsidR="00876425" w:rsidRPr="004B03BC">
        <w:rPr>
          <w:rFonts w:ascii="Times New Roman" w:eastAsia="Times New Roman" w:hAnsi="Times New Roman" w:cs="Times New Roman"/>
          <w:sz w:val="24"/>
          <w:szCs w:val="24"/>
          <w:lang w:val="lv-LV"/>
        </w:rPr>
        <w:t>kilometrus</w:t>
      </w:r>
      <w:r w:rsidR="00131690" w:rsidRPr="004B03BC">
        <w:rPr>
          <w:rFonts w:ascii="Times New Roman" w:eastAsia="Times New Roman" w:hAnsi="Times New Roman" w:cs="Times New Roman"/>
          <w:sz w:val="24"/>
          <w:szCs w:val="24"/>
          <w:lang w:val="lv-LV"/>
        </w:rPr>
        <w:t xml:space="preserve"> 7. - 12. klašu izglītojamajiem.</w:t>
      </w:r>
    </w:p>
    <w:p w14:paraId="2F3D870E" w14:textId="77777777" w:rsidR="00164AD0" w:rsidRPr="004B03BC" w:rsidRDefault="00FC448D" w:rsidP="00B705DD">
      <w:pPr>
        <w:numPr>
          <w:ilvl w:val="0"/>
          <w:numId w:val="2"/>
        </w:numPr>
        <w:pBdr>
          <w:top w:val="nil"/>
          <w:left w:val="nil"/>
          <w:bottom w:val="nil"/>
          <w:right w:val="nil"/>
          <w:between w:val="nil"/>
        </w:pBd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 xml:space="preserve">Pašvaldības organizētie pārvadājumi tiek nodrošināti maršrutos, kuros nav iespējams izmantot sabiedrisko transportu. </w:t>
      </w:r>
    </w:p>
    <w:p w14:paraId="5A3C3FD1" w14:textId="461F0632" w:rsidR="00E204B9" w:rsidRPr="004B03BC" w:rsidRDefault="00FC448D" w:rsidP="00B705DD">
      <w:pPr>
        <w:numPr>
          <w:ilvl w:val="0"/>
          <w:numId w:val="2"/>
        </w:numPr>
        <w:pBdr>
          <w:top w:val="nil"/>
          <w:left w:val="nil"/>
          <w:bottom w:val="nil"/>
          <w:right w:val="nil"/>
          <w:between w:val="nil"/>
        </w:pBd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izdevumu kompensāciju par personīgā transportlīdzekļa izmantošanu piemēro maršrutos, kuros nav iespējams izmantot sabiedrisko transportu un nav lietderīgi izmantot pašvaldības organizētos pārvadājumus.</w:t>
      </w:r>
    </w:p>
    <w:p w14:paraId="04EE7A35" w14:textId="6E238B5B" w:rsidR="00054D37" w:rsidRPr="004161B0" w:rsidRDefault="00142279" w:rsidP="00B705DD">
      <w:pPr>
        <w:numPr>
          <w:ilvl w:val="0"/>
          <w:numId w:val="2"/>
        </w:numPr>
        <w:shd w:val="clear" w:color="auto" w:fill="FFFFFF"/>
        <w:spacing w:line="240" w:lineRule="auto"/>
        <w:ind w:left="357" w:hanging="357"/>
        <w:jc w:val="both"/>
        <w:rPr>
          <w:rFonts w:ascii="Times New Roman" w:hAnsi="Times New Roman" w:cs="Times New Roman"/>
          <w:sz w:val="24"/>
          <w:szCs w:val="24"/>
          <w:lang w:val="lv-LV"/>
        </w:rPr>
      </w:pPr>
      <w:r w:rsidRPr="004B03BC">
        <w:rPr>
          <w:rFonts w:ascii="Times New Roman" w:eastAsia="Times New Roman" w:hAnsi="Times New Roman" w:cs="Times New Roman"/>
          <w:sz w:val="24"/>
          <w:szCs w:val="24"/>
          <w:lang w:val="lv-LV"/>
        </w:rPr>
        <w:t>Šo noteikumu izpildi savas kompetences ietvaros nodrošina</w:t>
      </w:r>
      <w:r w:rsidR="00C349DF"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 xml:space="preserve">izglītības iestāžu vadītāji, Ogres novada Izglītības pārvalde (turpmāk – </w:t>
      </w:r>
      <w:r w:rsidR="00C2319E" w:rsidRPr="004B03BC">
        <w:rPr>
          <w:rFonts w:ascii="Times New Roman" w:eastAsia="Times New Roman" w:hAnsi="Times New Roman" w:cs="Times New Roman"/>
          <w:sz w:val="24"/>
          <w:szCs w:val="24"/>
          <w:lang w:val="lv-LV"/>
        </w:rPr>
        <w:t>i</w:t>
      </w:r>
      <w:r w:rsidRPr="004B03BC">
        <w:rPr>
          <w:rFonts w:ascii="Times New Roman" w:eastAsia="Times New Roman" w:hAnsi="Times New Roman" w:cs="Times New Roman"/>
          <w:sz w:val="24"/>
          <w:szCs w:val="24"/>
          <w:lang w:val="lv-LV"/>
        </w:rPr>
        <w:t xml:space="preserve">zglītības pārvalde), </w:t>
      </w:r>
      <w:r w:rsidR="00C349DF" w:rsidRPr="004B03BC">
        <w:rPr>
          <w:rFonts w:ascii="Times New Roman" w:eastAsia="Times New Roman" w:hAnsi="Times New Roman" w:cs="Times New Roman"/>
          <w:sz w:val="24"/>
          <w:szCs w:val="24"/>
          <w:lang w:val="lv-LV"/>
        </w:rPr>
        <w:t>Ogres novada</w:t>
      </w:r>
      <w:r w:rsidR="004961EA">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pilsētu un pagastu pārvaldes</w:t>
      </w:r>
      <w:r w:rsidR="00C349DF"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pašvaldības Centrālā administrācija</w:t>
      </w:r>
      <w:r w:rsidR="00C349DF" w:rsidRPr="004B03BC">
        <w:rPr>
          <w:rFonts w:ascii="Times New Roman" w:eastAsia="Times New Roman" w:hAnsi="Times New Roman" w:cs="Times New Roman"/>
          <w:sz w:val="24"/>
          <w:szCs w:val="24"/>
          <w:lang w:val="lv-LV"/>
        </w:rPr>
        <w:t xml:space="preserve"> u</w:t>
      </w:r>
      <w:r w:rsidR="00446C6E" w:rsidRPr="004B03BC">
        <w:rPr>
          <w:rFonts w:ascii="Times New Roman" w:eastAsia="Times New Roman" w:hAnsi="Times New Roman" w:cs="Times New Roman"/>
          <w:sz w:val="24"/>
          <w:szCs w:val="24"/>
          <w:lang w:val="lv-LV"/>
        </w:rPr>
        <w:t xml:space="preserve">n pašvaldības </w:t>
      </w:r>
      <w:r w:rsidR="00655ABD">
        <w:rPr>
          <w:rFonts w:ascii="Times New Roman" w:eastAsia="Times New Roman" w:hAnsi="Times New Roman" w:cs="Times New Roman"/>
          <w:sz w:val="24"/>
          <w:szCs w:val="24"/>
          <w:lang w:val="lv-LV"/>
        </w:rPr>
        <w:t>izveidota</w:t>
      </w:r>
      <w:r w:rsidR="00446C6E" w:rsidRPr="004B03BC">
        <w:rPr>
          <w:rFonts w:ascii="Times New Roman" w:eastAsia="Times New Roman" w:hAnsi="Times New Roman" w:cs="Times New Roman"/>
          <w:sz w:val="24"/>
          <w:szCs w:val="24"/>
          <w:lang w:val="lv-LV"/>
        </w:rPr>
        <w:t xml:space="preserve"> komisija (turpmāk </w:t>
      </w:r>
      <w:r w:rsidR="004B03BC">
        <w:rPr>
          <w:rFonts w:ascii="Times New Roman" w:eastAsia="Times New Roman" w:hAnsi="Times New Roman" w:cs="Times New Roman"/>
          <w:sz w:val="24"/>
          <w:szCs w:val="24"/>
          <w:lang w:val="lv-LV"/>
        </w:rPr>
        <w:t>–</w:t>
      </w:r>
      <w:r w:rsidR="00446C6E" w:rsidRPr="004B03BC">
        <w:rPr>
          <w:rFonts w:ascii="Times New Roman" w:eastAsia="Times New Roman" w:hAnsi="Times New Roman" w:cs="Times New Roman"/>
          <w:sz w:val="24"/>
          <w:szCs w:val="24"/>
          <w:lang w:val="lv-LV"/>
        </w:rPr>
        <w:t xml:space="preserve"> komisija).</w:t>
      </w:r>
    </w:p>
    <w:p w14:paraId="649C8A77" w14:textId="6BF1ED6A" w:rsidR="004161B0" w:rsidRPr="004B03BC" w:rsidRDefault="004161B0" w:rsidP="00B705DD">
      <w:pPr>
        <w:numPr>
          <w:ilvl w:val="0"/>
          <w:numId w:val="2"/>
        </w:numPr>
        <w:shd w:val="clear" w:color="auto" w:fill="FFFFFF"/>
        <w:spacing w:line="240" w:lineRule="auto"/>
        <w:ind w:left="357" w:hanging="357"/>
        <w:jc w:val="both"/>
        <w:rPr>
          <w:rFonts w:ascii="Times New Roman" w:hAnsi="Times New Roman" w:cs="Times New Roman"/>
          <w:sz w:val="24"/>
          <w:szCs w:val="24"/>
          <w:lang w:val="lv-LV"/>
        </w:rPr>
      </w:pPr>
      <w:r w:rsidRPr="004161B0">
        <w:rPr>
          <w:rFonts w:ascii="Times New Roman" w:hAnsi="Times New Roman" w:cs="Times New Roman"/>
          <w:sz w:val="24"/>
          <w:szCs w:val="24"/>
          <w:lang w:val="lv-LV"/>
        </w:rPr>
        <w:t xml:space="preserve">Par izglītojamā dzīvesvietu šo noteikumu izpratnē uzskatāma </w:t>
      </w:r>
      <w:r>
        <w:rPr>
          <w:rFonts w:ascii="Times New Roman" w:hAnsi="Times New Roman" w:cs="Times New Roman"/>
          <w:sz w:val="24"/>
          <w:szCs w:val="24"/>
          <w:lang w:val="lv-LV"/>
        </w:rPr>
        <w:t xml:space="preserve">arī </w:t>
      </w:r>
      <w:r w:rsidRPr="004161B0">
        <w:rPr>
          <w:rFonts w:ascii="Times New Roman" w:hAnsi="Times New Roman" w:cs="Times New Roman"/>
          <w:sz w:val="24"/>
          <w:szCs w:val="24"/>
          <w:lang w:val="lv-LV"/>
        </w:rPr>
        <w:t xml:space="preserve">viņa faktiskā dzīvesvieta Ogres novada administratīvajā teritorijā, ja objektīvi pamatotu dzīves apstākļu dēļ </w:t>
      </w:r>
      <w:r w:rsidRPr="004161B0">
        <w:rPr>
          <w:rFonts w:ascii="Times New Roman" w:hAnsi="Times New Roman" w:cs="Times New Roman"/>
          <w:sz w:val="24"/>
          <w:szCs w:val="24"/>
          <w:lang w:val="lv-LV"/>
        </w:rPr>
        <w:lastRenderedPageBreak/>
        <w:t>izglītojamais dzīvo adresē, kas atšķiras no viņa deklarētās dzīvesvietas, un tās uzskatīšana par izglītojamā dzīvesvietu atbilst izglītojamā labākajām interesēm. Komisija, ievērojot šajā punktā noteikto vispārējo kritēriju, nosaka tā piemērošanas gadījumus un šo gadījumu konstatēšanai nepieciešamos apstākļus.</w:t>
      </w:r>
    </w:p>
    <w:p w14:paraId="4BD2E472" w14:textId="5EA3EA20" w:rsidR="00054D37" w:rsidRPr="004B03BC" w:rsidRDefault="00C17A87" w:rsidP="004B03BC">
      <w:pPr>
        <w:pStyle w:val="Virsraksts4"/>
        <w:numPr>
          <w:ilvl w:val="0"/>
          <w:numId w:val="1"/>
        </w:numPr>
        <w:spacing w:before="120" w:after="120" w:line="240" w:lineRule="auto"/>
        <w:ind w:left="284" w:hanging="284"/>
        <w:rPr>
          <w:lang w:val="lv-LV"/>
        </w:rPr>
      </w:pPr>
      <w:bookmarkStart w:id="2" w:name="_2b3o2kg8ndy5" w:colFirst="0" w:colLast="0"/>
      <w:bookmarkEnd w:id="2"/>
      <w:r w:rsidRPr="004B03BC">
        <w:rPr>
          <w:lang w:val="lv-LV"/>
        </w:rPr>
        <w:t>B</w:t>
      </w:r>
      <w:r w:rsidR="00142279" w:rsidRPr="004B03BC">
        <w:rPr>
          <w:lang w:val="lv-LV"/>
        </w:rPr>
        <w:t>raukšanas maksas atvieglojum</w:t>
      </w:r>
      <w:r w:rsidRPr="004B03BC">
        <w:rPr>
          <w:lang w:val="lv-LV"/>
        </w:rPr>
        <w:t xml:space="preserve">u </w:t>
      </w:r>
      <w:r w:rsidR="00876425" w:rsidRPr="004B03BC">
        <w:rPr>
          <w:lang w:val="lv-LV"/>
        </w:rPr>
        <w:t>apmērs un piešķiršanas kārtība</w:t>
      </w:r>
      <w:r w:rsidR="00142279" w:rsidRPr="004B03BC">
        <w:rPr>
          <w:lang w:val="lv-LV"/>
        </w:rPr>
        <w:t xml:space="preserve"> </w:t>
      </w:r>
    </w:p>
    <w:p w14:paraId="5F4167EE" w14:textId="728900B8" w:rsidR="00564654" w:rsidRPr="004B03BC" w:rsidRDefault="00564654"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maksas atvieglojumi tiek piemēroti 100 % apmērā no braukšanas maksas sabiedriskajā transportā.</w:t>
      </w:r>
    </w:p>
    <w:p w14:paraId="11460413" w14:textId="62262CDF" w:rsidR="00564654" w:rsidRPr="004B03BC" w:rsidRDefault="00564654"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maksas atvieglojumi tiek piemēroti Ministru kabineta noteiktajā mācību gada laikā. Braukšanas maksas atvieglojumu nepiemēro brīvdienās, svētku dienās, izglītojamo brīvlaikos, kā arī laikā, kad mācības izglītības iestādēs nenorisinās.</w:t>
      </w:r>
    </w:p>
    <w:p w14:paraId="678610BD" w14:textId="381DF5F6" w:rsidR="003520CD" w:rsidRPr="004B03BC" w:rsidRDefault="00564654"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maksas atvieglojums netiek piemērots, ja maršrutā no dzīvesvietas līdz izglītības iestādei un atpakaļ izglītojamo pārvadājumus nodrošina pašvaldība.</w:t>
      </w:r>
    </w:p>
    <w:p w14:paraId="489B4191" w14:textId="77FE39C0" w:rsidR="003520CD" w:rsidRPr="004B03BC" w:rsidRDefault="00564654"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maksas atvieglojums netiek piemērots</w:t>
      </w:r>
      <w:r w:rsidR="003935D5"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izglītojamajiem, kuru dzīvesvieta atrodas tuvāk nekā vienu kilometru no izglītības iestādes.</w:t>
      </w:r>
    </w:p>
    <w:p w14:paraId="56D540B3" w14:textId="77777777" w:rsidR="00A12498" w:rsidRPr="004B03BC" w:rsidRDefault="00407011"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maksas atvieglojumus šajos noteikumos noteiktajā kārtībā nevar saņemt izglītojamie, kuri izmanto Ministru kabineta noteikumos paredzētos braukšanas maksas atvieglojumus 100 % apmērā no braukšanas maksas sabiedriskajā transportā.</w:t>
      </w:r>
    </w:p>
    <w:p w14:paraId="6FCD6F87" w14:textId="77777777" w:rsidR="004B03BC" w:rsidRDefault="00A12498" w:rsidP="00B705DD">
      <w:pPr>
        <w:numPr>
          <w:ilvl w:val="0"/>
          <w:numId w:val="2"/>
        </w:numPr>
        <w:shd w:val="clear" w:color="auto" w:fill="FFFFFF"/>
        <w:spacing w:line="240" w:lineRule="auto"/>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maksas atvieglojums tiek piemērots:</w:t>
      </w:r>
    </w:p>
    <w:p w14:paraId="4B7D0BC2" w14:textId="77777777" w:rsidR="004B03BC" w:rsidRDefault="00A12498" w:rsidP="00B705DD">
      <w:pPr>
        <w:pStyle w:val="Sarakstarindkopa"/>
        <w:numPr>
          <w:ilvl w:val="1"/>
          <w:numId w:val="2"/>
        </w:numPr>
        <w:shd w:val="clear" w:color="auto" w:fill="FFFFFF"/>
        <w:spacing w:line="240" w:lineRule="auto"/>
        <w:ind w:left="993" w:hanging="633"/>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veicot Ogres novada skolēna kartes (turpmāk – skolēna karte) reģistrāciju pašvaldības autorizētā elektroniskās reģistrācijas sistēmā sabiedriskā transporta līdzeklī;</w:t>
      </w:r>
    </w:p>
    <w:p w14:paraId="34FF4D4E" w14:textId="77777777" w:rsidR="004B03BC" w:rsidRDefault="00A12498" w:rsidP="00B705DD">
      <w:pPr>
        <w:pStyle w:val="Sarakstarindkopa"/>
        <w:numPr>
          <w:ilvl w:val="1"/>
          <w:numId w:val="2"/>
        </w:numPr>
        <w:shd w:val="clear" w:color="auto" w:fill="FFFFFF"/>
        <w:spacing w:line="240" w:lineRule="auto"/>
        <w:ind w:left="993" w:hanging="633"/>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uzrādot skolēna karti ar braukšanas maksas atvieglojuma uzlīmi sabiedriskā transporta līdzekļa vadītājam vai biļešu kontrolierim un saņemot pēcapmaksas norēķina biļeti, ja pašvaldības autorizētā elektroniskās reģistrācijas sistēma sabiedriskā transporta līdzeklī nedarbojas;</w:t>
      </w:r>
    </w:p>
    <w:p w14:paraId="708B4887" w14:textId="77777777" w:rsidR="004B03BC" w:rsidRDefault="00885930" w:rsidP="00B705DD">
      <w:pPr>
        <w:pStyle w:val="Sarakstarindkopa"/>
        <w:numPr>
          <w:ilvl w:val="1"/>
          <w:numId w:val="2"/>
        </w:numPr>
        <w:shd w:val="clear" w:color="auto" w:fill="FFFFFF"/>
        <w:spacing w:line="240" w:lineRule="auto"/>
        <w:ind w:left="993" w:hanging="633"/>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mācību dienās no 1. septembra līdz 15. septembrim uzrādot derīgu skolēna karti</w:t>
      </w:r>
      <w:r w:rsidR="00BA2D3B" w:rsidRPr="004B03BC">
        <w:rPr>
          <w:rFonts w:ascii="Times New Roman" w:eastAsia="Times New Roman" w:hAnsi="Times New Roman" w:cs="Times New Roman"/>
          <w:sz w:val="24"/>
          <w:szCs w:val="24"/>
          <w:lang w:val="lv-LV"/>
        </w:rPr>
        <w:t xml:space="preserve"> sabiedriskā transporta līdzekļa vadītājam vai biļešu kontrolierim un saņemot pēcapmaksas norēķina biļeti, ja brauciens netiek reģistrēts pašvaldības autorizētajā elektroniskās reģistrācijas sistēmā;</w:t>
      </w:r>
    </w:p>
    <w:p w14:paraId="2C62EF32" w14:textId="5267BB5A" w:rsidR="00A12498" w:rsidRPr="004B03BC" w:rsidRDefault="00A12498" w:rsidP="00B705DD">
      <w:pPr>
        <w:pStyle w:val="Sarakstarindkopa"/>
        <w:numPr>
          <w:ilvl w:val="1"/>
          <w:numId w:val="2"/>
        </w:numPr>
        <w:shd w:val="clear" w:color="auto" w:fill="FFFFFF"/>
        <w:spacing w:line="240" w:lineRule="auto"/>
        <w:ind w:left="992" w:hanging="635"/>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kompensējot veikto samaksu par braukšanu sabiedriskajā transportā, ja pašvaldības autorizētā elektroniskās reģistrācijas sistēma sabiedriskā transporta līdzeklī nedarbojas un sabiedriskā transporta pakalpojuma sniedzējs nevar izsniegt pēcapmaksas norēķina biļeti</w:t>
      </w:r>
      <w:r w:rsidR="00885930" w:rsidRPr="004B03BC">
        <w:rPr>
          <w:rFonts w:ascii="Times New Roman" w:eastAsia="Times New Roman" w:hAnsi="Times New Roman" w:cs="Times New Roman"/>
          <w:sz w:val="24"/>
          <w:szCs w:val="24"/>
          <w:lang w:val="lv-LV"/>
        </w:rPr>
        <w:t>.</w:t>
      </w:r>
    </w:p>
    <w:p w14:paraId="2132DD86" w14:textId="3D947038" w:rsidR="00407011" w:rsidRPr="004B03BC" w:rsidRDefault="00FB2C1E"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maksas atvieglojuma saņemšanai</w:t>
      </w:r>
      <w:r w:rsidR="001A5564" w:rsidRPr="004B03BC">
        <w:rPr>
          <w:rFonts w:ascii="Times New Roman" w:eastAsia="Times New Roman" w:hAnsi="Times New Roman" w:cs="Times New Roman"/>
          <w:sz w:val="24"/>
          <w:szCs w:val="24"/>
          <w:lang w:val="lv-LV"/>
        </w:rPr>
        <w:t xml:space="preserve">, izmaiņu veikšanai </w:t>
      </w:r>
      <w:r w:rsidRPr="004B03BC">
        <w:rPr>
          <w:rFonts w:ascii="Times New Roman" w:eastAsia="Times New Roman" w:hAnsi="Times New Roman" w:cs="Times New Roman"/>
          <w:sz w:val="24"/>
          <w:szCs w:val="24"/>
          <w:lang w:val="lv-LV"/>
        </w:rPr>
        <w:t>vai pārtraukšanai izglītojamā likumiskais pārstāvis vai pilngadību sasniedzis izglītojamais izglītības iestādē iesniedz izglītības pārvaldes noteiktas formas pieteikumu.</w:t>
      </w:r>
    </w:p>
    <w:p w14:paraId="3F3D6F2E" w14:textId="2604A360" w:rsidR="00FB2C1E" w:rsidRPr="004B03BC" w:rsidRDefault="00FB2C1E"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maksas atvieglojums ir spēkā, kamēr izglītojamais apmeklē izglītības iestādi un atbilst šajos noteikumos minētajiem kritērijiem braukšanas maksas atvieglojuma saņemšanai vai izglītojamā likumiskais pārstāvis vai pilngadību sasniedzis izglītojamais nav iesniedzis pieteikumu par braukšanas maksas atvieglojuma pārtraukšanu.</w:t>
      </w:r>
    </w:p>
    <w:p w14:paraId="439E3D60" w14:textId="42717477" w:rsidR="000B2F34" w:rsidRPr="004B03BC" w:rsidRDefault="000B2F34"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Izglītības iestāde pārbauda pieteikumā par braukšanas maksas atvieglojuma saņemšanu norādītās informācijas patiesumu, izvērtē izglītojamā tiesības saņemt braukšanas maksas atvieglojumu un pieņem lēmumu par braukšanas maksas atvieglojuma piešķiršanu vai atteikumu piešķirt braukšanas maksas atvieglojumu.</w:t>
      </w:r>
    </w:p>
    <w:p w14:paraId="7D90C394" w14:textId="77212ABE" w:rsidR="000B2F34" w:rsidRPr="004B03BC" w:rsidRDefault="000B2F34"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Piešķirot braukšanas maksas atvieglojumu, izglītības iestāde veic ierakstu pašvaldības noteiktā atvieglojumu reģistra sistēmā un uzlīmē maršrutam atbilstošu braukšanas maksas atvieglojuma uzlīmi uz skolēna kartes.</w:t>
      </w:r>
    </w:p>
    <w:p w14:paraId="7D844217" w14:textId="1BFA6A9C" w:rsidR="000B2F34" w:rsidRPr="004B03BC" w:rsidRDefault="00885930"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 xml:space="preserve">Lai saņemtu kompensāciju par veikto samaksu par braukšanu sabiedriskajā transportā iepriekšējā mēnesī, izglītojamā likumiskais pārstāvis vai pilngadīgs izglītojamais ne vēlāk kā līdz mēneša 5. datumam izglītības iestādē iesniedz izglītības pārvaldes noteiktas formas </w:t>
      </w:r>
      <w:r w:rsidRPr="004B03BC">
        <w:rPr>
          <w:rFonts w:ascii="Times New Roman" w:eastAsia="Times New Roman" w:hAnsi="Times New Roman" w:cs="Times New Roman"/>
          <w:sz w:val="24"/>
          <w:szCs w:val="24"/>
          <w:lang w:val="lv-LV"/>
        </w:rPr>
        <w:lastRenderedPageBreak/>
        <w:t>iesniegumu samaksas par braukšanu sabiedriskajā transportā kompensācijai papīra vai elektroniskā dokumenta formā.</w:t>
      </w:r>
    </w:p>
    <w:p w14:paraId="40809BEA" w14:textId="7D130857" w:rsidR="00885930" w:rsidRPr="004B03BC" w:rsidRDefault="00885930"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Iesniegumam pievieno iepriekšējā mēneša sabiedriskā transporta braukšanas biļetes. Biļetēm jābūt pielīmētām uz papīra lapas hronoloģiskā secībā. Iesniedzot iesniegumu elektroniskā dokumenta formā, biļetes pievieno vienā dokumentā hronoloģiskā secībā. Kompensācija tiek veikta par skaidri salasāmām biļetēm.</w:t>
      </w:r>
    </w:p>
    <w:p w14:paraId="0F14D843" w14:textId="12909DA1" w:rsidR="00885930" w:rsidRPr="004B03BC" w:rsidRDefault="00885930"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Izglītības iestāde saņemtos iesniegumus un tiem pievienotās sabiedriskā transporta braukšanas biļetes iesniedz izglītības pārvaldē līdz katra mēneša 10. datumam, katrā iesniegumā veicot atzīmi par izglītojamā tiesībām saņemt braukšanas maksas atvieglojumu.</w:t>
      </w:r>
    </w:p>
    <w:p w14:paraId="76D4EE3C" w14:textId="73AD4730" w:rsidR="00885930" w:rsidRPr="004B03BC" w:rsidRDefault="00885930"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Izglītības pārvalde līdz katra mēneša 20. datumam pārbauda iesnieguma un tam pievienoto sabiedriskā transporta braukšanas biļešu atbilstību šiem noteikumiem un sagatavo sarakstu ar izglītojamā likumiskajam pārstāvim vai pilngadīgajam izglītojamajam izmaksājamo transporta kompensāciju. Sarakstu iesniedz pašvaldības Centrālās administrācijas Finanšu nodaļai.</w:t>
      </w:r>
    </w:p>
    <w:p w14:paraId="42F6D55E" w14:textId="5B91187B" w:rsidR="00885930" w:rsidRPr="004B03BC" w:rsidRDefault="00885930"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Pašvaldības Centrālās administrācijas Finanšu nodaļa transporta kompensācijas izmaksu veic līdz katra mēneša pēdējai darba dienai.</w:t>
      </w:r>
    </w:p>
    <w:p w14:paraId="73CBEB09" w14:textId="241E4CFA" w:rsidR="00885930" w:rsidRPr="004B03BC" w:rsidRDefault="00EE633B"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Sabiedriskā transporta pakalpojuma sniedzēja pārvadātāja sagatavoto rēķinu par izglītojamo braucieniem, kas reģistrēti noteikumu 1</w:t>
      </w:r>
      <w:r w:rsidR="004161B0">
        <w:rPr>
          <w:rFonts w:ascii="Times New Roman" w:eastAsia="Times New Roman" w:hAnsi="Times New Roman" w:cs="Times New Roman"/>
          <w:sz w:val="24"/>
          <w:szCs w:val="24"/>
          <w:lang w:val="lv-LV"/>
        </w:rPr>
        <w:t>2</w:t>
      </w:r>
      <w:r w:rsidRPr="004B03BC">
        <w:rPr>
          <w:rFonts w:ascii="Times New Roman" w:eastAsia="Times New Roman" w:hAnsi="Times New Roman" w:cs="Times New Roman"/>
          <w:sz w:val="24"/>
          <w:szCs w:val="24"/>
          <w:lang w:val="lv-LV"/>
        </w:rPr>
        <w:t>.1.</w:t>
      </w:r>
      <w:r w:rsidR="004B03BC">
        <w:rPr>
          <w:rFonts w:ascii="Times New Roman" w:eastAsia="Times New Roman" w:hAnsi="Times New Roman" w:cs="Times New Roman"/>
          <w:sz w:val="24"/>
          <w:szCs w:val="24"/>
          <w:lang w:val="lv-LV"/>
        </w:rPr>
        <w:t>, 1</w:t>
      </w:r>
      <w:r w:rsidR="004161B0">
        <w:rPr>
          <w:rFonts w:ascii="Times New Roman" w:eastAsia="Times New Roman" w:hAnsi="Times New Roman" w:cs="Times New Roman"/>
          <w:sz w:val="24"/>
          <w:szCs w:val="24"/>
          <w:lang w:val="lv-LV"/>
        </w:rPr>
        <w:t>2</w:t>
      </w:r>
      <w:r w:rsidR="004B03BC">
        <w:rPr>
          <w:rFonts w:ascii="Times New Roman" w:eastAsia="Times New Roman" w:hAnsi="Times New Roman" w:cs="Times New Roman"/>
          <w:sz w:val="24"/>
          <w:szCs w:val="24"/>
          <w:lang w:val="lv-LV"/>
        </w:rPr>
        <w:t>.2.,</w:t>
      </w:r>
      <w:r w:rsidRPr="004B03BC">
        <w:rPr>
          <w:rFonts w:ascii="Times New Roman" w:eastAsia="Times New Roman" w:hAnsi="Times New Roman" w:cs="Times New Roman"/>
          <w:sz w:val="24"/>
          <w:szCs w:val="24"/>
          <w:lang w:val="lv-LV"/>
        </w:rPr>
        <w:t xml:space="preserve"> 1</w:t>
      </w:r>
      <w:r w:rsidR="004161B0">
        <w:rPr>
          <w:rFonts w:ascii="Times New Roman" w:eastAsia="Times New Roman" w:hAnsi="Times New Roman" w:cs="Times New Roman"/>
          <w:sz w:val="24"/>
          <w:szCs w:val="24"/>
          <w:lang w:val="lv-LV"/>
        </w:rPr>
        <w:t>2</w:t>
      </w:r>
      <w:r w:rsidRPr="004B03BC">
        <w:rPr>
          <w:rFonts w:ascii="Times New Roman" w:eastAsia="Times New Roman" w:hAnsi="Times New Roman" w:cs="Times New Roman"/>
          <w:sz w:val="24"/>
          <w:szCs w:val="24"/>
          <w:lang w:val="lv-LV"/>
        </w:rPr>
        <w:t>.3. apakšpunktā noteiktajā kārtībā, ik mēnesi izvērtē izglītības pārvalde un apmaksā pašvaldības Centrālās administrācijas Finanšu nodaļa.</w:t>
      </w:r>
    </w:p>
    <w:p w14:paraId="044FAE6C" w14:textId="56980E53" w:rsidR="00EE633B" w:rsidRPr="004B03BC" w:rsidRDefault="00EE633B"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Izglītojamā likumiskie pārstāvji vai pilngadību sasniedzis izglītojamais informē izglītības iestādi, ja mainījušies apstākļi, kas bija par pamatu braukšanas maksas atvieglojuma piešķiršanai, 5 darbdienu laikā no šādu apstākļu iestāšanās.</w:t>
      </w:r>
    </w:p>
    <w:p w14:paraId="0C778C02" w14:textId="4758A040" w:rsidR="00EE633B" w:rsidRPr="004B03BC" w:rsidRDefault="004E1633"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K</w:t>
      </w:r>
      <w:r w:rsidR="00EE633B" w:rsidRPr="004B03BC">
        <w:rPr>
          <w:rFonts w:ascii="Times New Roman" w:eastAsia="Times New Roman" w:hAnsi="Times New Roman" w:cs="Times New Roman"/>
          <w:sz w:val="24"/>
          <w:szCs w:val="24"/>
          <w:lang w:val="lv-LV"/>
        </w:rPr>
        <w:t>onstatējot, ka izglītojamais neatbilst šo noteikumu noteiktajām prasībām braukšanas maksas atvieglojuma saņemšanai, izglītības iestāde veic nepieciešamās izmaiņas pašvaldības noteiktā atvieglojumu reģistra sistēmā un anulē braukšanas maksas atvieglojuma uzlīmi uz skolēna kartes.</w:t>
      </w:r>
    </w:p>
    <w:p w14:paraId="091BF6D8" w14:textId="25E6DE40" w:rsidR="00EE633B" w:rsidRPr="004B03BC" w:rsidRDefault="00EE633B"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Ja skolēna karte nozaudēta vai braukšanas maksas atvieglojuma uzlīme uz skolēna kartes bojāta,</w:t>
      </w:r>
      <w:r w:rsidR="00CF32C1"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izglītojamā likumiskajiem pārstāvjiem vai pilngadību sasniegušajam izglītojamajam ir pienākums viena mēneša laikā no šādu apstākļu iestāšanās brīža veikt nepieciešamās darbības skolēna kartes atjaunošanai un/vai braukšanas maksas atvieglojuma uzlīmes saņemšanai uz skolēna kartes.</w:t>
      </w:r>
    </w:p>
    <w:p w14:paraId="1D8B3F6C" w14:textId="4172F019" w:rsidR="00054D37" w:rsidRPr="004B03BC" w:rsidRDefault="00142279" w:rsidP="004B03BC">
      <w:pPr>
        <w:pStyle w:val="Virsraksts4"/>
        <w:numPr>
          <w:ilvl w:val="0"/>
          <w:numId w:val="1"/>
        </w:numPr>
        <w:spacing w:before="120" w:after="120" w:line="240" w:lineRule="auto"/>
        <w:ind w:left="284" w:hanging="284"/>
        <w:rPr>
          <w:lang w:val="lv-LV"/>
        </w:rPr>
      </w:pPr>
      <w:bookmarkStart w:id="3" w:name="_l7fm1zdsbpyb" w:colFirst="0" w:colLast="0"/>
      <w:bookmarkStart w:id="4" w:name="_tqhmqf9a07bb" w:colFirst="0" w:colLast="0"/>
      <w:bookmarkEnd w:id="3"/>
      <w:bookmarkEnd w:id="4"/>
      <w:r w:rsidRPr="004B03BC">
        <w:rPr>
          <w:lang w:val="lv-LV"/>
        </w:rPr>
        <w:t>Pašvaldības organizēt</w:t>
      </w:r>
      <w:r w:rsidR="00CC79BD" w:rsidRPr="004B03BC">
        <w:rPr>
          <w:lang w:val="lv-LV"/>
        </w:rPr>
        <w:t>o</w:t>
      </w:r>
      <w:r w:rsidRPr="004B03BC">
        <w:rPr>
          <w:lang w:val="lv-LV"/>
        </w:rPr>
        <w:t xml:space="preserve"> pārvadājum</w:t>
      </w:r>
      <w:r w:rsidR="00CC79BD" w:rsidRPr="004B03BC">
        <w:rPr>
          <w:lang w:val="lv-LV"/>
        </w:rPr>
        <w:t xml:space="preserve">u </w:t>
      </w:r>
      <w:r w:rsidR="003F2A9F" w:rsidRPr="004B03BC">
        <w:rPr>
          <w:lang w:val="lv-LV"/>
        </w:rPr>
        <w:t>nodrošināšanas kārtība</w:t>
      </w:r>
    </w:p>
    <w:p w14:paraId="1B99EF05" w14:textId="5D12647F" w:rsidR="002059CE" w:rsidRPr="004B03BC" w:rsidRDefault="00142279" w:rsidP="00B705DD">
      <w:pPr>
        <w:numPr>
          <w:ilvl w:val="0"/>
          <w:numId w:val="2"/>
        </w:numPr>
        <w:shd w:val="clear" w:color="auto" w:fill="FFFFFF"/>
        <w:spacing w:line="240" w:lineRule="auto"/>
        <w:ind w:left="357" w:hanging="357"/>
        <w:jc w:val="both"/>
        <w:rPr>
          <w:rFonts w:ascii="Times New Roman" w:hAnsi="Times New Roman" w:cs="Times New Roman"/>
          <w:sz w:val="24"/>
          <w:szCs w:val="24"/>
          <w:lang w:val="lv-LV"/>
        </w:rPr>
      </w:pPr>
      <w:r w:rsidRPr="004B03BC">
        <w:rPr>
          <w:rFonts w:ascii="Times New Roman" w:eastAsia="Times New Roman" w:hAnsi="Times New Roman" w:cs="Times New Roman"/>
          <w:sz w:val="24"/>
          <w:szCs w:val="24"/>
          <w:lang w:val="lv-LV"/>
        </w:rPr>
        <w:t>Pašvaldības organizētie pārvadājumi tiek nodrošināti izglītojamā nokļūšanai no dzīvesvieta</w:t>
      </w:r>
      <w:r w:rsidR="00726E43" w:rsidRPr="004B03BC">
        <w:rPr>
          <w:rFonts w:ascii="Times New Roman" w:eastAsia="Times New Roman" w:hAnsi="Times New Roman" w:cs="Times New Roman"/>
          <w:sz w:val="24"/>
          <w:szCs w:val="24"/>
          <w:lang w:val="lv-LV"/>
        </w:rPr>
        <w:t>s</w:t>
      </w:r>
      <w:r w:rsidRPr="004B03BC">
        <w:rPr>
          <w:rFonts w:ascii="Times New Roman" w:eastAsia="Times New Roman" w:hAnsi="Times New Roman" w:cs="Times New Roman"/>
          <w:sz w:val="24"/>
          <w:szCs w:val="24"/>
          <w:lang w:val="lv-LV"/>
        </w:rPr>
        <w:t xml:space="preserve"> līdz tuvākajai izglītības iestādei, kas īsteno izglītojamā vecumposmam vai speciālajām vajadzībām (atbilstoši pedagoģiski medicīniskās komisijas atzinumam) atbilstošu izglītības programmu, un atpakaļ.</w:t>
      </w:r>
    </w:p>
    <w:p w14:paraId="1E3C1777" w14:textId="77777777" w:rsidR="002059CE" w:rsidRPr="004B03BC" w:rsidRDefault="002059CE" w:rsidP="00B705DD">
      <w:pPr>
        <w:numPr>
          <w:ilvl w:val="0"/>
          <w:numId w:val="2"/>
        </w:numPr>
        <w:shd w:val="clear" w:color="auto" w:fill="FFFFFF"/>
        <w:spacing w:line="240" w:lineRule="auto"/>
        <w:ind w:left="357" w:hanging="357"/>
        <w:jc w:val="both"/>
        <w:rPr>
          <w:rFonts w:ascii="Times New Roman" w:hAnsi="Times New Roman" w:cs="Times New Roman"/>
          <w:sz w:val="24"/>
          <w:szCs w:val="24"/>
          <w:lang w:val="lv-LV"/>
        </w:rPr>
      </w:pPr>
      <w:r w:rsidRPr="004B03BC">
        <w:rPr>
          <w:rFonts w:ascii="Times New Roman" w:eastAsia="Times New Roman" w:hAnsi="Times New Roman" w:cs="Times New Roman"/>
          <w:sz w:val="24"/>
          <w:szCs w:val="24"/>
          <w:lang w:val="lv-LV"/>
        </w:rPr>
        <w:t>Komisijas saskaņotos gadījumos, izvērtējot pārvadājumu organizēšanas lietderību, pašvaldība ir tiesīga nodrošināt</w:t>
      </w:r>
      <w:r w:rsidR="00142279"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pārvadājumus arī līdz izglītības iestādei, kas nav tuvākā izglītības iestāde, kas īsteno izglītojamā vecumposmam vai speciālajām vajadzībām (atbilstoši pedagoģiski medicīniskās komisijas atzinumam) atbilstošu izglītības programmu, un atpakaļ.</w:t>
      </w:r>
    </w:p>
    <w:p w14:paraId="6A91EE4E" w14:textId="77777777" w:rsidR="00DE3446" w:rsidRPr="00DE3446" w:rsidRDefault="002059CE" w:rsidP="00B705DD">
      <w:pPr>
        <w:numPr>
          <w:ilvl w:val="0"/>
          <w:numId w:val="2"/>
        </w:numPr>
        <w:shd w:val="clear" w:color="auto" w:fill="FFFFFF"/>
        <w:spacing w:line="240" w:lineRule="auto"/>
        <w:ind w:left="357" w:hanging="357"/>
        <w:jc w:val="both"/>
        <w:rPr>
          <w:rFonts w:ascii="Times New Roman" w:hAnsi="Times New Roman" w:cs="Times New Roman"/>
          <w:sz w:val="24"/>
          <w:szCs w:val="24"/>
          <w:lang w:val="lv-LV"/>
        </w:rPr>
      </w:pPr>
      <w:r w:rsidRPr="004B03BC">
        <w:rPr>
          <w:rFonts w:ascii="Times New Roman" w:eastAsia="Times New Roman" w:hAnsi="Times New Roman" w:cs="Times New Roman"/>
          <w:sz w:val="24"/>
          <w:szCs w:val="24"/>
          <w:lang w:val="lv-LV"/>
        </w:rPr>
        <w:t>Komisijas saskaņotos gadījumos, izvērtējot pārvadājumu organizēšanas lietderību, pašvaldība ir tiesīga nodrošināt pārvadājumus ārpus</w:t>
      </w:r>
      <w:r w:rsidR="004961EA">
        <w:rPr>
          <w:rFonts w:ascii="Times New Roman" w:eastAsia="Times New Roman" w:hAnsi="Times New Roman" w:cs="Times New Roman"/>
          <w:sz w:val="24"/>
          <w:szCs w:val="24"/>
          <w:lang w:val="lv-LV"/>
        </w:rPr>
        <w:t xml:space="preserve"> Ogres </w:t>
      </w:r>
      <w:r w:rsidRPr="004B03BC">
        <w:rPr>
          <w:rFonts w:ascii="Times New Roman" w:eastAsia="Times New Roman" w:hAnsi="Times New Roman" w:cs="Times New Roman"/>
          <w:sz w:val="24"/>
          <w:szCs w:val="24"/>
          <w:lang w:val="lv-LV"/>
        </w:rPr>
        <w:t xml:space="preserve">novada </w:t>
      </w:r>
      <w:r w:rsidRPr="004B03BC">
        <w:rPr>
          <w:rFonts w:ascii="Times New Roman" w:eastAsia="Times New Roman" w:hAnsi="Times New Roman" w:cs="Times New Roman"/>
          <w:sz w:val="24"/>
          <w:szCs w:val="24"/>
          <w:highlight w:val="white"/>
          <w:lang w:val="lv-LV"/>
        </w:rPr>
        <w:t>administratīvās teritorij</w:t>
      </w:r>
      <w:r w:rsidRPr="004B03BC">
        <w:rPr>
          <w:rFonts w:ascii="Times New Roman" w:eastAsia="Times New Roman" w:hAnsi="Times New Roman" w:cs="Times New Roman"/>
          <w:sz w:val="24"/>
          <w:szCs w:val="24"/>
          <w:lang w:val="lv-LV"/>
        </w:rPr>
        <w:t>as.</w:t>
      </w:r>
    </w:p>
    <w:p w14:paraId="2FFAB44A" w14:textId="03A001B2" w:rsidR="00142279" w:rsidRPr="004B03BC" w:rsidRDefault="00DE3446" w:rsidP="00B705DD">
      <w:pPr>
        <w:numPr>
          <w:ilvl w:val="0"/>
          <w:numId w:val="2"/>
        </w:numPr>
        <w:shd w:val="clear" w:color="auto" w:fill="FFFFFF"/>
        <w:spacing w:line="240" w:lineRule="auto"/>
        <w:ind w:left="357" w:hanging="357"/>
        <w:jc w:val="both"/>
        <w:rPr>
          <w:rFonts w:ascii="Times New Roman" w:hAnsi="Times New Roman" w:cs="Times New Roman"/>
          <w:sz w:val="24"/>
          <w:szCs w:val="24"/>
          <w:lang w:val="lv-LV"/>
        </w:rPr>
      </w:pPr>
      <w:r>
        <w:rPr>
          <w:rFonts w:ascii="Times New Roman" w:eastAsia="Times New Roman" w:hAnsi="Times New Roman" w:cs="Times New Roman"/>
          <w:sz w:val="24"/>
          <w:szCs w:val="24"/>
          <w:lang w:val="lv-LV"/>
        </w:rPr>
        <w:t xml:space="preserve">Komisijas saskaņotos gadījumos, izvērtējot profesionālās un interešu izglītības pieejamību un </w:t>
      </w:r>
      <w:r w:rsidRPr="004B03BC">
        <w:rPr>
          <w:rFonts w:ascii="Times New Roman" w:eastAsia="Times New Roman" w:hAnsi="Times New Roman" w:cs="Times New Roman"/>
          <w:sz w:val="24"/>
          <w:szCs w:val="24"/>
          <w:lang w:val="lv-LV"/>
        </w:rPr>
        <w:t>pārvadājumu organizēšanas lietderību</w:t>
      </w:r>
      <w:r>
        <w:rPr>
          <w:rFonts w:ascii="Times New Roman" w:eastAsia="Times New Roman" w:hAnsi="Times New Roman" w:cs="Times New Roman"/>
          <w:sz w:val="24"/>
          <w:szCs w:val="24"/>
          <w:lang w:val="lv-LV"/>
        </w:rPr>
        <w:t xml:space="preserve">, pašvaldība ir tiesīga nodrošināt pārvadājumus uz profesionālās ievirzes izglītības iestādēm un </w:t>
      </w:r>
      <w:r w:rsidRPr="004B03BC">
        <w:rPr>
          <w:rFonts w:ascii="Times New Roman" w:eastAsia="Times New Roman" w:hAnsi="Times New Roman" w:cs="Times New Roman"/>
          <w:sz w:val="24"/>
          <w:szCs w:val="24"/>
          <w:lang w:val="lv-LV"/>
        </w:rPr>
        <w:t>interešu izglītības programmu īstenošanas viet</w:t>
      </w:r>
      <w:r>
        <w:rPr>
          <w:rFonts w:ascii="Times New Roman" w:eastAsia="Times New Roman" w:hAnsi="Times New Roman" w:cs="Times New Roman"/>
          <w:sz w:val="24"/>
          <w:szCs w:val="24"/>
          <w:lang w:val="lv-LV"/>
        </w:rPr>
        <w:t>ām</w:t>
      </w:r>
      <w:r w:rsidRPr="004B03BC">
        <w:rPr>
          <w:rFonts w:ascii="Times New Roman" w:eastAsia="Times New Roman" w:hAnsi="Times New Roman" w:cs="Times New Roman"/>
          <w:sz w:val="24"/>
          <w:szCs w:val="24"/>
          <w:lang w:val="lv-LV"/>
        </w:rPr>
        <w:t xml:space="preserve"> un atpakaļ.</w:t>
      </w:r>
      <w:r>
        <w:rPr>
          <w:rFonts w:ascii="Times New Roman" w:eastAsia="Times New Roman" w:hAnsi="Times New Roman" w:cs="Times New Roman"/>
          <w:sz w:val="24"/>
          <w:szCs w:val="24"/>
          <w:lang w:val="lv-LV"/>
        </w:rPr>
        <w:t xml:space="preserve"> </w:t>
      </w:r>
    </w:p>
    <w:p w14:paraId="020CE0FD" w14:textId="4D14A8E8" w:rsidR="00054D37" w:rsidRPr="004B03BC" w:rsidRDefault="00142279"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lastRenderedPageBreak/>
        <w:t>Pašvaldība nodrošina pārvadājumus maršrutos un laikos, kuros sabiedriskā transporta pakalpojumi nav pieejami vai to kustības saraksti nenodrošina izglītojamā</w:t>
      </w:r>
      <w:r w:rsidR="00B627A2"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nokļūšanu izglītības iestādē un atpakaļ dzīvesvietā.</w:t>
      </w:r>
    </w:p>
    <w:p w14:paraId="72CB55A3" w14:textId="5A341A69" w:rsidR="00687BDA" w:rsidRDefault="00687BDA"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687BDA">
        <w:rPr>
          <w:rFonts w:ascii="Times New Roman" w:eastAsia="Times New Roman" w:hAnsi="Times New Roman" w:cs="Times New Roman"/>
          <w:sz w:val="24"/>
          <w:szCs w:val="24"/>
          <w:lang w:val="lv-LV"/>
        </w:rPr>
        <w:t>Plānojot pašvaldības organizēto pārvadājumu maršrutus un kustības sarakstus, Komisija ņem vērā šādus indikatīvus izglītojamā brauciena ilguma mērķ</w:t>
      </w:r>
      <w:r>
        <w:rPr>
          <w:rFonts w:ascii="Times New Roman" w:eastAsia="Times New Roman" w:hAnsi="Times New Roman" w:cs="Times New Roman"/>
          <w:sz w:val="24"/>
          <w:szCs w:val="24"/>
          <w:lang w:val="lv-LV"/>
        </w:rPr>
        <w:t xml:space="preserve">a </w:t>
      </w:r>
      <w:r w:rsidRPr="00687BDA">
        <w:rPr>
          <w:rFonts w:ascii="Times New Roman" w:eastAsia="Times New Roman" w:hAnsi="Times New Roman" w:cs="Times New Roman"/>
          <w:sz w:val="24"/>
          <w:szCs w:val="24"/>
          <w:lang w:val="lv-LV"/>
        </w:rPr>
        <w:t>rādītājus vienā virzienā:</w:t>
      </w:r>
    </w:p>
    <w:p w14:paraId="6345DAC9" w14:textId="427435E0" w:rsidR="00687BDA" w:rsidRDefault="00687BDA" w:rsidP="00687BDA">
      <w:pPr>
        <w:pStyle w:val="Sarakstarindkopa"/>
        <w:numPr>
          <w:ilvl w:val="1"/>
          <w:numId w:val="2"/>
        </w:numPr>
        <w:shd w:val="clear" w:color="auto" w:fill="FFFFFF"/>
        <w:spacing w:line="240" w:lineRule="auto"/>
        <w:ind w:left="993" w:hanging="633"/>
        <w:jc w:val="both"/>
        <w:rPr>
          <w:rFonts w:ascii="Times New Roman" w:eastAsia="Times New Roman" w:hAnsi="Times New Roman" w:cs="Times New Roman"/>
          <w:sz w:val="24"/>
          <w:szCs w:val="24"/>
          <w:lang w:val="lv-LV"/>
        </w:rPr>
      </w:pPr>
      <w:r w:rsidRPr="00687BDA">
        <w:rPr>
          <w:rFonts w:ascii="Times New Roman" w:eastAsia="Times New Roman" w:hAnsi="Times New Roman" w:cs="Times New Roman"/>
          <w:sz w:val="24"/>
          <w:szCs w:val="24"/>
          <w:lang w:val="lv-LV"/>
        </w:rPr>
        <w:t>1.</w:t>
      </w:r>
      <w:r>
        <w:rPr>
          <w:rFonts w:ascii="Times New Roman" w:eastAsia="Times New Roman" w:hAnsi="Times New Roman" w:cs="Times New Roman"/>
          <w:sz w:val="24"/>
          <w:szCs w:val="24"/>
          <w:lang w:val="lv-LV"/>
        </w:rPr>
        <w:t xml:space="preserve"> </w:t>
      </w:r>
      <w:r w:rsidRPr="00687BDA">
        <w:rPr>
          <w:rFonts w:ascii="Times New Roman" w:eastAsia="Times New Roman" w:hAnsi="Times New Roman" w:cs="Times New Roman"/>
          <w:sz w:val="24"/>
          <w:szCs w:val="24"/>
          <w:lang w:val="lv-LV"/>
        </w:rPr>
        <w:t>–</w:t>
      </w:r>
      <w:r>
        <w:rPr>
          <w:rFonts w:ascii="Times New Roman" w:eastAsia="Times New Roman" w:hAnsi="Times New Roman" w:cs="Times New Roman"/>
          <w:sz w:val="24"/>
          <w:szCs w:val="24"/>
          <w:lang w:val="lv-LV"/>
        </w:rPr>
        <w:t xml:space="preserve"> </w:t>
      </w:r>
      <w:r w:rsidRPr="00687BDA">
        <w:rPr>
          <w:rFonts w:ascii="Times New Roman" w:eastAsia="Times New Roman" w:hAnsi="Times New Roman" w:cs="Times New Roman"/>
          <w:sz w:val="24"/>
          <w:szCs w:val="24"/>
          <w:lang w:val="lv-LV"/>
        </w:rPr>
        <w:t>6. klašu izglītojamajiem – ne vairāk kā 40 minūtes;</w:t>
      </w:r>
    </w:p>
    <w:p w14:paraId="6183338A" w14:textId="4C29FBAE" w:rsidR="00687BDA" w:rsidRPr="004B03BC" w:rsidRDefault="00687BDA" w:rsidP="00687BDA">
      <w:pPr>
        <w:pStyle w:val="Sarakstarindkopa"/>
        <w:numPr>
          <w:ilvl w:val="1"/>
          <w:numId w:val="2"/>
        </w:numPr>
        <w:shd w:val="clear" w:color="auto" w:fill="FFFFFF"/>
        <w:spacing w:line="240" w:lineRule="auto"/>
        <w:ind w:left="993" w:hanging="633"/>
        <w:jc w:val="both"/>
        <w:rPr>
          <w:rFonts w:ascii="Times New Roman" w:eastAsia="Times New Roman" w:hAnsi="Times New Roman" w:cs="Times New Roman"/>
          <w:sz w:val="24"/>
          <w:szCs w:val="24"/>
          <w:lang w:val="lv-LV"/>
        </w:rPr>
      </w:pPr>
      <w:r w:rsidRPr="00687BDA">
        <w:rPr>
          <w:rFonts w:ascii="Times New Roman" w:eastAsia="Times New Roman" w:hAnsi="Times New Roman" w:cs="Times New Roman"/>
          <w:sz w:val="24"/>
          <w:szCs w:val="24"/>
          <w:lang w:val="lv-LV"/>
        </w:rPr>
        <w:t>7.</w:t>
      </w:r>
      <w:r>
        <w:rPr>
          <w:rFonts w:ascii="Times New Roman" w:eastAsia="Times New Roman" w:hAnsi="Times New Roman" w:cs="Times New Roman"/>
          <w:sz w:val="24"/>
          <w:szCs w:val="24"/>
          <w:lang w:val="lv-LV"/>
        </w:rPr>
        <w:t xml:space="preserve"> </w:t>
      </w:r>
      <w:r w:rsidRPr="00687BDA">
        <w:rPr>
          <w:rFonts w:ascii="Times New Roman" w:eastAsia="Times New Roman" w:hAnsi="Times New Roman" w:cs="Times New Roman"/>
          <w:sz w:val="24"/>
          <w:szCs w:val="24"/>
          <w:lang w:val="lv-LV"/>
        </w:rPr>
        <w:t>–</w:t>
      </w:r>
      <w:r>
        <w:rPr>
          <w:rFonts w:ascii="Times New Roman" w:eastAsia="Times New Roman" w:hAnsi="Times New Roman" w:cs="Times New Roman"/>
          <w:sz w:val="24"/>
          <w:szCs w:val="24"/>
          <w:lang w:val="lv-LV"/>
        </w:rPr>
        <w:t xml:space="preserve"> </w:t>
      </w:r>
      <w:r w:rsidRPr="00687BDA">
        <w:rPr>
          <w:rFonts w:ascii="Times New Roman" w:eastAsia="Times New Roman" w:hAnsi="Times New Roman" w:cs="Times New Roman"/>
          <w:sz w:val="24"/>
          <w:szCs w:val="24"/>
          <w:lang w:val="lv-LV"/>
        </w:rPr>
        <w:t>12. klašu izglītojamajiem – ne vairāk kā 60 minūtes.</w:t>
      </w:r>
    </w:p>
    <w:p w14:paraId="11E86EB8" w14:textId="2E6A76BB" w:rsidR="003935D5" w:rsidRPr="004B03BC" w:rsidRDefault="003935D5"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Pašvaldības organizētie pārvadājumi ir bez maksas, tos drīkst izmantot tikai izglītojamie un tos pavadošās personas, kā arī pedagogi pašvaldības noteiktā kārtībā.</w:t>
      </w:r>
    </w:p>
    <w:p w14:paraId="00ED7C27" w14:textId="223424E0" w:rsidR="003935D5" w:rsidRPr="004B03BC" w:rsidRDefault="003935D5"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Pašvaldības organizētie pārvadājumi var netikt nodrošināti izglītojamajiem, kuru dzīvesvieta atrodas tuvāk nekā vienu kilometru no izglītības iestādes.</w:t>
      </w:r>
    </w:p>
    <w:p w14:paraId="1C60FBAE" w14:textId="506474C1" w:rsidR="00F65EB1" w:rsidRPr="004B03BC" w:rsidRDefault="00F65EB1"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Pašvaldības organizēto pārvadājumu pakalpojuma saņemšanai vai pārtraukšanai izglītojamā likumiskais pārstāvis vai pilngadību sasniedzis izglītojamais izglītības iestādes noteiktā termiņā, kas nav vēlāks kā 15. septembris, izglītības iestādē iesniedz izglītības pārvaldes noteiktas formas pieteikumu.</w:t>
      </w:r>
    </w:p>
    <w:p w14:paraId="2D1C41BC" w14:textId="68A24B92" w:rsidR="00F65EB1" w:rsidRPr="004B03BC" w:rsidRDefault="00F65EB1"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Izglītības iestāde pārbauda pieteikumā par pašvaldības organizētā pārvadājumu pakalpojuma saņemšanu norādītās informācijas patiesumu, izvērtē izglītojamā tiesības saņemt pašvaldības organizēto pārvadājumu pakalpojumu un komisijas noteiktā formā nodot informāciju komisijai pašvaldības organizēto pārvadājumu maršrutu noteikšanai.</w:t>
      </w:r>
    </w:p>
    <w:p w14:paraId="25A43ADD" w14:textId="218F04BF" w:rsidR="00F8212E" w:rsidRPr="004B03BC" w:rsidRDefault="00F65EB1"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 xml:space="preserve">Komisija </w:t>
      </w:r>
      <w:r w:rsidR="00D31A45" w:rsidRPr="004B03BC">
        <w:rPr>
          <w:rFonts w:ascii="Times New Roman" w:eastAsia="Times New Roman" w:hAnsi="Times New Roman" w:cs="Times New Roman"/>
          <w:sz w:val="24"/>
          <w:szCs w:val="24"/>
          <w:lang w:val="lv-LV"/>
        </w:rPr>
        <w:t xml:space="preserve">koordinē pašvaldības organizēto pārvadājumu maršrutu un </w:t>
      </w:r>
      <w:r w:rsidR="00F8212E" w:rsidRPr="004B03BC">
        <w:rPr>
          <w:rFonts w:ascii="Times New Roman" w:eastAsia="Times New Roman" w:hAnsi="Times New Roman" w:cs="Times New Roman"/>
          <w:sz w:val="24"/>
          <w:szCs w:val="24"/>
          <w:lang w:val="lv-LV"/>
        </w:rPr>
        <w:t xml:space="preserve">kustības sarakstu izveidi, iesaistot </w:t>
      </w:r>
      <w:r w:rsidR="00D31A45" w:rsidRPr="004B03BC">
        <w:rPr>
          <w:rFonts w:ascii="Times New Roman" w:eastAsia="Times New Roman" w:hAnsi="Times New Roman" w:cs="Times New Roman"/>
          <w:sz w:val="24"/>
          <w:szCs w:val="24"/>
          <w:lang w:val="lv-LV"/>
        </w:rPr>
        <w:t>izglītīb</w:t>
      </w:r>
      <w:r w:rsidR="00F8212E" w:rsidRPr="004B03BC">
        <w:rPr>
          <w:rFonts w:ascii="Times New Roman" w:eastAsia="Times New Roman" w:hAnsi="Times New Roman" w:cs="Times New Roman"/>
          <w:sz w:val="24"/>
          <w:szCs w:val="24"/>
          <w:lang w:val="lv-LV"/>
        </w:rPr>
        <w:t xml:space="preserve">as </w:t>
      </w:r>
      <w:r w:rsidR="00D31A45" w:rsidRPr="004B03BC">
        <w:rPr>
          <w:rFonts w:ascii="Times New Roman" w:eastAsia="Times New Roman" w:hAnsi="Times New Roman" w:cs="Times New Roman"/>
          <w:sz w:val="24"/>
          <w:szCs w:val="24"/>
          <w:lang w:val="lv-LV"/>
        </w:rPr>
        <w:t>pārvald</w:t>
      </w:r>
      <w:r w:rsidR="00F8212E" w:rsidRPr="004B03BC">
        <w:rPr>
          <w:rFonts w:ascii="Times New Roman" w:eastAsia="Times New Roman" w:hAnsi="Times New Roman" w:cs="Times New Roman"/>
          <w:sz w:val="24"/>
          <w:szCs w:val="24"/>
          <w:lang w:val="lv-LV"/>
        </w:rPr>
        <w:t>es</w:t>
      </w:r>
      <w:r w:rsidR="00D31A45" w:rsidRPr="004B03BC">
        <w:rPr>
          <w:rFonts w:ascii="Times New Roman" w:eastAsia="Times New Roman" w:hAnsi="Times New Roman" w:cs="Times New Roman"/>
          <w:sz w:val="24"/>
          <w:szCs w:val="24"/>
          <w:lang w:val="lv-LV"/>
        </w:rPr>
        <w:t>, izglītības iestā</w:t>
      </w:r>
      <w:r w:rsidR="00F8212E" w:rsidRPr="004B03BC">
        <w:rPr>
          <w:rFonts w:ascii="Times New Roman" w:eastAsia="Times New Roman" w:hAnsi="Times New Roman" w:cs="Times New Roman"/>
          <w:sz w:val="24"/>
          <w:szCs w:val="24"/>
          <w:lang w:val="lv-LV"/>
        </w:rPr>
        <w:t>žu</w:t>
      </w:r>
      <w:r w:rsidR="00D31A45" w:rsidRPr="004B03BC">
        <w:rPr>
          <w:rFonts w:ascii="Times New Roman" w:eastAsia="Times New Roman" w:hAnsi="Times New Roman" w:cs="Times New Roman"/>
          <w:sz w:val="24"/>
          <w:szCs w:val="24"/>
          <w:lang w:val="lv-LV"/>
        </w:rPr>
        <w:t xml:space="preserve"> un</w:t>
      </w:r>
      <w:r w:rsidR="004961EA">
        <w:rPr>
          <w:rFonts w:ascii="Times New Roman" w:eastAsia="Times New Roman" w:hAnsi="Times New Roman" w:cs="Times New Roman"/>
          <w:sz w:val="24"/>
          <w:szCs w:val="24"/>
          <w:lang w:val="lv-LV"/>
        </w:rPr>
        <w:t xml:space="preserve"> Ogres</w:t>
      </w:r>
      <w:r w:rsidR="00D31A45" w:rsidRPr="004B03BC">
        <w:rPr>
          <w:rFonts w:ascii="Times New Roman" w:eastAsia="Times New Roman" w:hAnsi="Times New Roman" w:cs="Times New Roman"/>
          <w:sz w:val="24"/>
          <w:szCs w:val="24"/>
          <w:lang w:val="lv-LV"/>
        </w:rPr>
        <w:t xml:space="preserve"> novada pilsētu un pagastu pārval</w:t>
      </w:r>
      <w:r w:rsidR="00F8212E" w:rsidRPr="004B03BC">
        <w:rPr>
          <w:rFonts w:ascii="Times New Roman" w:eastAsia="Times New Roman" w:hAnsi="Times New Roman" w:cs="Times New Roman"/>
          <w:sz w:val="24"/>
          <w:szCs w:val="24"/>
          <w:lang w:val="lv-LV"/>
        </w:rPr>
        <w:t>žu darbiniekus.</w:t>
      </w:r>
    </w:p>
    <w:p w14:paraId="0E368744" w14:textId="5821D72B" w:rsidR="00F65EB1" w:rsidRPr="004B03BC" w:rsidRDefault="00F8212E"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Pastāvīgie jaunā mācību gada pašvaldības organizēto pārvadājumu maršrutu un kustības saraksti tiek izveidoti un publicēti līdz 30. septembrim. Līdz pastāvīgo jaunā mācību gada pašvaldības organizēto pārvadājumu maršrutu un kustības sarakst</w:t>
      </w:r>
      <w:r w:rsidR="007145C3" w:rsidRPr="004B03BC">
        <w:rPr>
          <w:rFonts w:ascii="Times New Roman" w:eastAsia="Times New Roman" w:hAnsi="Times New Roman" w:cs="Times New Roman"/>
          <w:sz w:val="24"/>
          <w:szCs w:val="24"/>
          <w:lang w:val="lv-LV"/>
        </w:rPr>
        <w:t>u publicēšanai darbojas iepriekšējā mācību gada pašvaldības organizēto pārvadājumu maršruti un kustības saraksti.</w:t>
      </w:r>
    </w:p>
    <w:p w14:paraId="5A4DDF45" w14:textId="1533CE68" w:rsidR="005C3FAA" w:rsidRPr="004B03BC" w:rsidRDefault="007145C3"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Izmaiņas pašvaldības organizēto pārvadājumu maršrutos un kustības sarakstos mācību gada laikā</w:t>
      </w:r>
      <w:r w:rsidR="00C44DE0"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tiek veiktas pēc skolēnu rudens, ziemas un pavasara brīvlaikiem.</w:t>
      </w:r>
    </w:p>
    <w:p w14:paraId="3CBBB6FA" w14:textId="77777777" w:rsidR="00054D37" w:rsidRPr="004B03BC" w:rsidRDefault="00142279" w:rsidP="00B705DD">
      <w:pPr>
        <w:numPr>
          <w:ilvl w:val="0"/>
          <w:numId w:val="2"/>
        </w:numPr>
        <w:pBdr>
          <w:top w:val="nil"/>
          <w:left w:val="nil"/>
          <w:bottom w:val="nil"/>
          <w:right w:val="nil"/>
          <w:between w:val="nil"/>
        </w:pBdr>
        <w:shd w:val="clear" w:color="auto" w:fill="FFFFFF"/>
        <w:spacing w:line="240" w:lineRule="auto"/>
        <w:ind w:left="357" w:hanging="357"/>
        <w:jc w:val="both"/>
        <w:rPr>
          <w:rFonts w:ascii="Times New Roman" w:hAnsi="Times New Roman" w:cs="Times New Roman"/>
          <w:sz w:val="24"/>
          <w:szCs w:val="24"/>
          <w:lang w:val="lv-LV"/>
        </w:rPr>
      </w:pPr>
      <w:r w:rsidRPr="004B03BC">
        <w:rPr>
          <w:rFonts w:ascii="Times New Roman" w:eastAsia="Times New Roman" w:hAnsi="Times New Roman" w:cs="Times New Roman"/>
          <w:sz w:val="24"/>
          <w:szCs w:val="24"/>
          <w:lang w:val="lv-LV"/>
        </w:rPr>
        <w:t>Ja transportlīdzeklis ir aprīkots ar elektronisko uzskaites sistēmu, izglītojamajam ir pienākums reģistrēt braucienu ar skolēna karti.</w:t>
      </w:r>
    </w:p>
    <w:p w14:paraId="0232A4E6" w14:textId="069E3B53" w:rsidR="00054D37" w:rsidRPr="004B03BC" w:rsidRDefault="00142279" w:rsidP="004B03BC">
      <w:pPr>
        <w:pStyle w:val="Virsraksts4"/>
        <w:numPr>
          <w:ilvl w:val="0"/>
          <w:numId w:val="1"/>
        </w:numPr>
        <w:spacing w:before="120" w:after="120" w:line="240" w:lineRule="auto"/>
        <w:ind w:left="284" w:hanging="284"/>
        <w:rPr>
          <w:lang w:val="lv-LV"/>
        </w:rPr>
      </w:pPr>
      <w:bookmarkStart w:id="5" w:name="_9uw507cjmi28" w:colFirst="0" w:colLast="0"/>
      <w:bookmarkEnd w:id="5"/>
      <w:r w:rsidRPr="004B03BC">
        <w:rPr>
          <w:lang w:val="lv-LV"/>
        </w:rPr>
        <w:t>Braukšanas izdevumu kompensācija</w:t>
      </w:r>
      <w:r w:rsidR="00C44DE0" w:rsidRPr="004B03BC">
        <w:rPr>
          <w:lang w:val="lv-LV"/>
        </w:rPr>
        <w:t>s piešķiršanas kārtība</w:t>
      </w:r>
    </w:p>
    <w:p w14:paraId="16189494" w14:textId="77777777" w:rsidR="004B03BC" w:rsidRDefault="00430E7E" w:rsidP="00B705DD">
      <w:pPr>
        <w:numPr>
          <w:ilvl w:val="0"/>
          <w:numId w:val="2"/>
        </w:numPr>
        <w:pBdr>
          <w:top w:val="nil"/>
          <w:left w:val="nil"/>
          <w:bottom w:val="nil"/>
          <w:right w:val="nil"/>
          <w:between w:val="nil"/>
        </w:pBdr>
        <w:shd w:val="clear" w:color="auto" w:fill="FFFFFF"/>
        <w:spacing w:line="240" w:lineRule="auto"/>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izdevumu kompensāciju</w:t>
      </w:r>
      <w:r w:rsidR="0037728B"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var piemērot:</w:t>
      </w:r>
    </w:p>
    <w:p w14:paraId="110B7F6E" w14:textId="77777777" w:rsidR="00144124" w:rsidRDefault="00430E7E" w:rsidP="00B705DD">
      <w:pPr>
        <w:pStyle w:val="Sarakstarindkopa"/>
        <w:numPr>
          <w:ilvl w:val="1"/>
          <w:numId w:val="2"/>
        </w:numPr>
        <w:pBdr>
          <w:top w:val="nil"/>
          <w:left w:val="nil"/>
          <w:bottom w:val="nil"/>
          <w:right w:val="nil"/>
          <w:between w:val="nil"/>
        </w:pBdr>
        <w:shd w:val="clear" w:color="auto" w:fill="FFFFFF"/>
        <w:spacing w:line="240" w:lineRule="auto"/>
        <w:ind w:left="993" w:hanging="633"/>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par izglītojamā nogādāšanu no dzīvesvietas līdz tuvākajai izglītības iestādei, kas īsteno izglītojamā vecumposmam vai speciālajām vajadzībām (atbilstoši pedagoģiski medicīniskās komisijas atzinumam) atbilstošu izglītības programmu, un atpakaļ;</w:t>
      </w:r>
    </w:p>
    <w:p w14:paraId="10CD4FDA" w14:textId="63FD8CB2" w:rsidR="00430E7E" w:rsidRPr="00144124" w:rsidRDefault="00430E7E" w:rsidP="00B705DD">
      <w:pPr>
        <w:pStyle w:val="Sarakstarindkopa"/>
        <w:numPr>
          <w:ilvl w:val="1"/>
          <w:numId w:val="2"/>
        </w:numPr>
        <w:pBdr>
          <w:top w:val="nil"/>
          <w:left w:val="nil"/>
          <w:bottom w:val="nil"/>
          <w:right w:val="nil"/>
          <w:between w:val="nil"/>
        </w:pBdr>
        <w:shd w:val="clear" w:color="auto" w:fill="FFFFFF"/>
        <w:spacing w:line="240" w:lineRule="auto"/>
        <w:ind w:left="992" w:hanging="635"/>
        <w:contextualSpacing w:val="0"/>
        <w:jc w:val="both"/>
        <w:rPr>
          <w:rFonts w:ascii="Times New Roman" w:eastAsia="Times New Roman" w:hAnsi="Times New Roman" w:cs="Times New Roman"/>
          <w:sz w:val="24"/>
          <w:szCs w:val="24"/>
          <w:lang w:val="lv-LV"/>
        </w:rPr>
      </w:pPr>
      <w:r w:rsidRPr="00144124">
        <w:rPr>
          <w:rFonts w:ascii="Times New Roman" w:eastAsia="Times New Roman" w:hAnsi="Times New Roman" w:cs="Times New Roman"/>
          <w:sz w:val="24"/>
          <w:szCs w:val="24"/>
          <w:lang w:val="lv-LV"/>
        </w:rPr>
        <w:t>par izglītojamā nogādāšanu no dzīvesvietas līdz tuvākajai</w:t>
      </w:r>
      <w:r w:rsidR="00634AC6" w:rsidRPr="00144124">
        <w:rPr>
          <w:rFonts w:ascii="Times New Roman" w:eastAsia="Times New Roman" w:hAnsi="Times New Roman" w:cs="Times New Roman"/>
          <w:sz w:val="24"/>
          <w:szCs w:val="24"/>
          <w:lang w:val="lv-LV"/>
        </w:rPr>
        <w:t xml:space="preserve"> sabiedriskā transporta vai pašvaldības organizēto pārvadājumu pieturai</w:t>
      </w:r>
      <w:r w:rsidR="00216824" w:rsidRPr="00144124">
        <w:rPr>
          <w:rFonts w:ascii="Times New Roman" w:eastAsia="Times New Roman" w:hAnsi="Times New Roman" w:cs="Times New Roman"/>
          <w:sz w:val="24"/>
          <w:szCs w:val="24"/>
          <w:lang w:val="lv-LV"/>
        </w:rPr>
        <w:t xml:space="preserve"> un atpakaļ.</w:t>
      </w:r>
      <w:r w:rsidRPr="00144124">
        <w:rPr>
          <w:rFonts w:ascii="Times New Roman" w:eastAsia="Times New Roman" w:hAnsi="Times New Roman" w:cs="Times New Roman"/>
          <w:sz w:val="24"/>
          <w:szCs w:val="24"/>
          <w:lang w:val="lv-LV"/>
        </w:rPr>
        <w:t xml:space="preserve"> </w:t>
      </w:r>
    </w:p>
    <w:p w14:paraId="31D92B5D" w14:textId="5BC4F121" w:rsidR="00FD6B6D" w:rsidRPr="00FD6B6D" w:rsidRDefault="00D14F2B" w:rsidP="00FD6B6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 xml:space="preserve">Braukšanas </w:t>
      </w:r>
      <w:r>
        <w:rPr>
          <w:rFonts w:ascii="Times New Roman" w:eastAsia="Times New Roman" w:hAnsi="Times New Roman" w:cs="Times New Roman"/>
          <w:sz w:val="24"/>
          <w:szCs w:val="24"/>
          <w:lang w:val="lv-LV"/>
        </w:rPr>
        <w:t>izdevumu kompensācija</w:t>
      </w:r>
      <w:r w:rsidRPr="004B03BC">
        <w:rPr>
          <w:rFonts w:ascii="Times New Roman" w:eastAsia="Times New Roman" w:hAnsi="Times New Roman" w:cs="Times New Roman"/>
          <w:sz w:val="24"/>
          <w:szCs w:val="24"/>
          <w:lang w:val="lv-LV"/>
        </w:rPr>
        <w:t xml:space="preserve"> tiek piemērot</w:t>
      </w:r>
      <w:r>
        <w:rPr>
          <w:rFonts w:ascii="Times New Roman" w:eastAsia="Times New Roman" w:hAnsi="Times New Roman" w:cs="Times New Roman"/>
          <w:sz w:val="24"/>
          <w:szCs w:val="24"/>
          <w:lang w:val="lv-LV"/>
        </w:rPr>
        <w:t>a</w:t>
      </w:r>
      <w:r w:rsidRPr="004B03BC">
        <w:rPr>
          <w:rFonts w:ascii="Times New Roman" w:eastAsia="Times New Roman" w:hAnsi="Times New Roman" w:cs="Times New Roman"/>
          <w:sz w:val="24"/>
          <w:szCs w:val="24"/>
          <w:lang w:val="lv-LV"/>
        </w:rPr>
        <w:t xml:space="preserve"> Ministru kabineta noteiktajā mācību gada laikā. Braukšanas maksas atvieglojumu nepiemēro brīvdienās, svētku dienās, izglītojamo brīvlaikos, kā arī laikā, kad mācības izglītības iestādēs nenorisinās.</w:t>
      </w:r>
    </w:p>
    <w:p w14:paraId="4847017B" w14:textId="590D334E" w:rsidR="00216824" w:rsidRPr="004B03BC" w:rsidRDefault="00B966C8" w:rsidP="00B705DD">
      <w:pPr>
        <w:numPr>
          <w:ilvl w:val="0"/>
          <w:numId w:val="2"/>
        </w:numPr>
        <w:pBdr>
          <w:top w:val="nil"/>
          <w:left w:val="nil"/>
          <w:bottom w:val="nil"/>
          <w:right w:val="nil"/>
          <w:between w:val="nil"/>
        </w:pBd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Komisija izvērtē gadījumus, kuros nav iespējams izmantot sabiedrisko transportu un nav lietderīgi izmantot pašvaldības organizētos pārvadājumus, un</w:t>
      </w:r>
      <w:r w:rsidR="00634AC6" w:rsidRPr="004B03BC">
        <w:rPr>
          <w:rFonts w:ascii="Times New Roman" w:eastAsia="Times New Roman" w:hAnsi="Times New Roman" w:cs="Times New Roman"/>
          <w:sz w:val="24"/>
          <w:szCs w:val="24"/>
          <w:lang w:val="lv-LV"/>
        </w:rPr>
        <w:t xml:space="preserve"> </w:t>
      </w:r>
      <w:r w:rsidR="005A6D19" w:rsidRPr="004B03BC">
        <w:rPr>
          <w:rFonts w:ascii="Times New Roman" w:eastAsia="Times New Roman" w:hAnsi="Times New Roman" w:cs="Times New Roman"/>
          <w:sz w:val="24"/>
          <w:szCs w:val="24"/>
          <w:lang w:val="lv-LV"/>
        </w:rPr>
        <w:t>rosina</w:t>
      </w:r>
      <w:r w:rsidR="00634AC6" w:rsidRPr="004B03BC">
        <w:rPr>
          <w:rFonts w:ascii="Times New Roman" w:eastAsia="Times New Roman" w:hAnsi="Times New Roman" w:cs="Times New Roman"/>
          <w:sz w:val="24"/>
          <w:szCs w:val="24"/>
          <w:lang w:val="lv-LV"/>
        </w:rPr>
        <w:t xml:space="preserve"> nodrošināt izglītojamā pārvadājumus izglītojamo likumiskajiem pārstāvjiem vai to pilnvarotām personām. </w:t>
      </w:r>
    </w:p>
    <w:p w14:paraId="29580A42" w14:textId="466FC0DF" w:rsidR="00634AC6" w:rsidRPr="004B03BC" w:rsidRDefault="00634AC6" w:rsidP="00B705DD">
      <w:pPr>
        <w:numPr>
          <w:ilvl w:val="0"/>
          <w:numId w:val="2"/>
        </w:numPr>
        <w:pBdr>
          <w:top w:val="nil"/>
          <w:left w:val="nil"/>
          <w:bottom w:val="nil"/>
          <w:right w:val="nil"/>
          <w:between w:val="nil"/>
        </w:pBd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Izglītojamo likumisko pārstāvju un to pilnvaroto personu iesaiste izglītojamo pārvadājumos ir brīvprātīga.</w:t>
      </w:r>
    </w:p>
    <w:p w14:paraId="6310D6CA" w14:textId="1C2B1250" w:rsidR="00995912" w:rsidRPr="004B03BC" w:rsidRDefault="00995912" w:rsidP="00B705DD">
      <w:pPr>
        <w:numPr>
          <w:ilvl w:val="0"/>
          <w:numId w:val="2"/>
        </w:numPr>
        <w:pBdr>
          <w:top w:val="nil"/>
          <w:left w:val="nil"/>
          <w:bottom w:val="nil"/>
          <w:right w:val="nil"/>
          <w:between w:val="nil"/>
        </w:pBd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Izglītojamo likumisko pārstāvju vai to pilnvaroto personu iesaistei izglītojamo pārvadājumos un braukšanas izdevumu kompensācija</w:t>
      </w:r>
      <w:r w:rsidR="00216824" w:rsidRPr="004B03BC">
        <w:rPr>
          <w:rFonts w:ascii="Times New Roman" w:eastAsia="Times New Roman" w:hAnsi="Times New Roman" w:cs="Times New Roman"/>
          <w:sz w:val="24"/>
          <w:szCs w:val="24"/>
          <w:lang w:val="lv-LV"/>
        </w:rPr>
        <w:t xml:space="preserve">s saņemšanai </w:t>
      </w:r>
      <w:r w:rsidRPr="004B03BC">
        <w:rPr>
          <w:rFonts w:ascii="Times New Roman" w:eastAsia="Times New Roman" w:hAnsi="Times New Roman" w:cs="Times New Roman"/>
          <w:sz w:val="24"/>
          <w:szCs w:val="24"/>
          <w:lang w:val="lv-LV"/>
        </w:rPr>
        <w:t>pašvaldība un pārvadātājs slēdz līgumu.</w:t>
      </w:r>
    </w:p>
    <w:p w14:paraId="18A46914" w14:textId="13F6EDBC" w:rsidR="00DD794F" w:rsidRPr="004B03BC" w:rsidRDefault="009B7F79" w:rsidP="00B705DD">
      <w:pPr>
        <w:numPr>
          <w:ilvl w:val="0"/>
          <w:numId w:val="2"/>
        </w:numPr>
        <w:pBdr>
          <w:top w:val="nil"/>
          <w:left w:val="nil"/>
          <w:bottom w:val="nil"/>
          <w:right w:val="nil"/>
          <w:between w:val="nil"/>
        </w:pBdr>
        <w:shd w:val="clear" w:color="auto" w:fill="FFFFFF"/>
        <w:spacing w:line="240" w:lineRule="auto"/>
        <w:ind w:left="357" w:hanging="357"/>
        <w:jc w:val="both"/>
        <w:rPr>
          <w:rFonts w:ascii="Times New Roman" w:eastAsia="Times New Roman" w:hAnsi="Times New Roman" w:cs="Times New Roman"/>
          <w:sz w:val="24"/>
          <w:szCs w:val="24"/>
          <w:lang w:val="lv-LV"/>
        </w:rPr>
      </w:pPr>
      <w:r w:rsidRPr="009B7F79">
        <w:rPr>
          <w:rFonts w:ascii="Times New Roman" w:eastAsia="Times New Roman" w:hAnsi="Times New Roman" w:cs="Times New Roman"/>
          <w:sz w:val="24"/>
          <w:szCs w:val="24"/>
          <w:lang w:val="lv-LV"/>
        </w:rPr>
        <w:t xml:space="preserve">Braukšanas izdevumu kompensācijas apmēru aprēķina, faktiski nobraukto kilometru skaitu reizinot ar vienotu kompensācijas likmi par vienu kilometru. Komisija pirms katra mācību gada sākuma nosaka attiecīgajā mācību gadā piemērojamo likmi, ņemot vērā </w:t>
      </w:r>
      <w:r w:rsidRPr="009B7F79">
        <w:rPr>
          <w:rFonts w:ascii="Times New Roman" w:eastAsia="Times New Roman" w:hAnsi="Times New Roman" w:cs="Times New Roman"/>
          <w:sz w:val="24"/>
          <w:szCs w:val="24"/>
          <w:lang w:val="lv-LV"/>
        </w:rPr>
        <w:lastRenderedPageBreak/>
        <w:t>transportlīdzekļ</w:t>
      </w:r>
      <w:r w:rsidR="008E4FD4">
        <w:rPr>
          <w:rFonts w:ascii="Times New Roman" w:eastAsia="Times New Roman" w:hAnsi="Times New Roman" w:cs="Times New Roman"/>
          <w:sz w:val="24"/>
          <w:szCs w:val="24"/>
          <w:lang w:val="lv-LV"/>
        </w:rPr>
        <w:t>u</w:t>
      </w:r>
      <w:r w:rsidRPr="009B7F79">
        <w:rPr>
          <w:rFonts w:ascii="Times New Roman" w:eastAsia="Times New Roman" w:hAnsi="Times New Roman" w:cs="Times New Roman"/>
          <w:sz w:val="24"/>
          <w:szCs w:val="24"/>
          <w:lang w:val="lv-LV"/>
        </w:rPr>
        <w:t xml:space="preserve"> vidējo degvielas patēriņu un aktuālās degvielas mazumtirdzniecības cenas.</w:t>
      </w:r>
    </w:p>
    <w:p w14:paraId="6C657522" w14:textId="6D2B3251" w:rsidR="00054D37" w:rsidRPr="004B03BC" w:rsidRDefault="00142279" w:rsidP="00144124">
      <w:pPr>
        <w:pStyle w:val="Virsraksts4"/>
        <w:numPr>
          <w:ilvl w:val="0"/>
          <w:numId w:val="1"/>
        </w:numPr>
        <w:spacing w:before="120" w:after="120" w:line="240" w:lineRule="auto"/>
        <w:ind w:left="284" w:hanging="284"/>
        <w:rPr>
          <w:lang w:val="lv-LV"/>
        </w:rPr>
      </w:pPr>
      <w:r w:rsidRPr="004B03BC">
        <w:rPr>
          <w:lang w:val="lv-LV"/>
        </w:rPr>
        <w:t>Noslēguma jautājumi</w:t>
      </w:r>
    </w:p>
    <w:p w14:paraId="5B1342ED" w14:textId="77777777" w:rsidR="00B705DD" w:rsidRPr="00B705DD" w:rsidRDefault="00B705DD" w:rsidP="00B705DD">
      <w:pPr>
        <w:numPr>
          <w:ilvl w:val="0"/>
          <w:numId w:val="2"/>
        </w:numPr>
        <w:shd w:val="clear" w:color="auto" w:fill="FFFFFF"/>
        <w:spacing w:line="240" w:lineRule="auto"/>
        <w:ind w:left="357" w:hanging="357"/>
        <w:jc w:val="both"/>
        <w:rPr>
          <w:rFonts w:ascii="Times New Roman" w:hAnsi="Times New Roman" w:cs="Times New Roman"/>
          <w:sz w:val="24"/>
          <w:szCs w:val="24"/>
          <w:lang w:val="lv-LV"/>
        </w:rPr>
      </w:pPr>
      <w:r w:rsidRPr="00B705DD">
        <w:rPr>
          <w:rFonts w:ascii="Times New Roman" w:eastAsia="Times New Roman" w:hAnsi="Times New Roman" w:cs="Times New Roman"/>
          <w:sz w:val="24"/>
          <w:szCs w:val="24"/>
          <w:lang w:val="lv-LV"/>
        </w:rPr>
        <w:t>Izglītības iestāžu vadītāju, izglītības pārvaldes un komisijas pieņemtos lēmumus un faktisko rīcību var apstrīdēt pašvaldības nolikumā noteiktā kārtībā.</w:t>
      </w:r>
    </w:p>
    <w:p w14:paraId="75958D0B" w14:textId="21B6F5B6" w:rsidR="00216824" w:rsidRPr="004B03BC" w:rsidRDefault="00144124" w:rsidP="00B705DD">
      <w:pPr>
        <w:numPr>
          <w:ilvl w:val="0"/>
          <w:numId w:val="2"/>
        </w:numPr>
        <w:shd w:val="clear" w:color="auto" w:fill="FFFFFF"/>
        <w:spacing w:line="240" w:lineRule="auto"/>
        <w:ind w:left="357" w:hanging="357"/>
        <w:jc w:val="both"/>
        <w:rPr>
          <w:rFonts w:ascii="Times New Roman" w:hAnsi="Times New Roman" w:cs="Times New Roman"/>
          <w:sz w:val="24"/>
          <w:szCs w:val="24"/>
          <w:lang w:val="lv-LV"/>
        </w:rPr>
      </w:pPr>
      <w:r>
        <w:rPr>
          <w:rFonts w:ascii="Times New Roman" w:eastAsia="Times New Roman" w:hAnsi="Times New Roman" w:cs="Times New Roman"/>
          <w:sz w:val="24"/>
          <w:szCs w:val="24"/>
          <w:lang w:val="lv-LV"/>
        </w:rPr>
        <w:t>Atzīt par</w:t>
      </w:r>
      <w:r w:rsidR="00216824" w:rsidRPr="004B03BC">
        <w:rPr>
          <w:rFonts w:ascii="Times New Roman" w:eastAsia="Times New Roman" w:hAnsi="Times New Roman" w:cs="Times New Roman"/>
          <w:sz w:val="24"/>
          <w:szCs w:val="24"/>
          <w:lang w:val="lv-LV"/>
        </w:rPr>
        <w:t xml:space="preserve"> spēku zaudē</w:t>
      </w:r>
      <w:r>
        <w:rPr>
          <w:rFonts w:ascii="Times New Roman" w:eastAsia="Times New Roman" w:hAnsi="Times New Roman" w:cs="Times New Roman"/>
          <w:sz w:val="24"/>
          <w:szCs w:val="24"/>
          <w:lang w:val="lv-LV"/>
        </w:rPr>
        <w:t>jušiem</w:t>
      </w:r>
      <w:r w:rsidR="00216824" w:rsidRPr="004B03BC">
        <w:rPr>
          <w:rFonts w:ascii="Times New Roman" w:eastAsia="Times New Roman" w:hAnsi="Times New Roman" w:cs="Times New Roman"/>
          <w:sz w:val="24"/>
          <w:szCs w:val="24"/>
          <w:lang w:val="lv-LV"/>
        </w:rPr>
        <w:t xml:space="preserve"> Ogres</w:t>
      </w:r>
      <w:r w:rsidR="00234822">
        <w:rPr>
          <w:rFonts w:ascii="Times New Roman" w:eastAsia="Times New Roman" w:hAnsi="Times New Roman" w:cs="Times New Roman"/>
          <w:sz w:val="24"/>
          <w:szCs w:val="24"/>
          <w:lang w:val="lv-LV"/>
        </w:rPr>
        <w:t xml:space="preserve"> novada pašvaldības domes 2024. gada 30. </w:t>
      </w:r>
      <w:r w:rsidR="00216824" w:rsidRPr="004B03BC">
        <w:rPr>
          <w:rFonts w:ascii="Times New Roman" w:eastAsia="Times New Roman" w:hAnsi="Times New Roman" w:cs="Times New Roman"/>
          <w:sz w:val="24"/>
          <w:szCs w:val="24"/>
          <w:lang w:val="lv-LV"/>
        </w:rPr>
        <w:t>maija saistoš</w:t>
      </w:r>
      <w:r>
        <w:rPr>
          <w:rFonts w:ascii="Times New Roman" w:eastAsia="Times New Roman" w:hAnsi="Times New Roman" w:cs="Times New Roman"/>
          <w:sz w:val="24"/>
          <w:szCs w:val="24"/>
          <w:lang w:val="lv-LV"/>
        </w:rPr>
        <w:t>os</w:t>
      </w:r>
      <w:r w:rsidR="00216824" w:rsidRPr="004B03BC">
        <w:rPr>
          <w:rFonts w:ascii="Times New Roman" w:eastAsia="Times New Roman" w:hAnsi="Times New Roman" w:cs="Times New Roman"/>
          <w:sz w:val="24"/>
          <w:szCs w:val="24"/>
          <w:lang w:val="lv-LV"/>
        </w:rPr>
        <w:t xml:space="preserve"> noteikum</w:t>
      </w:r>
      <w:r>
        <w:rPr>
          <w:rFonts w:ascii="Times New Roman" w:eastAsia="Times New Roman" w:hAnsi="Times New Roman" w:cs="Times New Roman"/>
          <w:sz w:val="24"/>
          <w:szCs w:val="24"/>
          <w:lang w:val="lv-LV"/>
        </w:rPr>
        <w:t>us</w:t>
      </w:r>
      <w:r w:rsidR="00216824" w:rsidRPr="004B03BC">
        <w:rPr>
          <w:rFonts w:ascii="Times New Roman" w:eastAsia="Times New Roman" w:hAnsi="Times New Roman" w:cs="Times New Roman"/>
          <w:sz w:val="24"/>
          <w:szCs w:val="24"/>
          <w:lang w:val="lv-LV"/>
        </w:rPr>
        <w:t xml:space="preserve"> Nr. 18/2024 "Par braukšanas maksas atvieglojumu </w:t>
      </w:r>
      <w:r w:rsidR="00234822">
        <w:rPr>
          <w:rFonts w:ascii="Times New Roman" w:eastAsia="Times New Roman" w:hAnsi="Times New Roman" w:cs="Times New Roman"/>
          <w:sz w:val="24"/>
          <w:szCs w:val="24"/>
          <w:lang w:val="lv-LV"/>
        </w:rPr>
        <w:t>izglītojamajiem Ogres novadā" (</w:t>
      </w:r>
      <w:r w:rsidR="00216824" w:rsidRPr="004B03BC">
        <w:rPr>
          <w:rFonts w:ascii="Times New Roman" w:eastAsia="Times New Roman" w:hAnsi="Times New Roman" w:cs="Times New Roman"/>
          <w:sz w:val="24"/>
          <w:szCs w:val="24"/>
          <w:lang w:val="lv-LV"/>
        </w:rPr>
        <w:t>Latvijas Vēstnes</w:t>
      </w:r>
      <w:r w:rsidR="00800707">
        <w:rPr>
          <w:rFonts w:ascii="Times New Roman" w:eastAsia="Times New Roman" w:hAnsi="Times New Roman" w:cs="Times New Roman"/>
          <w:sz w:val="24"/>
          <w:szCs w:val="24"/>
          <w:lang w:val="lv-LV"/>
        </w:rPr>
        <w:t>is,</w:t>
      </w:r>
      <w:r w:rsidR="00216824" w:rsidRPr="004B03BC">
        <w:rPr>
          <w:rFonts w:ascii="Times New Roman" w:eastAsia="Times New Roman" w:hAnsi="Times New Roman" w:cs="Times New Roman"/>
          <w:sz w:val="24"/>
          <w:szCs w:val="24"/>
          <w:lang w:val="lv-LV"/>
        </w:rPr>
        <w:t xml:space="preserve"> </w:t>
      </w:r>
      <w:r w:rsidR="00800707" w:rsidRPr="004B03BC">
        <w:rPr>
          <w:rFonts w:ascii="Times New Roman" w:eastAsia="Times New Roman" w:hAnsi="Times New Roman" w:cs="Times New Roman"/>
          <w:sz w:val="24"/>
          <w:szCs w:val="24"/>
          <w:lang w:val="lv-LV"/>
        </w:rPr>
        <w:t>117</w:t>
      </w:r>
      <w:r w:rsidR="00800707">
        <w:rPr>
          <w:rFonts w:ascii="Times New Roman" w:eastAsia="Times New Roman" w:hAnsi="Times New Roman" w:cs="Times New Roman"/>
          <w:sz w:val="24"/>
          <w:szCs w:val="24"/>
          <w:lang w:val="lv-LV"/>
        </w:rPr>
        <w:t>, 18.06.</w:t>
      </w:r>
      <w:r w:rsidR="00216824" w:rsidRPr="004B03BC">
        <w:rPr>
          <w:rFonts w:ascii="Times New Roman" w:eastAsia="Times New Roman" w:hAnsi="Times New Roman" w:cs="Times New Roman"/>
          <w:sz w:val="24"/>
          <w:szCs w:val="24"/>
          <w:lang w:val="lv-LV"/>
        </w:rPr>
        <w:t>2024.).</w:t>
      </w:r>
    </w:p>
    <w:p w14:paraId="42037562" w14:textId="77777777" w:rsidR="005A0DFC" w:rsidRPr="004B03BC" w:rsidRDefault="005A0DFC" w:rsidP="004B03BC">
      <w:pPr>
        <w:shd w:val="clear" w:color="auto" w:fill="FFFFFF"/>
        <w:spacing w:after="180" w:line="240" w:lineRule="auto"/>
        <w:ind w:left="360"/>
        <w:jc w:val="both"/>
        <w:rPr>
          <w:rFonts w:ascii="Times New Roman" w:hAnsi="Times New Roman" w:cs="Times New Roman"/>
          <w:sz w:val="24"/>
          <w:szCs w:val="24"/>
          <w:lang w:val="lv-LV"/>
        </w:rPr>
      </w:pPr>
    </w:p>
    <w:p w14:paraId="2221978F" w14:textId="5CE44753" w:rsidR="00054D37" w:rsidRPr="004B03BC" w:rsidRDefault="00142279" w:rsidP="00144124">
      <w:pPr>
        <w:shd w:val="clear" w:color="auto" w:fill="FFFFFF"/>
        <w:spacing w:after="180" w:line="240" w:lineRule="auto"/>
        <w:jc w:val="both"/>
        <w:rPr>
          <w:rFonts w:ascii="Times New Roman" w:hAnsi="Times New Roman" w:cs="Times New Roman"/>
          <w:sz w:val="24"/>
          <w:szCs w:val="24"/>
          <w:lang w:val="lv-LV"/>
        </w:rPr>
      </w:pPr>
      <w:r w:rsidRPr="004B03BC">
        <w:rPr>
          <w:rFonts w:ascii="Times New Roman" w:eastAsia="Times New Roman" w:hAnsi="Times New Roman" w:cs="Times New Roman"/>
          <w:sz w:val="24"/>
          <w:szCs w:val="24"/>
          <w:lang w:val="lv-LV"/>
        </w:rPr>
        <w:t xml:space="preserve">Domes priekšsēdētājs </w:t>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00144124">
        <w:rPr>
          <w:rFonts w:ascii="Times New Roman" w:eastAsia="Times New Roman" w:hAnsi="Times New Roman" w:cs="Times New Roman"/>
          <w:sz w:val="24"/>
          <w:szCs w:val="24"/>
          <w:lang w:val="lv-LV"/>
        </w:rPr>
        <w:tab/>
        <w:t xml:space="preserve">   </w:t>
      </w:r>
      <w:r w:rsidRPr="004B03BC">
        <w:rPr>
          <w:rFonts w:ascii="Times New Roman" w:eastAsia="Times New Roman" w:hAnsi="Times New Roman" w:cs="Times New Roman"/>
          <w:sz w:val="24"/>
          <w:szCs w:val="24"/>
          <w:lang w:val="lv-LV"/>
        </w:rPr>
        <w:t>A. Krauja</w:t>
      </w:r>
    </w:p>
    <w:sectPr w:rsidR="00054D37" w:rsidRPr="004B03BC" w:rsidSect="004B03BC">
      <w:pgSz w:w="11909" w:h="16834"/>
      <w:pgMar w:top="1134" w:right="1134" w:bottom="1134" w:left="1701"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embedRegular r:id="rId1" w:fontKey="{E39E9314-4017-4383-83BF-E4B87D74BA50}"/>
  </w:font>
  <w:font w:name="Calibri">
    <w:panose1 w:val="020F0502020204030204"/>
    <w:charset w:val="BA"/>
    <w:family w:val="swiss"/>
    <w:pitch w:val="variable"/>
    <w:sig w:usb0="E4002EFF" w:usb1="C000247B" w:usb2="00000009" w:usb3="00000000" w:csb0="000001FF" w:csb1="00000000"/>
    <w:embedRegular r:id="rId2" w:fontKey="{29266256-B1B1-4AF5-BA10-B9AA31D462D3}"/>
  </w:font>
  <w:font w:name="Cambria">
    <w:panose1 w:val="02040503050406030204"/>
    <w:charset w:val="BA"/>
    <w:family w:val="roman"/>
    <w:pitch w:val="variable"/>
    <w:sig w:usb0="E00006FF" w:usb1="420024FF" w:usb2="02000000" w:usb3="00000000" w:csb0="0000019F" w:csb1="00000000"/>
    <w:embedRegular r:id="rId3" w:fontKey="{4E78840E-9E80-410B-AD4E-6DCC7C30F32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03577D"/>
    <w:multiLevelType w:val="multilevel"/>
    <w:tmpl w:val="18502C2C"/>
    <w:lvl w:ilvl="0">
      <w:start w:val="38"/>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54730C69"/>
    <w:multiLevelType w:val="multilevel"/>
    <w:tmpl w:val="16CAA14A"/>
    <w:lvl w:ilvl="0">
      <w:start w:val="1"/>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15:restartNumberingAfterBreak="0">
    <w:nsid w:val="789007FD"/>
    <w:multiLevelType w:val="multilevel"/>
    <w:tmpl w:val="49CA2B0C"/>
    <w:lvl w:ilvl="0">
      <w:start w:val="1"/>
      <w:numFmt w:val="decimal"/>
      <w:lvlText w:val="%1."/>
      <w:lvlJc w:val="left"/>
      <w:pPr>
        <w:ind w:left="360" w:hanging="360"/>
      </w:pPr>
      <w:rPr>
        <w:rFonts w:ascii="Times New Roman" w:eastAsia="Times New Roman" w:hAnsi="Times New Roman" w:cs="Times New Roman"/>
        <w:b w:val="0"/>
        <w:bCs w:val="0"/>
        <w:u w:val="none"/>
      </w:rPr>
    </w:lvl>
    <w:lvl w:ilvl="1">
      <w:start w:val="1"/>
      <w:numFmt w:val="decimal"/>
      <w:lvlText w:val="%1.%2."/>
      <w:lvlJc w:val="left"/>
      <w:pPr>
        <w:ind w:left="792" w:hanging="432"/>
      </w:pPr>
      <w:rPr>
        <w:rFonts w:ascii="Times New Roman" w:eastAsia="Times New Roman" w:hAnsi="Times New Roman" w:cs="Times New Roman"/>
        <w:b w:val="0"/>
        <w:bCs w:val="0"/>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cryptProviderType="rsaAES" w:cryptAlgorithmClass="hash" w:cryptAlgorithmType="typeAny" w:cryptAlgorithmSid="14" w:cryptSpinCount="100000" w:hash="TWXWtzoWzOkKqxT4yr6XRktOAESNkgbQOqotoBVEQ2+uN8exy066MyzBWPIZ+BWa9RWjWOyqDJvi9KFd38Dc6w==" w:salt="AvqZh7EKqXqtaVdCoF6F8A=="/>
  <w:zoom w:percent="10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D37"/>
    <w:rsid w:val="00016735"/>
    <w:rsid w:val="00052AD8"/>
    <w:rsid w:val="00054D37"/>
    <w:rsid w:val="000B0499"/>
    <w:rsid w:val="000B2F34"/>
    <w:rsid w:val="000E7F21"/>
    <w:rsid w:val="001040FA"/>
    <w:rsid w:val="00131690"/>
    <w:rsid w:val="00142279"/>
    <w:rsid w:val="00144124"/>
    <w:rsid w:val="001544E3"/>
    <w:rsid w:val="001619D1"/>
    <w:rsid w:val="00164AD0"/>
    <w:rsid w:val="00174038"/>
    <w:rsid w:val="001A5564"/>
    <w:rsid w:val="002059CE"/>
    <w:rsid w:val="00216824"/>
    <w:rsid w:val="00234822"/>
    <w:rsid w:val="00277E6B"/>
    <w:rsid w:val="0029484D"/>
    <w:rsid w:val="002D3286"/>
    <w:rsid w:val="002E1CD2"/>
    <w:rsid w:val="003520CD"/>
    <w:rsid w:val="0037728B"/>
    <w:rsid w:val="00391770"/>
    <w:rsid w:val="003935D5"/>
    <w:rsid w:val="003D30CA"/>
    <w:rsid w:val="003E410D"/>
    <w:rsid w:val="003F2A9F"/>
    <w:rsid w:val="00407011"/>
    <w:rsid w:val="004161B0"/>
    <w:rsid w:val="00430E7E"/>
    <w:rsid w:val="00437557"/>
    <w:rsid w:val="00446C6E"/>
    <w:rsid w:val="00481C82"/>
    <w:rsid w:val="004860F3"/>
    <w:rsid w:val="00491CAA"/>
    <w:rsid w:val="004961EA"/>
    <w:rsid w:val="004B03BC"/>
    <w:rsid w:val="004B770B"/>
    <w:rsid w:val="004E0A39"/>
    <w:rsid w:val="004E1478"/>
    <w:rsid w:val="004E1633"/>
    <w:rsid w:val="004F3C86"/>
    <w:rsid w:val="004F54BA"/>
    <w:rsid w:val="00501D51"/>
    <w:rsid w:val="00506796"/>
    <w:rsid w:val="005439BC"/>
    <w:rsid w:val="005547C5"/>
    <w:rsid w:val="00564654"/>
    <w:rsid w:val="0058220F"/>
    <w:rsid w:val="005834D3"/>
    <w:rsid w:val="005A0DFC"/>
    <w:rsid w:val="005A6D19"/>
    <w:rsid w:val="005C3FAA"/>
    <w:rsid w:val="00600E05"/>
    <w:rsid w:val="00601AC9"/>
    <w:rsid w:val="0062252F"/>
    <w:rsid w:val="00634AC6"/>
    <w:rsid w:val="00655ABD"/>
    <w:rsid w:val="006753A0"/>
    <w:rsid w:val="00687BDA"/>
    <w:rsid w:val="006C3FE5"/>
    <w:rsid w:val="006C54EB"/>
    <w:rsid w:val="006E2C7F"/>
    <w:rsid w:val="006F7AC3"/>
    <w:rsid w:val="00710BF1"/>
    <w:rsid w:val="0071368E"/>
    <w:rsid w:val="007145C3"/>
    <w:rsid w:val="00720038"/>
    <w:rsid w:val="00726E43"/>
    <w:rsid w:val="00745D5E"/>
    <w:rsid w:val="00757915"/>
    <w:rsid w:val="00781296"/>
    <w:rsid w:val="00793146"/>
    <w:rsid w:val="00793F39"/>
    <w:rsid w:val="007973D1"/>
    <w:rsid w:val="0080049F"/>
    <w:rsid w:val="00800707"/>
    <w:rsid w:val="008176D4"/>
    <w:rsid w:val="008577C9"/>
    <w:rsid w:val="00866EE1"/>
    <w:rsid w:val="00876425"/>
    <w:rsid w:val="00885930"/>
    <w:rsid w:val="008918B2"/>
    <w:rsid w:val="008B136A"/>
    <w:rsid w:val="008E4FD4"/>
    <w:rsid w:val="00976171"/>
    <w:rsid w:val="00980106"/>
    <w:rsid w:val="00995912"/>
    <w:rsid w:val="009B7F79"/>
    <w:rsid w:val="009C210E"/>
    <w:rsid w:val="00A12498"/>
    <w:rsid w:val="00A349A3"/>
    <w:rsid w:val="00A43A8E"/>
    <w:rsid w:val="00A978DF"/>
    <w:rsid w:val="00AB2F02"/>
    <w:rsid w:val="00AD0B14"/>
    <w:rsid w:val="00AD0DB0"/>
    <w:rsid w:val="00AE44D2"/>
    <w:rsid w:val="00B12D82"/>
    <w:rsid w:val="00B37F8F"/>
    <w:rsid w:val="00B627A2"/>
    <w:rsid w:val="00B705DD"/>
    <w:rsid w:val="00B966C8"/>
    <w:rsid w:val="00BA0C6F"/>
    <w:rsid w:val="00BA2D3B"/>
    <w:rsid w:val="00BA38B5"/>
    <w:rsid w:val="00BA44DA"/>
    <w:rsid w:val="00BC478E"/>
    <w:rsid w:val="00BC7D48"/>
    <w:rsid w:val="00BD1E5B"/>
    <w:rsid w:val="00BF3F9E"/>
    <w:rsid w:val="00C17A87"/>
    <w:rsid w:val="00C2319E"/>
    <w:rsid w:val="00C3338B"/>
    <w:rsid w:val="00C349DF"/>
    <w:rsid w:val="00C40E53"/>
    <w:rsid w:val="00C44DE0"/>
    <w:rsid w:val="00C75BD0"/>
    <w:rsid w:val="00CA59EC"/>
    <w:rsid w:val="00CC6CB9"/>
    <w:rsid w:val="00CC79BD"/>
    <w:rsid w:val="00CF32C1"/>
    <w:rsid w:val="00D14F2B"/>
    <w:rsid w:val="00D31A45"/>
    <w:rsid w:val="00D46373"/>
    <w:rsid w:val="00D471DA"/>
    <w:rsid w:val="00D64449"/>
    <w:rsid w:val="00DD794F"/>
    <w:rsid w:val="00DE3446"/>
    <w:rsid w:val="00DE513D"/>
    <w:rsid w:val="00E162C9"/>
    <w:rsid w:val="00E204B9"/>
    <w:rsid w:val="00E43376"/>
    <w:rsid w:val="00E458AE"/>
    <w:rsid w:val="00E47388"/>
    <w:rsid w:val="00E47833"/>
    <w:rsid w:val="00E54E40"/>
    <w:rsid w:val="00EA6B09"/>
    <w:rsid w:val="00EC79EB"/>
    <w:rsid w:val="00EE521D"/>
    <w:rsid w:val="00EE633B"/>
    <w:rsid w:val="00EF65A8"/>
    <w:rsid w:val="00F022AD"/>
    <w:rsid w:val="00F601C0"/>
    <w:rsid w:val="00F65EB1"/>
    <w:rsid w:val="00F8212E"/>
    <w:rsid w:val="00FB2C1E"/>
    <w:rsid w:val="00FC448D"/>
    <w:rsid w:val="00FD6B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0CB54"/>
  <w15:docId w15:val="{82EF9F44-B139-4C34-8CCC-A0ECF1280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lv" w:eastAsia="lv-LV"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uiPriority w:val="9"/>
    <w:qFormat/>
    <w:pPr>
      <w:keepNext/>
      <w:keepLines/>
      <w:spacing w:before="400" w:after="120"/>
      <w:outlineLvl w:val="0"/>
    </w:pPr>
    <w:rPr>
      <w:sz w:val="40"/>
      <w:szCs w:val="40"/>
    </w:rPr>
  </w:style>
  <w:style w:type="paragraph" w:styleId="Virsraksts2">
    <w:name w:val="heading 2"/>
    <w:basedOn w:val="Parasts"/>
    <w:next w:val="Parasts"/>
    <w:uiPriority w:val="9"/>
    <w:unhideWhenUsed/>
    <w:qFormat/>
    <w:pPr>
      <w:keepNext/>
      <w:keepLines/>
      <w:spacing w:before="360" w:after="120"/>
      <w:outlineLvl w:val="1"/>
    </w:pPr>
    <w:rPr>
      <w:sz w:val="32"/>
      <w:szCs w:val="32"/>
    </w:rPr>
  </w:style>
  <w:style w:type="paragraph" w:styleId="Virsraksts3">
    <w:name w:val="heading 3"/>
    <w:basedOn w:val="Parasts"/>
    <w:next w:val="Parasts"/>
    <w:uiPriority w:val="9"/>
    <w:unhideWhenUsed/>
    <w:qFormat/>
    <w:pPr>
      <w:keepNext/>
      <w:keepLines/>
      <w:spacing w:before="320" w:after="80"/>
      <w:outlineLvl w:val="2"/>
    </w:pPr>
    <w:rPr>
      <w:color w:val="434343"/>
      <w:sz w:val="28"/>
      <w:szCs w:val="28"/>
    </w:rPr>
  </w:style>
  <w:style w:type="paragraph" w:styleId="Virsraksts4">
    <w:name w:val="heading 4"/>
    <w:basedOn w:val="Parasts"/>
    <w:next w:val="Parasts"/>
    <w:uiPriority w:val="9"/>
    <w:unhideWhenUsed/>
    <w:qFormat/>
    <w:pPr>
      <w:keepNext/>
      <w:keepLines/>
      <w:tabs>
        <w:tab w:val="left" w:pos="426"/>
      </w:tabs>
      <w:spacing w:before="240" w:after="40"/>
      <w:ind w:left="360"/>
      <w:jc w:val="center"/>
      <w:outlineLvl w:val="3"/>
    </w:pPr>
    <w:rPr>
      <w:rFonts w:ascii="Times New Roman" w:eastAsia="Times New Roman" w:hAnsi="Times New Roman" w:cs="Times New Roman"/>
      <w:b/>
      <w:bCs/>
      <w:sz w:val="24"/>
      <w:szCs w:val="24"/>
    </w:rPr>
  </w:style>
  <w:style w:type="paragraph" w:styleId="Virsraksts5">
    <w:name w:val="heading 5"/>
    <w:basedOn w:val="Parasts"/>
    <w:next w:val="Parasts"/>
    <w:uiPriority w:val="9"/>
    <w:semiHidden/>
    <w:unhideWhenUsed/>
    <w:qFormat/>
    <w:pPr>
      <w:keepNext/>
      <w:keepLines/>
      <w:spacing w:before="240" w:after="80"/>
      <w:outlineLvl w:val="4"/>
    </w:pPr>
    <w:rPr>
      <w:color w:val="666666"/>
    </w:rPr>
  </w:style>
  <w:style w:type="paragraph" w:styleId="Virsraksts6">
    <w:name w:val="heading 6"/>
    <w:basedOn w:val="Parasts"/>
    <w:next w:val="Parasts"/>
    <w:uiPriority w:val="9"/>
    <w:semiHidden/>
    <w:unhideWhenUsed/>
    <w:qFormat/>
    <w:pPr>
      <w:keepNext/>
      <w:keepLines/>
      <w:spacing w:before="240" w:after="80"/>
      <w:outlineLvl w:val="5"/>
    </w:pPr>
    <w:rPr>
      <w:i/>
      <w:iCs/>
      <w:color w:val="66666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keepNext/>
      <w:keepLines/>
      <w:spacing w:after="60"/>
    </w:pPr>
    <w:rPr>
      <w:sz w:val="52"/>
      <w:szCs w:val="52"/>
    </w:rPr>
  </w:style>
  <w:style w:type="paragraph" w:styleId="Apakvirsraksts">
    <w:name w:val="Subtitle"/>
    <w:basedOn w:val="Parasts"/>
    <w:next w:val="Parasts"/>
    <w:uiPriority w:val="11"/>
    <w:qFormat/>
    <w:pPr>
      <w:keepNext/>
      <w:keepLines/>
      <w:spacing w:after="320"/>
    </w:pPr>
    <w:rPr>
      <w:color w:val="666666"/>
      <w:sz w:val="30"/>
      <w:szCs w:val="30"/>
    </w:rPr>
  </w:style>
  <w:style w:type="paragraph" w:styleId="Komentrateksts">
    <w:name w:val="annotation text"/>
    <w:basedOn w:val="Parasts"/>
    <w:link w:val="KomentratekstsRakstz"/>
    <w:uiPriority w:val="99"/>
    <w:semiHidden/>
    <w:unhideWhenUsed/>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Pr>
      <w:sz w:val="20"/>
      <w:szCs w:val="20"/>
    </w:rPr>
  </w:style>
  <w:style w:type="character" w:styleId="Komentraatsauce">
    <w:name w:val="annotation reference"/>
    <w:basedOn w:val="Noklusjumarindkopasfonts"/>
    <w:uiPriority w:val="99"/>
    <w:semiHidden/>
    <w:unhideWhenUsed/>
    <w:rPr>
      <w:sz w:val="16"/>
      <w:szCs w:val="16"/>
    </w:rPr>
  </w:style>
  <w:style w:type="paragraph" w:styleId="Prskatjums">
    <w:name w:val="Revision"/>
    <w:hidden/>
    <w:uiPriority w:val="99"/>
    <w:semiHidden/>
    <w:rsid w:val="00781296"/>
    <w:pPr>
      <w:spacing w:line="240" w:lineRule="auto"/>
    </w:pPr>
  </w:style>
  <w:style w:type="paragraph" w:styleId="Komentratma">
    <w:name w:val="annotation subject"/>
    <w:basedOn w:val="Komentrateksts"/>
    <w:next w:val="Komentrateksts"/>
    <w:link w:val="KomentratmaRakstz"/>
    <w:uiPriority w:val="99"/>
    <w:semiHidden/>
    <w:unhideWhenUsed/>
    <w:rsid w:val="00781296"/>
    <w:rPr>
      <w:b/>
      <w:bCs/>
    </w:rPr>
  </w:style>
  <w:style w:type="character" w:customStyle="1" w:styleId="KomentratmaRakstz">
    <w:name w:val="Komentāra tēma Rakstz."/>
    <w:basedOn w:val="KomentratekstsRakstz"/>
    <w:link w:val="Komentratma"/>
    <w:uiPriority w:val="99"/>
    <w:semiHidden/>
    <w:rsid w:val="00781296"/>
    <w:rPr>
      <w:b/>
      <w:bCs/>
      <w:sz w:val="20"/>
      <w:szCs w:val="20"/>
    </w:rPr>
  </w:style>
  <w:style w:type="paragraph" w:customStyle="1" w:styleId="tv213">
    <w:name w:val="tv213"/>
    <w:basedOn w:val="Parasts"/>
    <w:rsid w:val="00564654"/>
    <w:pPr>
      <w:spacing w:before="100" w:beforeAutospacing="1" w:after="100" w:afterAutospacing="1" w:line="240" w:lineRule="auto"/>
    </w:pPr>
    <w:rPr>
      <w:rFonts w:ascii="Times New Roman" w:eastAsia="Times New Roman" w:hAnsi="Times New Roman" w:cs="Times New Roman"/>
      <w:sz w:val="24"/>
      <w:szCs w:val="24"/>
      <w:lang w:val="lv-LV"/>
    </w:rPr>
  </w:style>
  <w:style w:type="paragraph" w:styleId="Sarakstarindkopa">
    <w:name w:val="List Paragraph"/>
    <w:basedOn w:val="Parasts"/>
    <w:uiPriority w:val="34"/>
    <w:qFormat/>
    <w:rsid w:val="004B03BC"/>
    <w:pPr>
      <w:ind w:left="720"/>
      <w:contextualSpacing/>
    </w:pPr>
  </w:style>
  <w:style w:type="paragraph" w:styleId="Balonteksts">
    <w:name w:val="Balloon Text"/>
    <w:basedOn w:val="Parasts"/>
    <w:link w:val="BalontekstsRakstz"/>
    <w:uiPriority w:val="99"/>
    <w:semiHidden/>
    <w:unhideWhenUsed/>
    <w:rsid w:val="005547C5"/>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547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8984</Words>
  <Characters>5121</Characters>
  <Application>Microsoft Office Word</Application>
  <DocSecurity>4</DocSecurity>
  <Lines>42</Lines>
  <Paragraphs>28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Igors Grigorjevs</dc:creator>
  <cp:keywords/>
  <dc:description/>
  <cp:lastModifiedBy>Santa Hermane</cp:lastModifiedBy>
  <cp:revision>2</cp:revision>
  <cp:lastPrinted>2026-08-28T07:27:00Z</cp:lastPrinted>
  <dcterms:created xsi:type="dcterms:W3CDTF">2026-08-28T07:28:00Z</dcterms:created>
  <dcterms:modified xsi:type="dcterms:W3CDTF">2026-08-28T07:28:00Z</dcterms:modified>
</cp:coreProperties>
</file>