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A12DA" w14:textId="5F6DF066" w:rsidR="00F00743" w:rsidRPr="007236E2" w:rsidRDefault="007236E2">
      <w:pPr>
        <w:pStyle w:val="Virsraksts4"/>
        <w:shd w:val="clear" w:color="auto" w:fill="FFFFFF"/>
        <w:spacing w:after="0"/>
        <w:jc w:val="center"/>
        <w:rPr>
          <w:lang w:val="lv-LV"/>
        </w:rPr>
      </w:pPr>
      <w:r w:rsidRPr="007236E2">
        <w:rPr>
          <w:lang w:val="lv-LV"/>
        </w:rPr>
        <w:t>Ogres novada pašvaldības</w:t>
      </w:r>
      <w:r w:rsidR="008E7B95">
        <w:rPr>
          <w:lang w:val="lv-LV"/>
        </w:rPr>
        <w:t xml:space="preserve"> domes</w:t>
      </w:r>
      <w:r w:rsidRPr="007236E2">
        <w:rPr>
          <w:lang w:val="lv-LV"/>
        </w:rPr>
        <w:t xml:space="preserve"> sai</w:t>
      </w:r>
      <w:bookmarkStart w:id="0" w:name="_GoBack"/>
      <w:bookmarkEnd w:id="0"/>
      <w:r w:rsidRPr="007236E2">
        <w:rPr>
          <w:lang w:val="lv-LV"/>
        </w:rPr>
        <w:t>stošo noteikumu Nr.</w:t>
      </w:r>
      <w:r w:rsidR="00690487">
        <w:rPr>
          <w:lang w:val="lv-LV"/>
        </w:rPr>
        <w:t>17</w:t>
      </w:r>
      <w:r w:rsidRPr="007236E2">
        <w:rPr>
          <w:lang w:val="lv-LV"/>
        </w:rPr>
        <w:t>/2026 “Ogres novada jaunatnes iniciatīvu projektu konkursa “Jauniešu [</w:t>
      </w:r>
      <w:proofErr w:type="spellStart"/>
      <w:r w:rsidRPr="007236E2">
        <w:rPr>
          <w:lang w:val="lv-LV"/>
        </w:rPr>
        <w:t>ie</w:t>
      </w:r>
      <w:proofErr w:type="spellEnd"/>
      <w:r w:rsidRPr="007236E2">
        <w:rPr>
          <w:lang w:val="lv-LV"/>
        </w:rPr>
        <w:t xml:space="preserve">]spēja” nolikums” </w:t>
      </w:r>
    </w:p>
    <w:p w14:paraId="2CDA12DB" w14:textId="25A1F339" w:rsidR="00F00743" w:rsidRPr="007236E2" w:rsidRDefault="008E7B95">
      <w:pPr>
        <w:pStyle w:val="Virsraksts4"/>
        <w:shd w:val="clear" w:color="auto" w:fill="FFFFFF"/>
        <w:spacing w:after="0"/>
        <w:jc w:val="center"/>
        <w:rPr>
          <w:b w:val="0"/>
          <w:bCs w:val="0"/>
          <w:lang w:val="lv-LV"/>
        </w:rPr>
      </w:pPr>
      <w:bookmarkStart w:id="1" w:name="_heading=h.mvc3euy1aehh" w:colFirst="0" w:colLast="0"/>
      <w:bookmarkEnd w:id="1"/>
      <w:r>
        <w:rPr>
          <w:lang w:val="lv-LV"/>
        </w:rPr>
        <w:t>paskaidrojuma raksts</w:t>
      </w:r>
    </w:p>
    <w:p w14:paraId="2CDA12DC" w14:textId="77777777" w:rsidR="00F00743" w:rsidRPr="007236E2" w:rsidRDefault="00F00743">
      <w:pPr>
        <w:widowControl/>
        <w:spacing w:after="0" w:line="240" w:lineRule="auto"/>
        <w:jc w:val="center"/>
        <w:rPr>
          <w:rFonts w:ascii="Times New Roman" w:eastAsia="Times New Roman" w:hAnsi="Times New Roman" w:cs="Times New Roman"/>
          <w:sz w:val="28"/>
          <w:szCs w:val="28"/>
          <w:lang w:val="lv-LV"/>
        </w:rPr>
      </w:pPr>
    </w:p>
    <w:tbl>
      <w:tblPr>
        <w:tblStyle w:val="a"/>
        <w:tblW w:w="9178" w:type="dxa"/>
        <w:tblInd w:w="-2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47"/>
        <w:gridCol w:w="6731"/>
      </w:tblGrid>
      <w:tr w:rsidR="00F00743" w:rsidRPr="007236E2" w14:paraId="2CDA12DF"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DD" w14:textId="77777777" w:rsidR="00F00743" w:rsidRPr="007236E2" w:rsidRDefault="007236E2">
            <w:pPr>
              <w:widowControl/>
              <w:spacing w:after="0" w:line="240" w:lineRule="auto"/>
              <w:ind w:right="39"/>
              <w:jc w:val="center"/>
              <w:rPr>
                <w:rFonts w:ascii="Times New Roman" w:eastAsia="Times New Roman" w:hAnsi="Times New Roman" w:cs="Times New Roman"/>
                <w:sz w:val="24"/>
                <w:szCs w:val="24"/>
                <w:lang w:val="lv-LV"/>
              </w:rPr>
            </w:pPr>
            <w:r w:rsidRPr="007236E2">
              <w:rPr>
                <w:rFonts w:ascii="Times New Roman" w:eastAsia="Times New Roman" w:hAnsi="Times New Roman" w:cs="Times New Roman"/>
                <w:b/>
                <w:bCs/>
                <w:sz w:val="24"/>
                <w:szCs w:val="24"/>
                <w:lang w:val="lv-LV"/>
              </w:rPr>
              <w:t>Paskaidrojuma raksta sadaļa</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vAlign w:val="center"/>
          </w:tcPr>
          <w:p w14:paraId="2CDA12DE" w14:textId="77777777" w:rsidR="00F00743" w:rsidRPr="007236E2" w:rsidRDefault="007236E2">
            <w:pPr>
              <w:widowControl/>
              <w:spacing w:after="0" w:line="240" w:lineRule="auto"/>
              <w:ind w:right="102"/>
              <w:jc w:val="center"/>
              <w:rPr>
                <w:rFonts w:ascii="Times New Roman" w:eastAsia="Times New Roman" w:hAnsi="Times New Roman" w:cs="Times New Roman"/>
                <w:b/>
                <w:bCs/>
                <w:sz w:val="24"/>
                <w:szCs w:val="24"/>
                <w:lang w:val="lv-LV"/>
              </w:rPr>
            </w:pPr>
            <w:r w:rsidRPr="007236E2">
              <w:rPr>
                <w:rFonts w:ascii="Times New Roman" w:eastAsia="Times New Roman" w:hAnsi="Times New Roman" w:cs="Times New Roman"/>
                <w:b/>
                <w:bCs/>
                <w:sz w:val="24"/>
                <w:szCs w:val="24"/>
                <w:lang w:val="lv-LV"/>
              </w:rPr>
              <w:t>Norādāmā informācija </w:t>
            </w:r>
          </w:p>
        </w:tc>
      </w:tr>
      <w:tr w:rsidR="00F00743" w:rsidRPr="007236E2" w14:paraId="2CDA12E9"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0" w14:textId="77777777" w:rsidR="00F00743" w:rsidRPr="007236E2" w:rsidRDefault="007236E2">
            <w:pPr>
              <w:widowControl/>
              <w:numPr>
                <w:ilvl w:val="0"/>
                <w:numId w:val="1"/>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Mērķis un nepieciešamības pamatojums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1" w14:textId="53F172AD"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Ogre</w:t>
            </w:r>
            <w:r w:rsidR="008E7B95">
              <w:rPr>
                <w:rFonts w:ascii="Times New Roman" w:eastAsia="Times New Roman" w:hAnsi="Times New Roman" w:cs="Times New Roman"/>
                <w:sz w:val="24"/>
                <w:szCs w:val="24"/>
                <w:lang w:val="lv-LV"/>
              </w:rPr>
              <w:t>s novada pašvaldības dome 2024. gada 27. </w:t>
            </w:r>
            <w:r w:rsidRPr="007236E2">
              <w:rPr>
                <w:rFonts w:ascii="Times New Roman" w:eastAsia="Times New Roman" w:hAnsi="Times New Roman" w:cs="Times New Roman"/>
                <w:sz w:val="24"/>
                <w:szCs w:val="24"/>
                <w:lang w:val="lv-LV"/>
              </w:rPr>
              <w:t>martā izdeva saistošos noteikumus Nr. 8/2024 “Ogres novada jaunatnes iniciatīvu projektu konkursa “Jauniešu [</w:t>
            </w:r>
            <w:proofErr w:type="spellStart"/>
            <w:r w:rsidRPr="007236E2">
              <w:rPr>
                <w:rFonts w:ascii="Times New Roman" w:eastAsia="Times New Roman" w:hAnsi="Times New Roman" w:cs="Times New Roman"/>
                <w:sz w:val="24"/>
                <w:szCs w:val="24"/>
                <w:lang w:val="lv-LV"/>
              </w:rPr>
              <w:t>ie</w:t>
            </w:r>
            <w:proofErr w:type="spellEnd"/>
            <w:r w:rsidRPr="007236E2">
              <w:rPr>
                <w:rFonts w:ascii="Times New Roman" w:eastAsia="Times New Roman" w:hAnsi="Times New Roman" w:cs="Times New Roman"/>
                <w:sz w:val="24"/>
                <w:szCs w:val="24"/>
                <w:lang w:val="lv-LV"/>
              </w:rPr>
              <w:t xml:space="preserve">]spēja” nolikums” (turpmāk – Saistošie noteikumi). </w:t>
            </w:r>
          </w:p>
          <w:p w14:paraId="2CDA12E2"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Saistošie noteikumi nosaka dalības nosacījumus projektu konkursā “Jauniešu [</w:t>
            </w:r>
            <w:proofErr w:type="spellStart"/>
            <w:r w:rsidRPr="007236E2">
              <w:rPr>
                <w:rFonts w:ascii="Times New Roman" w:eastAsia="Times New Roman" w:hAnsi="Times New Roman" w:cs="Times New Roman"/>
                <w:sz w:val="24"/>
                <w:szCs w:val="24"/>
                <w:lang w:val="lv-LV"/>
              </w:rPr>
              <w:t>ie</w:t>
            </w:r>
            <w:proofErr w:type="spellEnd"/>
            <w:r w:rsidRPr="007236E2">
              <w:rPr>
                <w:rFonts w:ascii="Times New Roman" w:eastAsia="Times New Roman" w:hAnsi="Times New Roman" w:cs="Times New Roman"/>
                <w:sz w:val="24"/>
                <w:szCs w:val="24"/>
                <w:lang w:val="lv-LV"/>
              </w:rPr>
              <w:t>]spēja”, pieejamā finansējuma apjoma un izlietojuma nosacījumus, izsludināšanas un norises kārtību, projektu pieteikumu izvērtēšanu un apstiprināšanu, vērtēšanas kritērijus, īstenošanas un uzraudzības kārtību.</w:t>
            </w:r>
          </w:p>
          <w:p w14:paraId="2CDA12E3" w14:textId="2403258F"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2026. gada 19. martā spēkā stājušies grozījumi Jaunatnes likumā ar kuriem ir paaugstināts jaunieša vecuma slieksnis Latvijā, nosakot, ka jaunietis ir persona vecumā no 13 līdz 30 gadiem (iepriekš – līdz 25</w:t>
            </w:r>
            <w:r>
              <w:rPr>
                <w:rFonts w:ascii="Times New Roman" w:eastAsia="Times New Roman" w:hAnsi="Times New Roman" w:cs="Times New Roman"/>
                <w:sz w:val="24"/>
                <w:szCs w:val="24"/>
                <w:lang w:val="lv-LV"/>
              </w:rPr>
              <w:t> </w:t>
            </w:r>
            <w:r w:rsidRPr="007236E2">
              <w:rPr>
                <w:rFonts w:ascii="Times New Roman" w:eastAsia="Times New Roman" w:hAnsi="Times New Roman" w:cs="Times New Roman"/>
                <w:sz w:val="24"/>
                <w:szCs w:val="24"/>
                <w:lang w:val="lv-LV"/>
              </w:rPr>
              <w:t>gadiem). Līdz ar to personām vecumā no 25 līdz 30 gadiem tiek paplašinātas iespējas iesaistīties jaunatnes politikas un jaunatnes darbā, kā arī izmantot ar to saistītos atbalsta mehānismus.</w:t>
            </w:r>
          </w:p>
          <w:p w14:paraId="2CDA12E4"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Lai nodrošinātu sekmīgāku jaunatnes iniciatīvu projektu īstenošanu, ņemot vērā projektu īstenošanas pieredzi 2026. gadā, kad projekti tika īstenoti mācību gada ietvaros, Ogres novada jaunatnes lietu speciāliste ir ierosinājusi pielāgot projektu īstenošanas termiņus mācību gada norisei.</w:t>
            </w:r>
          </w:p>
          <w:p w14:paraId="2CDA12E5" w14:textId="77777777"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 xml:space="preserve">Precizēta finansējuma pārdales kārtība gadījumos, kad projekta īstenošanai piešķirtais finansējums kļūst pieejams citu projektu finansēšanai. Noteiktas komisijas tiesības lemt par projekta īstenošanas pārtraukšanu, ja netiek pildīti līguma nosacījumi. Paredzēta iespēja projekta </w:t>
            </w:r>
            <w:proofErr w:type="spellStart"/>
            <w:r w:rsidRPr="007236E2">
              <w:rPr>
                <w:rFonts w:ascii="Times New Roman" w:eastAsia="Times New Roman" w:hAnsi="Times New Roman" w:cs="Times New Roman"/>
                <w:sz w:val="24"/>
                <w:szCs w:val="24"/>
                <w:lang w:val="lv-LV"/>
              </w:rPr>
              <w:t>mentoram</w:t>
            </w:r>
            <w:proofErr w:type="spellEnd"/>
            <w:r w:rsidRPr="007236E2">
              <w:rPr>
                <w:rFonts w:ascii="Times New Roman" w:eastAsia="Times New Roman" w:hAnsi="Times New Roman" w:cs="Times New Roman"/>
                <w:sz w:val="24"/>
                <w:szCs w:val="24"/>
                <w:lang w:val="lv-LV"/>
              </w:rPr>
              <w:t xml:space="preserve"> pamatotos gadījumos pārņemt projekta koordinatora pienākumus.</w:t>
            </w:r>
          </w:p>
          <w:p w14:paraId="6716E3CE" w14:textId="499DD454" w:rsidR="008E7B95"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Sas</w:t>
            </w:r>
            <w:r w:rsidR="008E7B95">
              <w:rPr>
                <w:rFonts w:ascii="Times New Roman" w:eastAsia="Times New Roman" w:hAnsi="Times New Roman" w:cs="Times New Roman"/>
                <w:sz w:val="24"/>
                <w:szCs w:val="24"/>
                <w:lang w:val="lv-LV"/>
              </w:rPr>
              <w:t>kaņā ar Ministru kabineta 2009. gada 3. februāra noteikumu Nr. 108 </w:t>
            </w:r>
            <w:r w:rsidRPr="007236E2">
              <w:rPr>
                <w:rFonts w:ascii="Times New Roman" w:eastAsia="Times New Roman" w:hAnsi="Times New Roman" w:cs="Times New Roman"/>
                <w:sz w:val="24"/>
                <w:szCs w:val="24"/>
                <w:lang w:val="lv-LV"/>
              </w:rPr>
              <w:t xml:space="preserve">“Normatīvo aktu projektu sagatavošanas noteikumi” </w:t>
            </w:r>
            <w:r w:rsidR="008E7B95">
              <w:rPr>
                <w:rFonts w:ascii="Times New Roman" w:eastAsia="Times New Roman" w:hAnsi="Times New Roman" w:cs="Times New Roman"/>
                <w:sz w:val="24"/>
                <w:szCs w:val="24"/>
                <w:lang w:val="lv-LV"/>
              </w:rPr>
              <w:t>140. </w:t>
            </w:r>
            <w:r w:rsidR="008E7B95" w:rsidRPr="008E7B95">
              <w:rPr>
                <w:rFonts w:ascii="Times New Roman" w:eastAsia="Times New Roman" w:hAnsi="Times New Roman" w:cs="Times New Roman"/>
                <w:sz w:val="24"/>
                <w:szCs w:val="24"/>
                <w:lang w:val="lv-LV"/>
              </w:rPr>
              <w:t xml:space="preserve">punktu - grozījumu noteikumu projektu nesagatavo, ja tā normu apjoms pārsniegtu pusi no spēkā esošo noteikumu normu apjoma. Šādā gadījumā sagatavo jaunu noteikumu projektu. </w:t>
            </w:r>
          </w:p>
          <w:p w14:paraId="2CDA12E7" w14:textId="742E5031" w:rsidR="00F00743" w:rsidRPr="007236E2" w:rsidRDefault="007236E2">
            <w:pPr>
              <w:spacing w:after="0"/>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Pamatojoties uz iepriekš minēto, sagatavots jauns pašvaldības saistošo noteikumu “</w:t>
            </w:r>
            <w:r w:rsidRPr="007236E2">
              <w:rPr>
                <w:rFonts w:ascii="Times New Roman" w:eastAsia="Times New Roman" w:hAnsi="Times New Roman" w:cs="Times New Roman"/>
                <w:sz w:val="24"/>
                <w:szCs w:val="24"/>
                <w:highlight w:val="white"/>
                <w:lang w:val="lv-LV"/>
              </w:rPr>
              <w:t>Ogres novada jaunatnes iniciatīvu projektu konkursa “Jauniešu [</w:t>
            </w:r>
            <w:proofErr w:type="spellStart"/>
            <w:r w:rsidRPr="007236E2">
              <w:rPr>
                <w:rFonts w:ascii="Times New Roman" w:eastAsia="Times New Roman" w:hAnsi="Times New Roman" w:cs="Times New Roman"/>
                <w:sz w:val="24"/>
                <w:szCs w:val="24"/>
                <w:highlight w:val="white"/>
                <w:lang w:val="lv-LV"/>
              </w:rPr>
              <w:t>ie</w:t>
            </w:r>
            <w:proofErr w:type="spellEnd"/>
            <w:r w:rsidRPr="007236E2">
              <w:rPr>
                <w:rFonts w:ascii="Times New Roman" w:eastAsia="Times New Roman" w:hAnsi="Times New Roman" w:cs="Times New Roman"/>
                <w:sz w:val="24"/>
                <w:szCs w:val="24"/>
                <w:highlight w:val="white"/>
                <w:lang w:val="lv-LV"/>
              </w:rPr>
              <w:t>]spēja” nolikums</w:t>
            </w:r>
            <w:r w:rsidRPr="007236E2">
              <w:rPr>
                <w:rFonts w:ascii="Times New Roman" w:eastAsia="Times New Roman" w:hAnsi="Times New Roman" w:cs="Times New Roman"/>
                <w:sz w:val="24"/>
                <w:szCs w:val="24"/>
                <w:lang w:val="lv-LV"/>
              </w:rPr>
              <w:t>” projekts un paskaidrojuma raksts.</w:t>
            </w:r>
          </w:p>
          <w:p w14:paraId="2CDA12E8" w14:textId="77777777" w:rsidR="00F00743" w:rsidRPr="007236E2" w:rsidRDefault="00F00743">
            <w:pPr>
              <w:spacing w:after="0"/>
              <w:jc w:val="both"/>
              <w:rPr>
                <w:rFonts w:ascii="Times New Roman" w:eastAsia="Times New Roman" w:hAnsi="Times New Roman" w:cs="Times New Roman"/>
                <w:sz w:val="24"/>
                <w:szCs w:val="24"/>
                <w:lang w:val="lv-LV"/>
              </w:rPr>
            </w:pPr>
          </w:p>
        </w:tc>
      </w:tr>
      <w:tr w:rsidR="00DB7831" w:rsidRPr="007236E2" w14:paraId="2CDA12EC"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A" w14:textId="77777777" w:rsidR="00DB7831" w:rsidRPr="007236E2" w:rsidRDefault="00DB7831" w:rsidP="00DB7831">
            <w:pPr>
              <w:widowControl/>
              <w:numPr>
                <w:ilvl w:val="0"/>
                <w:numId w:val="2"/>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Fiskālā ietekme uz pašvaldības budžetu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B" w14:textId="0A99798E" w:rsidR="00DB7831" w:rsidRPr="007236E2" w:rsidRDefault="00DB7831" w:rsidP="00DB7831">
            <w:pPr>
              <w:widowControl/>
              <w:spacing w:after="0" w:line="240" w:lineRule="auto"/>
              <w:ind w:right="102"/>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highlight w:val="white"/>
                <w:lang w:val="lv-LV"/>
              </w:rPr>
              <w:t>Pašvaldības finansējumu līdzdalības budžetam paredz gadskārtējā budžetā. 202</w:t>
            </w:r>
            <w:r>
              <w:rPr>
                <w:rFonts w:ascii="Times New Roman" w:eastAsia="Times New Roman" w:hAnsi="Times New Roman" w:cs="Times New Roman"/>
                <w:sz w:val="24"/>
                <w:szCs w:val="24"/>
                <w:highlight w:val="white"/>
                <w:lang w:val="lv-LV"/>
              </w:rPr>
              <w:t>6</w:t>
            </w:r>
            <w:r w:rsidRPr="0008703E">
              <w:rPr>
                <w:rFonts w:ascii="Times New Roman" w:eastAsia="Times New Roman" w:hAnsi="Times New Roman" w:cs="Times New Roman"/>
                <w:sz w:val="24"/>
                <w:szCs w:val="24"/>
                <w:highlight w:val="white"/>
                <w:lang w:val="lv-LV"/>
              </w:rPr>
              <w:t xml:space="preserve">. gada budžetā plānoti finanšu līdzekļi jauniešu iniciatīvu projektu konkursam 5 000 </w:t>
            </w:r>
            <w:proofErr w:type="spellStart"/>
            <w:r w:rsidRPr="0008703E">
              <w:rPr>
                <w:rFonts w:ascii="Times New Roman" w:eastAsia="Times New Roman" w:hAnsi="Times New Roman" w:cs="Times New Roman"/>
                <w:sz w:val="24"/>
                <w:szCs w:val="24"/>
                <w:highlight w:val="white"/>
                <w:lang w:val="lv-LV"/>
              </w:rPr>
              <w:t>euro</w:t>
            </w:r>
            <w:proofErr w:type="spellEnd"/>
            <w:r w:rsidRPr="0008703E">
              <w:rPr>
                <w:rFonts w:ascii="Times New Roman" w:eastAsia="Times New Roman" w:hAnsi="Times New Roman" w:cs="Times New Roman"/>
                <w:sz w:val="24"/>
                <w:szCs w:val="24"/>
                <w:highlight w:val="white"/>
                <w:lang w:val="lv-LV"/>
              </w:rPr>
              <w:t xml:space="preserve"> apmērā.</w:t>
            </w:r>
          </w:p>
        </w:tc>
      </w:tr>
      <w:tr w:rsidR="00DB7831" w:rsidRPr="007236E2" w14:paraId="2CDA12F3"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ED" w14:textId="77777777" w:rsidR="00DB7831" w:rsidRPr="007236E2" w:rsidRDefault="00DB7831" w:rsidP="00DB7831">
            <w:pPr>
              <w:widowControl/>
              <w:numPr>
                <w:ilvl w:val="0"/>
                <w:numId w:val="3"/>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lastRenderedPageBreak/>
              <w:t>Sociālā ietekme, ietekme uz vidi, iedzīvotāju veselību, uzņēmējdarbības vidi pašvaldības teritorijā, kā arī plānotā regulējuma ietekme uz konkurenci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71F52413"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Sociālā ietekme – tiesiskais regulējums attiecināms uz jauniešu līdzdalības veicināšanu, tāpēc uzskatāms, ka šie noteikumi pozitīvi ietekmēs Ogres novada iedzīvotāju dzīvesveidu, labsajūtu un sabiedrību kopumā, jo veicinās jauniešu iesaisti un līdzdalību Ogres novada attīstībā un piešķirto finanšu līdzekļu izlietošanā. Noteikumu tiesiskais regulējums nodrošinās vienlīdzīgas iespējas Ogres novada jauniešiem.</w:t>
            </w:r>
          </w:p>
          <w:p w14:paraId="6475E83C" w14:textId="77777777" w:rsidR="00DB7831" w:rsidRPr="0008703E" w:rsidRDefault="00DB7831" w:rsidP="00DB7831">
            <w:pPr>
              <w:shd w:val="clear" w:color="auto" w:fill="FFFFFF"/>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iedzīvotāju veselību – iespējams, ka noteiktu projektu ideju realizācija uzlabos iedzīvotāju veselību, piemēram, tematiskas nodarbības vai aktivitātes.</w:t>
            </w:r>
          </w:p>
          <w:p w14:paraId="1A5B1F0A" w14:textId="77777777" w:rsidR="00DB7831" w:rsidRPr="0008703E" w:rsidRDefault="00DB7831" w:rsidP="00DB7831">
            <w:pPr>
              <w:shd w:val="clear" w:color="auto" w:fill="FFFFFF"/>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vidi – nav.</w:t>
            </w:r>
          </w:p>
          <w:p w14:paraId="34C282EC" w14:textId="77777777" w:rsidR="00DB7831" w:rsidRPr="0008703E" w:rsidRDefault="00DB7831" w:rsidP="00DB7831">
            <w:pPr>
              <w:shd w:val="clear" w:color="auto" w:fill="FFFFFF"/>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uzņēmējdarbību – jauniešiem iespēja veidot sadarbību ar Ogres novada uzņēmējiem, tādā veidā popularizējot viņu darbību.</w:t>
            </w:r>
          </w:p>
          <w:p w14:paraId="2CDA12F2" w14:textId="25256BBB" w:rsidR="00DB7831" w:rsidRPr="007236E2" w:rsidRDefault="00DB7831" w:rsidP="00DB7831">
            <w:pPr>
              <w:widowControl/>
              <w:spacing w:after="0" w:line="240" w:lineRule="auto"/>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Ietekme uz konkurenci – nav.</w:t>
            </w:r>
          </w:p>
        </w:tc>
      </w:tr>
      <w:tr w:rsidR="00DB7831" w:rsidRPr="007236E2" w14:paraId="2CDA12F6"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4" w14:textId="77777777" w:rsidR="00DB7831" w:rsidRPr="007236E2" w:rsidRDefault="00DB7831" w:rsidP="00DB7831">
            <w:pPr>
              <w:widowControl/>
              <w:numPr>
                <w:ilvl w:val="0"/>
                <w:numId w:val="4"/>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Ietekme uz administratīvajām procedūrām un to izmaksām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15A2F4F4" w14:textId="251106A5"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Privātpersonas jautājumos par projekta piemērošanu var vērsties O</w:t>
            </w:r>
            <w:r w:rsidR="008E7B95">
              <w:rPr>
                <w:rFonts w:ascii="Times New Roman" w:eastAsia="Times New Roman" w:hAnsi="Times New Roman" w:cs="Times New Roman"/>
                <w:sz w:val="24"/>
                <w:szCs w:val="24"/>
                <w:lang w:val="lv-LV"/>
              </w:rPr>
              <w:t>gres novada Izglītības pārvaldē (turpmāk – Pārvalde).</w:t>
            </w:r>
          </w:p>
          <w:p w14:paraId="279BF78E"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Privātpersonām veicamās darbības, ko paredz saistošo noteikumu projekts – galvenie procedūras posmi un privātpersonām veicamās darbības noteiktas saistošajos noteikumos.</w:t>
            </w:r>
          </w:p>
          <w:p w14:paraId="2CDA12F5" w14:textId="2574BDEE" w:rsidR="00DB7831" w:rsidRPr="007236E2" w:rsidRDefault="00DB7831" w:rsidP="00DB7831">
            <w:pPr>
              <w:widowControl/>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Visas izmaksas, kas saistītas ar projekta pieteikuma sagatavošanu un iesniegšanu, sedz iesniedzējs un projekta ietvaros nav attiecināmas.</w:t>
            </w:r>
          </w:p>
        </w:tc>
      </w:tr>
      <w:tr w:rsidR="00DB7831" w:rsidRPr="007236E2" w14:paraId="2CDA12F9"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7" w14:textId="77777777" w:rsidR="00DB7831" w:rsidRPr="007236E2" w:rsidRDefault="00DB7831" w:rsidP="00DB7831">
            <w:pPr>
              <w:widowControl/>
              <w:numPr>
                <w:ilvl w:val="0"/>
                <w:numId w:val="5"/>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Ietekme uz pašvaldības funkcijām un cilvēkresursiem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BE54D98" w14:textId="6F4787BC"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Pašvaldību likuma 4. panta pirmās daļas 8. punktā ir noteikts, ka pašvaldības funkcija ir veikt darbu ar jaunatni, savukārt, atbilstoši 44.</w:t>
            </w:r>
            <w:r>
              <w:rPr>
                <w:rFonts w:ascii="Times New Roman" w:eastAsia="Times New Roman" w:hAnsi="Times New Roman" w:cs="Times New Roman"/>
                <w:sz w:val="24"/>
                <w:szCs w:val="24"/>
                <w:lang w:val="lv-LV"/>
              </w:rPr>
              <w:t> </w:t>
            </w:r>
            <w:r w:rsidRPr="0008703E">
              <w:rPr>
                <w:rFonts w:ascii="Times New Roman" w:eastAsia="Times New Roman" w:hAnsi="Times New Roman" w:cs="Times New Roman"/>
                <w:sz w:val="24"/>
                <w:szCs w:val="24"/>
                <w:lang w:val="lv-LV"/>
              </w:rPr>
              <w:t>panta otrajai daļai, dome var izdot saistošos noteikumus, lai nodrošinātu pašvaldības autonomo funkciju un brīvprātīgo iniciatīvu izpildi, ievērojot likumos vai Ministru kabineta noteikumos paredzēto funkciju izpildes kārtību.</w:t>
            </w:r>
          </w:p>
          <w:p w14:paraId="16DE88FA"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Pamatojoties uz Pārvaldes nolikumu, Pārvalde izstrādā un īsteno Ogres novada izglītības attīstības un jaunatnes politikas attīstības plānošanas dokumentus, kas ietver arī jauniešu iniciatīvu veicināšanu, kā arī sniedz priekšlikumus valsts budžeta mērķdotāciju un pašvaldības piešķirto finanšu līdzekļu sadalījumam, kas ietver arī jauniešu ideju konkursa veidošanu, izsludināšanu un organizēšanas kārtības noteikšanu. Pārvalde sadarbojas un koordinē darbu ar visiem Ogres novada jauniešiem.</w:t>
            </w:r>
          </w:p>
          <w:p w14:paraId="2CDA12F8" w14:textId="7239A09B" w:rsidR="00DB7831" w:rsidRPr="007236E2" w:rsidRDefault="00DB7831" w:rsidP="00DB7831">
            <w:pPr>
              <w:widowControl/>
              <w:spacing w:after="0" w:line="240" w:lineRule="auto"/>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Saistošo noteikumu izpildes nodrošināšanai nav nepieciešams veidot jaunas pašvaldības institūcijas, darba vietas vai paplašināt esošo institūciju kompetenci.</w:t>
            </w:r>
          </w:p>
        </w:tc>
      </w:tr>
      <w:tr w:rsidR="00DB7831" w:rsidRPr="007236E2" w14:paraId="2CDA12FC"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A" w14:textId="77777777" w:rsidR="00DB7831" w:rsidRPr="007236E2" w:rsidRDefault="00DB7831" w:rsidP="00DB7831">
            <w:pPr>
              <w:widowControl/>
              <w:numPr>
                <w:ilvl w:val="0"/>
                <w:numId w:val="6"/>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Informācija par izpildes nodrošināšanu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06E846B1" w14:textId="77777777" w:rsidR="00DB7831" w:rsidRPr="0008703E" w:rsidRDefault="00DB7831" w:rsidP="00DB7831">
            <w:pPr>
              <w:spacing w:after="0"/>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Saistošo noteikumu izpildei nav nepieciešams veidot jaunas institūcijas un/vai jaunas darba vietas.</w:t>
            </w:r>
          </w:p>
          <w:p w14:paraId="2CDA12FB" w14:textId="17ECA89A" w:rsidR="00DB7831" w:rsidRPr="007236E2" w:rsidRDefault="00DB7831" w:rsidP="00DB7831">
            <w:pPr>
              <w:widowControl/>
              <w:spacing w:after="0" w:line="240" w:lineRule="auto"/>
              <w:jc w:val="both"/>
              <w:rPr>
                <w:rFonts w:ascii="Times New Roman" w:eastAsia="Times New Roman" w:hAnsi="Times New Roman" w:cs="Times New Roman"/>
                <w:sz w:val="24"/>
                <w:szCs w:val="24"/>
                <w:lang w:val="lv-LV"/>
              </w:rPr>
            </w:pPr>
            <w:r w:rsidRPr="0008703E">
              <w:rPr>
                <w:rFonts w:ascii="Times New Roman" w:eastAsia="Times New Roman" w:hAnsi="Times New Roman" w:cs="Times New Roman"/>
                <w:sz w:val="24"/>
                <w:szCs w:val="24"/>
                <w:lang w:val="lv-LV"/>
              </w:rPr>
              <w:t xml:space="preserve">Jauniešu iniciatīvu projektu konkursa idejas izskata konkursa vērtēšanas komisija, ko izveido un apstiprina ar Ogres novada Izglītības pārvaldes rīkojumu. Jauniešu iniciatīvu projektu konkursu administrē Ogres novada Izglītības pārvalde. Galvenie procedūras </w:t>
            </w:r>
            <w:r w:rsidRPr="0008703E">
              <w:rPr>
                <w:rFonts w:ascii="Times New Roman" w:eastAsia="Times New Roman" w:hAnsi="Times New Roman" w:cs="Times New Roman"/>
                <w:sz w:val="24"/>
                <w:szCs w:val="24"/>
                <w:lang w:val="lv-LV"/>
              </w:rPr>
              <w:lastRenderedPageBreak/>
              <w:t>posmi un privātpersonām veicamās darbības noteiktas saistošajos noteikumos.</w:t>
            </w:r>
          </w:p>
        </w:tc>
      </w:tr>
      <w:tr w:rsidR="00DB7831" w:rsidRPr="007236E2" w14:paraId="2CDA12FF"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D" w14:textId="77777777" w:rsidR="00DB7831" w:rsidRPr="007236E2" w:rsidRDefault="00DB7831" w:rsidP="00DB7831">
            <w:pPr>
              <w:widowControl/>
              <w:numPr>
                <w:ilvl w:val="0"/>
                <w:numId w:val="7"/>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lastRenderedPageBreak/>
              <w:t>Prasību un izmaksu samērīgums pret ieguvumiem, ko sniedz mērķa sasniegšana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2FE" w14:textId="77777777" w:rsidR="00DB7831" w:rsidRPr="007236E2" w:rsidRDefault="00DB7831" w:rsidP="00DB7831">
            <w:pPr>
              <w:widowControl/>
              <w:spacing w:after="0" w:line="240" w:lineRule="auto"/>
              <w:ind w:right="102"/>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Saistošie noteikumi ir piemēroti iecerētā mērķa sasniegšanas nodrošināšanai un paredz tikai to, kas ir vajadzīgs minētā mērķa sasniegšanai. Pašvaldības izraudzītie līdzekļi ir leģitīmi un rīcība ir atbilstoša augstākiem normatīviem aktiem.</w:t>
            </w:r>
          </w:p>
        </w:tc>
      </w:tr>
      <w:tr w:rsidR="00DB7831" w:rsidRPr="007236E2" w14:paraId="2CDA1303" w14:textId="77777777">
        <w:tc>
          <w:tcPr>
            <w:tcW w:w="2447"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300" w14:textId="77777777" w:rsidR="00DB7831" w:rsidRPr="007236E2" w:rsidRDefault="00DB7831" w:rsidP="00DB7831">
            <w:pPr>
              <w:widowControl/>
              <w:numPr>
                <w:ilvl w:val="0"/>
                <w:numId w:val="8"/>
              </w:numPr>
              <w:spacing w:after="0" w:line="240" w:lineRule="auto"/>
              <w:ind w:left="392" w:right="39" w:hanging="284"/>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Izstrādes gaitā veiktās konsultācijas ar privātpersonām un institūcijām </w:t>
            </w:r>
          </w:p>
        </w:tc>
        <w:tc>
          <w:tcPr>
            <w:tcW w:w="6731"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14:paraId="2CDA1302" w14:textId="0D7425B0" w:rsidR="00DB7831" w:rsidRPr="007236E2" w:rsidRDefault="008E7B95" w:rsidP="00DB7831">
            <w:pPr>
              <w:spacing w:after="0" w:line="240" w:lineRule="auto"/>
              <w:jc w:val="both"/>
              <w:rPr>
                <w:rFonts w:ascii="Times New Roman" w:eastAsia="Times New Roman" w:hAnsi="Times New Roman" w:cs="Times New Roman"/>
                <w:color w:val="000000"/>
                <w:sz w:val="24"/>
                <w:szCs w:val="24"/>
                <w:lang w:val="lv-LV"/>
              </w:rPr>
            </w:pPr>
            <w:r w:rsidRPr="008E7B95">
              <w:rPr>
                <w:rFonts w:ascii="Times New Roman" w:eastAsia="Times New Roman" w:hAnsi="Times New Roman" w:cs="Times New Roman"/>
                <w:color w:val="000000"/>
                <w:sz w:val="24"/>
                <w:szCs w:val="24"/>
                <w:lang w:val="lv-LV"/>
              </w:rPr>
              <w:t>Atbilstoši Pašvaldību likuma 46. panta trešajai daļai, lai informētu sabiedrību par noteikumu projektu un dotu iespēju izteikt viedokli, saistošo noteikumu projekts no 2026. gad</w:t>
            </w:r>
            <w:r>
              <w:rPr>
                <w:rFonts w:ascii="Times New Roman" w:eastAsia="Times New Roman" w:hAnsi="Times New Roman" w:cs="Times New Roman"/>
                <w:color w:val="000000"/>
                <w:sz w:val="24"/>
                <w:szCs w:val="24"/>
                <w:lang w:val="lv-LV"/>
              </w:rPr>
              <w:t>a 24. jūlija līdz 202</w:t>
            </w:r>
            <w:r w:rsidR="00BB62AF">
              <w:rPr>
                <w:rFonts w:ascii="Times New Roman" w:eastAsia="Times New Roman" w:hAnsi="Times New Roman" w:cs="Times New Roman"/>
                <w:color w:val="000000"/>
                <w:sz w:val="24"/>
                <w:szCs w:val="24"/>
                <w:lang w:val="lv-LV"/>
              </w:rPr>
              <w:t>6</w:t>
            </w:r>
            <w:r>
              <w:rPr>
                <w:rFonts w:ascii="Times New Roman" w:eastAsia="Times New Roman" w:hAnsi="Times New Roman" w:cs="Times New Roman"/>
                <w:color w:val="000000"/>
                <w:sz w:val="24"/>
                <w:szCs w:val="24"/>
                <w:lang w:val="lv-LV"/>
              </w:rPr>
              <w:t>. gada 6. augustam tika publicēts Ogres novada p</w:t>
            </w:r>
            <w:r w:rsidRPr="008E7B95">
              <w:rPr>
                <w:rFonts w:ascii="Times New Roman" w:eastAsia="Times New Roman" w:hAnsi="Times New Roman" w:cs="Times New Roman"/>
                <w:color w:val="000000"/>
                <w:sz w:val="24"/>
                <w:szCs w:val="24"/>
                <w:lang w:val="lv-LV"/>
              </w:rPr>
              <w:t xml:space="preserve">ašvaldības oficiālajā tīmekļvietnē www.ogresnovads.lv sadaļas “Sabiedrības līdzdalība”, </w:t>
            </w:r>
            <w:proofErr w:type="spellStart"/>
            <w:r w:rsidRPr="008E7B95">
              <w:rPr>
                <w:rFonts w:ascii="Times New Roman" w:eastAsia="Times New Roman" w:hAnsi="Times New Roman" w:cs="Times New Roman"/>
                <w:color w:val="000000"/>
                <w:sz w:val="24"/>
                <w:szCs w:val="24"/>
                <w:lang w:val="lv-LV"/>
              </w:rPr>
              <w:t>apakšsadaļā</w:t>
            </w:r>
            <w:proofErr w:type="spellEnd"/>
            <w:r w:rsidRPr="008E7B95">
              <w:rPr>
                <w:rFonts w:ascii="Times New Roman" w:eastAsia="Times New Roman" w:hAnsi="Times New Roman" w:cs="Times New Roman"/>
                <w:color w:val="000000"/>
                <w:sz w:val="24"/>
                <w:szCs w:val="24"/>
                <w:lang w:val="lv-LV"/>
              </w:rPr>
              <w:t xml:space="preserve"> "Saistošo noteikumu projekti". Viedokļa noskaidrošanas periodā no iedzīvotājiem priekšlikumi vai viedokļi par saistošo noteikumu projektu netika saņemti.</w:t>
            </w:r>
          </w:p>
        </w:tc>
      </w:tr>
    </w:tbl>
    <w:p w14:paraId="2E1DC79A" w14:textId="77777777" w:rsidR="007236E2" w:rsidRDefault="007236E2" w:rsidP="007236E2">
      <w:pPr>
        <w:widowControl/>
        <w:spacing w:after="0" w:line="240" w:lineRule="auto"/>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 </w:t>
      </w:r>
    </w:p>
    <w:p w14:paraId="760027B6" w14:textId="77777777" w:rsidR="007236E2" w:rsidRDefault="007236E2" w:rsidP="007236E2">
      <w:pPr>
        <w:widowControl/>
        <w:spacing w:after="0" w:line="240" w:lineRule="auto"/>
        <w:jc w:val="both"/>
        <w:rPr>
          <w:rFonts w:ascii="Times New Roman" w:eastAsia="Times New Roman" w:hAnsi="Times New Roman" w:cs="Times New Roman"/>
          <w:sz w:val="24"/>
          <w:szCs w:val="24"/>
          <w:lang w:val="lv-LV"/>
        </w:rPr>
      </w:pPr>
    </w:p>
    <w:p w14:paraId="2CDA1306" w14:textId="4BA6EF8A" w:rsidR="00F00743" w:rsidRPr="007236E2" w:rsidRDefault="007236E2" w:rsidP="007236E2">
      <w:pPr>
        <w:widowControl/>
        <w:spacing w:after="0" w:line="240" w:lineRule="auto"/>
        <w:jc w:val="both"/>
        <w:rPr>
          <w:rFonts w:ascii="Times New Roman" w:eastAsia="Times New Roman" w:hAnsi="Times New Roman" w:cs="Times New Roman"/>
          <w:sz w:val="24"/>
          <w:szCs w:val="24"/>
          <w:lang w:val="lv-LV"/>
        </w:rPr>
      </w:pPr>
      <w:r w:rsidRPr="007236E2">
        <w:rPr>
          <w:rFonts w:ascii="Times New Roman" w:eastAsia="Times New Roman" w:hAnsi="Times New Roman" w:cs="Times New Roman"/>
          <w:sz w:val="24"/>
          <w:szCs w:val="24"/>
          <w:lang w:val="lv-LV"/>
        </w:rPr>
        <w:t>Domes priekšsēdētājs</w:t>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b/>
        <w:t xml:space="preserve">          </w:t>
      </w:r>
      <w:r>
        <w:rPr>
          <w:rFonts w:ascii="Times New Roman" w:eastAsia="Times New Roman" w:hAnsi="Times New Roman" w:cs="Times New Roman"/>
          <w:sz w:val="24"/>
          <w:szCs w:val="24"/>
          <w:lang w:val="lv-LV"/>
        </w:rPr>
        <w:tab/>
      </w:r>
      <w:r>
        <w:rPr>
          <w:rFonts w:ascii="Times New Roman" w:eastAsia="Times New Roman" w:hAnsi="Times New Roman" w:cs="Times New Roman"/>
          <w:sz w:val="24"/>
          <w:szCs w:val="24"/>
          <w:lang w:val="lv-LV"/>
        </w:rPr>
        <w:tab/>
      </w:r>
      <w:r w:rsidRPr="007236E2">
        <w:rPr>
          <w:rFonts w:ascii="Times New Roman" w:eastAsia="Times New Roman" w:hAnsi="Times New Roman" w:cs="Times New Roman"/>
          <w:sz w:val="24"/>
          <w:szCs w:val="24"/>
          <w:lang w:val="lv-LV"/>
        </w:rPr>
        <w:t>A. Krauja</w:t>
      </w:r>
    </w:p>
    <w:sectPr w:rsidR="00F00743" w:rsidRPr="007236E2">
      <w:pgSz w:w="11906" w:h="16838"/>
      <w:pgMar w:top="1134" w:right="1134"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F2F091A2-B237-4A31-9C4C-2F53CEBB61D7}"/>
    <w:embedBold r:id="rId2" w:fontKey="{B83C52AC-5A50-4B44-AA29-F15C95421A83}"/>
  </w:font>
  <w:font w:name="Georgia">
    <w:panose1 w:val="02040502050405020303"/>
    <w:charset w:val="BA"/>
    <w:family w:val="roman"/>
    <w:pitch w:val="variable"/>
    <w:sig w:usb0="00000287" w:usb1="00000000" w:usb2="00000000" w:usb3="00000000" w:csb0="0000009F" w:csb1="00000000"/>
    <w:embedItalic r:id="rId3" w:fontKey="{07104C3C-042B-4037-91C0-883002111B79}"/>
  </w:font>
  <w:font w:name="Segoe UI">
    <w:panose1 w:val="020B0502040204020203"/>
    <w:charset w:val="BA"/>
    <w:family w:val="swiss"/>
    <w:pitch w:val="variable"/>
    <w:sig w:usb0="E4002EFF" w:usb1="C000E47F" w:usb2="00000009" w:usb3="00000000" w:csb0="000001FF" w:csb1="00000000"/>
    <w:embedRegular r:id="rId4" w:fontKey="{9B0C58F4-1FDD-4201-9429-FAA002FCC29D}"/>
  </w:font>
  <w:font w:name="Cambria">
    <w:panose1 w:val="02040503050406030204"/>
    <w:charset w:val="BA"/>
    <w:family w:val="roman"/>
    <w:pitch w:val="variable"/>
    <w:sig w:usb0="E00006FF" w:usb1="420024FF" w:usb2="02000000" w:usb3="00000000" w:csb0="0000019F" w:csb1="00000000"/>
    <w:embedRegular r:id="rId5" w:fontKey="{EC0A7515-AF2E-47DB-81D1-35CD6984E70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C077C"/>
    <w:multiLevelType w:val="multilevel"/>
    <w:tmpl w:val="BEB84E76"/>
    <w:lvl w:ilvl="0">
      <w:start w:val="6"/>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21240B7"/>
    <w:multiLevelType w:val="multilevel"/>
    <w:tmpl w:val="CF4E918E"/>
    <w:lvl w:ilvl="0">
      <w:start w:val="5"/>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32FB0E11"/>
    <w:multiLevelType w:val="multilevel"/>
    <w:tmpl w:val="91781E1C"/>
    <w:lvl w:ilvl="0">
      <w:start w:val="2"/>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7ED4987"/>
    <w:multiLevelType w:val="multilevel"/>
    <w:tmpl w:val="1248AC50"/>
    <w:lvl w:ilvl="0">
      <w:start w:val="7"/>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5115EDF"/>
    <w:multiLevelType w:val="multilevel"/>
    <w:tmpl w:val="FB942AA8"/>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8971129"/>
    <w:multiLevelType w:val="multilevel"/>
    <w:tmpl w:val="3068597C"/>
    <w:lvl w:ilvl="0">
      <w:start w:val="3"/>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DC00822"/>
    <w:multiLevelType w:val="multilevel"/>
    <w:tmpl w:val="6B367206"/>
    <w:lvl w:ilvl="0">
      <w:start w:val="4"/>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6000C70"/>
    <w:multiLevelType w:val="multilevel"/>
    <w:tmpl w:val="9AF6376C"/>
    <w:lvl w:ilvl="0">
      <w:start w:val="8"/>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2"/>
  </w:num>
  <w:num w:numId="3">
    <w:abstractNumId w:val="5"/>
  </w:num>
  <w:num w:numId="4">
    <w:abstractNumId w:val="6"/>
  </w:num>
  <w:num w:numId="5">
    <w:abstractNumId w:val="1"/>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743"/>
    <w:rsid w:val="005116D6"/>
    <w:rsid w:val="00690487"/>
    <w:rsid w:val="007236E2"/>
    <w:rsid w:val="007250D2"/>
    <w:rsid w:val="008E7B95"/>
    <w:rsid w:val="00A55833"/>
    <w:rsid w:val="00BB62AF"/>
    <w:rsid w:val="00DB7831"/>
    <w:rsid w:val="00F00743"/>
    <w:rsid w:val="00F679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12DA"/>
  <w15:docId w15:val="{CACFEF02-D5D1-437F-9F61-8986A5BC5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unhideWhenUsed/>
    <w:qFormat/>
    <w:pPr>
      <w:keepNext/>
      <w:keepLines/>
      <w:spacing w:before="360" w:after="80"/>
      <w:outlineLvl w:val="1"/>
    </w:pPr>
    <w:rPr>
      <w:b/>
      <w:bCs/>
      <w:sz w:val="36"/>
      <w:szCs w:val="36"/>
    </w:rPr>
  </w:style>
  <w:style w:type="paragraph" w:styleId="Virsraksts3">
    <w:name w:val="heading 3"/>
    <w:basedOn w:val="Parasts"/>
    <w:next w:val="Parasts"/>
    <w:uiPriority w:val="9"/>
    <w:unhideWhenUsed/>
    <w:qFormat/>
    <w:pPr>
      <w:keepNext/>
      <w:keepLines/>
      <w:spacing w:before="280" w:after="80"/>
      <w:outlineLvl w:val="2"/>
    </w:pPr>
    <w:rPr>
      <w:b/>
      <w:bCs/>
      <w:sz w:val="28"/>
      <w:szCs w:val="28"/>
    </w:rPr>
  </w:style>
  <w:style w:type="paragraph" w:styleId="Virsraksts4">
    <w:name w:val="heading 4"/>
    <w:basedOn w:val="Parasts"/>
    <w:next w:val="Parasts"/>
    <w:uiPriority w:val="9"/>
    <w:unhideWhenUsed/>
    <w:qFormat/>
    <w:pPr>
      <w:widowControl/>
      <w:spacing w:line="240" w:lineRule="auto"/>
      <w:outlineLvl w:val="3"/>
    </w:pPr>
    <w:rPr>
      <w:rFonts w:ascii="Times New Roman" w:eastAsia="Times New Roman" w:hAnsi="Times New Roman" w:cs="Times New Roman"/>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paragraph" w:styleId="Balonteksts">
    <w:name w:val="Balloon Text"/>
    <w:basedOn w:val="Parasts"/>
    <w:link w:val="BalontekstsRakstz"/>
    <w:uiPriority w:val="99"/>
    <w:semiHidden/>
    <w:unhideWhenUsed/>
    <w:rsid w:val="0069048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904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DzHEaldAxe49qw9DpJ8I+Tla/Q==">CgMxLjAyDmgubXZjM2V1eTFhZWhoOAByITFLWVljM3hhTFNhYmh5NXJWUzY3SEpTcVhyWjhkWUpXcw==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4064</Words>
  <Characters>2318</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Hermane-Kondrova</dc:creator>
  <cp:lastModifiedBy>Santa Hermane</cp:lastModifiedBy>
  <cp:revision>2</cp:revision>
  <cp:lastPrinted>2026-08-28T08:04:00Z</cp:lastPrinted>
  <dcterms:created xsi:type="dcterms:W3CDTF">2026-08-28T08:05:00Z</dcterms:created>
  <dcterms:modified xsi:type="dcterms:W3CDTF">2026-08-28T08:05:00Z</dcterms:modified>
</cp:coreProperties>
</file>