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0D37D7" w14:textId="77777777" w:rsidR="00961305" w:rsidRPr="00961305" w:rsidRDefault="00961305" w:rsidP="00961305">
      <w:pPr>
        <w:spacing w:after="0" w:line="240" w:lineRule="auto"/>
        <w:jc w:val="center"/>
        <w:rPr>
          <w:rFonts w:ascii="Times New Roman" w:eastAsia="Times New Roman" w:hAnsi="Times New Roman" w:cs="Times New Roman"/>
          <w:iCs/>
          <w:noProof/>
          <w:color w:val="000000"/>
          <w:szCs w:val="20"/>
          <w:lang w:val="lv-LV" w:eastAsia="en-US"/>
        </w:rPr>
      </w:pPr>
      <w:r w:rsidRPr="00961305">
        <w:rPr>
          <w:rFonts w:ascii="Times New Roman" w:eastAsia="Times New Roman" w:hAnsi="Times New Roman" w:cs="Times New Roman"/>
          <w:iCs/>
          <w:noProof/>
          <w:color w:val="000000"/>
          <w:szCs w:val="20"/>
          <w:lang w:val="lv-LV"/>
        </w:rPr>
        <w:drawing>
          <wp:inline distT="0" distB="0" distL="0" distR="0" wp14:anchorId="2C956F26" wp14:editId="7BD5DB32">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14:paraId="652404DA" w14:textId="77777777" w:rsidR="00961305" w:rsidRPr="00961305" w:rsidRDefault="00961305" w:rsidP="00961305">
      <w:pPr>
        <w:spacing w:after="0" w:line="240" w:lineRule="auto"/>
        <w:jc w:val="center"/>
        <w:rPr>
          <w:rFonts w:ascii="Times New Roman" w:eastAsia="Times New Roman" w:hAnsi="Times New Roman" w:cs="Times New Roman"/>
          <w:iCs/>
          <w:noProof/>
          <w:color w:val="000000"/>
          <w:sz w:val="12"/>
          <w:szCs w:val="28"/>
          <w:lang w:val="lv-LV" w:eastAsia="en-US"/>
        </w:rPr>
      </w:pPr>
    </w:p>
    <w:p w14:paraId="31DAFF8E" w14:textId="77777777" w:rsidR="00961305" w:rsidRPr="00961305" w:rsidRDefault="00961305" w:rsidP="00961305">
      <w:pPr>
        <w:spacing w:after="0" w:line="240" w:lineRule="auto"/>
        <w:jc w:val="center"/>
        <w:rPr>
          <w:rFonts w:ascii="Times New Roman" w:eastAsia="Times New Roman" w:hAnsi="Times New Roman" w:cs="Times New Roman"/>
          <w:noProof/>
          <w:sz w:val="36"/>
          <w:lang w:val="lv-LV" w:eastAsia="en-US"/>
        </w:rPr>
      </w:pPr>
      <w:r w:rsidRPr="00961305">
        <w:rPr>
          <w:rFonts w:ascii="Times New Roman" w:eastAsia="Times New Roman" w:hAnsi="Times New Roman" w:cs="Times New Roman"/>
          <w:noProof/>
          <w:sz w:val="36"/>
          <w:lang w:val="lv-LV" w:eastAsia="en-US"/>
        </w:rPr>
        <w:t>OGRES  NOVADA  PAŠVALDĪBA</w:t>
      </w:r>
    </w:p>
    <w:p w14:paraId="398AB4B1" w14:textId="77777777" w:rsidR="00961305" w:rsidRPr="00961305" w:rsidRDefault="00961305" w:rsidP="00961305">
      <w:pPr>
        <w:spacing w:after="0" w:line="240" w:lineRule="auto"/>
        <w:jc w:val="center"/>
        <w:rPr>
          <w:rFonts w:ascii="Times New Roman" w:eastAsia="Times New Roman" w:hAnsi="Times New Roman" w:cs="Times New Roman"/>
          <w:noProof/>
          <w:sz w:val="18"/>
          <w:lang w:val="lv-LV" w:eastAsia="en-US"/>
        </w:rPr>
      </w:pPr>
      <w:r w:rsidRPr="00961305">
        <w:rPr>
          <w:rFonts w:ascii="Times New Roman" w:eastAsia="Times New Roman" w:hAnsi="Times New Roman" w:cs="Times New Roman"/>
          <w:noProof/>
          <w:sz w:val="18"/>
          <w:lang w:val="lv-LV" w:eastAsia="en-US"/>
        </w:rPr>
        <w:t>Reģ.Nr.90000024455, Brīvības iela 33, Ogre, Ogres nov., LV-5001</w:t>
      </w:r>
    </w:p>
    <w:p w14:paraId="1942B66E" w14:textId="77777777" w:rsidR="00961305" w:rsidRPr="00961305" w:rsidRDefault="00961305" w:rsidP="00961305">
      <w:pPr>
        <w:pBdr>
          <w:bottom w:val="single" w:sz="4" w:space="1" w:color="auto"/>
        </w:pBdr>
        <w:spacing w:after="0" w:line="240" w:lineRule="auto"/>
        <w:jc w:val="center"/>
        <w:rPr>
          <w:rFonts w:ascii="Times New Roman" w:eastAsia="Times New Roman" w:hAnsi="Times New Roman" w:cs="Times New Roman"/>
          <w:noProof/>
          <w:sz w:val="18"/>
          <w:lang w:val="lv-LV" w:eastAsia="en-US"/>
        </w:rPr>
      </w:pPr>
      <w:r w:rsidRPr="00961305">
        <w:rPr>
          <w:rFonts w:ascii="Times New Roman" w:eastAsia="Times New Roman" w:hAnsi="Times New Roman" w:cs="Times New Roman"/>
          <w:noProof/>
          <w:sz w:val="18"/>
          <w:lang w:val="lv-LV" w:eastAsia="en-US"/>
        </w:rPr>
        <w:t xml:space="preserve">tālrunis 65071160, </w:t>
      </w:r>
      <w:r w:rsidRPr="00961305">
        <w:rPr>
          <w:rFonts w:ascii="Times New Roman" w:eastAsia="Times New Roman" w:hAnsi="Times New Roman" w:cs="Times New Roman"/>
          <w:sz w:val="18"/>
          <w:lang w:val="lv-LV" w:eastAsia="en-US"/>
        </w:rPr>
        <w:t xml:space="preserve">e-pasts: ogredome@ogresnovads.lv, www.ogresnovads.lv </w:t>
      </w:r>
    </w:p>
    <w:p w14:paraId="2F5D626B" w14:textId="77777777" w:rsidR="00961305" w:rsidRPr="00961305" w:rsidRDefault="00961305" w:rsidP="00961305">
      <w:pPr>
        <w:spacing w:after="0" w:line="240" w:lineRule="auto"/>
        <w:jc w:val="right"/>
        <w:rPr>
          <w:rFonts w:ascii="Times New Roman" w:eastAsia="Times New Roman" w:hAnsi="Times New Roman" w:cs="Times New Roman"/>
          <w:iCs/>
          <w:color w:val="000000"/>
          <w:lang w:val="lv-LV" w:eastAsia="en-US"/>
        </w:rPr>
      </w:pPr>
    </w:p>
    <w:p w14:paraId="180B47A8" w14:textId="77777777" w:rsidR="00E305F5" w:rsidRDefault="00E305F5">
      <w:pPr>
        <w:spacing w:after="0" w:line="276" w:lineRule="auto"/>
        <w:jc w:val="right"/>
        <w:rPr>
          <w:rFonts w:ascii="Times New Roman" w:eastAsia="Times New Roman" w:hAnsi="Times New Roman" w:cs="Times New Roman"/>
          <w:b/>
          <w:bCs/>
        </w:rPr>
      </w:pPr>
    </w:p>
    <w:p w14:paraId="180B47A9" w14:textId="77777777" w:rsidR="00E305F5" w:rsidRDefault="00AF41E4">
      <w:pPr>
        <w:spacing w:after="0" w:line="276" w:lineRule="auto"/>
        <w:jc w:val="center"/>
        <w:rPr>
          <w:rFonts w:ascii="Times New Roman" w:eastAsia="Times New Roman" w:hAnsi="Times New Roman" w:cs="Times New Roman"/>
        </w:rPr>
      </w:pPr>
      <w:r>
        <w:rPr>
          <w:rFonts w:ascii="Times New Roman" w:eastAsia="Times New Roman" w:hAnsi="Times New Roman" w:cs="Times New Roman"/>
        </w:rPr>
        <w:t>SAISTOŠIE NOTEIKUMI</w:t>
      </w:r>
    </w:p>
    <w:p w14:paraId="180B47AA" w14:textId="77777777" w:rsidR="00E305F5" w:rsidRDefault="00AF41E4">
      <w:pPr>
        <w:spacing w:after="0" w:line="276" w:lineRule="auto"/>
        <w:jc w:val="center"/>
        <w:rPr>
          <w:rFonts w:ascii="Times New Roman" w:eastAsia="Times New Roman" w:hAnsi="Times New Roman" w:cs="Times New Roman"/>
        </w:rPr>
      </w:pPr>
      <w:r>
        <w:rPr>
          <w:rFonts w:ascii="Times New Roman" w:eastAsia="Times New Roman" w:hAnsi="Times New Roman" w:cs="Times New Roman"/>
        </w:rPr>
        <w:t>Ogrē</w:t>
      </w:r>
    </w:p>
    <w:p w14:paraId="180B47AB" w14:textId="62F1C3B0" w:rsidR="00E305F5" w:rsidRDefault="00AF41E4">
      <w:pPr>
        <w:spacing w:after="0" w:line="276" w:lineRule="auto"/>
        <w:rPr>
          <w:rFonts w:ascii="Times New Roman" w:eastAsia="Times New Roman" w:hAnsi="Times New Roman" w:cs="Times New Roman"/>
        </w:rPr>
      </w:pPr>
      <w:r>
        <w:rPr>
          <w:rFonts w:ascii="Times New Roman" w:eastAsia="Times New Roman" w:hAnsi="Times New Roman" w:cs="Times New Roman"/>
        </w:rPr>
        <w:t xml:space="preserve">2026. gada </w:t>
      </w:r>
      <w:r w:rsidR="00C97660">
        <w:rPr>
          <w:rFonts w:ascii="Times New Roman" w:eastAsia="Times New Roman" w:hAnsi="Times New Roman" w:cs="Times New Roman"/>
        </w:rPr>
        <w:t>27. augustā</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C97660">
        <w:rPr>
          <w:rFonts w:ascii="Times New Roman" w:eastAsia="Times New Roman" w:hAnsi="Times New Roman" w:cs="Times New Roman"/>
        </w:rPr>
        <w:tab/>
      </w:r>
      <w:r>
        <w:rPr>
          <w:rFonts w:ascii="Times New Roman" w:eastAsia="Times New Roman" w:hAnsi="Times New Roman" w:cs="Times New Roman"/>
        </w:rPr>
        <w:t>Nr.</w:t>
      </w:r>
      <w:r w:rsidR="00C97660">
        <w:rPr>
          <w:rFonts w:ascii="Times New Roman" w:eastAsia="Times New Roman" w:hAnsi="Times New Roman" w:cs="Times New Roman"/>
        </w:rPr>
        <w:t>18</w:t>
      </w:r>
      <w:r>
        <w:rPr>
          <w:rFonts w:ascii="Times New Roman" w:eastAsia="Times New Roman" w:hAnsi="Times New Roman" w:cs="Times New Roman"/>
        </w:rPr>
        <w:t>/2026</w:t>
      </w:r>
    </w:p>
    <w:p w14:paraId="180B47AC" w14:textId="1A97A1C3" w:rsidR="00E305F5" w:rsidRDefault="00AF41E4">
      <w:pPr>
        <w:spacing w:after="0" w:line="276" w:lineRule="auto"/>
        <w:ind w:left="6480"/>
        <w:jc w:val="right"/>
        <w:rPr>
          <w:rFonts w:ascii="Times New Roman" w:eastAsia="Times New Roman" w:hAnsi="Times New Roman" w:cs="Times New Roman"/>
        </w:rPr>
      </w:pPr>
      <w:r>
        <w:rPr>
          <w:rFonts w:ascii="Times New Roman" w:eastAsia="Times New Roman" w:hAnsi="Times New Roman" w:cs="Times New Roman"/>
        </w:rPr>
        <w:t>(protokols Nr.</w:t>
      </w:r>
      <w:r w:rsidR="00C97660">
        <w:rPr>
          <w:rFonts w:ascii="Times New Roman" w:eastAsia="Times New Roman" w:hAnsi="Times New Roman" w:cs="Times New Roman"/>
        </w:rPr>
        <w:t>12</w:t>
      </w:r>
      <w:r>
        <w:rPr>
          <w:rFonts w:ascii="Times New Roman" w:eastAsia="Times New Roman" w:hAnsi="Times New Roman" w:cs="Times New Roman"/>
        </w:rPr>
        <w:t xml:space="preserve">; </w:t>
      </w:r>
      <w:r w:rsidR="00C97660">
        <w:rPr>
          <w:rFonts w:ascii="Times New Roman" w:eastAsia="Times New Roman" w:hAnsi="Times New Roman" w:cs="Times New Roman"/>
        </w:rPr>
        <w:t>39</w:t>
      </w:r>
      <w:bookmarkStart w:id="0" w:name="_GoBack"/>
      <w:bookmarkEnd w:id="0"/>
      <w:r>
        <w:rPr>
          <w:rFonts w:ascii="Times New Roman" w:eastAsia="Times New Roman" w:hAnsi="Times New Roman" w:cs="Times New Roman"/>
        </w:rPr>
        <w:t>.)</w:t>
      </w:r>
    </w:p>
    <w:p w14:paraId="180B47AD" w14:textId="77777777" w:rsidR="00E305F5" w:rsidRDefault="00E305F5">
      <w:pPr>
        <w:spacing w:after="0" w:line="276" w:lineRule="auto"/>
        <w:jc w:val="both"/>
        <w:rPr>
          <w:rFonts w:ascii="Times New Roman" w:eastAsia="Times New Roman" w:hAnsi="Times New Roman" w:cs="Times New Roman"/>
        </w:rPr>
      </w:pPr>
    </w:p>
    <w:p w14:paraId="180B47AE" w14:textId="22874B91" w:rsidR="00E305F5" w:rsidRPr="008A3D5C" w:rsidRDefault="00AF41E4" w:rsidP="008A3D5C">
      <w:pPr>
        <w:spacing w:after="0" w:line="240" w:lineRule="auto"/>
        <w:jc w:val="center"/>
        <w:rPr>
          <w:rFonts w:ascii="Times New Roman" w:eastAsia="Times New Roman" w:hAnsi="Times New Roman" w:cs="Times New Roman"/>
          <w:b/>
          <w:bCs/>
          <w:sz w:val="28"/>
          <w:szCs w:val="28"/>
          <w:lang w:val="lv-LV"/>
        </w:rPr>
      </w:pPr>
      <w:r w:rsidRPr="008A3D5C">
        <w:rPr>
          <w:rFonts w:ascii="Times New Roman" w:eastAsia="Times New Roman" w:hAnsi="Times New Roman" w:cs="Times New Roman"/>
          <w:b/>
          <w:bCs/>
          <w:sz w:val="28"/>
          <w:szCs w:val="28"/>
          <w:lang w:val="lv-LV"/>
        </w:rPr>
        <w:t xml:space="preserve">Kārtība, kādā Ogres novada pašvaldības dibināto </w:t>
      </w:r>
      <w:r w:rsidR="001F4C27" w:rsidRPr="008A3D5C">
        <w:rPr>
          <w:rFonts w:ascii="Times New Roman" w:eastAsia="Times New Roman" w:hAnsi="Times New Roman" w:cs="Times New Roman"/>
          <w:b/>
          <w:bCs/>
          <w:sz w:val="28"/>
          <w:szCs w:val="28"/>
          <w:lang w:val="lv-LV"/>
        </w:rPr>
        <w:t xml:space="preserve">izglītības </w:t>
      </w:r>
      <w:r w:rsidRPr="008A3D5C">
        <w:rPr>
          <w:rFonts w:ascii="Times New Roman" w:eastAsia="Times New Roman" w:hAnsi="Times New Roman" w:cs="Times New Roman"/>
          <w:b/>
          <w:bCs/>
          <w:sz w:val="28"/>
          <w:szCs w:val="28"/>
          <w:lang w:val="lv-LV"/>
        </w:rPr>
        <w:t>iestāžu pedagogiem kompensē transporta izdevumus un dzīvojamās telpas īres izdevumus</w:t>
      </w:r>
    </w:p>
    <w:p w14:paraId="180B47AF" w14:textId="77777777" w:rsidR="00E305F5" w:rsidRPr="008A3D5C" w:rsidRDefault="00E305F5">
      <w:pPr>
        <w:spacing w:after="0" w:line="276" w:lineRule="auto"/>
        <w:jc w:val="both"/>
        <w:rPr>
          <w:rFonts w:ascii="Times New Roman" w:eastAsia="Times New Roman" w:hAnsi="Times New Roman" w:cs="Times New Roman"/>
          <w:lang w:val="lv-LV"/>
        </w:rPr>
      </w:pPr>
    </w:p>
    <w:p w14:paraId="180B47B0" w14:textId="77777777" w:rsidR="00E305F5" w:rsidRPr="008A3D5C" w:rsidRDefault="00AF41E4">
      <w:pPr>
        <w:spacing w:after="0" w:line="276" w:lineRule="auto"/>
        <w:jc w:val="right"/>
        <w:rPr>
          <w:rFonts w:ascii="Times New Roman" w:eastAsia="Times New Roman" w:hAnsi="Times New Roman" w:cs="Times New Roman"/>
          <w:i/>
          <w:iCs/>
          <w:lang w:val="lv-LV"/>
        </w:rPr>
      </w:pPr>
      <w:r w:rsidRPr="008A3D5C">
        <w:rPr>
          <w:rFonts w:ascii="Times New Roman" w:eastAsia="Times New Roman" w:hAnsi="Times New Roman" w:cs="Times New Roman"/>
          <w:i/>
          <w:iCs/>
          <w:lang w:val="lv-LV"/>
        </w:rPr>
        <w:t xml:space="preserve">Izdoti saskaņā ar </w:t>
      </w:r>
    </w:p>
    <w:p w14:paraId="180B47B1" w14:textId="77777777" w:rsidR="00E305F5" w:rsidRPr="008A3D5C" w:rsidRDefault="00AF41E4">
      <w:pPr>
        <w:spacing w:line="276" w:lineRule="auto"/>
        <w:jc w:val="right"/>
        <w:rPr>
          <w:rFonts w:ascii="Times New Roman" w:eastAsia="Times New Roman" w:hAnsi="Times New Roman" w:cs="Times New Roman"/>
          <w:i/>
          <w:iCs/>
          <w:lang w:val="lv-LV"/>
        </w:rPr>
      </w:pPr>
      <w:r w:rsidRPr="008A3D5C">
        <w:rPr>
          <w:rFonts w:ascii="Times New Roman" w:eastAsia="Times New Roman" w:hAnsi="Times New Roman" w:cs="Times New Roman"/>
          <w:i/>
          <w:iCs/>
          <w:lang w:val="lv-LV"/>
        </w:rPr>
        <w:t>Izglītības likuma 17. panta trešās daļas 21</w:t>
      </w:r>
      <w:r w:rsidRPr="008A3D5C">
        <w:rPr>
          <w:rFonts w:ascii="Times New Roman" w:eastAsia="Times New Roman" w:hAnsi="Times New Roman" w:cs="Times New Roman"/>
          <w:i/>
          <w:iCs/>
          <w:vertAlign w:val="superscript"/>
          <w:lang w:val="lv-LV"/>
        </w:rPr>
        <w:t>1</w:t>
      </w:r>
      <w:r w:rsidRPr="008A3D5C">
        <w:rPr>
          <w:rFonts w:ascii="Times New Roman" w:eastAsia="Times New Roman" w:hAnsi="Times New Roman" w:cs="Times New Roman"/>
          <w:i/>
          <w:iCs/>
          <w:lang w:val="lv-LV"/>
        </w:rPr>
        <w:t>. punktu</w:t>
      </w:r>
    </w:p>
    <w:p w14:paraId="180B47B2" w14:textId="77777777" w:rsidR="00E305F5" w:rsidRPr="008A3D5C" w:rsidRDefault="00AF41E4" w:rsidP="00E74F93">
      <w:pPr>
        <w:pStyle w:val="Virsraksts1"/>
        <w:numPr>
          <w:ilvl w:val="0"/>
          <w:numId w:val="2"/>
        </w:numPr>
        <w:spacing w:line="276" w:lineRule="auto"/>
        <w:ind w:left="0" w:firstLine="426"/>
        <w:rPr>
          <w:lang w:val="lv-LV"/>
        </w:rPr>
      </w:pPr>
      <w:bookmarkStart w:id="1" w:name="_heading=h.n99rbi1tdkph" w:colFirst="0" w:colLast="0"/>
      <w:bookmarkEnd w:id="1"/>
      <w:r w:rsidRPr="008A3D5C">
        <w:rPr>
          <w:lang w:val="lv-LV"/>
        </w:rPr>
        <w:t>Vispārīgie jautājumi</w:t>
      </w:r>
    </w:p>
    <w:p w14:paraId="180B47B3" w14:textId="1D22BD19"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5"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Saistošie noteikumi nosaka kārtību un apmēru, kādā Ogres novada pašvaldība (turpmāk</w:t>
      </w:r>
      <w:r w:rsidR="00BA2FB8">
        <w:rPr>
          <w:rFonts w:ascii="Times New Roman" w:eastAsia="Times New Roman" w:hAnsi="Times New Roman" w:cs="Times New Roman"/>
          <w:lang w:val="lv-LV"/>
        </w:rPr>
        <w:t> – </w:t>
      </w:r>
      <w:r w:rsidRPr="008A3D5C">
        <w:rPr>
          <w:rFonts w:ascii="Times New Roman" w:eastAsia="Times New Roman" w:hAnsi="Times New Roman" w:cs="Times New Roman"/>
          <w:lang w:val="lv-LV"/>
        </w:rPr>
        <w:t>pašvaldība) kompensē transporta izdevumus nokļūšanai no faktiskās dzīvesvietas (turpmāk</w:t>
      </w:r>
      <w:r w:rsidR="0077581F" w:rsidRPr="008A3D5C">
        <w:rPr>
          <w:rFonts w:ascii="Times New Roman" w:eastAsia="Times New Roman" w:hAnsi="Times New Roman" w:cs="Times New Roman"/>
          <w:lang w:val="lv-LV"/>
        </w:rPr>
        <w:t xml:space="preserve"> </w:t>
      </w:r>
      <w:r w:rsidR="00BA2FB8">
        <w:rPr>
          <w:rFonts w:ascii="Times New Roman" w:eastAsia="Times New Roman" w:hAnsi="Times New Roman" w:cs="Times New Roman"/>
          <w:lang w:val="lv-LV"/>
        </w:rPr>
        <w:t>–</w:t>
      </w:r>
      <w:r w:rsidR="0077581F" w:rsidRPr="008A3D5C">
        <w:rPr>
          <w:rFonts w:ascii="Times New Roman" w:eastAsia="Times New Roman" w:hAnsi="Times New Roman" w:cs="Times New Roman"/>
          <w:lang w:val="lv-LV"/>
        </w:rPr>
        <w:t xml:space="preserve"> </w:t>
      </w:r>
      <w:r w:rsidRPr="008A3D5C">
        <w:rPr>
          <w:rFonts w:ascii="Times New Roman" w:eastAsia="Times New Roman" w:hAnsi="Times New Roman" w:cs="Times New Roman"/>
          <w:lang w:val="lv-LV"/>
        </w:rPr>
        <w:t xml:space="preserve">dzīvesvieta) līdz izglītības iestādei un atpakaļ un dzīvojamās telpas īres izdevumus </w:t>
      </w:r>
      <w:r w:rsidR="0077581F" w:rsidRPr="008A3D5C">
        <w:rPr>
          <w:rFonts w:ascii="Times New Roman" w:eastAsia="Times New Roman" w:hAnsi="Times New Roman" w:cs="Times New Roman"/>
          <w:lang w:val="lv-LV"/>
        </w:rPr>
        <w:t>p</w:t>
      </w:r>
      <w:r w:rsidRPr="008A3D5C">
        <w:rPr>
          <w:rFonts w:ascii="Times New Roman" w:eastAsia="Times New Roman" w:hAnsi="Times New Roman" w:cs="Times New Roman"/>
          <w:lang w:val="lv-LV"/>
        </w:rPr>
        <w:t xml:space="preserve">ašvaldības dibināto izglītības iestāžu (turpmāk </w:t>
      </w:r>
      <w:r w:rsidR="00BA2FB8">
        <w:rPr>
          <w:rFonts w:ascii="Times New Roman" w:eastAsia="Times New Roman" w:hAnsi="Times New Roman" w:cs="Times New Roman"/>
          <w:lang w:val="lv-LV"/>
        </w:rPr>
        <w:t>–</w:t>
      </w:r>
      <w:r w:rsidRPr="008A3D5C">
        <w:rPr>
          <w:rFonts w:ascii="Times New Roman" w:eastAsia="Times New Roman" w:hAnsi="Times New Roman" w:cs="Times New Roman"/>
          <w:lang w:val="lv-LV"/>
        </w:rPr>
        <w:t xml:space="preserve"> izglītības</w:t>
      </w:r>
      <w:r w:rsidR="00BA2FB8">
        <w:rPr>
          <w:rFonts w:ascii="Times New Roman" w:eastAsia="Times New Roman" w:hAnsi="Times New Roman" w:cs="Times New Roman"/>
          <w:lang w:val="lv-LV"/>
        </w:rPr>
        <w:t xml:space="preserve"> </w:t>
      </w:r>
      <w:r w:rsidRPr="008A3D5C">
        <w:rPr>
          <w:rFonts w:ascii="Times New Roman" w:eastAsia="Times New Roman" w:hAnsi="Times New Roman" w:cs="Times New Roman"/>
          <w:lang w:val="lv-LV"/>
        </w:rPr>
        <w:t>iestāžu) pedagogiem (turpmāk</w:t>
      </w:r>
      <w:r w:rsidR="0077581F" w:rsidRPr="008A3D5C">
        <w:rPr>
          <w:rFonts w:ascii="Times New Roman" w:eastAsia="Times New Roman" w:hAnsi="Times New Roman" w:cs="Times New Roman"/>
          <w:lang w:val="lv-LV"/>
        </w:rPr>
        <w:t xml:space="preserve"> </w:t>
      </w:r>
      <w:r w:rsidR="00BA2FB8">
        <w:rPr>
          <w:rFonts w:ascii="Times New Roman" w:eastAsia="Times New Roman" w:hAnsi="Times New Roman" w:cs="Times New Roman"/>
          <w:lang w:val="lv-LV"/>
        </w:rPr>
        <w:t>–</w:t>
      </w:r>
      <w:r w:rsidR="0077581F" w:rsidRPr="008A3D5C">
        <w:rPr>
          <w:rFonts w:ascii="Times New Roman" w:eastAsia="Times New Roman" w:hAnsi="Times New Roman" w:cs="Times New Roman"/>
          <w:lang w:val="lv-LV"/>
        </w:rPr>
        <w:t xml:space="preserve"> </w:t>
      </w:r>
      <w:r w:rsidRPr="008A3D5C">
        <w:rPr>
          <w:rFonts w:ascii="Times New Roman" w:eastAsia="Times New Roman" w:hAnsi="Times New Roman" w:cs="Times New Roman"/>
          <w:lang w:val="lv-LV"/>
        </w:rPr>
        <w:t>pedagogi).</w:t>
      </w:r>
    </w:p>
    <w:p w14:paraId="180B47B4" w14:textId="2582F2F2"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5"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 xml:space="preserve">Transporta izdevumi nokļūšanai no faktiskās dzīvesvietas līdz izglītības iestādei un atpakaļ (turpmāk </w:t>
      </w:r>
      <w:r w:rsidR="00BA2FB8">
        <w:rPr>
          <w:rFonts w:ascii="Times New Roman" w:eastAsia="Times New Roman" w:hAnsi="Times New Roman" w:cs="Times New Roman"/>
          <w:lang w:val="lv-LV"/>
        </w:rPr>
        <w:t>–</w:t>
      </w:r>
      <w:r w:rsidRPr="008A3D5C">
        <w:rPr>
          <w:rFonts w:ascii="Times New Roman" w:eastAsia="Times New Roman" w:hAnsi="Times New Roman" w:cs="Times New Roman"/>
          <w:lang w:val="lv-LV"/>
        </w:rPr>
        <w:t xml:space="preserve"> transporta</w:t>
      </w:r>
      <w:r w:rsidR="00BA2FB8">
        <w:rPr>
          <w:rFonts w:ascii="Times New Roman" w:eastAsia="Times New Roman" w:hAnsi="Times New Roman" w:cs="Times New Roman"/>
          <w:lang w:val="lv-LV"/>
        </w:rPr>
        <w:t xml:space="preserve"> </w:t>
      </w:r>
      <w:r w:rsidRPr="008A3D5C">
        <w:rPr>
          <w:rFonts w:ascii="Times New Roman" w:eastAsia="Times New Roman" w:hAnsi="Times New Roman" w:cs="Times New Roman"/>
          <w:lang w:val="lv-LV"/>
        </w:rPr>
        <w:t>izdevumi) tiek kompensēti pašvaldības ikgadējā budžetā paredzēto finanšu līdzekļu ietvaros.</w:t>
      </w:r>
    </w:p>
    <w:p w14:paraId="180B47B5" w14:textId="38FE5254"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5"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 xml:space="preserve">Transporta izdevumu kompensāciju šajos noteikumos noteiktajā kārtībā nevar saņemt pedagogi, kuri </w:t>
      </w:r>
      <w:r w:rsidR="00A11FAE" w:rsidRPr="008A3D5C">
        <w:rPr>
          <w:rFonts w:ascii="Times New Roman" w:eastAsia="Times New Roman" w:hAnsi="Times New Roman" w:cs="Times New Roman"/>
          <w:lang w:val="lv-LV"/>
        </w:rPr>
        <w:t xml:space="preserve">nokļūšanai uz darba vietu </w:t>
      </w:r>
      <w:r w:rsidRPr="008A3D5C">
        <w:rPr>
          <w:rFonts w:ascii="Times New Roman" w:eastAsia="Times New Roman" w:hAnsi="Times New Roman" w:cs="Times New Roman"/>
          <w:lang w:val="lv-LV"/>
        </w:rPr>
        <w:t>izmanto Ministru kabineta noteikumos paredzētos braukšanas maksas atvieglojumus sabiedriskajā transportā.</w:t>
      </w:r>
    </w:p>
    <w:p w14:paraId="180B47B6"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5"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izdevumi tiek kompensēti izglītības iestādes ikgadējā budžetā paredzēto finanšu līdzekļu ietvaros.</w:t>
      </w:r>
    </w:p>
    <w:p w14:paraId="180B47B7" w14:textId="3B5B325F" w:rsidR="00E305F5" w:rsidRPr="008A3D5C" w:rsidRDefault="00AF41E4" w:rsidP="00E74F93">
      <w:pPr>
        <w:pStyle w:val="Virsraksts1"/>
        <w:numPr>
          <w:ilvl w:val="0"/>
          <w:numId w:val="2"/>
        </w:numPr>
        <w:spacing w:line="276" w:lineRule="auto"/>
        <w:ind w:left="0" w:firstLine="426"/>
        <w:rPr>
          <w:lang w:val="lv-LV"/>
        </w:rPr>
      </w:pPr>
      <w:bookmarkStart w:id="2" w:name="_heading=h.uy557evd7gky" w:colFirst="0" w:colLast="0"/>
      <w:bookmarkEnd w:id="2"/>
      <w:r w:rsidRPr="008A3D5C">
        <w:rPr>
          <w:lang w:val="lv-LV"/>
        </w:rPr>
        <w:t>Transporta izdevumu kompensācijas apmērs un kompensēšanas kārtība</w:t>
      </w:r>
    </w:p>
    <w:p w14:paraId="7CC95CCD" w14:textId="77777777" w:rsidR="00C867A8"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Transporta izdevumus pedagogam kompensē</w:t>
      </w:r>
      <w:r w:rsidR="00B050D6" w:rsidRPr="008A3D5C">
        <w:rPr>
          <w:rFonts w:ascii="Times New Roman" w:eastAsia="Times New Roman" w:hAnsi="Times New Roman" w:cs="Times New Roman"/>
          <w:lang w:val="lv-LV"/>
        </w:rPr>
        <w:t xml:space="preserve"> </w:t>
      </w:r>
      <w:r w:rsidRPr="008A3D5C">
        <w:rPr>
          <w:rFonts w:ascii="Times New Roman" w:eastAsia="Times New Roman" w:hAnsi="Times New Roman" w:cs="Times New Roman"/>
          <w:lang w:val="lv-LV"/>
        </w:rPr>
        <w:t>50</w:t>
      </w:r>
      <w:r w:rsidR="00B050D6" w:rsidRPr="008A3D5C">
        <w:rPr>
          <w:rFonts w:ascii="Times New Roman" w:eastAsia="Times New Roman" w:hAnsi="Times New Roman" w:cs="Times New Roman"/>
          <w:lang w:val="lv-LV"/>
        </w:rPr>
        <w:t> </w:t>
      </w:r>
      <w:r w:rsidRPr="008A3D5C">
        <w:rPr>
          <w:rFonts w:ascii="Times New Roman" w:eastAsia="Times New Roman" w:hAnsi="Times New Roman" w:cs="Times New Roman"/>
          <w:lang w:val="lv-LV"/>
        </w:rPr>
        <w:t>% apmērā no to faktiskajiem izdevumiem, nepārsniedzot 70</w:t>
      </w:r>
      <w:r w:rsidR="00B050D6" w:rsidRPr="008A3D5C">
        <w:rPr>
          <w:rFonts w:ascii="Times New Roman" w:eastAsia="Times New Roman" w:hAnsi="Times New Roman" w:cs="Times New Roman"/>
          <w:lang w:val="lv-LV"/>
        </w:rPr>
        <w:t> </w:t>
      </w:r>
      <w:r w:rsidRPr="008A3D5C">
        <w:rPr>
          <w:rFonts w:ascii="Times New Roman" w:eastAsia="Times New Roman" w:hAnsi="Times New Roman" w:cs="Times New Roman"/>
          <w:i/>
          <w:iCs/>
          <w:lang w:val="lv-LV"/>
        </w:rPr>
        <w:t>euro</w:t>
      </w:r>
      <w:r w:rsidRPr="008A3D5C">
        <w:rPr>
          <w:rFonts w:ascii="Times New Roman" w:eastAsia="Times New Roman" w:hAnsi="Times New Roman" w:cs="Times New Roman"/>
          <w:lang w:val="lv-LV"/>
        </w:rPr>
        <w:t xml:space="preserve"> (septiņdesmit </w:t>
      </w:r>
      <w:r w:rsidRPr="008A3D5C">
        <w:rPr>
          <w:rFonts w:ascii="Times New Roman" w:eastAsia="Times New Roman" w:hAnsi="Times New Roman" w:cs="Times New Roman"/>
          <w:i/>
          <w:iCs/>
          <w:lang w:val="lv-LV"/>
        </w:rPr>
        <w:t>euro</w:t>
      </w:r>
      <w:r w:rsidRPr="008A3D5C">
        <w:rPr>
          <w:rFonts w:ascii="Times New Roman" w:eastAsia="Times New Roman" w:hAnsi="Times New Roman" w:cs="Times New Roman"/>
          <w:lang w:val="lv-LV"/>
        </w:rPr>
        <w:t>) mēnesī, par nokļūšanu no dzīvesvietas līdz izglītības iestādei un atpakaļ vienu reizi darba dienā, ja attālums no dzīvesvietas līdz izglītības iestādei vienā virzienā ir lielāks par</w:t>
      </w:r>
      <w:r w:rsidR="00C867A8" w:rsidRPr="008A3D5C">
        <w:rPr>
          <w:rFonts w:ascii="Times New Roman" w:eastAsia="Times New Roman" w:hAnsi="Times New Roman" w:cs="Times New Roman"/>
          <w:lang w:val="lv-LV"/>
        </w:rPr>
        <w:t>:</w:t>
      </w:r>
    </w:p>
    <w:p w14:paraId="2AF35F4C" w14:textId="77777777" w:rsidR="006B0CD8" w:rsidRPr="008A3D5C" w:rsidRDefault="006B0CD8" w:rsidP="00BA2FB8">
      <w:pPr>
        <w:numPr>
          <w:ilvl w:val="1"/>
          <w:numId w:val="1"/>
        </w:numPr>
        <w:pBdr>
          <w:top w:val="nil"/>
          <w:left w:val="nil"/>
          <w:bottom w:val="nil"/>
          <w:right w:val="nil"/>
          <w:between w:val="nil"/>
        </w:pBdr>
        <w:tabs>
          <w:tab w:val="left" w:pos="567"/>
        </w:tabs>
        <w:spacing w:after="0" w:line="240" w:lineRule="auto"/>
        <w:ind w:left="851"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15 km profesionālās ievirzes izglītības iestāžu pedagogiem;</w:t>
      </w:r>
    </w:p>
    <w:p w14:paraId="559BC0D2" w14:textId="77777777" w:rsidR="006B0CD8" w:rsidRPr="008A3D5C" w:rsidRDefault="006B0CD8" w:rsidP="00BA2FB8">
      <w:pPr>
        <w:numPr>
          <w:ilvl w:val="1"/>
          <w:numId w:val="1"/>
        </w:numPr>
        <w:pBdr>
          <w:top w:val="nil"/>
          <w:left w:val="nil"/>
          <w:bottom w:val="nil"/>
          <w:right w:val="nil"/>
          <w:between w:val="nil"/>
        </w:pBdr>
        <w:tabs>
          <w:tab w:val="left" w:pos="567"/>
        </w:tabs>
        <w:spacing w:after="0" w:line="240" w:lineRule="auto"/>
        <w:ind w:left="851"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30 km vispārējās pamata un vidējās izglītības iestāžu pedagogiem;</w:t>
      </w:r>
    </w:p>
    <w:p w14:paraId="53412CCD" w14:textId="71B165DA" w:rsidR="006B0CD8" w:rsidRPr="008A3D5C" w:rsidRDefault="006B0CD8" w:rsidP="00BA2FB8">
      <w:pPr>
        <w:numPr>
          <w:ilvl w:val="1"/>
          <w:numId w:val="1"/>
        </w:numPr>
        <w:pBdr>
          <w:top w:val="nil"/>
          <w:left w:val="nil"/>
          <w:bottom w:val="nil"/>
          <w:right w:val="nil"/>
          <w:between w:val="nil"/>
        </w:pBdr>
        <w:tabs>
          <w:tab w:val="left" w:pos="567"/>
        </w:tabs>
        <w:spacing w:after="0" w:line="240" w:lineRule="auto"/>
        <w:ind w:left="851"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 xml:space="preserve">20 km vispārējās pirmsskolas, pamata un vidējās izglītības pedagogiem, kuri ne ilgāk kā trīs gadus pirms </w:t>
      </w:r>
      <w:r w:rsidR="00E74F93" w:rsidRPr="008A3D5C">
        <w:rPr>
          <w:rFonts w:ascii="Times New Roman" w:eastAsia="Times New Roman" w:hAnsi="Times New Roman" w:cs="Times New Roman"/>
          <w:lang w:val="lv-LV"/>
        </w:rPr>
        <w:t xml:space="preserve">transporta izdevumu </w:t>
      </w:r>
      <w:r w:rsidRPr="008A3D5C">
        <w:rPr>
          <w:rFonts w:ascii="Times New Roman" w:eastAsia="Times New Roman" w:hAnsi="Times New Roman" w:cs="Times New Roman"/>
          <w:lang w:val="lv-LV"/>
        </w:rPr>
        <w:t xml:space="preserve">kompensācijas saņemšanas zaudējuši darbu izglītības iestādes reorganizācijas gadījumā vai kuru papildus piesaiste nepieciešama reorganizētajai izglītības iestādei ne ilgāk kā trīs gadus pēc tās reorganizācijas;  </w:t>
      </w:r>
    </w:p>
    <w:p w14:paraId="06609FA0" w14:textId="7D000496" w:rsidR="006B0CD8" w:rsidRPr="008A3D5C" w:rsidRDefault="006B0CD8" w:rsidP="00BA2FB8">
      <w:pPr>
        <w:numPr>
          <w:ilvl w:val="1"/>
          <w:numId w:val="1"/>
        </w:numPr>
        <w:pBdr>
          <w:top w:val="nil"/>
          <w:left w:val="nil"/>
          <w:bottom w:val="nil"/>
          <w:right w:val="nil"/>
          <w:between w:val="nil"/>
        </w:pBdr>
        <w:tabs>
          <w:tab w:val="left" w:pos="567"/>
        </w:tabs>
        <w:spacing w:after="0" w:line="240" w:lineRule="auto"/>
        <w:ind w:left="851"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lastRenderedPageBreak/>
        <w:t>20 km vispārējās izglītības atbalsta personālam - izglītības psihologam, skolotājam logopēdam, pedagogam karjeras konsultantam un speciālajam pedagogam.</w:t>
      </w:r>
    </w:p>
    <w:p w14:paraId="180B47B9"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Attālums no dzīvesvietas līdz izglītības iestādei tiek noteikts pa īsāko personiskā transportlīdzekļa braukšanas maršrutu.</w:t>
      </w:r>
    </w:p>
    <w:p w14:paraId="180B47BA"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Tiek kompensēti sabiedriskā transporta izdevumi (izņemot taksometru) un personīgā transportlīdzekļa energoresursu izdevumi, ja sabiedriskais transports nekursē vai tā grafiks nav savietojams ar darba laiku.</w:t>
      </w:r>
    </w:p>
    <w:p w14:paraId="180B47BB"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Transporta izdevumu kompensācijas pieteikšanai pedagogs iesniedz pieteikumu izglītības iestādes vadītājam. Pedagogs iesniedz atkārtotu pieteikumu tajā minēto apstākļu izmaiņu gadījumā. Pieteikumi tiek reģistrēti izglītības iestādes elektroniskās lietvedības sistēmā.</w:t>
      </w:r>
    </w:p>
    <w:p w14:paraId="180B47BC"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Izglītības iestādes vadītājs nodrošina pedagoga pieteikuma atbilstības šo noteikumu prasībām izvērtējumu.</w:t>
      </w:r>
    </w:p>
    <w:p w14:paraId="180B47BD"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Pieteikumi tiek izvērtēti un lēmumi par transporta izdevumu kompensāciju tiek pieņemti pieteikumu saņemšanas secībā un pašvaldības ikgadējā budžetā paredzēto finanšu līdzekļu ietvaros.</w:t>
      </w:r>
    </w:p>
    <w:p w14:paraId="180B47BE"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 xml:space="preserve">Personīgā transportlīdzekļa energoresursu izdevumi kompensējami, izglītības iestādes vadītājam slēdzot transportlīdzekļa patapinājuma līgumu ar pedagogu. </w:t>
      </w:r>
    </w:p>
    <w:p w14:paraId="180B47BF"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Personīgā transportlīdzekļa energoresursu izdevumu kompensācijai pedagogs piecu darba dienu laikā pēc pārskata mēneša beigām izglītības iestādē iesniedz iesniegumu un maršruta lapu par veiktajiem braucieniem un energoresursu iegādes izdevumus apliecinošo dokumentu oriģinālus.</w:t>
      </w:r>
    </w:p>
    <w:p w14:paraId="180B47C0"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Sabiedriskā transporta izdevumu kompensācijai pedagogs piecu darba dienu laikā pēc pārskata mēneša beigām izglītības iestādē iesniedz iesniegumu un sabiedriskā transporta braucienus apliecinošu dokumentu oriģinālus.</w:t>
      </w:r>
    </w:p>
    <w:p w14:paraId="180B47C1"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Pedagogu iesniegumi sabiedriskā transporta izdevumu un personīgā transportlīdzekļa energoresursu izdevumu kompensācijai un to pielikumi reģistrējami un uzkrājami izglītības iestādes lietvedībā.</w:t>
      </w:r>
    </w:p>
    <w:p w14:paraId="180B47C2"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Izglītības iestāde līdz katra mēneša 15. datumam pārbauda iesniegumos par sabiedriskā transporta izdevumu un personīgā transportlīdzekļa energoresursu izdevumu kompensāciju un to pielikumos sniegtās informācijas atbilstību šo noteikumu prasībām un sagatavo rīkojumu par transporta izmaksu kompensāciju šo noteikumu 5. punktā noteiktajā ietvarā.</w:t>
      </w:r>
    </w:p>
    <w:p w14:paraId="180B47C3"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Pašvaldības Centrālās administrācijas Finanšu nodaļa izmaksā transporta izmaksu kompensāciju līdz mēneša pēdējai darba dienai.</w:t>
      </w:r>
    </w:p>
    <w:p w14:paraId="180B47C4"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Sabiedriskā transporta izdevumi tiek kompensēti no dienas, kad pieņemts lēmums par transporta izdevumu kompensāciju. Personīgā transportlīdzekļa energoresursu izdevumi tiek kompensēti no dienas, kad noslēgts transportlīdzekļa patapinājuma līgums ar pedagogu.</w:t>
      </w:r>
    </w:p>
    <w:p w14:paraId="180B47C5" w14:textId="414918F4"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Veicot ceļu no dzīvesvietas uz divām vai vairākām vienā maršrutā esošām izglītības iestādēm vai izglītības programmu īstenošanas vietām vienā dienā, pedagogs pieprasa izdevumu kompensāciju no dzīvesvietas tālākajai izglītības iestādei vai programmas īstenošanas vietai.</w:t>
      </w:r>
    </w:p>
    <w:p w14:paraId="180B47C6" w14:textId="7BDEBE94" w:rsidR="00E305F5"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Pedagogs, parakstot pieteikumu vai iesniegumu, apliecina sniegto ziņu patiesumu. Konstatējot nepatiesu ziņu sniegšanu, pašvaldībai ir tiesības pieprasīt nepamatoti izmaksāto līdzekļu atmaksu.</w:t>
      </w:r>
    </w:p>
    <w:p w14:paraId="4B29B869" w14:textId="3FF37D4A" w:rsidR="00680852" w:rsidRPr="008A3D5C" w:rsidRDefault="00680852"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Pr>
          <w:rFonts w:ascii="Times New Roman" w:eastAsia="Times New Roman" w:hAnsi="Times New Roman" w:cs="Times New Roman"/>
          <w:lang w:val="lv-LV"/>
        </w:rPr>
        <w:t>Izglītības iestādes vadītāja</w:t>
      </w:r>
      <w:r w:rsidR="003E0F97">
        <w:rPr>
          <w:rFonts w:ascii="Times New Roman" w:eastAsia="Times New Roman" w:hAnsi="Times New Roman" w:cs="Times New Roman"/>
          <w:lang w:val="lv-LV"/>
        </w:rPr>
        <w:t xml:space="preserve"> transporta izdevumu kompensāciju administrē Ogres novada pašvaldības Centrālā administrācija.</w:t>
      </w:r>
    </w:p>
    <w:p w14:paraId="180B47C7" w14:textId="75D4533D" w:rsidR="00E305F5" w:rsidRPr="008A3D5C" w:rsidRDefault="00AF41E4" w:rsidP="000D5522">
      <w:pPr>
        <w:pStyle w:val="Virsraksts1"/>
        <w:numPr>
          <w:ilvl w:val="0"/>
          <w:numId w:val="2"/>
        </w:numPr>
        <w:spacing w:line="276" w:lineRule="auto"/>
        <w:ind w:left="0" w:firstLine="993"/>
        <w:rPr>
          <w:lang w:val="lv-LV"/>
        </w:rPr>
      </w:pPr>
      <w:bookmarkStart w:id="3" w:name="_heading=h.yfssc0okl3fd" w:colFirst="0" w:colLast="0"/>
      <w:bookmarkEnd w:id="3"/>
      <w:r w:rsidRPr="008A3D5C">
        <w:rPr>
          <w:lang w:val="lv-LV"/>
        </w:rPr>
        <w:t>Dzīvojamās telpas īres izdevumu kompensācija</w:t>
      </w:r>
    </w:p>
    <w:p w14:paraId="180B47C8" w14:textId="7A57D86A"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izdevumus pedagogam kompensē faktiskās īres maksas apmērā, nepārsniedzot 230</w:t>
      </w:r>
      <w:r w:rsidR="00A6381A" w:rsidRPr="008A3D5C">
        <w:rPr>
          <w:rFonts w:ascii="Times New Roman" w:eastAsia="Times New Roman" w:hAnsi="Times New Roman" w:cs="Times New Roman"/>
          <w:lang w:val="lv-LV"/>
        </w:rPr>
        <w:t> </w:t>
      </w:r>
      <w:r w:rsidRPr="008A3D5C">
        <w:rPr>
          <w:rFonts w:ascii="Times New Roman" w:eastAsia="Times New Roman" w:hAnsi="Times New Roman" w:cs="Times New Roman"/>
          <w:i/>
          <w:iCs/>
          <w:lang w:val="lv-LV"/>
        </w:rPr>
        <w:t>euro</w:t>
      </w:r>
      <w:r w:rsidRPr="008A3D5C">
        <w:rPr>
          <w:rFonts w:ascii="Times New Roman" w:eastAsia="Times New Roman" w:hAnsi="Times New Roman" w:cs="Times New Roman"/>
          <w:lang w:val="lv-LV"/>
        </w:rPr>
        <w:t xml:space="preserve"> (divi simti trīsdesmit </w:t>
      </w:r>
      <w:r w:rsidRPr="008A3D5C">
        <w:rPr>
          <w:rFonts w:ascii="Times New Roman" w:eastAsia="Times New Roman" w:hAnsi="Times New Roman" w:cs="Times New Roman"/>
          <w:i/>
          <w:iCs/>
          <w:lang w:val="lv-LV"/>
        </w:rPr>
        <w:t>euro</w:t>
      </w:r>
      <w:r w:rsidRPr="008A3D5C">
        <w:rPr>
          <w:rFonts w:ascii="Times New Roman" w:eastAsia="Times New Roman" w:hAnsi="Times New Roman" w:cs="Times New Roman"/>
          <w:lang w:val="lv-LV"/>
        </w:rPr>
        <w:t>) mēnesī.</w:t>
      </w:r>
    </w:p>
    <w:p w14:paraId="180B47C9"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izdevumus pedagogam kompensē ne ilgāk kā trīs gadus.</w:t>
      </w:r>
    </w:p>
    <w:p w14:paraId="180B47CA"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lastRenderedPageBreak/>
        <w:t>Dzīvojamās telpas īres izdevumus pedagogam kompensē viena izglītības iestāde.</w:t>
      </w:r>
    </w:p>
    <w:p w14:paraId="33E1470E" w14:textId="18BEEE11" w:rsidR="00A6381A"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izdevumus pedagogam var kompensēt, ja vienlaicīgi izpildās š</w:t>
      </w:r>
      <w:r w:rsidR="00CF7E4C" w:rsidRPr="008A3D5C">
        <w:rPr>
          <w:rFonts w:ascii="Times New Roman" w:eastAsia="Times New Roman" w:hAnsi="Times New Roman" w:cs="Times New Roman"/>
          <w:lang w:val="lv-LV"/>
        </w:rPr>
        <w:t>ā</w:t>
      </w:r>
      <w:r w:rsidRPr="008A3D5C">
        <w:rPr>
          <w:rFonts w:ascii="Times New Roman" w:eastAsia="Times New Roman" w:hAnsi="Times New Roman" w:cs="Times New Roman"/>
          <w:lang w:val="lv-LV"/>
        </w:rPr>
        <w:t>di nosacījumi:</w:t>
      </w:r>
    </w:p>
    <w:p w14:paraId="488C9D48" w14:textId="77777777" w:rsidR="00A6381A" w:rsidRPr="008A3D5C" w:rsidRDefault="00AF41E4" w:rsidP="00BA2FB8">
      <w:pPr>
        <w:numPr>
          <w:ilvl w:val="1"/>
          <w:numId w:val="1"/>
        </w:numPr>
        <w:pBdr>
          <w:top w:val="nil"/>
          <w:left w:val="nil"/>
          <w:bottom w:val="nil"/>
          <w:right w:val="nil"/>
          <w:between w:val="nil"/>
        </w:pBdr>
        <w:tabs>
          <w:tab w:val="left" w:pos="567"/>
        </w:tabs>
        <w:spacing w:after="0" w:line="240" w:lineRule="auto"/>
        <w:ind w:left="993" w:hanging="567"/>
        <w:jc w:val="both"/>
        <w:rPr>
          <w:rFonts w:ascii="Times New Roman" w:eastAsia="Times New Roman" w:hAnsi="Times New Roman" w:cs="Times New Roman"/>
          <w:lang w:val="lv-LV"/>
        </w:rPr>
      </w:pPr>
      <w:r w:rsidRPr="008A3D5C">
        <w:rPr>
          <w:rFonts w:ascii="Times New Roman" w:eastAsia="Times New Roman" w:hAnsi="Times New Roman" w:cs="Times New Roman"/>
          <w:color w:val="000000"/>
          <w:lang w:val="lv-LV"/>
        </w:rPr>
        <w:t>darba slodze konkrētajā</w:t>
      </w:r>
      <w:r w:rsidRPr="008A3D5C">
        <w:rPr>
          <w:rFonts w:ascii="Times New Roman" w:eastAsia="Times New Roman" w:hAnsi="Times New Roman" w:cs="Times New Roman"/>
          <w:lang w:val="lv-LV"/>
        </w:rPr>
        <w:t xml:space="preserve"> </w:t>
      </w:r>
      <w:r w:rsidRPr="008A3D5C">
        <w:rPr>
          <w:rFonts w:ascii="Times New Roman" w:eastAsia="Times New Roman" w:hAnsi="Times New Roman" w:cs="Times New Roman"/>
          <w:color w:val="000000"/>
          <w:lang w:val="lv-LV"/>
        </w:rPr>
        <w:t>izglītības</w:t>
      </w:r>
      <w:r w:rsidRPr="008A3D5C">
        <w:rPr>
          <w:rFonts w:ascii="Times New Roman" w:eastAsia="Times New Roman" w:hAnsi="Times New Roman" w:cs="Times New Roman"/>
          <w:lang w:val="lv-LV"/>
        </w:rPr>
        <w:t xml:space="preserve"> iestādē </w:t>
      </w:r>
      <w:r w:rsidRPr="008A3D5C">
        <w:rPr>
          <w:rFonts w:ascii="Times New Roman" w:eastAsia="Times New Roman" w:hAnsi="Times New Roman" w:cs="Times New Roman"/>
          <w:color w:val="000000"/>
          <w:lang w:val="lv-LV"/>
        </w:rPr>
        <w:t>nav mazāka par</w:t>
      </w:r>
      <w:r w:rsidRPr="008A3D5C">
        <w:rPr>
          <w:rFonts w:ascii="Times New Roman" w:eastAsia="Times New Roman" w:hAnsi="Times New Roman" w:cs="Times New Roman"/>
          <w:lang w:val="lv-LV"/>
        </w:rPr>
        <w:t xml:space="preserve"> 0,8 </w:t>
      </w:r>
      <w:r w:rsidRPr="008A3D5C">
        <w:rPr>
          <w:rFonts w:ascii="Times New Roman" w:eastAsia="Times New Roman" w:hAnsi="Times New Roman" w:cs="Times New Roman"/>
          <w:color w:val="000000"/>
          <w:lang w:val="lv-LV"/>
        </w:rPr>
        <w:t>likm</w:t>
      </w:r>
      <w:r w:rsidRPr="008A3D5C">
        <w:rPr>
          <w:rFonts w:ascii="Times New Roman" w:eastAsia="Times New Roman" w:hAnsi="Times New Roman" w:cs="Times New Roman"/>
          <w:lang w:val="lv-LV"/>
        </w:rPr>
        <w:t>ēm</w:t>
      </w:r>
      <w:r w:rsidRPr="008A3D5C">
        <w:rPr>
          <w:rFonts w:ascii="Times New Roman" w:eastAsia="Times New Roman" w:hAnsi="Times New Roman" w:cs="Times New Roman"/>
          <w:color w:val="000000"/>
          <w:lang w:val="lv-LV"/>
        </w:rPr>
        <w:t>;</w:t>
      </w:r>
    </w:p>
    <w:p w14:paraId="180B47CD" w14:textId="101F13C1" w:rsidR="00E305F5" w:rsidRDefault="00AF41E4" w:rsidP="00BA2FB8">
      <w:pPr>
        <w:numPr>
          <w:ilvl w:val="1"/>
          <w:numId w:val="1"/>
        </w:numPr>
        <w:pBdr>
          <w:top w:val="nil"/>
          <w:left w:val="nil"/>
          <w:bottom w:val="nil"/>
          <w:right w:val="nil"/>
          <w:between w:val="nil"/>
        </w:pBdr>
        <w:tabs>
          <w:tab w:val="left" w:pos="567"/>
        </w:tabs>
        <w:spacing w:after="0" w:line="240" w:lineRule="auto"/>
        <w:ind w:left="993" w:hanging="567"/>
        <w:jc w:val="both"/>
        <w:rPr>
          <w:rFonts w:ascii="Times New Roman" w:eastAsia="Times New Roman" w:hAnsi="Times New Roman" w:cs="Times New Roman"/>
          <w:lang w:val="lv-LV"/>
        </w:rPr>
      </w:pPr>
      <w:r w:rsidRPr="008A3D5C">
        <w:rPr>
          <w:rFonts w:ascii="Times New Roman" w:eastAsia="Times New Roman" w:hAnsi="Times New Roman" w:cs="Times New Roman"/>
          <w:color w:val="000000"/>
          <w:lang w:val="lv-LV"/>
        </w:rPr>
        <w:t xml:space="preserve">pēdējo </w:t>
      </w:r>
      <w:r w:rsidRPr="008A3D5C">
        <w:rPr>
          <w:rFonts w:ascii="Times New Roman" w:eastAsia="Times New Roman" w:hAnsi="Times New Roman" w:cs="Times New Roman"/>
          <w:lang w:val="lv-LV"/>
        </w:rPr>
        <w:t>trīs</w:t>
      </w:r>
      <w:r w:rsidRPr="008A3D5C">
        <w:rPr>
          <w:rFonts w:ascii="Times New Roman" w:eastAsia="Times New Roman" w:hAnsi="Times New Roman" w:cs="Times New Roman"/>
          <w:color w:val="000000"/>
          <w:lang w:val="lv-LV"/>
        </w:rPr>
        <w:t xml:space="preserve"> gadu laikā pedagogs nav strādājis</w:t>
      </w:r>
      <w:r w:rsidRPr="008A3D5C">
        <w:rPr>
          <w:rFonts w:ascii="Times New Roman" w:eastAsia="Times New Roman" w:hAnsi="Times New Roman" w:cs="Times New Roman"/>
          <w:lang w:val="lv-LV"/>
        </w:rPr>
        <w:t xml:space="preserve"> izglītības iestādē vairāk par 0,2 likmēm</w:t>
      </w:r>
      <w:r w:rsidR="00A57352">
        <w:rPr>
          <w:rFonts w:ascii="Times New Roman" w:eastAsia="Times New Roman" w:hAnsi="Times New Roman" w:cs="Times New Roman"/>
          <w:lang w:val="lv-LV"/>
        </w:rPr>
        <w:t>;</w:t>
      </w:r>
    </w:p>
    <w:p w14:paraId="6EF3FD52" w14:textId="528DE952" w:rsidR="00A57352" w:rsidRPr="008A3D5C" w:rsidRDefault="00A57352" w:rsidP="00BA2FB8">
      <w:pPr>
        <w:numPr>
          <w:ilvl w:val="1"/>
          <w:numId w:val="1"/>
        </w:numPr>
        <w:pBdr>
          <w:top w:val="nil"/>
          <w:left w:val="nil"/>
          <w:bottom w:val="nil"/>
          <w:right w:val="nil"/>
          <w:between w:val="nil"/>
        </w:pBdr>
        <w:tabs>
          <w:tab w:val="left" w:pos="567"/>
        </w:tabs>
        <w:spacing w:after="0" w:line="240" w:lineRule="auto"/>
        <w:ind w:left="993" w:hanging="567"/>
        <w:jc w:val="both"/>
        <w:rPr>
          <w:rFonts w:ascii="Times New Roman" w:eastAsia="Times New Roman" w:hAnsi="Times New Roman" w:cs="Times New Roman"/>
          <w:lang w:val="lv-LV"/>
        </w:rPr>
      </w:pPr>
      <w:r>
        <w:rPr>
          <w:rFonts w:ascii="Times New Roman" w:eastAsia="Times New Roman" w:hAnsi="Times New Roman" w:cs="Times New Roman"/>
          <w:lang w:val="lv-LV"/>
        </w:rPr>
        <w:t>pedagoga mājsaimniecības īpašumā vai lietošanā nav citas izglītības iestādes tuvumā esošas dzīvojamās platības.</w:t>
      </w:r>
    </w:p>
    <w:p w14:paraId="04DE4C90" w14:textId="77777777" w:rsidR="00A6381A"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Izglītības iestāde definē prioritāros pedagogu amatus dzīvojamās telpas īres izdevumu kompensācijai.</w:t>
      </w:r>
    </w:p>
    <w:p w14:paraId="180B47CF" w14:textId="775DA6A6"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izdevumu kompensāc</w:t>
      </w:r>
      <w:r w:rsidR="00A6381A" w:rsidRPr="008A3D5C">
        <w:rPr>
          <w:rFonts w:ascii="Times New Roman" w:eastAsia="Times New Roman" w:hAnsi="Times New Roman" w:cs="Times New Roman"/>
          <w:lang w:val="lv-LV"/>
        </w:rPr>
        <w:t>i</w:t>
      </w:r>
      <w:r w:rsidRPr="008A3D5C">
        <w:rPr>
          <w:rFonts w:ascii="Times New Roman" w:eastAsia="Times New Roman" w:hAnsi="Times New Roman" w:cs="Times New Roman"/>
          <w:lang w:val="lv-LV"/>
        </w:rPr>
        <w:t>jai pedagogs iesniedz pieteikumu un dzīvojamās telpas īres līguma kopiju izglītības iestādes vadītājam</w:t>
      </w:r>
      <w:r w:rsidR="00A57352">
        <w:rPr>
          <w:rFonts w:ascii="Times New Roman" w:eastAsia="Times New Roman" w:hAnsi="Times New Roman" w:cs="Times New Roman"/>
          <w:lang w:val="lv-LV"/>
        </w:rPr>
        <w:t xml:space="preserve"> un apliecinājumu, ka pedagoga mājsaimniecības īpašumā vai lietošanā nav citas izglītības iestādes tuvumā esošas dzīvojamās platības. </w:t>
      </w:r>
      <w:r w:rsidRPr="008A3D5C">
        <w:rPr>
          <w:rFonts w:ascii="Times New Roman" w:eastAsia="Times New Roman" w:hAnsi="Times New Roman" w:cs="Times New Roman"/>
          <w:lang w:val="lv-LV"/>
        </w:rPr>
        <w:t>Pedagogs iesniedz atkārtotu pieteikumu tajā minēto apstākļu izmaiņu gadījumā.</w:t>
      </w:r>
    </w:p>
    <w:p w14:paraId="180B47D0" w14:textId="6DE61E95"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Izglītības iestādes vadītājs izvērtē pedagoga pieteikuma atbilstību šo noteikumu prasībām, finanšu līdzekļu pieejamībai izglītības iestādes budžetā un definētajiem prioritārajiem pedagogu amatiem un pieņem lēmumu par dzīvojamās telpas īres izdevumu kompensāciju.</w:t>
      </w:r>
    </w:p>
    <w:p w14:paraId="180B47D1" w14:textId="77777777"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izdevumu kompensācijai pedagogs līdz nākamā mēneša 10. datumam izglītības iestādē iesniedz iesniegumu un īres maksas izdevumus apliecinošus dokumentus.</w:t>
      </w:r>
    </w:p>
    <w:p w14:paraId="180B47D2" w14:textId="77777777"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Izglītības iestāde līdz katra mēneša 15. datumam pārbauda iesniegumu par dzīvojamās telpas īres izdevumu kompensāciju atbilstību šo noteikumu prasībām un sagatavo rīkojumu par dzīvojamās telpas īres izdevumu izmaksu kompensāciju šo noteikumu 20. punktā noteiktajā ietvarā.</w:t>
      </w:r>
    </w:p>
    <w:p w14:paraId="180B47D3" w14:textId="77777777"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Pašvaldības Centrālās administrācijas Finanšu nodaļa izmaksā dzīvojamās telpas īres kompensāciju līdz mēneša pēdējai darba dienai.</w:t>
      </w:r>
    </w:p>
    <w:p w14:paraId="180B47D4" w14:textId="77777777"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 xml:space="preserve">Dzīvojamās telpas īres izdevumi tiek kompensēti ar nākamo kalendāro mēnesi pēc lēmuma pieņemšanas par kompensācijas piešķiršanu. </w:t>
      </w:r>
    </w:p>
    <w:p w14:paraId="180B47D5" w14:textId="77777777" w:rsidR="00E305F5"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Pedagogs, parakstot pieteikumu vai iesniegumu, apliecina sniegto ziņu patiesumu. Konstatējot nepatiesu ziņu sniegšanu, pašvaldībai ir tiesības pieprasīt nepamatoti izmaksāto līdzekļu atmaksu.</w:t>
      </w:r>
    </w:p>
    <w:p w14:paraId="30223353" w14:textId="7C58C027" w:rsidR="00680852" w:rsidRPr="003E0F97" w:rsidRDefault="003E0F97" w:rsidP="003E0F97">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Pr>
          <w:rFonts w:ascii="Times New Roman" w:eastAsia="Times New Roman" w:hAnsi="Times New Roman" w:cs="Times New Roman"/>
          <w:lang w:val="lv-LV"/>
        </w:rPr>
        <w:t xml:space="preserve">Izglītības iestādes vadītāja </w:t>
      </w:r>
      <w:r w:rsidR="006C15D8">
        <w:rPr>
          <w:rFonts w:ascii="Times New Roman" w:eastAsia="Times New Roman" w:hAnsi="Times New Roman" w:cs="Times New Roman"/>
          <w:lang w:val="lv-LV"/>
        </w:rPr>
        <w:t>dzīvojamās telpas īres izdevumu</w:t>
      </w:r>
      <w:r>
        <w:rPr>
          <w:rFonts w:ascii="Times New Roman" w:eastAsia="Times New Roman" w:hAnsi="Times New Roman" w:cs="Times New Roman"/>
          <w:lang w:val="lv-LV"/>
        </w:rPr>
        <w:t xml:space="preserve"> kompensāciju administrē Ogres novada pašvaldības Centrālā administrācija.</w:t>
      </w:r>
    </w:p>
    <w:p w14:paraId="180B47D6" w14:textId="36D2538A" w:rsidR="00E305F5" w:rsidRPr="008A3D5C" w:rsidRDefault="00AF41E4" w:rsidP="000D5522">
      <w:pPr>
        <w:pStyle w:val="Virsraksts1"/>
        <w:numPr>
          <w:ilvl w:val="0"/>
          <w:numId w:val="2"/>
        </w:numPr>
        <w:spacing w:line="276" w:lineRule="auto"/>
        <w:ind w:left="0" w:firstLine="993"/>
        <w:rPr>
          <w:lang w:val="lv-LV"/>
        </w:rPr>
      </w:pPr>
      <w:bookmarkStart w:id="4" w:name="_heading=h.3x93akvj3013" w:colFirst="0" w:colLast="0"/>
      <w:bookmarkEnd w:id="4"/>
      <w:r w:rsidRPr="008A3D5C">
        <w:rPr>
          <w:lang w:val="lv-LV"/>
        </w:rPr>
        <w:t>Noslēguma jautājumi</w:t>
      </w:r>
    </w:p>
    <w:p w14:paraId="180B47D7" w14:textId="77777777" w:rsidR="00E305F5" w:rsidRPr="008A3D5C" w:rsidRDefault="00AF41E4" w:rsidP="00BA2FB8">
      <w:pPr>
        <w:numPr>
          <w:ilvl w:val="0"/>
          <w:numId w:val="1"/>
        </w:numPr>
        <w:tabs>
          <w:tab w:val="left" w:pos="284"/>
        </w:tabs>
        <w:spacing w:after="0" w:line="240" w:lineRule="auto"/>
        <w:ind w:left="357" w:hanging="357"/>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Attiecībā uz izglītības iestāžu vadītājiem noteikumos minētās darba devēja funkcijas tiek veiktas pašvaldības izpilddirektora noteiktā kārtībā.</w:t>
      </w:r>
    </w:p>
    <w:p w14:paraId="5E9CC6AB" w14:textId="12D93141" w:rsidR="00A6381A" w:rsidRPr="008A3D5C" w:rsidRDefault="00727F9A" w:rsidP="00BA2FB8">
      <w:pPr>
        <w:numPr>
          <w:ilvl w:val="0"/>
          <w:numId w:val="1"/>
        </w:numPr>
        <w:tabs>
          <w:tab w:val="left" w:pos="284"/>
        </w:tabs>
        <w:spacing w:after="0" w:line="240" w:lineRule="auto"/>
        <w:ind w:left="357" w:hanging="357"/>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Noteikum</w:t>
      </w:r>
      <w:r w:rsidR="005E76C0" w:rsidRPr="008A3D5C">
        <w:rPr>
          <w:rFonts w:ascii="Times New Roman" w:eastAsia="Times New Roman" w:hAnsi="Times New Roman" w:cs="Times New Roman"/>
          <w:lang w:val="lv-LV"/>
        </w:rPr>
        <w:t xml:space="preserve">u II. nodaļa </w:t>
      </w:r>
      <w:r w:rsidRPr="008A3D5C">
        <w:rPr>
          <w:rFonts w:ascii="Times New Roman" w:eastAsia="Times New Roman" w:hAnsi="Times New Roman" w:cs="Times New Roman"/>
          <w:lang w:val="lv-LV"/>
        </w:rPr>
        <w:t>stājas spēkā 2027. gada 1. februārī.</w:t>
      </w:r>
    </w:p>
    <w:p w14:paraId="104876C3" w14:textId="77777777" w:rsidR="00727F9A" w:rsidRPr="00727F9A" w:rsidRDefault="00727F9A" w:rsidP="00727F9A">
      <w:pPr>
        <w:tabs>
          <w:tab w:val="left" w:pos="284"/>
        </w:tabs>
        <w:spacing w:after="120" w:line="276" w:lineRule="auto"/>
        <w:ind w:left="360"/>
        <w:jc w:val="both"/>
        <w:rPr>
          <w:rFonts w:ascii="Times New Roman" w:eastAsia="Times New Roman" w:hAnsi="Times New Roman" w:cs="Times New Roman"/>
        </w:rPr>
      </w:pPr>
    </w:p>
    <w:sdt>
      <w:sdtPr>
        <w:tag w:val="goog_rdk_0"/>
        <w:id w:val="2099174145"/>
        <w:lock w:val="contentLocked"/>
      </w:sdtPr>
      <w:sdtEndPr/>
      <w:sdtContent>
        <w:tbl>
          <w:tblPr>
            <w:tblStyle w:val="a"/>
            <w:tblW w:w="907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5"/>
            <w:gridCol w:w="4536"/>
          </w:tblGrid>
          <w:tr w:rsidR="00E305F5" w14:paraId="180B47DB" w14:textId="77777777">
            <w:tc>
              <w:tcPr>
                <w:tcW w:w="45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80B47D9" w14:textId="77777777" w:rsidR="00E305F5" w:rsidRDefault="00AF41E4">
                <w:pPr>
                  <w:tabs>
                    <w:tab w:val="left" w:pos="426"/>
                  </w:tabs>
                  <w:spacing w:after="0" w:line="276" w:lineRule="auto"/>
                  <w:rPr>
                    <w:b/>
                    <w:bCs/>
                    <w:sz w:val="22"/>
                    <w:szCs w:val="22"/>
                  </w:rPr>
                </w:pPr>
                <w:r>
                  <w:rPr>
                    <w:rFonts w:ascii="Times New Roman" w:eastAsia="Times New Roman" w:hAnsi="Times New Roman" w:cs="Times New Roman"/>
                  </w:rPr>
                  <w:t>Domes priekšsēdētājs</w:t>
                </w:r>
              </w:p>
            </w:tc>
            <w:tc>
              <w:tcPr>
                <w:tcW w:w="45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80B47DA" w14:textId="77777777" w:rsidR="00E305F5" w:rsidRDefault="00AF41E4">
                <w:pPr>
                  <w:tabs>
                    <w:tab w:val="left" w:pos="426"/>
                  </w:tabs>
                  <w:spacing w:after="0" w:line="276" w:lineRule="auto"/>
                  <w:ind w:left="720"/>
                  <w:jc w:val="right"/>
                  <w:rPr>
                    <w:b/>
                    <w:bCs/>
                    <w:sz w:val="22"/>
                    <w:szCs w:val="22"/>
                  </w:rPr>
                </w:pPr>
                <w:r>
                  <w:rPr>
                    <w:rFonts w:ascii="Times New Roman" w:eastAsia="Times New Roman" w:hAnsi="Times New Roman" w:cs="Times New Roman"/>
                  </w:rPr>
                  <w:t>A. Krauja</w:t>
                </w:r>
              </w:p>
            </w:tc>
          </w:tr>
        </w:tbl>
      </w:sdtContent>
    </w:sdt>
    <w:p w14:paraId="180B47DC" w14:textId="77777777" w:rsidR="00E305F5" w:rsidRDefault="00E305F5">
      <w:pPr>
        <w:pBdr>
          <w:top w:val="nil"/>
          <w:left w:val="nil"/>
          <w:bottom w:val="nil"/>
          <w:right w:val="nil"/>
          <w:between w:val="nil"/>
        </w:pBdr>
        <w:tabs>
          <w:tab w:val="left" w:pos="426"/>
        </w:tabs>
        <w:spacing w:after="0" w:line="276" w:lineRule="auto"/>
        <w:ind w:left="720"/>
        <w:jc w:val="right"/>
      </w:pPr>
    </w:p>
    <w:sectPr w:rsidR="00E305F5">
      <w:headerReference w:type="default" r:id="rId9"/>
      <w:footerReference w:type="default" r:id="rId10"/>
      <w:pgSz w:w="11906" w:h="16838"/>
      <w:pgMar w:top="1134" w:right="1134" w:bottom="1134"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9D26BE" w14:textId="77777777" w:rsidR="00DF079B" w:rsidRDefault="00DF079B">
      <w:pPr>
        <w:spacing w:after="0" w:line="240" w:lineRule="auto"/>
      </w:pPr>
      <w:r>
        <w:separator/>
      </w:r>
    </w:p>
  </w:endnote>
  <w:endnote w:type="continuationSeparator" w:id="0">
    <w:p w14:paraId="47790336" w14:textId="77777777" w:rsidR="00DF079B" w:rsidRDefault="00DF0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embedRegular r:id="rId1" w:fontKey="{9B954A6C-0E9E-47E9-92E6-82D3D0420587}"/>
    <w:embedBold r:id="rId2" w:fontKey="{11FED933-21E5-45A7-B280-1D5042F1E864}"/>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3" w:fontKey="{B2C44A48-56F7-4C30-9284-D03720F8D987}"/>
  </w:font>
  <w:font w:name="Segoe UI">
    <w:panose1 w:val="020B0502040204020203"/>
    <w:charset w:val="BA"/>
    <w:family w:val="swiss"/>
    <w:pitch w:val="variable"/>
    <w:sig w:usb0="E4002EFF" w:usb1="C000E47F" w:usb2="00000009" w:usb3="00000000" w:csb0="000001FF" w:csb1="00000000"/>
    <w:embedRegular r:id="rId4" w:fontKey="{9F11A541-835C-4E3D-BC03-B30F0780512C}"/>
  </w:font>
  <w:font w:name="Cambria">
    <w:panose1 w:val="02040503050406030204"/>
    <w:charset w:val="BA"/>
    <w:family w:val="roman"/>
    <w:pitch w:val="variable"/>
    <w:sig w:usb0="E00006FF" w:usb1="420024FF" w:usb2="02000000" w:usb3="00000000" w:csb0="0000019F" w:csb1="00000000"/>
    <w:embedRegular r:id="rId5" w:fontKey="{6F110164-7248-4548-8F42-85BBCDF157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B47E4" w14:textId="77777777" w:rsidR="00E305F5" w:rsidRDefault="00AF41E4">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C97660">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180B47E5" w14:textId="77777777" w:rsidR="00E305F5" w:rsidRDefault="00E305F5">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EAE2BD" w14:textId="77777777" w:rsidR="00DF079B" w:rsidRDefault="00DF079B">
      <w:pPr>
        <w:spacing w:after="0" w:line="240" w:lineRule="auto"/>
      </w:pPr>
      <w:r>
        <w:separator/>
      </w:r>
    </w:p>
  </w:footnote>
  <w:footnote w:type="continuationSeparator" w:id="0">
    <w:p w14:paraId="0F7A44DE" w14:textId="77777777" w:rsidR="00DF079B" w:rsidRDefault="00DF07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B47E3" w14:textId="77777777" w:rsidR="00E305F5" w:rsidRDefault="00E305F5">
    <w:pPr>
      <w:pBdr>
        <w:top w:val="nil"/>
        <w:left w:val="nil"/>
        <w:bottom w:val="nil"/>
        <w:right w:val="nil"/>
        <w:between w:val="nil"/>
      </w:pBdr>
      <w:tabs>
        <w:tab w:val="center" w:pos="4153"/>
        <w:tab w:val="right" w:pos="8306"/>
      </w:tabs>
      <w:spacing w:after="0" w:line="240" w:lineRule="auto"/>
      <w:jc w:val="right"/>
      <w:rPr>
        <w:rFonts w:ascii="Times New Roman" w:eastAsia="Times New Roman" w:hAnsi="Times New Roman" w:cs="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201C48"/>
    <w:multiLevelType w:val="multilevel"/>
    <w:tmpl w:val="63EAA0A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A0124F7"/>
    <w:multiLevelType w:val="multilevel"/>
    <w:tmpl w:val="B02AAF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hBh+uciDxbk/4AcMGMG6kjB3sHkqkdYCaZp+uWSaO8VHBeZN235kXTKVIO7kUBNRg4f6gmv/9aKhKmyNGlPvYg==" w:salt="KSSvG5pI49xqDNrO2/BTcQ=="/>
  <w:zoom w:percent="10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5F5"/>
    <w:rsid w:val="000401F8"/>
    <w:rsid w:val="000D5522"/>
    <w:rsid w:val="00182F97"/>
    <w:rsid w:val="001F4C27"/>
    <w:rsid w:val="00262FC3"/>
    <w:rsid w:val="003E0F97"/>
    <w:rsid w:val="004D4620"/>
    <w:rsid w:val="00557F3E"/>
    <w:rsid w:val="005E76C0"/>
    <w:rsid w:val="00680852"/>
    <w:rsid w:val="006B0CD8"/>
    <w:rsid w:val="006C15D8"/>
    <w:rsid w:val="006E6C6F"/>
    <w:rsid w:val="00706636"/>
    <w:rsid w:val="00727F9A"/>
    <w:rsid w:val="0077581F"/>
    <w:rsid w:val="007C0CCF"/>
    <w:rsid w:val="008A02D9"/>
    <w:rsid w:val="008A3D5C"/>
    <w:rsid w:val="00961305"/>
    <w:rsid w:val="00A11FAE"/>
    <w:rsid w:val="00A21E47"/>
    <w:rsid w:val="00A57352"/>
    <w:rsid w:val="00A6381A"/>
    <w:rsid w:val="00A73F2A"/>
    <w:rsid w:val="00A8025D"/>
    <w:rsid w:val="00AF41E4"/>
    <w:rsid w:val="00B050D6"/>
    <w:rsid w:val="00BA2FB8"/>
    <w:rsid w:val="00C867A8"/>
    <w:rsid w:val="00C97660"/>
    <w:rsid w:val="00CF7E4C"/>
    <w:rsid w:val="00DF079B"/>
    <w:rsid w:val="00E305F5"/>
    <w:rsid w:val="00E74F93"/>
    <w:rsid w:val="00EA76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B47A7"/>
  <w15:docId w15:val="{1E525E03-9B02-4511-9144-9F764C7C3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lv" w:eastAsia="lv-LV"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keepLines/>
      <w:spacing w:before="240" w:after="240"/>
      <w:ind w:firstLine="425"/>
      <w:jc w:val="center"/>
      <w:outlineLvl w:val="0"/>
    </w:pPr>
    <w:rPr>
      <w:rFonts w:ascii="Times New Roman" w:eastAsia="Times New Roman" w:hAnsi="Times New Roman" w:cs="Times New Roman"/>
      <w:b/>
      <w:bCs/>
    </w:rPr>
  </w:style>
  <w:style w:type="paragraph" w:styleId="Virsraksts2">
    <w:name w:val="heading 2"/>
    <w:basedOn w:val="Parasts"/>
    <w:next w:val="Parasts"/>
    <w:pPr>
      <w:keepNext/>
      <w:keepLines/>
      <w:spacing w:before="360" w:after="80"/>
      <w:outlineLvl w:val="1"/>
    </w:pPr>
    <w:rPr>
      <w:b/>
      <w:bCs/>
      <w:sz w:val="36"/>
      <w:szCs w:val="36"/>
    </w:rPr>
  </w:style>
  <w:style w:type="paragraph" w:styleId="Virsraksts3">
    <w:name w:val="heading 3"/>
    <w:basedOn w:val="Parasts"/>
    <w:next w:val="Parasts"/>
    <w:pPr>
      <w:keepNext/>
      <w:keepLines/>
      <w:spacing w:before="280" w:after="80"/>
      <w:outlineLvl w:val="2"/>
    </w:pPr>
    <w:rPr>
      <w:b/>
      <w:bCs/>
      <w:sz w:val="28"/>
      <w:szCs w:val="28"/>
    </w:rPr>
  </w:style>
  <w:style w:type="paragraph" w:styleId="Virsraksts4">
    <w:name w:val="heading 4"/>
    <w:basedOn w:val="Parasts"/>
    <w:next w:val="Parasts"/>
    <w:pPr>
      <w:keepNext/>
      <w:keepLines/>
      <w:spacing w:before="240" w:after="40"/>
      <w:outlineLvl w:val="3"/>
    </w:pPr>
    <w:rPr>
      <w:b/>
      <w:bCs/>
    </w:rPr>
  </w:style>
  <w:style w:type="paragraph" w:styleId="Virsraksts5">
    <w:name w:val="heading 5"/>
    <w:basedOn w:val="Parasts"/>
    <w:next w:val="Parasts"/>
    <w:pPr>
      <w:keepNext/>
      <w:keepLines/>
      <w:spacing w:before="220" w:after="40"/>
      <w:outlineLvl w:val="4"/>
    </w:pPr>
    <w:rPr>
      <w:b/>
      <w:bCs/>
      <w:sz w:val="22"/>
      <w:szCs w:val="22"/>
    </w:rPr>
  </w:style>
  <w:style w:type="paragraph" w:styleId="Virsraksts6">
    <w:name w:val="heading 6"/>
    <w:basedOn w:val="Parasts"/>
    <w:next w:val="Parasts"/>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pPr>
      <w:keepNext/>
      <w:keepLines/>
      <w:spacing w:before="480" w:after="120"/>
    </w:pPr>
    <w:rPr>
      <w:b/>
      <w:bCs/>
      <w:sz w:val="72"/>
      <w:szCs w:val="72"/>
    </w:rPr>
  </w:style>
  <w:style w:type="paragraph" w:styleId="Apakvirsraksts">
    <w:name w:val="Subtitle"/>
    <w:basedOn w:val="Parasts"/>
    <w:next w:val="Parasts"/>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Balonteksts">
    <w:name w:val="Balloon Text"/>
    <w:basedOn w:val="Parasts"/>
    <w:link w:val="BalontekstsRakstz"/>
    <w:uiPriority w:val="99"/>
    <w:semiHidden/>
    <w:unhideWhenUsed/>
    <w:rsid w:val="00C9766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976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igkWnNTf+XaMwnMjzapLv/dcpw==">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5217</Words>
  <Characters>2975</Characters>
  <Application>Microsoft Office Word</Application>
  <DocSecurity>4</DocSecurity>
  <Lines>24</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Rostoka</dc:creator>
  <cp:lastModifiedBy>Santa Hermane</cp:lastModifiedBy>
  <cp:revision>2</cp:revision>
  <cp:lastPrinted>2026-08-28T08:23:00Z</cp:lastPrinted>
  <dcterms:created xsi:type="dcterms:W3CDTF">2026-08-28T08:24:00Z</dcterms:created>
  <dcterms:modified xsi:type="dcterms:W3CDTF">2026-08-28T08:24:00Z</dcterms:modified>
</cp:coreProperties>
</file>