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96C0C" w14:textId="77777777" w:rsidR="00DD5275" w:rsidRPr="001D393A" w:rsidRDefault="00DD5275" w:rsidP="00DD5275">
      <w:pPr>
        <w:rPr>
          <w:noProof/>
          <w:lang w:eastAsia="lv-LV"/>
        </w:rPr>
      </w:pPr>
      <w:r w:rsidRPr="001D393A">
        <w:rPr>
          <w:noProof/>
          <w:lang w:eastAsia="lv-LV"/>
        </w:rPr>
        <w:drawing>
          <wp:anchor distT="0" distB="0" distL="114300" distR="114300" simplePos="0" relativeHeight="251659264" behindDoc="0" locked="0" layoutInCell="1" allowOverlap="1" wp14:anchorId="012E5158" wp14:editId="68F33BBA">
            <wp:simplePos x="0" y="0"/>
            <wp:positionH relativeFrom="column">
              <wp:posOffset>2571750</wp:posOffset>
            </wp:positionH>
            <wp:positionV relativeFrom="paragraph">
              <wp:posOffset>0</wp:posOffset>
            </wp:positionV>
            <wp:extent cx="609600" cy="723900"/>
            <wp:effectExtent l="0" t="0" r="0" b="0"/>
            <wp:wrapSquare wrapText="right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93A">
        <w:rPr>
          <w:noProof/>
          <w:lang w:eastAsia="lv-LV"/>
        </w:rPr>
        <w:br w:type="textWrapping" w:clear="all"/>
      </w:r>
    </w:p>
    <w:p w14:paraId="1852B671" w14:textId="77777777" w:rsidR="00DD5275" w:rsidRPr="001D393A" w:rsidRDefault="00DD5275" w:rsidP="00DD5275">
      <w:pPr>
        <w:jc w:val="center"/>
        <w:rPr>
          <w:rFonts w:ascii="RimBelwe" w:hAnsi="RimBelwe"/>
          <w:noProof/>
          <w:sz w:val="12"/>
          <w:szCs w:val="28"/>
        </w:rPr>
      </w:pPr>
    </w:p>
    <w:p w14:paraId="382DDBBA" w14:textId="77777777" w:rsidR="00DD5275" w:rsidRPr="001D393A" w:rsidRDefault="00DD5275" w:rsidP="00DD5275">
      <w:pPr>
        <w:jc w:val="center"/>
        <w:rPr>
          <w:noProof/>
          <w:sz w:val="36"/>
        </w:rPr>
      </w:pPr>
      <w:r w:rsidRPr="001D393A">
        <w:rPr>
          <w:noProof/>
          <w:sz w:val="36"/>
        </w:rPr>
        <w:t>OGRES  NOVADA  PAŠVALDĪBA</w:t>
      </w:r>
    </w:p>
    <w:p w14:paraId="52533DC5" w14:textId="77777777" w:rsidR="00DD5275" w:rsidRPr="001D393A" w:rsidRDefault="00DD5275" w:rsidP="00DD5275">
      <w:pPr>
        <w:jc w:val="center"/>
        <w:rPr>
          <w:noProof/>
          <w:sz w:val="18"/>
        </w:rPr>
      </w:pPr>
      <w:r w:rsidRPr="001D393A">
        <w:rPr>
          <w:noProof/>
          <w:sz w:val="18"/>
        </w:rPr>
        <w:t>Reģ.Nr.90000024455, Brīvības iela 33, Ogre, Ogres nov., LV-5001</w:t>
      </w:r>
    </w:p>
    <w:p w14:paraId="5E75882E" w14:textId="77777777" w:rsidR="00DD5275" w:rsidRPr="001D393A" w:rsidRDefault="00DD5275" w:rsidP="00DD5275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1D393A">
        <w:rPr>
          <w:noProof/>
          <w:sz w:val="18"/>
        </w:rPr>
        <w:t xml:space="preserve">tālrunis 65071160, </w:t>
      </w:r>
      <w:r w:rsidRPr="001D393A">
        <w:rPr>
          <w:sz w:val="18"/>
        </w:rPr>
        <w:t xml:space="preserve">e-pasts: ogredome@ogresnovads.lv, www.ogresnovads.lv </w:t>
      </w:r>
    </w:p>
    <w:p w14:paraId="5DF62FD7" w14:textId="77777777" w:rsidR="00DD5275" w:rsidRPr="001D393A" w:rsidRDefault="00DD5275" w:rsidP="00DD5275"/>
    <w:p w14:paraId="6FA1F104" w14:textId="77777777" w:rsidR="000A1E44" w:rsidRPr="001D393A" w:rsidRDefault="000A1E44" w:rsidP="000A1E44">
      <w:pPr>
        <w:jc w:val="center"/>
        <w:rPr>
          <w:sz w:val="32"/>
          <w:szCs w:val="32"/>
        </w:rPr>
      </w:pPr>
      <w:r>
        <w:rPr>
          <w:sz w:val="28"/>
          <w:szCs w:val="28"/>
        </w:rPr>
        <w:t>PAŠVALDĪBAS DOMES SĒDES PROTOKOLA IZRAKSTS</w:t>
      </w:r>
    </w:p>
    <w:p w14:paraId="44DD3506" w14:textId="77777777" w:rsidR="00DD5275" w:rsidRPr="001D393A" w:rsidRDefault="00DD5275" w:rsidP="00DD5275"/>
    <w:tbl>
      <w:tblPr>
        <w:tblW w:w="5000" w:type="pct"/>
        <w:tblLook w:val="0000" w:firstRow="0" w:lastRow="0" w:firstColumn="0" w:lastColumn="0" w:noHBand="0" w:noVBand="0"/>
      </w:tblPr>
      <w:tblGrid>
        <w:gridCol w:w="3058"/>
        <w:gridCol w:w="3059"/>
        <w:gridCol w:w="2954"/>
      </w:tblGrid>
      <w:tr w:rsidR="00DD5275" w:rsidRPr="001D393A" w14:paraId="1219C1D9" w14:textId="77777777" w:rsidTr="001C383D">
        <w:trPr>
          <w:trHeight w:val="847"/>
        </w:trPr>
        <w:tc>
          <w:tcPr>
            <w:tcW w:w="1686" w:type="pct"/>
          </w:tcPr>
          <w:p w14:paraId="7547FD7F" w14:textId="77777777" w:rsidR="00DD5275" w:rsidRPr="001D393A" w:rsidRDefault="00DD5275" w:rsidP="001C383D"/>
          <w:p w14:paraId="65D4D491" w14:textId="77777777" w:rsidR="00DD5275" w:rsidRPr="001D393A" w:rsidRDefault="00DD5275" w:rsidP="001C383D">
            <w:r w:rsidRPr="001D393A">
              <w:t>Ogrē, Brīvības ielā 33</w:t>
            </w:r>
          </w:p>
        </w:tc>
        <w:tc>
          <w:tcPr>
            <w:tcW w:w="1686" w:type="pct"/>
          </w:tcPr>
          <w:p w14:paraId="30EB9A04" w14:textId="77777777" w:rsidR="00DD5275" w:rsidRPr="001D393A" w:rsidRDefault="00DD5275" w:rsidP="001C383D">
            <w:pPr>
              <w:pStyle w:val="Virsraksts2"/>
              <w:jc w:val="center"/>
            </w:pPr>
          </w:p>
          <w:p w14:paraId="59804F0A" w14:textId="7FAE667A" w:rsidR="00DD5275" w:rsidRPr="001D393A" w:rsidRDefault="00DD5275" w:rsidP="001C383D">
            <w:pPr>
              <w:pStyle w:val="Virsraksts2"/>
              <w:jc w:val="center"/>
            </w:pPr>
            <w:r w:rsidRPr="001D393A">
              <w:t>Nr.</w:t>
            </w:r>
            <w:r w:rsidR="000D7278">
              <w:t>13</w:t>
            </w:r>
          </w:p>
        </w:tc>
        <w:tc>
          <w:tcPr>
            <w:tcW w:w="1628" w:type="pct"/>
          </w:tcPr>
          <w:p w14:paraId="2A650654" w14:textId="77777777" w:rsidR="00DD5275" w:rsidRPr="001D393A" w:rsidRDefault="00DD5275" w:rsidP="001C383D">
            <w:pPr>
              <w:jc w:val="right"/>
            </w:pPr>
          </w:p>
          <w:p w14:paraId="00B09A3D" w14:textId="75A45E3D" w:rsidR="00DD5275" w:rsidRPr="001D393A" w:rsidRDefault="00093F22" w:rsidP="000D7278">
            <w:pPr>
              <w:jc w:val="right"/>
            </w:pPr>
            <w:r w:rsidRPr="00017B14">
              <w:rPr>
                <w:lang w:eastAsia="lv-LV"/>
              </w:rPr>
              <w:t>202</w:t>
            </w:r>
            <w:r>
              <w:rPr>
                <w:lang w:eastAsia="lv-LV"/>
              </w:rPr>
              <w:t>6</w:t>
            </w:r>
            <w:r w:rsidRPr="00017B14">
              <w:rPr>
                <w:lang w:eastAsia="lv-LV"/>
              </w:rPr>
              <w:t>. gada </w:t>
            </w:r>
            <w:r w:rsidR="000D7278">
              <w:rPr>
                <w:lang w:eastAsia="lv-LV"/>
              </w:rPr>
              <w:t>24</w:t>
            </w:r>
            <w:r w:rsidRPr="00017B14">
              <w:rPr>
                <w:lang w:eastAsia="lv-LV"/>
              </w:rPr>
              <w:t>. </w:t>
            </w:r>
            <w:r w:rsidR="000A1E44">
              <w:rPr>
                <w:lang w:eastAsia="lv-LV"/>
              </w:rPr>
              <w:t>septembrī</w:t>
            </w:r>
          </w:p>
        </w:tc>
      </w:tr>
    </w:tbl>
    <w:p w14:paraId="11168CC4" w14:textId="7FF171D8" w:rsidR="003B5AAB" w:rsidRPr="001D393A" w:rsidRDefault="000D7278" w:rsidP="00126060">
      <w:pPr>
        <w:jc w:val="center"/>
        <w:rPr>
          <w:b/>
          <w:bCs/>
        </w:rPr>
      </w:pPr>
      <w:r>
        <w:rPr>
          <w:b/>
          <w:bCs/>
        </w:rPr>
        <w:t>17</w:t>
      </w:r>
      <w:r w:rsidR="003B5AAB" w:rsidRPr="001D393A">
        <w:rPr>
          <w:b/>
          <w:bCs/>
        </w:rPr>
        <w:t>.</w:t>
      </w:r>
    </w:p>
    <w:p w14:paraId="6A017DFC" w14:textId="0176BEEA" w:rsidR="00B32434" w:rsidRPr="00384DF5" w:rsidRDefault="00B25E36" w:rsidP="00B32434">
      <w:pPr>
        <w:pStyle w:val="Virsraksts2"/>
        <w:ind w:left="0" w:firstLine="0"/>
        <w:jc w:val="center"/>
        <w:rPr>
          <w:u w:val="single"/>
        </w:rPr>
      </w:pPr>
      <w:r w:rsidRPr="00093F22">
        <w:rPr>
          <w:u w:val="single"/>
        </w:rPr>
        <w:t xml:space="preserve">Par </w:t>
      </w:r>
      <w:r w:rsidR="00B32434" w:rsidRPr="00384DF5">
        <w:rPr>
          <w:u w:val="single"/>
        </w:rPr>
        <w:t>Ogres novada pašvaldības</w:t>
      </w:r>
      <w:r w:rsidR="007908C8">
        <w:rPr>
          <w:u w:val="single"/>
        </w:rPr>
        <w:t xml:space="preserve"> domes</w:t>
      </w:r>
      <w:r w:rsidR="00B32434" w:rsidRPr="00384DF5">
        <w:rPr>
          <w:u w:val="single"/>
        </w:rPr>
        <w:t xml:space="preserve"> saistošo noteikumu Nr.</w:t>
      </w:r>
      <w:r w:rsidR="000D7278">
        <w:rPr>
          <w:u w:val="single"/>
        </w:rPr>
        <w:t>19</w:t>
      </w:r>
      <w:r w:rsidR="00B32434" w:rsidRPr="00384DF5">
        <w:rPr>
          <w:u w:val="single"/>
        </w:rPr>
        <w:t>/202</w:t>
      </w:r>
      <w:r w:rsidR="0041332F" w:rsidRPr="00384DF5">
        <w:rPr>
          <w:u w:val="single"/>
        </w:rPr>
        <w:t>6</w:t>
      </w:r>
      <w:r w:rsidR="00B32434" w:rsidRPr="00384DF5">
        <w:rPr>
          <w:u w:val="single"/>
        </w:rPr>
        <w:t xml:space="preserve"> </w:t>
      </w:r>
      <w:bookmarkStart w:id="0" w:name="_Hlk128729505"/>
      <w:r w:rsidR="00B32434" w:rsidRPr="00384DF5">
        <w:rPr>
          <w:rFonts w:eastAsia="Calibri"/>
          <w:u w:val="single"/>
        </w:rPr>
        <w:t>“</w:t>
      </w:r>
      <w:r w:rsidR="00384DF5" w:rsidRPr="00384DF5">
        <w:rPr>
          <w:u w:val="single"/>
          <w:lang w:eastAsia="lv-LV"/>
        </w:rPr>
        <w:t>Par pabalstiem un atbalstu bārenim un bez vecāku gādības palikušajam bērnam pēc pilngadības sasniegšanas</w:t>
      </w:r>
      <w:r w:rsidR="00B32434" w:rsidRPr="00384DF5">
        <w:rPr>
          <w:rFonts w:eastAsia="Calibri"/>
          <w:u w:val="single"/>
        </w:rPr>
        <w:t>”</w:t>
      </w:r>
      <w:bookmarkEnd w:id="0"/>
      <w:r w:rsidR="00B32434" w:rsidRPr="00384DF5">
        <w:rPr>
          <w:u w:val="single"/>
        </w:rPr>
        <w:t xml:space="preserve"> </w:t>
      </w:r>
      <w:r w:rsidR="000A1E44">
        <w:rPr>
          <w:u w:val="single"/>
        </w:rPr>
        <w:t>izdošanu</w:t>
      </w:r>
    </w:p>
    <w:p w14:paraId="3ECEDC7E" w14:textId="77777777" w:rsidR="003B5AAB" w:rsidRPr="00A62F3A" w:rsidRDefault="003B5AAB" w:rsidP="003B5AAB">
      <w:pPr>
        <w:pStyle w:val="Apakvirsraksts"/>
      </w:pPr>
    </w:p>
    <w:p w14:paraId="11DCF529" w14:textId="7D3BFA63" w:rsidR="003F463B" w:rsidRDefault="003F463B" w:rsidP="002E7DAD">
      <w:pPr>
        <w:pStyle w:val="Bezatstarpm"/>
        <w:tabs>
          <w:tab w:val="left" w:pos="709"/>
        </w:tabs>
        <w:ind w:firstLine="720"/>
        <w:jc w:val="both"/>
      </w:pPr>
      <w:r w:rsidRPr="00B1727E">
        <w:t>Ogres novada pašvaldības dome 202</w:t>
      </w:r>
      <w:r>
        <w:t>1</w:t>
      </w:r>
      <w:r w:rsidRPr="00B1727E">
        <w:t>.</w:t>
      </w:r>
      <w:r w:rsidR="002E7DAD">
        <w:t> </w:t>
      </w:r>
      <w:r w:rsidRPr="00B1727E">
        <w:t xml:space="preserve">gada </w:t>
      </w:r>
      <w:r>
        <w:t>11.</w:t>
      </w:r>
      <w:r w:rsidR="002E7DAD">
        <w:t> </w:t>
      </w:r>
      <w:r>
        <w:t>novembrī</w:t>
      </w:r>
      <w:r w:rsidRPr="00B1727E">
        <w:t xml:space="preserve"> pieņēma saistošos noteikumus Nr.</w:t>
      </w:r>
      <w:r>
        <w:t xml:space="preserve"> 27</w:t>
      </w:r>
      <w:r w:rsidRPr="00B1727E">
        <w:t>/202</w:t>
      </w:r>
      <w:r w:rsidR="002E7DAD">
        <w:t>1</w:t>
      </w:r>
      <w:r w:rsidRPr="00B1727E">
        <w:t xml:space="preserve"> “Par </w:t>
      </w:r>
      <w:r>
        <w:t>pabalstiem bārenim un bez vecāku gādības palikušajam bērnam pēc pilngadības sasniegšanas</w:t>
      </w:r>
      <w:r w:rsidRPr="00B1727E">
        <w:t>”</w:t>
      </w:r>
      <w:r>
        <w:t xml:space="preserve">, kuri nosaka pabalstus </w:t>
      </w:r>
      <w:r w:rsidRPr="00B63C58">
        <w:rPr>
          <w:lang w:eastAsia="lv-LV"/>
        </w:rPr>
        <w:t>bārenim un bez vecāku gādības palikušajam bērnam  pēc pilngadības sasniegšanas, to apmēru un pabalstu</w:t>
      </w:r>
      <w:r w:rsidR="002E7DAD">
        <w:rPr>
          <w:lang w:eastAsia="lv-LV"/>
        </w:rPr>
        <w:t xml:space="preserve"> </w:t>
      </w:r>
      <w:r w:rsidRPr="00B63C58">
        <w:rPr>
          <w:lang w:eastAsia="lv-LV"/>
        </w:rPr>
        <w:t>pieprasīšanas, piešķiršanas un izmaksas kārtību.</w:t>
      </w:r>
    </w:p>
    <w:p w14:paraId="6CAD8669" w14:textId="215EE393" w:rsidR="00384DF5" w:rsidRDefault="002E7DAD" w:rsidP="002E7DAD">
      <w:pPr>
        <w:tabs>
          <w:tab w:val="left" w:pos="709"/>
        </w:tabs>
        <w:ind w:firstLine="360"/>
        <w:jc w:val="both"/>
      </w:pPr>
      <w:r>
        <w:t xml:space="preserve">      </w:t>
      </w:r>
      <w:r w:rsidR="00384DF5" w:rsidRPr="00384DF5">
        <w:t>Saistošie noteikumi ir pilnveidoti, lai nodrošinātu to atbilstību Ministru kabineta 2005.</w:t>
      </w:r>
      <w:r>
        <w:t> </w:t>
      </w:r>
      <w:r w:rsidR="00384DF5" w:rsidRPr="00384DF5">
        <w:t>gada 15.</w:t>
      </w:r>
      <w:r>
        <w:t> </w:t>
      </w:r>
      <w:r w:rsidR="00384DF5" w:rsidRPr="00384DF5">
        <w:t>novembra noteikumiem Nr.</w:t>
      </w:r>
      <w:r>
        <w:t> </w:t>
      </w:r>
      <w:r w:rsidR="00384DF5" w:rsidRPr="00384DF5">
        <w:t>857 "Noteikumi par sociālajām garantijām</w:t>
      </w:r>
      <w:r w:rsidR="003F463B">
        <w:t xml:space="preserve"> un atbalstu</w:t>
      </w:r>
      <w:r w:rsidR="00384DF5" w:rsidRPr="00384DF5">
        <w:t xml:space="preserve"> bārenim un bez vecāku gādības palikušajam bērnam, kurš ir </w:t>
      </w:r>
      <w:proofErr w:type="spellStart"/>
      <w:r w:rsidR="00384DF5" w:rsidRPr="00384DF5">
        <w:t>ārpusģimenes</w:t>
      </w:r>
      <w:proofErr w:type="spellEnd"/>
      <w:r w:rsidR="00384DF5" w:rsidRPr="00384DF5">
        <w:t xml:space="preserve"> aprūpē, kā arī pēc </w:t>
      </w:r>
      <w:proofErr w:type="spellStart"/>
      <w:r w:rsidR="00384DF5" w:rsidRPr="00384DF5">
        <w:t>ārpusģimenes</w:t>
      </w:r>
      <w:proofErr w:type="spellEnd"/>
      <w:r w:rsidR="00384DF5" w:rsidRPr="00384DF5">
        <w:t xml:space="preserve"> aprūpes beigšanās" (turpmāk – noteikumi Nr.</w:t>
      </w:r>
      <w:r>
        <w:t> </w:t>
      </w:r>
      <w:r w:rsidR="00384DF5" w:rsidRPr="00384DF5">
        <w:t>857).</w:t>
      </w:r>
    </w:p>
    <w:p w14:paraId="55C41C49" w14:textId="6F52A469" w:rsidR="00384DF5" w:rsidRDefault="002E7DAD" w:rsidP="00384DF5">
      <w:pPr>
        <w:ind w:firstLine="360"/>
        <w:jc w:val="both"/>
      </w:pPr>
      <w:r>
        <w:t xml:space="preserve">      </w:t>
      </w:r>
      <w:r w:rsidR="00384DF5" w:rsidRPr="00384DF5">
        <w:t>Saistošie noteikumi papildināti ar atsauci uz jaunajiem atbalsta veidiem, kas noteikti noteikumos Nr.</w:t>
      </w:r>
      <w:r>
        <w:t> </w:t>
      </w:r>
      <w:r w:rsidR="00384DF5" w:rsidRPr="00384DF5">
        <w:t xml:space="preserve">857, proti, </w:t>
      </w:r>
      <w:r>
        <w:t xml:space="preserve">sociālā </w:t>
      </w:r>
      <w:proofErr w:type="spellStart"/>
      <w:r w:rsidR="00384DF5" w:rsidRPr="00384DF5">
        <w:t>mentora</w:t>
      </w:r>
      <w:proofErr w:type="spellEnd"/>
      <w:r w:rsidR="00384DF5" w:rsidRPr="00384DF5">
        <w:t xml:space="preserve"> pakalpojumu,</w:t>
      </w:r>
      <w:r>
        <w:t xml:space="preserve"> pabalstu</w:t>
      </w:r>
      <w:r w:rsidR="00384DF5" w:rsidRPr="00384DF5">
        <w:t xml:space="preserve"> finanšu </w:t>
      </w:r>
      <w:proofErr w:type="spellStart"/>
      <w:r w:rsidR="00384DF5" w:rsidRPr="00384DF5">
        <w:t>pratības</w:t>
      </w:r>
      <w:proofErr w:type="spellEnd"/>
      <w:r w:rsidR="00384DF5" w:rsidRPr="00384DF5">
        <w:t xml:space="preserve"> pilnveidei un atbalsta grup</w:t>
      </w:r>
      <w:r>
        <w:t>as</w:t>
      </w:r>
      <w:r w:rsidR="00384DF5" w:rsidRPr="00384DF5">
        <w:t>. Saistošajos noteikumos ir uzskaitīti minētie atbalsta veidi, vienlaikus paredzot, ka to piešķiršanas nosacījumus un apjomu no</w:t>
      </w:r>
      <w:r>
        <w:t>teic</w:t>
      </w:r>
      <w:r w:rsidR="00384DF5" w:rsidRPr="00384DF5">
        <w:t xml:space="preserve"> noteikumi Nr.</w:t>
      </w:r>
      <w:r>
        <w:t> </w:t>
      </w:r>
      <w:r w:rsidR="00384DF5" w:rsidRPr="00384DF5">
        <w:t>857. Savukārt saistošajos noteikumos tiek regulēti tikai tie jautājumi, kas nav noteikti noteikumos Nr.</w:t>
      </w:r>
      <w:r>
        <w:t> </w:t>
      </w:r>
      <w:r w:rsidR="00384DF5" w:rsidRPr="00384DF5">
        <w:t>857, piemēram, iesnieguma iesniegšanas kārtība un pabalsta izmaksas kārtība gadījumos, kad atbalsts tiek piešķirts pēc personas pieprasījuma.</w:t>
      </w:r>
    </w:p>
    <w:p w14:paraId="5D1CE015" w14:textId="2B6EB40B" w:rsidR="00384DF5" w:rsidRDefault="002E7DAD" w:rsidP="00384DF5">
      <w:pPr>
        <w:ind w:firstLine="360"/>
        <w:jc w:val="both"/>
      </w:pPr>
      <w:r>
        <w:t xml:space="preserve">      </w:t>
      </w:r>
      <w:r w:rsidR="00384DF5" w:rsidRPr="00384DF5">
        <w:t>Papildus veikti redakcionāli precizējumi, pilnveidojot saistošo noteikumu formulējumus un terminoloģiju, nemainot to tiesisko regulējumu un piemērošanas būtību.</w:t>
      </w:r>
    </w:p>
    <w:p w14:paraId="48C94827" w14:textId="191471E6" w:rsidR="00384DF5" w:rsidRPr="00384DF5" w:rsidRDefault="002E7DAD" w:rsidP="00384DF5">
      <w:pPr>
        <w:ind w:firstLine="360"/>
        <w:jc w:val="both"/>
      </w:pPr>
      <w:r>
        <w:t xml:space="preserve">      </w:t>
      </w:r>
      <w:r w:rsidR="00384DF5" w:rsidRPr="00384DF5">
        <w:t>Saskaņā ar Ministru kabineta 2009.</w:t>
      </w:r>
      <w:r>
        <w:t> </w:t>
      </w:r>
      <w:r w:rsidR="00384DF5" w:rsidRPr="00384DF5">
        <w:t>gada 3.</w:t>
      </w:r>
      <w:r>
        <w:t> </w:t>
      </w:r>
      <w:r w:rsidR="00384DF5" w:rsidRPr="00384DF5">
        <w:t>februāra noteikumu Nr.</w:t>
      </w:r>
      <w:r>
        <w:t> </w:t>
      </w:r>
      <w:r w:rsidR="00384DF5" w:rsidRPr="00384DF5">
        <w:t>1</w:t>
      </w:r>
      <w:r>
        <w:t>08</w:t>
      </w:r>
      <w:r w:rsidR="00384DF5" w:rsidRPr="00384DF5">
        <w:t xml:space="preserve"> “Normatīvo aktu projektu sagatavošanas noteikumi” 140.</w:t>
      </w:r>
      <w:r>
        <w:t> </w:t>
      </w:r>
      <w:r w:rsidR="00384DF5" w:rsidRPr="00384DF5">
        <w:t xml:space="preserve">punktu, </w:t>
      </w:r>
      <w:r w:rsidR="00384DF5" w:rsidRPr="00384DF5">
        <w:rPr>
          <w:i/>
          <w:iCs/>
        </w:rPr>
        <w:t>grozījumu noteikumu projektu nesagatavo, ja tā normu apjoms pārsniegtu pusi no spēkā esošo noteikumu normu apjoma. Šādā gadījumā sagatavo jaunu noteikumu projektu</w:t>
      </w:r>
      <w:r w:rsidR="00384DF5" w:rsidRPr="00384DF5">
        <w:t>.</w:t>
      </w:r>
    </w:p>
    <w:p w14:paraId="54E546ED" w14:textId="651B6926" w:rsidR="00BC5278" w:rsidRDefault="00BC5278" w:rsidP="00B8526F">
      <w:pPr>
        <w:ind w:firstLine="720"/>
        <w:jc w:val="both"/>
      </w:pPr>
      <w:r>
        <w:t>Pamatojoties uz augstākminēto, sagatavots saistošo noteikumu</w:t>
      </w:r>
      <w:r w:rsidR="00E006F8">
        <w:t xml:space="preserve"> </w:t>
      </w:r>
      <w:r>
        <w:t xml:space="preserve">projekts “Par </w:t>
      </w:r>
      <w:r w:rsidR="00384DF5" w:rsidRPr="00384DF5">
        <w:rPr>
          <w:bCs/>
          <w:lang w:eastAsia="lv-LV"/>
        </w:rPr>
        <w:t>pabalstiem un atbalstu bārenim un bez vecāku gādības palikušajam bērnam pēc pilngadības sasniegšanas</w:t>
      </w:r>
      <w:r>
        <w:t>”</w:t>
      </w:r>
      <w:r w:rsidR="00AF681E">
        <w:t>.</w:t>
      </w:r>
    </w:p>
    <w:p w14:paraId="72B505AC" w14:textId="04036836" w:rsidR="000A1E44" w:rsidRDefault="000A1E44" w:rsidP="000A1E44">
      <w:pPr>
        <w:ind w:firstLine="720"/>
        <w:jc w:val="both"/>
      </w:pPr>
      <w:r>
        <w:rPr>
          <w:shd w:val="clear" w:color="auto" w:fill="FFFFFF"/>
        </w:rPr>
        <w:t>Saistošo noteikumu projekts no 2026.</w:t>
      </w:r>
      <w:r w:rsidR="002E7DAD">
        <w:rPr>
          <w:shd w:val="clear" w:color="auto" w:fill="FFFFFF"/>
        </w:rPr>
        <w:t> </w:t>
      </w:r>
      <w:r>
        <w:rPr>
          <w:shd w:val="clear" w:color="auto" w:fill="FFFFFF"/>
        </w:rPr>
        <w:t>gada 21.</w:t>
      </w:r>
      <w:r w:rsidR="002E7DAD">
        <w:rPr>
          <w:shd w:val="clear" w:color="auto" w:fill="FFFFFF"/>
        </w:rPr>
        <w:t> </w:t>
      </w:r>
      <w:r>
        <w:rPr>
          <w:shd w:val="clear" w:color="auto" w:fill="FFFFFF"/>
        </w:rPr>
        <w:t>augusta līdz 2026.</w:t>
      </w:r>
      <w:r w:rsidR="002E7DAD">
        <w:rPr>
          <w:shd w:val="clear" w:color="auto" w:fill="FFFFFF"/>
        </w:rPr>
        <w:t xml:space="preserve"> </w:t>
      </w:r>
      <w:r>
        <w:rPr>
          <w:shd w:val="clear" w:color="auto" w:fill="FFFFFF"/>
        </w:rPr>
        <w:t>gada 4.</w:t>
      </w:r>
      <w:r w:rsidR="002E7DAD">
        <w:rPr>
          <w:shd w:val="clear" w:color="auto" w:fill="FFFFFF"/>
        </w:rPr>
        <w:t> </w:t>
      </w:r>
      <w:r>
        <w:rPr>
          <w:shd w:val="clear" w:color="auto" w:fill="FFFFFF"/>
        </w:rPr>
        <w:t xml:space="preserve">septembrim tika publicēts Ogres novada pašvaldības oficiālajā tīmekļvietnē </w:t>
      </w:r>
      <w:r w:rsidRPr="00CB71F5">
        <w:rPr>
          <w:shd w:val="clear" w:color="auto" w:fill="FFFFFF"/>
        </w:rPr>
        <w:t>www.ogresnovads.lv</w:t>
      </w:r>
      <w:r>
        <w:rPr>
          <w:shd w:val="clear" w:color="auto" w:fill="FFFFFF"/>
        </w:rPr>
        <w:t xml:space="preserve"> sabiedrības viedokļa noskaidrošanai.</w:t>
      </w:r>
      <w:r w:rsidR="002E7DAD">
        <w:rPr>
          <w:shd w:val="clear" w:color="auto" w:fill="FFFFFF"/>
        </w:rPr>
        <w:t> </w:t>
      </w:r>
      <w:r>
        <w:rPr>
          <w:shd w:val="clear" w:color="auto" w:fill="FFFFFF"/>
        </w:rPr>
        <w:t>Viedokļa noskaidrošanas periodā no iedzīvotājiem priekšlikumi vai viedoklis par saistošo noteikumu projektu netika saņemts.</w:t>
      </w:r>
    </w:p>
    <w:p w14:paraId="314DDD90" w14:textId="29FC704A" w:rsidR="003B5AAB" w:rsidRDefault="00DC0E41" w:rsidP="00664E36">
      <w:pPr>
        <w:tabs>
          <w:tab w:val="left" w:pos="709"/>
        </w:tabs>
        <w:ind w:firstLine="720"/>
        <w:jc w:val="both"/>
      </w:pPr>
      <w:r>
        <w:t>Pamatojoties</w:t>
      </w:r>
      <w:r w:rsidR="00454CB4">
        <w:t xml:space="preserve"> </w:t>
      </w:r>
      <w:r w:rsidR="00454CB4" w:rsidRPr="00383EE2">
        <w:t xml:space="preserve">Pašvaldību likuma </w:t>
      </w:r>
      <w:r w:rsidR="00664E36">
        <w:t xml:space="preserve">44. panta otro daļu, </w:t>
      </w:r>
      <w:r w:rsidR="002336A2">
        <w:t>4</w:t>
      </w:r>
      <w:r w:rsidR="002336A2" w:rsidRPr="002336A2">
        <w:t>7. panta otro un astoto daļu</w:t>
      </w:r>
      <w:r w:rsidR="00F94C6C">
        <w:t>,</w:t>
      </w:r>
    </w:p>
    <w:p w14:paraId="1DD9309C" w14:textId="77777777" w:rsidR="003B5AAB" w:rsidRPr="0044003A" w:rsidRDefault="003B5AAB" w:rsidP="00F94C6C">
      <w:pPr>
        <w:suppressAutoHyphens/>
        <w:jc w:val="both"/>
      </w:pPr>
    </w:p>
    <w:p w14:paraId="302AA258" w14:textId="52EA712A" w:rsidR="003B5AAB" w:rsidRPr="00F437D8" w:rsidRDefault="000D7278" w:rsidP="000D7278">
      <w:pPr>
        <w:jc w:val="center"/>
      </w:pPr>
      <w:r>
        <w:rPr>
          <w:b/>
        </w:rPr>
        <w:t xml:space="preserve">balsojot: </w:t>
      </w:r>
      <w:r w:rsidRPr="00CB2D18">
        <w:rPr>
          <w:b/>
          <w:noProof/>
        </w:rPr>
        <w:t xml:space="preserve">ar 21 balsi "Par" (Andris Krauja, Artūrs Mangulis, Atvars Lakstīgala, Dace Kļaviņa, Dace Veiliņa, Dzirkstīte Žindiga, Gints Sīviņš, Ilmārs Zemnieks, Iluta Jansone, </w:t>
      </w:r>
      <w:r w:rsidRPr="00CB2D18">
        <w:rPr>
          <w:b/>
          <w:noProof/>
        </w:rPr>
        <w:lastRenderedPageBreak/>
        <w:t>Jānis Iklāvs, Jānis Siliņš, Kārlis Ansons, Kārlis Avotiņš, Matīss Mežaks, Pāvels Kotāns, Raivis Rubīns, Raivis Ūzuls, Rūdolfs Kudļa, Santa Ločmele, Sarmīte Ozoliņa, Uldis Skudra), "Pret" – nav, "Atturas" – nav, "Nepiedalās" – nav</w:t>
      </w:r>
      <w:r w:rsidR="003B5AAB" w:rsidRPr="00F437D8">
        <w:t xml:space="preserve">, </w:t>
      </w:r>
    </w:p>
    <w:p w14:paraId="6EA2E35B" w14:textId="11C17F8A" w:rsidR="003B5AAB" w:rsidRDefault="000A1E44" w:rsidP="003B5AAB">
      <w:pPr>
        <w:ind w:firstLine="375"/>
        <w:jc w:val="center"/>
        <w:rPr>
          <w:b/>
        </w:rPr>
      </w:pPr>
      <w:r>
        <w:t>Ogres novada pašvaldības dome</w:t>
      </w:r>
      <w:r w:rsidRPr="00F437D8">
        <w:rPr>
          <w:b/>
        </w:rPr>
        <w:t xml:space="preserve"> </w:t>
      </w:r>
      <w:r w:rsidR="003B5AAB" w:rsidRPr="00F437D8">
        <w:rPr>
          <w:b/>
        </w:rPr>
        <w:t>NOLEMJ:</w:t>
      </w:r>
    </w:p>
    <w:p w14:paraId="47469325" w14:textId="77777777" w:rsidR="002E7DAD" w:rsidRPr="00F437D8" w:rsidRDefault="002E7DAD" w:rsidP="003B5AAB">
      <w:pPr>
        <w:ind w:firstLine="375"/>
        <w:jc w:val="center"/>
      </w:pPr>
    </w:p>
    <w:p w14:paraId="751BF949" w14:textId="1CF89429" w:rsidR="00BC5278" w:rsidRPr="00010043" w:rsidRDefault="000A1E44" w:rsidP="00BC5278">
      <w:pPr>
        <w:pStyle w:val="Pamattekstaatkpe2"/>
        <w:numPr>
          <w:ilvl w:val="0"/>
          <w:numId w:val="3"/>
        </w:numPr>
        <w:ind w:left="357" w:hanging="357"/>
        <w:rPr>
          <w:color w:val="000000"/>
        </w:rPr>
      </w:pPr>
      <w:r>
        <w:rPr>
          <w:b/>
          <w:bCs/>
          <w:color w:val="000000"/>
        </w:rPr>
        <w:t>Izdot</w:t>
      </w:r>
      <w:r w:rsidR="00BC5278">
        <w:rPr>
          <w:color w:val="000000"/>
        </w:rPr>
        <w:t xml:space="preserve"> </w:t>
      </w:r>
      <w:r w:rsidR="007E4BC0">
        <w:rPr>
          <w:color w:val="000000"/>
        </w:rPr>
        <w:t xml:space="preserve">Ogres novada pašvaldības </w:t>
      </w:r>
      <w:r w:rsidR="00653172">
        <w:rPr>
          <w:color w:val="000000"/>
        </w:rPr>
        <w:t xml:space="preserve">domes </w:t>
      </w:r>
      <w:r w:rsidR="00BC5278">
        <w:rPr>
          <w:color w:val="000000"/>
        </w:rPr>
        <w:t>saistošo</w:t>
      </w:r>
      <w:r w:rsidR="00384DF5">
        <w:rPr>
          <w:color w:val="000000"/>
        </w:rPr>
        <w:t>s</w:t>
      </w:r>
      <w:r w:rsidR="00BC5278">
        <w:rPr>
          <w:color w:val="000000"/>
        </w:rPr>
        <w:t xml:space="preserve"> noteikumu</w:t>
      </w:r>
      <w:r w:rsidR="00384DF5">
        <w:rPr>
          <w:color w:val="000000"/>
        </w:rPr>
        <w:t>s</w:t>
      </w:r>
      <w:r w:rsidR="00BC5278">
        <w:rPr>
          <w:color w:val="000000"/>
        </w:rPr>
        <w:t xml:space="preserve"> </w:t>
      </w:r>
      <w:r w:rsidR="007E4BC0">
        <w:rPr>
          <w:color w:val="000000"/>
        </w:rPr>
        <w:t>Nr.</w:t>
      </w:r>
      <w:r w:rsidR="000D7278">
        <w:rPr>
          <w:color w:val="000000"/>
        </w:rPr>
        <w:t>19</w:t>
      </w:r>
      <w:r w:rsidR="007E4BC0">
        <w:rPr>
          <w:color w:val="000000"/>
        </w:rPr>
        <w:t>/2026 “</w:t>
      </w:r>
      <w:r w:rsidR="00384DF5" w:rsidRPr="00384DF5">
        <w:rPr>
          <w:bCs/>
          <w:szCs w:val="24"/>
          <w:lang w:eastAsia="lv-LV"/>
        </w:rPr>
        <w:t>Par pabalstiem un atbalstu bārenim un bez vecāku gādības palikušajam bērnam pēc pilngadības sasniegšanas</w:t>
      </w:r>
      <w:r w:rsidR="007E4BC0">
        <w:rPr>
          <w:color w:val="000000"/>
        </w:rPr>
        <w:t xml:space="preserve">” </w:t>
      </w:r>
      <w:r>
        <w:rPr>
          <w:color w:val="000000"/>
          <w:szCs w:val="24"/>
          <w:shd w:val="clear" w:color="auto" w:fill="FFFFFF"/>
        </w:rPr>
        <w:t xml:space="preserve">(turpmāk – </w:t>
      </w:r>
      <w:r w:rsidR="00B50118">
        <w:rPr>
          <w:color w:val="000000"/>
          <w:szCs w:val="24"/>
          <w:shd w:val="clear" w:color="auto" w:fill="FFFFFF"/>
        </w:rPr>
        <w:t>N</w:t>
      </w:r>
      <w:r>
        <w:rPr>
          <w:color w:val="000000"/>
          <w:szCs w:val="24"/>
          <w:shd w:val="clear" w:color="auto" w:fill="FFFFFF"/>
        </w:rPr>
        <w:t>oteikumi)</w:t>
      </w:r>
      <w:r w:rsidR="00664E36">
        <w:rPr>
          <w:color w:val="000000"/>
          <w:szCs w:val="24"/>
          <w:shd w:val="clear" w:color="auto" w:fill="FFFFFF"/>
        </w:rPr>
        <w:t xml:space="preserve"> (pielikums).</w:t>
      </w:r>
    </w:p>
    <w:p w14:paraId="793AFD45" w14:textId="0AED7597" w:rsidR="000A1E44" w:rsidRDefault="000A1E44" w:rsidP="000A1E44">
      <w:pPr>
        <w:pStyle w:val="Pamattekstaatkpe2"/>
        <w:numPr>
          <w:ilvl w:val="0"/>
          <w:numId w:val="3"/>
        </w:numPr>
        <w:rPr>
          <w:b/>
          <w:bCs/>
          <w:color w:val="000000"/>
        </w:rPr>
      </w:pPr>
      <w:r>
        <w:rPr>
          <w:b/>
          <w:bCs/>
          <w:color w:val="000000"/>
        </w:rPr>
        <w:t>U</w:t>
      </w:r>
      <w:r w:rsidRPr="00F9050A">
        <w:rPr>
          <w:b/>
          <w:bCs/>
          <w:color w:val="000000"/>
        </w:rPr>
        <w:t xml:space="preserve">zdot </w:t>
      </w:r>
      <w:r w:rsidRPr="00F9050A">
        <w:rPr>
          <w:color w:val="000000"/>
        </w:rPr>
        <w:t xml:space="preserve">Ogres novada pašvaldības Centrālās administrācijas Juridiskajai nodaļai triju darbdienu laikā pēc Noteikumu parakstīšanas </w:t>
      </w:r>
      <w:proofErr w:type="spellStart"/>
      <w:r w:rsidRPr="00F9050A">
        <w:rPr>
          <w:color w:val="000000"/>
        </w:rPr>
        <w:t>rakstveidā</w:t>
      </w:r>
      <w:proofErr w:type="spellEnd"/>
      <w:r w:rsidRPr="00F9050A">
        <w:rPr>
          <w:color w:val="000000"/>
        </w:rPr>
        <w:t xml:space="preserve"> nosūtīt tos un paskaidrojuma rakstu Viedās administrācijas un reģionālās attīstības ministrijai (turpmāk – VARAM) atzinuma sniegšanai</w:t>
      </w:r>
      <w:r w:rsidR="00F22055">
        <w:rPr>
          <w:color w:val="000000"/>
        </w:rPr>
        <w:t>.</w:t>
      </w:r>
    </w:p>
    <w:p w14:paraId="6713310E" w14:textId="77777777" w:rsidR="000A1E44" w:rsidRDefault="000A1E44" w:rsidP="000A1E44">
      <w:pPr>
        <w:pStyle w:val="Pamattekstaatkpe2"/>
        <w:numPr>
          <w:ilvl w:val="0"/>
          <w:numId w:val="3"/>
        </w:numPr>
        <w:ind w:left="357" w:hanging="357"/>
        <w:rPr>
          <w:color w:val="000000"/>
        </w:rPr>
      </w:pPr>
      <w:r>
        <w:rPr>
          <w:b/>
          <w:bCs/>
          <w:color w:val="000000"/>
        </w:rPr>
        <w:t>U</w:t>
      </w:r>
      <w:r w:rsidRPr="00F9050A">
        <w:rPr>
          <w:b/>
          <w:bCs/>
          <w:color w:val="000000"/>
        </w:rPr>
        <w:t xml:space="preserve">zdot </w:t>
      </w:r>
      <w:r w:rsidRPr="00F9050A">
        <w:rPr>
          <w:color w:val="000000"/>
        </w:rPr>
        <w:t>Ogres novada pašvaldības Centrālās administrācijas Juridiskajai nodaļai pēc</w:t>
      </w:r>
      <w:r>
        <w:rPr>
          <w:color w:val="000000"/>
        </w:rPr>
        <w:t xml:space="preserve"> pozitīva </w:t>
      </w:r>
      <w:r w:rsidRPr="00F9050A">
        <w:rPr>
          <w:color w:val="000000"/>
        </w:rPr>
        <w:t>VARAM</w:t>
      </w:r>
      <w:r>
        <w:rPr>
          <w:color w:val="000000"/>
        </w:rPr>
        <w:t xml:space="preserve"> </w:t>
      </w:r>
      <w:r w:rsidRPr="00F9050A">
        <w:rPr>
          <w:color w:val="000000"/>
        </w:rPr>
        <w:t>atzinuma</w:t>
      </w:r>
      <w:r>
        <w:rPr>
          <w:color w:val="000000"/>
        </w:rPr>
        <w:t xml:space="preserve"> saņemšanas nodrošināt Noteikumu publicēšanu oficiālajā izdevumā “Latvijas Vēstnesis”.</w:t>
      </w:r>
    </w:p>
    <w:p w14:paraId="664DE2FD" w14:textId="77777777" w:rsidR="000A1E44" w:rsidRDefault="000A1E44" w:rsidP="000A1E44">
      <w:pPr>
        <w:pStyle w:val="Pamattekstaatkpe2"/>
        <w:numPr>
          <w:ilvl w:val="0"/>
          <w:numId w:val="3"/>
        </w:numPr>
        <w:ind w:left="357" w:hanging="357"/>
        <w:rPr>
          <w:color w:val="000000"/>
        </w:rPr>
      </w:pPr>
      <w:r w:rsidRPr="007A317E">
        <w:rPr>
          <w:b/>
          <w:bCs/>
          <w:color w:val="000000"/>
        </w:rPr>
        <w:t>Uzdot</w:t>
      </w:r>
      <w:r>
        <w:rPr>
          <w:color w:val="000000"/>
        </w:rPr>
        <w:t xml:space="preserve"> </w:t>
      </w:r>
      <w:r w:rsidRPr="00F9050A">
        <w:rPr>
          <w:color w:val="000000"/>
        </w:rPr>
        <w:t>Ogres novada pašvaldības Centrālās administrācijas</w:t>
      </w:r>
      <w:r>
        <w:rPr>
          <w:color w:val="000000"/>
        </w:rPr>
        <w:t xml:space="preserve"> Komunikācijas nodaļai pēc Noteikumu spēkā stāšanās publicēt Noteikumus Ogres novada pašvaldības oficiālajā tīmekļvietnē.</w:t>
      </w:r>
    </w:p>
    <w:p w14:paraId="5509FC3E" w14:textId="77777777" w:rsidR="000A1E44" w:rsidRDefault="000A1E44" w:rsidP="000A1E44">
      <w:pPr>
        <w:pStyle w:val="Pamattekstaatkpe2"/>
        <w:numPr>
          <w:ilvl w:val="0"/>
          <w:numId w:val="3"/>
        </w:numPr>
        <w:ind w:left="357" w:hanging="357"/>
        <w:rPr>
          <w:color w:val="000000"/>
        </w:rPr>
      </w:pPr>
      <w:r>
        <w:rPr>
          <w:b/>
          <w:bCs/>
          <w:color w:val="000000"/>
        </w:rPr>
        <w:t xml:space="preserve">Uzdot </w:t>
      </w:r>
      <w:r w:rsidRPr="00F9050A">
        <w:rPr>
          <w:color w:val="000000"/>
        </w:rPr>
        <w:t>Ogres novada pašvaldības Centrālās administrācijas</w:t>
      </w:r>
      <w:r>
        <w:rPr>
          <w:color w:val="000000"/>
        </w:rPr>
        <w:t xml:space="preserve"> Kancelejai pēc Noteikumu spēkā stāšanās nodrošināt Noteikumu brīvu pieeju Ogres novada pašvaldības ēkā.</w:t>
      </w:r>
    </w:p>
    <w:p w14:paraId="7B1ECBC8" w14:textId="77777777" w:rsidR="000A1E44" w:rsidRDefault="000A1E44" w:rsidP="000A1E44">
      <w:pPr>
        <w:pStyle w:val="Pamattekstaatkpe2"/>
        <w:numPr>
          <w:ilvl w:val="0"/>
          <w:numId w:val="3"/>
        </w:numPr>
        <w:ind w:left="357" w:hanging="357"/>
        <w:rPr>
          <w:color w:val="000000"/>
        </w:rPr>
      </w:pPr>
      <w:r>
        <w:rPr>
          <w:b/>
          <w:bCs/>
          <w:color w:val="000000"/>
        </w:rPr>
        <w:t xml:space="preserve">Uzdot </w:t>
      </w:r>
      <w:r w:rsidRPr="00F9050A">
        <w:rPr>
          <w:color w:val="000000"/>
        </w:rPr>
        <w:t xml:space="preserve">Ogres novada pašvaldības </w:t>
      </w:r>
      <w:r>
        <w:rPr>
          <w:color w:val="000000"/>
        </w:rPr>
        <w:t>pilsētu un pagastu pārvalžu vadītājiem pēc Noteikumu spēkā stāšanās nodrošināt Noteikumu brīvu pieeju pašvaldības pilsētu un pagastu pārvaldēs.</w:t>
      </w:r>
    </w:p>
    <w:p w14:paraId="677CC21F" w14:textId="77777777" w:rsidR="000A1E44" w:rsidRPr="003D534B" w:rsidRDefault="000A1E44" w:rsidP="000A1E44">
      <w:pPr>
        <w:pStyle w:val="Pamattekstaatkpe2"/>
        <w:numPr>
          <w:ilvl w:val="0"/>
          <w:numId w:val="3"/>
        </w:numPr>
        <w:ind w:left="357" w:hanging="357"/>
        <w:rPr>
          <w:color w:val="000000"/>
        </w:rPr>
      </w:pPr>
      <w:r w:rsidRPr="00B50118">
        <w:rPr>
          <w:b/>
          <w:bCs/>
          <w:color w:val="000000"/>
        </w:rPr>
        <w:t>Kontroli par lēmuma izpildi uzdot</w:t>
      </w:r>
      <w:r>
        <w:rPr>
          <w:b/>
          <w:bCs/>
          <w:color w:val="000000"/>
        </w:rPr>
        <w:t xml:space="preserve"> </w:t>
      </w:r>
      <w:r w:rsidRPr="00F9050A">
        <w:rPr>
          <w:color w:val="000000"/>
        </w:rPr>
        <w:t xml:space="preserve">Ogres novada pašvaldības </w:t>
      </w:r>
      <w:r>
        <w:rPr>
          <w:color w:val="000000"/>
        </w:rPr>
        <w:t>izpilddirektoram.</w:t>
      </w:r>
    </w:p>
    <w:p w14:paraId="6D7226B8" w14:textId="77777777" w:rsidR="00BC5278" w:rsidRPr="00F437D8" w:rsidRDefault="00BC5278" w:rsidP="00BC5278">
      <w:pPr>
        <w:pStyle w:val="Default"/>
        <w:spacing w:line="20" w:lineRule="atLeast"/>
        <w:ind w:firstLine="284"/>
        <w:jc w:val="both"/>
        <w:rPr>
          <w:bCs/>
          <w:i/>
          <w:iCs/>
        </w:rPr>
      </w:pPr>
      <w:r w:rsidRPr="00F437D8">
        <w:rPr>
          <w:rFonts w:ascii="Times New Roman" w:hAnsi="Times New Roman" w:cs="Times New Roman"/>
          <w:i/>
          <w:iCs/>
          <w:color w:val="auto"/>
          <w:sz w:val="22"/>
          <w:szCs w:val="22"/>
        </w:rPr>
        <w:t xml:space="preserve">     </w:t>
      </w:r>
    </w:p>
    <w:p w14:paraId="4F4465C4" w14:textId="77777777" w:rsidR="00BC5278" w:rsidRPr="00DE24B6" w:rsidRDefault="00BC5278" w:rsidP="00BC5278">
      <w:pPr>
        <w:spacing w:line="20" w:lineRule="atLeast"/>
        <w:ind w:firstLine="284"/>
        <w:rPr>
          <w:i/>
          <w:iCs/>
        </w:rPr>
      </w:pPr>
    </w:p>
    <w:p w14:paraId="107F3A52" w14:textId="77777777" w:rsidR="000A1E44" w:rsidRPr="00192B02" w:rsidRDefault="000A1E44" w:rsidP="000A1E44">
      <w:pPr>
        <w:jc w:val="right"/>
      </w:pPr>
      <w:r w:rsidRPr="00192B02">
        <w:t>(Sēdes vadītāja,</w:t>
      </w:r>
    </w:p>
    <w:p w14:paraId="7BED1F39" w14:textId="6E345184" w:rsidR="000A1E44" w:rsidRDefault="000D7278" w:rsidP="000A1E44">
      <w:pPr>
        <w:pStyle w:val="Pamattekstaatkpe2"/>
        <w:ind w:left="218"/>
        <w:jc w:val="right"/>
      </w:pPr>
      <w:r>
        <w:t>d</w:t>
      </w:r>
      <w:r w:rsidR="000A1E44">
        <w:t>omes priekšsēdētāja</w:t>
      </w:r>
      <w:r w:rsidR="000A1E44">
        <w:rPr>
          <w:szCs w:val="24"/>
        </w:rPr>
        <w:t xml:space="preserve"> A.</w:t>
      </w:r>
      <w:r w:rsidR="00B50118">
        <w:rPr>
          <w:szCs w:val="24"/>
        </w:rPr>
        <w:t> </w:t>
      </w:r>
      <w:r w:rsidR="000A1E44">
        <w:rPr>
          <w:szCs w:val="24"/>
        </w:rPr>
        <w:t>Kraujas</w:t>
      </w:r>
      <w:r w:rsidR="000A1E44" w:rsidRPr="00192B02">
        <w:rPr>
          <w:szCs w:val="24"/>
        </w:rPr>
        <w:t xml:space="preserve"> paraksts)</w:t>
      </w:r>
    </w:p>
    <w:p w14:paraId="4E6B4943" w14:textId="77777777" w:rsidR="003B5AAB" w:rsidRDefault="003B5AAB" w:rsidP="003B5AAB"/>
    <w:p w14:paraId="04E6600B" w14:textId="77777777" w:rsidR="003B5AAB" w:rsidRDefault="003B5AAB" w:rsidP="003B5AAB"/>
    <w:p w14:paraId="14FF2B2A" w14:textId="77777777" w:rsidR="003B5AAB" w:rsidRDefault="003B5AAB" w:rsidP="003B5AAB"/>
    <w:p w14:paraId="6298232D" w14:textId="77777777" w:rsidR="009E3A24" w:rsidRDefault="009E3A24">
      <w:bookmarkStart w:id="1" w:name="_GoBack"/>
      <w:bookmarkEnd w:id="1"/>
    </w:p>
    <w:sectPr w:rsidR="009E3A24" w:rsidSect="006F45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DCFC3B" w14:textId="77777777" w:rsidR="00EE3693" w:rsidRDefault="00EE3693">
      <w:r>
        <w:separator/>
      </w:r>
    </w:p>
  </w:endnote>
  <w:endnote w:type="continuationSeparator" w:id="0">
    <w:p w14:paraId="53483E0D" w14:textId="77777777" w:rsidR="00EE3693" w:rsidRDefault="00EE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DB0C3C" w14:textId="77777777" w:rsidR="00311FD5" w:rsidRDefault="003B5AAB" w:rsidP="00563768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6713A01" w14:textId="77777777" w:rsidR="00311FD5" w:rsidRDefault="00311FD5">
    <w:pPr>
      <w:pStyle w:val="Kjen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175E6" w14:textId="3742707D" w:rsidR="00F22055" w:rsidRDefault="00F22055">
    <w:pPr>
      <w:pStyle w:val="Kjene"/>
      <w:jc w:val="center"/>
      <w:rPr>
        <w:caps/>
        <w:color w:val="4472C4" w:themeColor="accent1"/>
      </w:rPr>
    </w:pPr>
  </w:p>
  <w:p w14:paraId="726A3704" w14:textId="77777777" w:rsidR="00311FD5" w:rsidRDefault="00311FD5">
    <w:pPr>
      <w:pStyle w:val="Kjen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F412CA" w14:textId="77777777" w:rsidR="00F22055" w:rsidRDefault="00F22055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F23E9" w14:textId="77777777" w:rsidR="00EE3693" w:rsidRDefault="00EE3693">
      <w:r>
        <w:separator/>
      </w:r>
    </w:p>
  </w:footnote>
  <w:footnote w:type="continuationSeparator" w:id="0">
    <w:p w14:paraId="25E233E5" w14:textId="77777777" w:rsidR="00EE3693" w:rsidRDefault="00EE3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5202D" w14:textId="77777777" w:rsidR="00F22055" w:rsidRDefault="00F22055">
    <w:pPr>
      <w:pStyle w:val="Galve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E7921E" w14:textId="77777777" w:rsidR="00F22055" w:rsidRDefault="00F22055">
    <w:pPr>
      <w:pStyle w:val="Galve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324D0" w14:textId="77777777" w:rsidR="00F22055" w:rsidRDefault="00F22055">
    <w:pPr>
      <w:pStyle w:val="Galve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390"/>
    <w:multiLevelType w:val="multilevel"/>
    <w:tmpl w:val="885A6C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082D71"/>
    <w:multiLevelType w:val="hybridMultilevel"/>
    <w:tmpl w:val="AFFE4E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05B1B"/>
    <w:multiLevelType w:val="hybridMultilevel"/>
    <w:tmpl w:val="AB6032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84CE0"/>
    <w:multiLevelType w:val="multilevel"/>
    <w:tmpl w:val="83C826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4B6280"/>
    <w:multiLevelType w:val="hybridMultilevel"/>
    <w:tmpl w:val="04C45220"/>
    <w:lvl w:ilvl="0" w:tplc="196CB4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AAB"/>
    <w:rsid w:val="00005451"/>
    <w:rsid w:val="00032ED1"/>
    <w:rsid w:val="00065B5D"/>
    <w:rsid w:val="00074139"/>
    <w:rsid w:val="00084469"/>
    <w:rsid w:val="00093F22"/>
    <w:rsid w:val="000A1E44"/>
    <w:rsid w:val="000A3727"/>
    <w:rsid w:val="000D6609"/>
    <w:rsid w:val="000D7278"/>
    <w:rsid w:val="00126060"/>
    <w:rsid w:val="001376BC"/>
    <w:rsid w:val="001542A4"/>
    <w:rsid w:val="001C2626"/>
    <w:rsid w:val="001D781E"/>
    <w:rsid w:val="001E35B5"/>
    <w:rsid w:val="001F6FD0"/>
    <w:rsid w:val="002076E3"/>
    <w:rsid w:val="0023338E"/>
    <w:rsid w:val="002336A2"/>
    <w:rsid w:val="00254340"/>
    <w:rsid w:val="002643D2"/>
    <w:rsid w:val="00290FDA"/>
    <w:rsid w:val="002C46E6"/>
    <w:rsid w:val="002E7DAD"/>
    <w:rsid w:val="00311FD5"/>
    <w:rsid w:val="00384DF5"/>
    <w:rsid w:val="003A41A9"/>
    <w:rsid w:val="003B5AAB"/>
    <w:rsid w:val="003D277E"/>
    <w:rsid w:val="003D534B"/>
    <w:rsid w:val="003E04B7"/>
    <w:rsid w:val="003F463B"/>
    <w:rsid w:val="003F523A"/>
    <w:rsid w:val="0041332F"/>
    <w:rsid w:val="004306D6"/>
    <w:rsid w:val="00454CB4"/>
    <w:rsid w:val="00455ECA"/>
    <w:rsid w:val="00457B9C"/>
    <w:rsid w:val="004660F2"/>
    <w:rsid w:val="004913D5"/>
    <w:rsid w:val="004E72D9"/>
    <w:rsid w:val="004F6CB6"/>
    <w:rsid w:val="00503946"/>
    <w:rsid w:val="00520961"/>
    <w:rsid w:val="00592133"/>
    <w:rsid w:val="005B7110"/>
    <w:rsid w:val="005C4FFE"/>
    <w:rsid w:val="005F26D4"/>
    <w:rsid w:val="006220C9"/>
    <w:rsid w:val="006305A5"/>
    <w:rsid w:val="0063549A"/>
    <w:rsid w:val="00653172"/>
    <w:rsid w:val="00664E36"/>
    <w:rsid w:val="0068781E"/>
    <w:rsid w:val="006A4D43"/>
    <w:rsid w:val="006B6EE6"/>
    <w:rsid w:val="006E7126"/>
    <w:rsid w:val="006F4516"/>
    <w:rsid w:val="007043C3"/>
    <w:rsid w:val="00711425"/>
    <w:rsid w:val="00711BEE"/>
    <w:rsid w:val="00735B6F"/>
    <w:rsid w:val="00746501"/>
    <w:rsid w:val="007908C8"/>
    <w:rsid w:val="007A317E"/>
    <w:rsid w:val="007A399F"/>
    <w:rsid w:val="007E40F6"/>
    <w:rsid w:val="007E4BC0"/>
    <w:rsid w:val="008115F9"/>
    <w:rsid w:val="0084734F"/>
    <w:rsid w:val="008521FE"/>
    <w:rsid w:val="00857C63"/>
    <w:rsid w:val="00871140"/>
    <w:rsid w:val="008933AC"/>
    <w:rsid w:val="00893734"/>
    <w:rsid w:val="008F2AA1"/>
    <w:rsid w:val="009107F0"/>
    <w:rsid w:val="00911317"/>
    <w:rsid w:val="00920E43"/>
    <w:rsid w:val="009224F7"/>
    <w:rsid w:val="009252FA"/>
    <w:rsid w:val="00927693"/>
    <w:rsid w:val="00940AEE"/>
    <w:rsid w:val="00957AFA"/>
    <w:rsid w:val="00967E19"/>
    <w:rsid w:val="0098790E"/>
    <w:rsid w:val="00993D01"/>
    <w:rsid w:val="009A001F"/>
    <w:rsid w:val="009C770D"/>
    <w:rsid w:val="009D1A7F"/>
    <w:rsid w:val="009E3A24"/>
    <w:rsid w:val="00A0555E"/>
    <w:rsid w:val="00A45AE2"/>
    <w:rsid w:val="00A618EB"/>
    <w:rsid w:val="00A6510E"/>
    <w:rsid w:val="00A8269A"/>
    <w:rsid w:val="00A86787"/>
    <w:rsid w:val="00AD5A37"/>
    <w:rsid w:val="00AF681E"/>
    <w:rsid w:val="00B051BF"/>
    <w:rsid w:val="00B17A19"/>
    <w:rsid w:val="00B23955"/>
    <w:rsid w:val="00B25E36"/>
    <w:rsid w:val="00B32434"/>
    <w:rsid w:val="00B3451E"/>
    <w:rsid w:val="00B46CE1"/>
    <w:rsid w:val="00B50118"/>
    <w:rsid w:val="00B8526F"/>
    <w:rsid w:val="00B931C1"/>
    <w:rsid w:val="00BC3A36"/>
    <w:rsid w:val="00BC5278"/>
    <w:rsid w:val="00BD723D"/>
    <w:rsid w:val="00C04864"/>
    <w:rsid w:val="00C119E7"/>
    <w:rsid w:val="00C44082"/>
    <w:rsid w:val="00C57909"/>
    <w:rsid w:val="00CD0D97"/>
    <w:rsid w:val="00CF00E1"/>
    <w:rsid w:val="00D018CC"/>
    <w:rsid w:val="00D25008"/>
    <w:rsid w:val="00D635B2"/>
    <w:rsid w:val="00D7218D"/>
    <w:rsid w:val="00D87CC4"/>
    <w:rsid w:val="00DA6723"/>
    <w:rsid w:val="00DC0E41"/>
    <w:rsid w:val="00DD5275"/>
    <w:rsid w:val="00DE083F"/>
    <w:rsid w:val="00E006F8"/>
    <w:rsid w:val="00E247D3"/>
    <w:rsid w:val="00E35E7D"/>
    <w:rsid w:val="00E457E4"/>
    <w:rsid w:val="00E523AF"/>
    <w:rsid w:val="00E92C13"/>
    <w:rsid w:val="00EA531B"/>
    <w:rsid w:val="00EA6FA8"/>
    <w:rsid w:val="00EB5B0D"/>
    <w:rsid w:val="00ED33C2"/>
    <w:rsid w:val="00ED7C49"/>
    <w:rsid w:val="00EE3693"/>
    <w:rsid w:val="00F11888"/>
    <w:rsid w:val="00F22055"/>
    <w:rsid w:val="00F4185C"/>
    <w:rsid w:val="00F51FB6"/>
    <w:rsid w:val="00F56169"/>
    <w:rsid w:val="00F74E13"/>
    <w:rsid w:val="00F94C6C"/>
    <w:rsid w:val="00FD5CBA"/>
    <w:rsid w:val="00FD7D85"/>
    <w:rsid w:val="00FE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E1BC"/>
  <w15:chartTrackingRefBased/>
  <w15:docId w15:val="{E194F0CF-A392-467F-95DC-79D9987E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B5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2">
    <w:name w:val="heading 2"/>
    <w:basedOn w:val="Parasts"/>
    <w:next w:val="Parasts"/>
    <w:link w:val="Virsraksts2Rakstz"/>
    <w:uiPriority w:val="9"/>
    <w:qFormat/>
    <w:rsid w:val="003B5AAB"/>
    <w:pPr>
      <w:keepNext/>
      <w:ind w:left="5670" w:hanging="5670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3B5AA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mattekstaatkpe2">
    <w:name w:val="Body Text Indent 2"/>
    <w:basedOn w:val="Parasts"/>
    <w:link w:val="Pamattekstaatkpe2Rakstz"/>
    <w:uiPriority w:val="99"/>
    <w:rsid w:val="003B5AAB"/>
    <w:pPr>
      <w:ind w:left="-142"/>
      <w:jc w:val="both"/>
    </w:pPr>
    <w:rPr>
      <w:szCs w:val="20"/>
    </w:r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rsid w:val="003B5AAB"/>
    <w:rPr>
      <w:rFonts w:ascii="Times New Roman" w:eastAsia="Times New Roman" w:hAnsi="Times New Roman" w:cs="Times New Roman"/>
      <w:sz w:val="24"/>
      <w:szCs w:val="20"/>
    </w:rPr>
  </w:style>
  <w:style w:type="paragraph" w:styleId="Kjene">
    <w:name w:val="footer"/>
    <w:basedOn w:val="Parasts"/>
    <w:link w:val="KjeneRakstz"/>
    <w:uiPriority w:val="99"/>
    <w:rsid w:val="003B5AA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B5AAB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3B5AAB"/>
  </w:style>
  <w:style w:type="paragraph" w:styleId="Apakvirsraksts">
    <w:name w:val="Subtitle"/>
    <w:basedOn w:val="Parasts"/>
    <w:link w:val="ApakvirsrakstsRakstz"/>
    <w:qFormat/>
    <w:rsid w:val="003B5AAB"/>
    <w:pPr>
      <w:jc w:val="center"/>
    </w:pPr>
    <w:rPr>
      <w:rFonts w:ascii="RimHelvetica" w:hAnsi="RimHelvetica"/>
      <w:b/>
      <w:sz w:val="28"/>
      <w:szCs w:val="20"/>
    </w:rPr>
  </w:style>
  <w:style w:type="character" w:customStyle="1" w:styleId="ApakvirsrakstsRakstz">
    <w:name w:val="Apakšvirsraksts Rakstz."/>
    <w:basedOn w:val="Noklusjumarindkopasfonts"/>
    <w:link w:val="Apakvirsraksts"/>
    <w:rsid w:val="003B5AAB"/>
    <w:rPr>
      <w:rFonts w:ascii="RimHelvetica" w:eastAsia="Times New Roman" w:hAnsi="RimHelvetica" w:cs="Times New Roman"/>
      <w:b/>
      <w:sz w:val="28"/>
      <w:szCs w:val="20"/>
    </w:rPr>
  </w:style>
  <w:style w:type="paragraph" w:customStyle="1" w:styleId="Default">
    <w:name w:val="Default"/>
    <w:rsid w:val="003B5AA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lv-LV"/>
    </w:rPr>
  </w:style>
  <w:style w:type="paragraph" w:customStyle="1" w:styleId="Textbody">
    <w:name w:val="Text body"/>
    <w:basedOn w:val="Parasts"/>
    <w:rsid w:val="003B5AAB"/>
    <w:pPr>
      <w:suppressAutoHyphens/>
      <w:autoSpaceDN w:val="0"/>
      <w:ind w:right="5528"/>
      <w:jc w:val="both"/>
    </w:pPr>
    <w:rPr>
      <w:kern w:val="3"/>
      <w:szCs w:val="20"/>
      <w:lang w:eastAsia="ar-SA"/>
    </w:rPr>
  </w:style>
  <w:style w:type="character" w:customStyle="1" w:styleId="Noklusjumarindkopasfonts1">
    <w:name w:val="Noklusējuma rindkopas fonts1"/>
    <w:rsid w:val="003B5AAB"/>
  </w:style>
  <w:style w:type="paragraph" w:styleId="Pamatteksts">
    <w:name w:val="Body Text"/>
    <w:basedOn w:val="Parasts"/>
    <w:link w:val="PamattekstsRakstz"/>
    <w:uiPriority w:val="99"/>
    <w:semiHidden/>
    <w:unhideWhenUsed/>
    <w:rsid w:val="00FE67E3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FE67E3"/>
    <w:rPr>
      <w:rFonts w:ascii="Times New Roman" w:eastAsia="Times New Roman" w:hAnsi="Times New Roman" w:cs="Times New Roman"/>
      <w:sz w:val="24"/>
      <w:szCs w:val="24"/>
    </w:rPr>
  </w:style>
  <w:style w:type="paragraph" w:styleId="Bezatstarpm">
    <w:name w:val="No Spacing"/>
    <w:uiPriority w:val="1"/>
    <w:qFormat/>
    <w:rsid w:val="00FD5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saite">
    <w:name w:val="Hyperlink"/>
    <w:basedOn w:val="Noklusjumarindkopasfonts"/>
    <w:uiPriority w:val="99"/>
    <w:semiHidden/>
    <w:unhideWhenUsed/>
    <w:rsid w:val="003D534B"/>
    <w:rPr>
      <w:color w:val="0000FF"/>
      <w:u w:val="single"/>
    </w:rPr>
  </w:style>
  <w:style w:type="paragraph" w:styleId="Sarakstarindkopa">
    <w:name w:val="List Paragraph"/>
    <w:aliases w:val="H&amp;P List Paragraph,2,Strip,Bullet list,Normal bullet 2,Syle 1,Saraksta rindkopa1,List Paragraph1,Saistīto dokumentu saraksts,Numurets,Colorful List - Accent 11,PPS_Bullet,List Paragraph11"/>
    <w:basedOn w:val="Parasts"/>
    <w:link w:val="SarakstarindkopaRakstz"/>
    <w:uiPriority w:val="34"/>
    <w:qFormat/>
    <w:rsid w:val="00384D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arakstarindkopaRakstz">
    <w:name w:val="Saraksta rindkopa Rakstz."/>
    <w:aliases w:val="H&amp;P List Paragraph Rakstz.,2 Rakstz.,Strip Rakstz.,Bullet list Rakstz.,Normal bullet 2 Rakstz.,Syle 1 Rakstz.,Saraksta rindkopa1 Rakstz.,List Paragraph1 Rakstz.,Saistīto dokumentu saraksts Rakstz.,Numurets Rakstz."/>
    <w:link w:val="Sarakstarindkopa"/>
    <w:uiPriority w:val="34"/>
    <w:qFormat/>
    <w:locked/>
    <w:rsid w:val="00384DF5"/>
  </w:style>
  <w:style w:type="paragraph" w:styleId="Galvene">
    <w:name w:val="header"/>
    <w:basedOn w:val="Parasts"/>
    <w:link w:val="GalveneRakstz"/>
    <w:uiPriority w:val="99"/>
    <w:unhideWhenUsed/>
    <w:rsid w:val="00F2205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F22055"/>
    <w:rPr>
      <w:rFonts w:ascii="Times New Roman" w:eastAsia="Times New Roman" w:hAnsi="Times New Roman" w:cs="Times New Roman"/>
      <w:sz w:val="24"/>
      <w:szCs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D727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D727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2926</Words>
  <Characters>1669</Characters>
  <Application>Microsoft Office Word</Application>
  <DocSecurity>0</DocSecurity>
  <Lines>13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Velzete-Skudra</dc:creator>
  <cp:keywords/>
  <dc:description/>
  <cp:lastModifiedBy>Santa Hermane</cp:lastModifiedBy>
  <cp:revision>2</cp:revision>
  <cp:lastPrinted>2026-09-24T11:48:00Z</cp:lastPrinted>
  <dcterms:created xsi:type="dcterms:W3CDTF">2026-09-24T11:51:00Z</dcterms:created>
  <dcterms:modified xsi:type="dcterms:W3CDTF">2026-09-24T11:51:00Z</dcterms:modified>
</cp:coreProperties>
</file>