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59EFC7" w14:textId="77777777" w:rsidR="00C73565" w:rsidRPr="00F46C2A" w:rsidRDefault="00C73565" w:rsidP="00C73565">
      <w:pPr>
        <w:ind w:firstLine="0"/>
        <w:jc w:val="center"/>
        <w:rPr>
          <w:rFonts w:eastAsia="Times New Roman" w:cs="Times New Roman"/>
          <w:noProof/>
          <w:szCs w:val="20"/>
          <w:lang w:val="en-GB" w:eastAsia="lv-LV"/>
        </w:rPr>
      </w:pPr>
      <w:r w:rsidRPr="00F46C2A">
        <w:rPr>
          <w:rFonts w:eastAsia="Times New Roman" w:cs="Times New Roman"/>
          <w:noProof/>
          <w:szCs w:val="20"/>
          <w:lang w:val="en-US"/>
        </w:rPr>
        <w:drawing>
          <wp:inline distT="0" distB="0" distL="0" distR="0" wp14:anchorId="1159EFF0" wp14:editId="1159EFF1">
            <wp:extent cx="607695" cy="720090"/>
            <wp:effectExtent l="0" t="0" r="1905" b="381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 cy="720090"/>
                    </a:xfrm>
                    <a:prstGeom prst="rect">
                      <a:avLst/>
                    </a:prstGeom>
                    <a:noFill/>
                    <a:ln>
                      <a:noFill/>
                    </a:ln>
                  </pic:spPr>
                </pic:pic>
              </a:graphicData>
            </a:graphic>
          </wp:inline>
        </w:drawing>
      </w:r>
    </w:p>
    <w:p w14:paraId="1159EFC8" w14:textId="77777777" w:rsidR="00C73565" w:rsidRPr="00345012" w:rsidRDefault="00C73565" w:rsidP="00C73565">
      <w:pPr>
        <w:ind w:firstLine="0"/>
        <w:jc w:val="center"/>
        <w:rPr>
          <w:rFonts w:eastAsia="Times New Roman" w:cs="Times New Roman"/>
          <w:noProof/>
          <w:sz w:val="12"/>
          <w:szCs w:val="28"/>
          <w:lang w:val="en-GB"/>
        </w:rPr>
      </w:pPr>
    </w:p>
    <w:p w14:paraId="1159EFC9" w14:textId="77777777" w:rsidR="00C73565" w:rsidRPr="00345012" w:rsidRDefault="00C73565" w:rsidP="00C73565">
      <w:pPr>
        <w:ind w:firstLine="0"/>
        <w:jc w:val="center"/>
        <w:rPr>
          <w:rFonts w:eastAsia="Times New Roman" w:cs="Times New Roman"/>
          <w:noProof/>
          <w:sz w:val="36"/>
          <w:szCs w:val="20"/>
          <w:lang w:val="en-GB"/>
        </w:rPr>
      </w:pPr>
      <w:r w:rsidRPr="00345012">
        <w:rPr>
          <w:rFonts w:eastAsia="Times New Roman" w:cs="Times New Roman"/>
          <w:noProof/>
          <w:sz w:val="36"/>
          <w:szCs w:val="20"/>
          <w:lang w:val="en-GB"/>
        </w:rPr>
        <w:t>OGRES  NOVADA  PAŠVALDĪBA</w:t>
      </w:r>
    </w:p>
    <w:p w14:paraId="1159EFCA" w14:textId="77777777" w:rsidR="00C73565" w:rsidRPr="00345012" w:rsidRDefault="00C73565" w:rsidP="00C73565">
      <w:pPr>
        <w:ind w:firstLine="0"/>
        <w:jc w:val="center"/>
        <w:rPr>
          <w:rFonts w:eastAsia="Times New Roman" w:cs="Times New Roman"/>
          <w:noProof/>
          <w:sz w:val="18"/>
          <w:szCs w:val="20"/>
          <w:lang w:val="en-GB"/>
        </w:rPr>
      </w:pPr>
      <w:r w:rsidRPr="00345012">
        <w:rPr>
          <w:rFonts w:eastAsia="Times New Roman" w:cs="Times New Roman"/>
          <w:noProof/>
          <w:sz w:val="18"/>
          <w:szCs w:val="20"/>
          <w:lang w:val="en-GB"/>
        </w:rPr>
        <w:t>Reģ.Nr.90000024455, Brīvības iela 33, Ogre, Ogres nov., LV-5001</w:t>
      </w:r>
    </w:p>
    <w:p w14:paraId="1159EFCB" w14:textId="77777777" w:rsidR="00C73565" w:rsidRPr="00345012" w:rsidRDefault="00C73565" w:rsidP="00C73565">
      <w:pPr>
        <w:pBdr>
          <w:bottom w:val="single" w:sz="4" w:space="1" w:color="auto"/>
        </w:pBdr>
        <w:ind w:firstLine="0"/>
        <w:jc w:val="center"/>
        <w:rPr>
          <w:rFonts w:eastAsia="Times New Roman" w:cs="Times New Roman"/>
          <w:noProof/>
          <w:sz w:val="18"/>
          <w:szCs w:val="20"/>
          <w:lang w:val="en-GB"/>
        </w:rPr>
      </w:pPr>
      <w:r w:rsidRPr="00345012">
        <w:rPr>
          <w:rFonts w:eastAsia="Times New Roman" w:cs="Times New Roman"/>
          <w:noProof/>
          <w:sz w:val="18"/>
          <w:szCs w:val="20"/>
          <w:lang w:val="en-GB"/>
        </w:rPr>
        <w:t xml:space="preserve">tālrunis 65071160, </w:t>
      </w:r>
      <w:r w:rsidRPr="00345012">
        <w:rPr>
          <w:rFonts w:eastAsia="Times New Roman" w:cs="Times New Roman"/>
          <w:sz w:val="18"/>
          <w:szCs w:val="20"/>
        </w:rPr>
        <w:t xml:space="preserve">e-pasts: ogredome@ogresnovads.lv, www.ogresnovads.lv </w:t>
      </w:r>
    </w:p>
    <w:p w14:paraId="1159EFCC" w14:textId="77777777" w:rsidR="00C73565" w:rsidRPr="006E23F2" w:rsidRDefault="00C73565" w:rsidP="00C73565">
      <w:pPr>
        <w:ind w:firstLine="0"/>
        <w:jc w:val="left"/>
        <w:rPr>
          <w:rFonts w:eastAsia="Times New Roman" w:cs="Times New Roman"/>
          <w:sz w:val="28"/>
          <w:szCs w:val="28"/>
          <w:lang w:val="en-GB"/>
        </w:rPr>
      </w:pPr>
    </w:p>
    <w:p w14:paraId="1159EFCD" w14:textId="77777777" w:rsidR="00C73565" w:rsidRPr="00345012" w:rsidRDefault="00C73565" w:rsidP="00C73565">
      <w:pPr>
        <w:ind w:firstLine="0"/>
        <w:jc w:val="center"/>
        <w:rPr>
          <w:rFonts w:eastAsia="Times New Roman" w:cs="Times New Roman"/>
          <w:sz w:val="28"/>
          <w:szCs w:val="28"/>
        </w:rPr>
      </w:pPr>
      <w:r w:rsidRPr="00345012">
        <w:rPr>
          <w:rFonts w:eastAsia="Times New Roman" w:cs="Times New Roman"/>
          <w:sz w:val="28"/>
          <w:szCs w:val="28"/>
        </w:rPr>
        <w:t>PAŠVALDĪBAS  DOMES  SĒDES  PROTOKOLA  IZRAKSTS</w:t>
      </w:r>
    </w:p>
    <w:p w14:paraId="1159EFCE" w14:textId="77777777" w:rsidR="00C73565" w:rsidRPr="00F46C2A" w:rsidRDefault="00C73565" w:rsidP="00C73565">
      <w:pPr>
        <w:ind w:firstLine="0"/>
        <w:jc w:val="left"/>
        <w:rPr>
          <w:rFonts w:eastAsia="Times New Roman" w:cs="Times New Roman"/>
          <w:szCs w:val="20"/>
        </w:rPr>
      </w:pPr>
    </w:p>
    <w:p w14:paraId="1159EFCF" w14:textId="77777777" w:rsidR="00C73565" w:rsidRPr="00F46C2A" w:rsidRDefault="00C73565" w:rsidP="00C73565">
      <w:pPr>
        <w:ind w:firstLine="0"/>
        <w:jc w:val="left"/>
        <w:rPr>
          <w:rFonts w:eastAsia="Times New Roman" w:cs="Times New Roman"/>
          <w:szCs w:val="20"/>
        </w:rPr>
      </w:pPr>
    </w:p>
    <w:tbl>
      <w:tblPr>
        <w:tblW w:w="5066" w:type="pct"/>
        <w:tblLook w:val="0000" w:firstRow="0" w:lastRow="0" w:firstColumn="0" w:lastColumn="0" w:noHBand="0" w:noVBand="0"/>
      </w:tblPr>
      <w:tblGrid>
        <w:gridCol w:w="3063"/>
        <w:gridCol w:w="2836"/>
        <w:gridCol w:w="3292"/>
      </w:tblGrid>
      <w:tr w:rsidR="00C73565" w:rsidRPr="00D262F4" w14:paraId="1159EFD3" w14:textId="77777777" w:rsidTr="00BF7FCD">
        <w:trPr>
          <w:trHeight w:val="317"/>
        </w:trPr>
        <w:tc>
          <w:tcPr>
            <w:tcW w:w="1666" w:type="pct"/>
          </w:tcPr>
          <w:p w14:paraId="1159EFD0" w14:textId="77777777" w:rsidR="00C73565" w:rsidRPr="00D262F4" w:rsidRDefault="00C73565" w:rsidP="00D262F4">
            <w:pPr>
              <w:ind w:firstLine="0"/>
              <w:jc w:val="left"/>
              <w:rPr>
                <w:rFonts w:eastAsia="Times New Roman" w:cs="Times New Roman"/>
                <w:szCs w:val="24"/>
              </w:rPr>
            </w:pPr>
            <w:r w:rsidRPr="00D262F4">
              <w:rPr>
                <w:rFonts w:eastAsia="Times New Roman" w:cs="Times New Roman"/>
                <w:szCs w:val="24"/>
              </w:rPr>
              <w:t>Ogrē, Brīvības ielā 33</w:t>
            </w:r>
          </w:p>
        </w:tc>
        <w:tc>
          <w:tcPr>
            <w:tcW w:w="1543" w:type="pct"/>
          </w:tcPr>
          <w:p w14:paraId="1159EFD1" w14:textId="75A6612D" w:rsidR="00C73565" w:rsidRPr="00D262F4" w:rsidRDefault="00345012" w:rsidP="00D262F4">
            <w:pPr>
              <w:keepNext/>
              <w:ind w:firstLine="0"/>
              <w:jc w:val="center"/>
              <w:outlineLvl w:val="1"/>
              <w:rPr>
                <w:rFonts w:eastAsia="Times New Roman" w:cs="Times New Roman"/>
                <w:b/>
                <w:bCs/>
                <w:szCs w:val="24"/>
              </w:rPr>
            </w:pPr>
            <w:r>
              <w:rPr>
                <w:rFonts w:eastAsia="Times New Roman" w:cs="Times New Roman"/>
                <w:b/>
                <w:bCs/>
                <w:szCs w:val="24"/>
              </w:rPr>
              <w:t>Nr.</w:t>
            </w:r>
            <w:r w:rsidR="006E23F2">
              <w:rPr>
                <w:rFonts w:eastAsia="Times New Roman" w:cs="Times New Roman"/>
                <w:b/>
                <w:bCs/>
                <w:szCs w:val="24"/>
              </w:rPr>
              <w:t>13</w:t>
            </w:r>
          </w:p>
        </w:tc>
        <w:tc>
          <w:tcPr>
            <w:tcW w:w="1791" w:type="pct"/>
          </w:tcPr>
          <w:p w14:paraId="1159EFD2" w14:textId="6F96B1DF" w:rsidR="00C73565" w:rsidRPr="00D262F4" w:rsidRDefault="00C73565" w:rsidP="00345012">
            <w:pPr>
              <w:ind w:firstLine="0"/>
              <w:jc w:val="right"/>
              <w:rPr>
                <w:rFonts w:eastAsia="Times New Roman" w:cs="Times New Roman"/>
                <w:szCs w:val="24"/>
              </w:rPr>
            </w:pPr>
            <w:r w:rsidRPr="00D262F4">
              <w:rPr>
                <w:rFonts w:eastAsia="Times New Roman" w:cs="Times New Roman"/>
                <w:szCs w:val="24"/>
              </w:rPr>
              <w:t xml:space="preserve">          202</w:t>
            </w:r>
            <w:r w:rsidR="007C326B">
              <w:rPr>
                <w:rFonts w:eastAsia="Times New Roman" w:cs="Times New Roman"/>
                <w:szCs w:val="24"/>
              </w:rPr>
              <w:t>6</w:t>
            </w:r>
            <w:r w:rsidRPr="00D262F4">
              <w:rPr>
                <w:rFonts w:eastAsia="Times New Roman" w:cs="Times New Roman"/>
                <w:szCs w:val="24"/>
              </w:rPr>
              <w:t>.</w:t>
            </w:r>
            <w:r w:rsidR="005D04E9">
              <w:rPr>
                <w:rFonts w:eastAsia="Times New Roman" w:cs="Times New Roman"/>
                <w:szCs w:val="24"/>
              </w:rPr>
              <w:t> </w:t>
            </w:r>
            <w:r w:rsidRPr="00D262F4">
              <w:rPr>
                <w:rFonts w:eastAsia="Times New Roman" w:cs="Times New Roman"/>
                <w:szCs w:val="24"/>
              </w:rPr>
              <w:t>gada</w:t>
            </w:r>
            <w:r w:rsidR="005D04E9">
              <w:rPr>
                <w:rFonts w:eastAsia="Times New Roman" w:cs="Times New Roman"/>
                <w:szCs w:val="24"/>
              </w:rPr>
              <w:t xml:space="preserve"> </w:t>
            </w:r>
            <w:r w:rsidR="006E23F2">
              <w:rPr>
                <w:rFonts w:eastAsia="Times New Roman" w:cs="Times New Roman"/>
                <w:szCs w:val="24"/>
              </w:rPr>
              <w:t>24</w:t>
            </w:r>
            <w:r w:rsidRPr="00D262F4">
              <w:rPr>
                <w:rFonts w:eastAsia="Times New Roman" w:cs="Times New Roman"/>
                <w:szCs w:val="24"/>
              </w:rPr>
              <w:t>.</w:t>
            </w:r>
            <w:r w:rsidR="005D04E9">
              <w:rPr>
                <w:rFonts w:eastAsia="Times New Roman" w:cs="Times New Roman"/>
                <w:szCs w:val="24"/>
              </w:rPr>
              <w:t> </w:t>
            </w:r>
            <w:r w:rsidR="006D5DE4">
              <w:rPr>
                <w:rFonts w:eastAsia="Times New Roman" w:cs="Times New Roman"/>
                <w:szCs w:val="24"/>
              </w:rPr>
              <w:t>septembrī</w:t>
            </w:r>
          </w:p>
        </w:tc>
      </w:tr>
    </w:tbl>
    <w:p w14:paraId="1159EFD4" w14:textId="77777777" w:rsidR="00C73565" w:rsidRPr="00D262F4" w:rsidRDefault="00C73565" w:rsidP="00D262F4">
      <w:pPr>
        <w:ind w:firstLine="0"/>
        <w:rPr>
          <w:rFonts w:eastAsia="Times New Roman" w:cs="Times New Roman"/>
          <w:b/>
          <w:szCs w:val="24"/>
        </w:rPr>
      </w:pPr>
    </w:p>
    <w:p w14:paraId="1159EFD5" w14:textId="74A7F42B" w:rsidR="00C73565" w:rsidRPr="00D262F4" w:rsidRDefault="006E23F2" w:rsidP="00D262F4">
      <w:pPr>
        <w:ind w:firstLine="0"/>
        <w:jc w:val="center"/>
        <w:rPr>
          <w:rFonts w:eastAsia="Times New Roman" w:cs="Times New Roman"/>
          <w:b/>
          <w:szCs w:val="24"/>
        </w:rPr>
      </w:pPr>
      <w:r>
        <w:rPr>
          <w:rFonts w:eastAsia="Times New Roman" w:cs="Times New Roman"/>
          <w:b/>
          <w:szCs w:val="24"/>
        </w:rPr>
        <w:t>25</w:t>
      </w:r>
      <w:r w:rsidR="00C73565" w:rsidRPr="00D262F4">
        <w:rPr>
          <w:rFonts w:eastAsia="Times New Roman" w:cs="Times New Roman"/>
          <w:b/>
          <w:szCs w:val="24"/>
        </w:rPr>
        <w:t>.</w:t>
      </w:r>
    </w:p>
    <w:p w14:paraId="1159EFD7" w14:textId="2BB31F2A" w:rsidR="00C73565" w:rsidRPr="00D262F4" w:rsidRDefault="00C73565" w:rsidP="00D262F4">
      <w:pPr>
        <w:keepNext/>
        <w:keepLines/>
        <w:widowControl w:val="0"/>
        <w:ind w:right="43" w:firstLine="0"/>
        <w:jc w:val="center"/>
        <w:outlineLvl w:val="0"/>
        <w:rPr>
          <w:rFonts w:eastAsia="Times New Roman" w:cs="Times New Roman"/>
          <w:b/>
          <w:bCs/>
          <w:color w:val="000000"/>
          <w:szCs w:val="24"/>
          <w:u w:val="single"/>
        </w:rPr>
      </w:pPr>
      <w:r w:rsidRPr="00D262F4">
        <w:rPr>
          <w:rFonts w:eastAsia="Times New Roman" w:cs="Times New Roman"/>
          <w:b/>
          <w:bCs/>
          <w:color w:val="000000"/>
          <w:szCs w:val="24"/>
          <w:u w:val="single"/>
        </w:rPr>
        <w:t>Par Ogres novada pašvaldības iekšējo noteikumu Nr.</w:t>
      </w:r>
      <w:r w:rsidR="00345012">
        <w:rPr>
          <w:rFonts w:eastAsia="Times New Roman" w:cs="Times New Roman"/>
          <w:b/>
          <w:bCs/>
          <w:color w:val="000000"/>
          <w:szCs w:val="24"/>
          <w:u w:val="single"/>
        </w:rPr>
        <w:t xml:space="preserve"> </w:t>
      </w:r>
      <w:r w:rsidR="006E23F2">
        <w:rPr>
          <w:rFonts w:eastAsia="Times New Roman" w:cs="Times New Roman"/>
          <w:b/>
          <w:bCs/>
          <w:color w:val="000000"/>
          <w:szCs w:val="24"/>
          <w:u w:val="single"/>
        </w:rPr>
        <w:t>18</w:t>
      </w:r>
      <w:r w:rsidRPr="00D262F4">
        <w:rPr>
          <w:rFonts w:eastAsia="Times New Roman" w:cs="Times New Roman"/>
          <w:b/>
          <w:bCs/>
          <w:color w:val="000000"/>
          <w:szCs w:val="24"/>
          <w:u w:val="single"/>
        </w:rPr>
        <w:t>/202</w:t>
      </w:r>
      <w:r w:rsidR="007C326B">
        <w:rPr>
          <w:rFonts w:eastAsia="Times New Roman" w:cs="Times New Roman"/>
          <w:b/>
          <w:bCs/>
          <w:color w:val="000000"/>
          <w:szCs w:val="24"/>
          <w:u w:val="single"/>
        </w:rPr>
        <w:t>6</w:t>
      </w:r>
      <w:r w:rsidRPr="00D262F4">
        <w:rPr>
          <w:rFonts w:eastAsia="Times New Roman" w:cs="Times New Roman"/>
          <w:b/>
          <w:bCs/>
          <w:color w:val="000000"/>
          <w:szCs w:val="24"/>
          <w:u w:val="single"/>
        </w:rPr>
        <w:t xml:space="preserve"> </w:t>
      </w:r>
    </w:p>
    <w:p w14:paraId="1159EFD9" w14:textId="536E0F0C" w:rsidR="00C73565" w:rsidRPr="00D262F4" w:rsidRDefault="00C73565" w:rsidP="007C326B">
      <w:pPr>
        <w:keepNext/>
        <w:keepLines/>
        <w:widowControl w:val="0"/>
        <w:ind w:right="43" w:firstLine="0"/>
        <w:jc w:val="center"/>
        <w:outlineLvl w:val="0"/>
        <w:rPr>
          <w:rFonts w:eastAsia="Times New Roman" w:cs="Times New Roman"/>
          <w:b/>
          <w:bCs/>
          <w:color w:val="000000"/>
          <w:szCs w:val="24"/>
          <w:u w:val="single"/>
        </w:rPr>
      </w:pPr>
      <w:r w:rsidRPr="00D262F4">
        <w:rPr>
          <w:rFonts w:eastAsia="Times New Roman" w:cs="Times New Roman"/>
          <w:b/>
          <w:bCs/>
          <w:color w:val="000000"/>
          <w:szCs w:val="24"/>
          <w:u w:val="single"/>
        </w:rPr>
        <w:t>“</w:t>
      </w:r>
      <w:bookmarkStart w:id="0" w:name="_Hlk204609106"/>
      <w:r w:rsidRPr="00D262F4">
        <w:rPr>
          <w:rFonts w:eastAsia="Times New Roman" w:cs="Times New Roman"/>
          <w:b/>
          <w:bCs/>
          <w:color w:val="000000"/>
          <w:szCs w:val="24"/>
          <w:u w:val="single"/>
        </w:rPr>
        <w:t>Grozījum</w:t>
      </w:r>
      <w:r w:rsidR="0043189E" w:rsidRPr="00D262F4">
        <w:rPr>
          <w:rFonts w:eastAsia="Times New Roman" w:cs="Times New Roman"/>
          <w:b/>
          <w:bCs/>
          <w:color w:val="000000"/>
          <w:szCs w:val="24"/>
          <w:u w:val="single"/>
        </w:rPr>
        <w:t>i</w:t>
      </w:r>
      <w:r w:rsidRPr="00D262F4">
        <w:rPr>
          <w:rFonts w:eastAsia="Times New Roman" w:cs="Times New Roman"/>
          <w:b/>
          <w:bCs/>
          <w:color w:val="000000"/>
          <w:szCs w:val="24"/>
          <w:u w:val="single"/>
        </w:rPr>
        <w:t xml:space="preserve"> Ogres novada pašvaldības</w:t>
      </w:r>
      <w:r w:rsidR="007C326B">
        <w:rPr>
          <w:rFonts w:eastAsia="Times New Roman" w:cs="Times New Roman"/>
          <w:b/>
          <w:bCs/>
          <w:color w:val="000000"/>
          <w:szCs w:val="24"/>
          <w:u w:val="single"/>
        </w:rPr>
        <w:t xml:space="preserve"> domes</w:t>
      </w:r>
      <w:r w:rsidRPr="00D262F4">
        <w:rPr>
          <w:rFonts w:eastAsia="Times New Roman" w:cs="Times New Roman"/>
          <w:b/>
          <w:bCs/>
          <w:color w:val="000000"/>
          <w:szCs w:val="24"/>
          <w:u w:val="single"/>
        </w:rPr>
        <w:t xml:space="preserve"> 202</w:t>
      </w:r>
      <w:r w:rsidR="007C326B">
        <w:rPr>
          <w:rFonts w:eastAsia="Times New Roman" w:cs="Times New Roman"/>
          <w:b/>
          <w:bCs/>
          <w:color w:val="000000"/>
          <w:szCs w:val="24"/>
          <w:u w:val="single"/>
        </w:rPr>
        <w:t>5</w:t>
      </w:r>
      <w:r w:rsidRPr="00D262F4">
        <w:rPr>
          <w:rFonts w:eastAsia="Times New Roman" w:cs="Times New Roman"/>
          <w:b/>
          <w:bCs/>
          <w:color w:val="000000"/>
          <w:szCs w:val="24"/>
          <w:u w:val="single"/>
        </w:rPr>
        <w:t>. gada</w:t>
      </w:r>
      <w:r w:rsidR="007C326B">
        <w:rPr>
          <w:rFonts w:eastAsia="Times New Roman" w:cs="Times New Roman"/>
          <w:b/>
          <w:bCs/>
          <w:color w:val="000000"/>
          <w:szCs w:val="24"/>
          <w:u w:val="single"/>
        </w:rPr>
        <w:t xml:space="preserve"> 9. jūlija</w:t>
      </w:r>
      <w:r w:rsidRPr="00D262F4">
        <w:rPr>
          <w:rFonts w:eastAsia="Times New Roman" w:cs="Times New Roman"/>
          <w:b/>
          <w:bCs/>
          <w:color w:val="000000"/>
          <w:szCs w:val="24"/>
          <w:u w:val="single"/>
        </w:rPr>
        <w:t xml:space="preserve"> iekšējos noteikumos Nr. </w:t>
      </w:r>
      <w:r w:rsidR="007C326B">
        <w:rPr>
          <w:rFonts w:eastAsia="Times New Roman" w:cs="Times New Roman"/>
          <w:b/>
          <w:bCs/>
          <w:color w:val="000000"/>
          <w:szCs w:val="24"/>
          <w:u w:val="single"/>
        </w:rPr>
        <w:t>8</w:t>
      </w:r>
      <w:r w:rsidRPr="00D262F4">
        <w:rPr>
          <w:rFonts w:eastAsia="Times New Roman" w:cs="Times New Roman"/>
          <w:b/>
          <w:bCs/>
          <w:color w:val="000000"/>
          <w:szCs w:val="24"/>
          <w:u w:val="single"/>
        </w:rPr>
        <w:t>/202</w:t>
      </w:r>
      <w:r w:rsidR="007C326B">
        <w:rPr>
          <w:rFonts w:eastAsia="Times New Roman" w:cs="Times New Roman"/>
          <w:b/>
          <w:bCs/>
          <w:color w:val="000000"/>
          <w:szCs w:val="24"/>
          <w:u w:val="single"/>
        </w:rPr>
        <w:t>5</w:t>
      </w:r>
      <w:r w:rsidRPr="00D262F4">
        <w:rPr>
          <w:rFonts w:eastAsia="Times New Roman" w:cs="Times New Roman"/>
          <w:b/>
          <w:bCs/>
          <w:color w:val="000000"/>
          <w:szCs w:val="24"/>
          <w:u w:val="single"/>
        </w:rPr>
        <w:t xml:space="preserve"> “Ogres novada pašvaldības domes</w:t>
      </w:r>
      <w:r w:rsidR="007C326B">
        <w:rPr>
          <w:rFonts w:eastAsia="Times New Roman" w:cs="Times New Roman"/>
          <w:b/>
          <w:bCs/>
          <w:color w:val="000000"/>
          <w:szCs w:val="24"/>
          <w:u w:val="single"/>
        </w:rPr>
        <w:t xml:space="preserve"> deputātu ētikas kodekss</w:t>
      </w:r>
      <w:r w:rsidRPr="00D262F4">
        <w:rPr>
          <w:rFonts w:eastAsia="Times New Roman" w:cs="Times New Roman"/>
          <w:b/>
          <w:bCs/>
          <w:color w:val="000000"/>
          <w:szCs w:val="24"/>
          <w:u w:val="single"/>
        </w:rPr>
        <w:t xml:space="preserve">”” </w:t>
      </w:r>
      <w:bookmarkEnd w:id="0"/>
      <w:r w:rsidRPr="00D262F4">
        <w:rPr>
          <w:rFonts w:eastAsia="Times New Roman" w:cs="Times New Roman"/>
          <w:b/>
          <w:bCs/>
          <w:color w:val="000000"/>
          <w:szCs w:val="24"/>
          <w:u w:val="single"/>
        </w:rPr>
        <w:t xml:space="preserve">izdošanu  </w:t>
      </w:r>
    </w:p>
    <w:p w14:paraId="1159EFDA" w14:textId="77777777" w:rsidR="00C73565" w:rsidRPr="00D262F4" w:rsidRDefault="00C73565" w:rsidP="00D262F4">
      <w:pPr>
        <w:keepNext/>
        <w:keepLines/>
        <w:widowControl w:val="0"/>
        <w:ind w:right="43" w:firstLine="0"/>
        <w:jc w:val="center"/>
        <w:outlineLvl w:val="0"/>
        <w:rPr>
          <w:rFonts w:eastAsia="Calibri" w:cs="Times New Roman"/>
          <w:szCs w:val="24"/>
        </w:rPr>
      </w:pPr>
    </w:p>
    <w:p w14:paraId="1E5502DE" w14:textId="13EDE39B" w:rsidR="00D52E6B" w:rsidRDefault="00CA34AC" w:rsidP="00AD1838">
      <w:pPr>
        <w:tabs>
          <w:tab w:val="left" w:pos="567"/>
        </w:tabs>
        <w:ind w:firstLine="0"/>
        <w:rPr>
          <w:rFonts w:cs="Times New Roman"/>
          <w:szCs w:val="24"/>
        </w:rPr>
      </w:pPr>
      <w:bookmarkStart w:id="1" w:name="_Hlk109985789"/>
      <w:r w:rsidRPr="00D262F4">
        <w:rPr>
          <w:rFonts w:cs="Times New Roman"/>
          <w:szCs w:val="24"/>
        </w:rPr>
        <w:t xml:space="preserve">        </w:t>
      </w:r>
      <w:r w:rsidR="00D52E6B">
        <w:rPr>
          <w:rFonts w:cs="Times New Roman"/>
          <w:szCs w:val="24"/>
        </w:rPr>
        <w:t xml:space="preserve"> </w:t>
      </w:r>
      <w:r w:rsidR="00C73565" w:rsidRPr="00D262F4">
        <w:rPr>
          <w:rFonts w:cs="Times New Roman"/>
          <w:szCs w:val="24"/>
        </w:rPr>
        <w:t>Ogres novada pašvaldība</w:t>
      </w:r>
      <w:r w:rsidR="00C75DA7" w:rsidRPr="00D262F4">
        <w:rPr>
          <w:rFonts w:cs="Times New Roman"/>
          <w:szCs w:val="24"/>
        </w:rPr>
        <w:t>s</w:t>
      </w:r>
      <w:r w:rsidR="007C326B">
        <w:rPr>
          <w:rFonts w:cs="Times New Roman"/>
          <w:szCs w:val="24"/>
        </w:rPr>
        <w:t xml:space="preserve"> (turpmāk</w:t>
      </w:r>
      <w:r w:rsidR="00FC5D61">
        <w:rPr>
          <w:rFonts w:cs="Times New Roman"/>
          <w:szCs w:val="24"/>
        </w:rPr>
        <w:t xml:space="preserve"> - </w:t>
      </w:r>
      <w:r w:rsidR="007C326B">
        <w:rPr>
          <w:rFonts w:cs="Times New Roman"/>
          <w:szCs w:val="24"/>
        </w:rPr>
        <w:t>Pašvaldība)</w:t>
      </w:r>
      <w:r w:rsidR="00145D5D" w:rsidRPr="00D262F4">
        <w:rPr>
          <w:rFonts w:cs="Times New Roman"/>
          <w:szCs w:val="24"/>
        </w:rPr>
        <w:t xml:space="preserve"> dome</w:t>
      </w:r>
      <w:r w:rsidR="00A803C8" w:rsidRPr="00D262F4">
        <w:rPr>
          <w:rFonts w:cs="Times New Roman"/>
          <w:szCs w:val="24"/>
        </w:rPr>
        <w:t xml:space="preserve"> </w:t>
      </w:r>
      <w:r w:rsidR="00C73565" w:rsidRPr="00D262F4">
        <w:rPr>
          <w:rFonts w:cs="Times New Roman"/>
          <w:szCs w:val="24"/>
        </w:rPr>
        <w:t>202</w:t>
      </w:r>
      <w:r w:rsidR="007C326B">
        <w:rPr>
          <w:rFonts w:cs="Times New Roman"/>
          <w:szCs w:val="24"/>
        </w:rPr>
        <w:t>5</w:t>
      </w:r>
      <w:r w:rsidR="00C73565" w:rsidRPr="00D262F4">
        <w:rPr>
          <w:rFonts w:cs="Times New Roman"/>
          <w:szCs w:val="24"/>
        </w:rPr>
        <w:t>.</w:t>
      </w:r>
      <w:r w:rsidR="00C663C8">
        <w:rPr>
          <w:rFonts w:cs="Times New Roman"/>
          <w:szCs w:val="24"/>
        </w:rPr>
        <w:t> </w:t>
      </w:r>
      <w:r w:rsidR="00C73565" w:rsidRPr="00D262F4">
        <w:rPr>
          <w:rFonts w:cs="Times New Roman"/>
          <w:szCs w:val="24"/>
        </w:rPr>
        <w:t>gada</w:t>
      </w:r>
      <w:r w:rsidR="007C326B">
        <w:rPr>
          <w:rFonts w:cs="Times New Roman"/>
          <w:szCs w:val="24"/>
        </w:rPr>
        <w:t xml:space="preserve"> 9.</w:t>
      </w:r>
      <w:r w:rsidR="00C663C8">
        <w:rPr>
          <w:rFonts w:cs="Times New Roman"/>
          <w:szCs w:val="24"/>
        </w:rPr>
        <w:t> </w:t>
      </w:r>
      <w:r w:rsidR="007C326B">
        <w:rPr>
          <w:rFonts w:cs="Times New Roman"/>
          <w:szCs w:val="24"/>
        </w:rPr>
        <w:t>jūlijā</w:t>
      </w:r>
      <w:r w:rsidR="00145D5D" w:rsidRPr="00D262F4">
        <w:rPr>
          <w:rFonts w:cs="Times New Roman"/>
          <w:szCs w:val="24"/>
        </w:rPr>
        <w:t xml:space="preserve"> pieņēma</w:t>
      </w:r>
      <w:r w:rsidR="00C73565" w:rsidRPr="00D262F4">
        <w:rPr>
          <w:rFonts w:cs="Times New Roman"/>
          <w:szCs w:val="24"/>
        </w:rPr>
        <w:t xml:space="preserve"> iekšēj</w:t>
      </w:r>
      <w:r w:rsidR="00145D5D" w:rsidRPr="00D262F4">
        <w:rPr>
          <w:rFonts w:cs="Times New Roman"/>
          <w:szCs w:val="24"/>
        </w:rPr>
        <w:t>os</w:t>
      </w:r>
      <w:r w:rsidR="00C73565" w:rsidRPr="00D262F4">
        <w:rPr>
          <w:rFonts w:cs="Times New Roman"/>
          <w:szCs w:val="24"/>
        </w:rPr>
        <w:t xml:space="preserve"> noteikum</w:t>
      </w:r>
      <w:r w:rsidR="00145D5D" w:rsidRPr="00D262F4">
        <w:rPr>
          <w:rFonts w:cs="Times New Roman"/>
          <w:szCs w:val="24"/>
        </w:rPr>
        <w:t>us</w:t>
      </w:r>
      <w:r w:rsidR="00C73565" w:rsidRPr="00D262F4">
        <w:rPr>
          <w:rFonts w:cs="Times New Roman"/>
          <w:szCs w:val="24"/>
        </w:rPr>
        <w:t xml:space="preserve"> Nr. </w:t>
      </w:r>
      <w:r w:rsidR="007C326B">
        <w:rPr>
          <w:rFonts w:cs="Times New Roman"/>
          <w:szCs w:val="24"/>
        </w:rPr>
        <w:t>8</w:t>
      </w:r>
      <w:r w:rsidR="00C73565" w:rsidRPr="00D262F4">
        <w:rPr>
          <w:rFonts w:cs="Times New Roman"/>
          <w:szCs w:val="24"/>
        </w:rPr>
        <w:t>/202</w:t>
      </w:r>
      <w:r w:rsidR="007C326B">
        <w:rPr>
          <w:rFonts w:cs="Times New Roman"/>
          <w:szCs w:val="24"/>
        </w:rPr>
        <w:t>5</w:t>
      </w:r>
      <w:r w:rsidR="00C73565" w:rsidRPr="00D262F4">
        <w:rPr>
          <w:rFonts w:cs="Times New Roman"/>
          <w:szCs w:val="24"/>
        </w:rPr>
        <w:t xml:space="preserve"> “Ogres novada pašvaldības domes deputātu</w:t>
      </w:r>
      <w:r w:rsidR="007C326B">
        <w:rPr>
          <w:rFonts w:cs="Times New Roman"/>
          <w:szCs w:val="24"/>
        </w:rPr>
        <w:t xml:space="preserve"> ētikas kodekss</w:t>
      </w:r>
      <w:r w:rsidR="00C73565" w:rsidRPr="00D262F4">
        <w:rPr>
          <w:rFonts w:cs="Times New Roman"/>
          <w:szCs w:val="24"/>
        </w:rPr>
        <w:t>” (turpmāk</w:t>
      </w:r>
      <w:r w:rsidR="00FC5D61">
        <w:rPr>
          <w:rFonts w:cs="Times New Roman"/>
          <w:szCs w:val="24"/>
        </w:rPr>
        <w:t xml:space="preserve"> - </w:t>
      </w:r>
      <w:r w:rsidR="00B942F8">
        <w:rPr>
          <w:rFonts w:cs="Times New Roman"/>
          <w:szCs w:val="24"/>
        </w:rPr>
        <w:t>Ētikas kodekss</w:t>
      </w:r>
      <w:r w:rsidR="00C73565" w:rsidRPr="00D262F4">
        <w:rPr>
          <w:rFonts w:cs="Times New Roman"/>
          <w:szCs w:val="24"/>
        </w:rPr>
        <w:t>)</w:t>
      </w:r>
      <w:r w:rsidR="00145D5D" w:rsidRPr="00D262F4">
        <w:rPr>
          <w:rFonts w:cs="Times New Roman"/>
          <w:szCs w:val="24"/>
        </w:rPr>
        <w:t>,</w:t>
      </w:r>
      <w:r w:rsidR="00C75DA7" w:rsidRPr="00D262F4">
        <w:rPr>
          <w:rFonts w:cs="Times New Roman"/>
          <w:szCs w:val="24"/>
        </w:rPr>
        <w:t xml:space="preserve"> k</w:t>
      </w:r>
      <w:r w:rsidR="00B942F8">
        <w:rPr>
          <w:rFonts w:cs="Times New Roman"/>
          <w:szCs w:val="24"/>
        </w:rPr>
        <w:t>uru izdošanas mērķis ir iedibināt augstus ētiskas uzvedības standartus Pašvaldības domes deputātiem (turpmāk – domes deputāts), veicinot viņu likumīgu un godprātīgu darbu vietējās sabiedrības interesēs</w:t>
      </w:r>
      <w:r w:rsidR="008B469B">
        <w:rPr>
          <w:rFonts w:cs="Times New Roman"/>
          <w:szCs w:val="24"/>
        </w:rPr>
        <w:t>,</w:t>
      </w:r>
      <w:r w:rsidR="00B942F8">
        <w:rPr>
          <w:rFonts w:cs="Times New Roman"/>
          <w:szCs w:val="24"/>
        </w:rPr>
        <w:t xml:space="preserve"> un tādējādi stiprinot sabiedrības cieņu un uzticēšanos domei kā vietējās pārvaldes augstākajai lēmējinstitūcijai.</w:t>
      </w:r>
    </w:p>
    <w:p w14:paraId="5A1F5C3B" w14:textId="2F428579" w:rsidR="00CA34AC" w:rsidRDefault="00C75DA7" w:rsidP="008B469B">
      <w:pPr>
        <w:tabs>
          <w:tab w:val="left" w:pos="567"/>
        </w:tabs>
        <w:ind w:firstLine="0"/>
        <w:rPr>
          <w:rFonts w:cs="Times New Roman"/>
          <w:szCs w:val="24"/>
        </w:rPr>
      </w:pPr>
      <w:r w:rsidRPr="00D262F4">
        <w:rPr>
          <w:rFonts w:cs="Times New Roman"/>
          <w:szCs w:val="24"/>
        </w:rPr>
        <w:t xml:space="preserve"> </w:t>
      </w:r>
      <w:r w:rsidR="00D52E6B">
        <w:rPr>
          <w:rFonts w:cs="Times New Roman"/>
          <w:szCs w:val="24"/>
        </w:rPr>
        <w:t xml:space="preserve">        </w:t>
      </w:r>
      <w:r w:rsidR="00D52E6B" w:rsidRPr="00D52E6B">
        <w:rPr>
          <w:rFonts w:cs="Times New Roman"/>
          <w:szCs w:val="24"/>
        </w:rPr>
        <w:t>Pašvaldību likuma 49.</w:t>
      </w:r>
      <w:r w:rsidR="00C663C8">
        <w:rPr>
          <w:rFonts w:cs="Times New Roman"/>
          <w:szCs w:val="24"/>
        </w:rPr>
        <w:t> </w:t>
      </w:r>
      <w:r w:rsidR="00D52E6B" w:rsidRPr="00D52E6B">
        <w:rPr>
          <w:rFonts w:cs="Times New Roman"/>
          <w:szCs w:val="24"/>
        </w:rPr>
        <w:t>panta pirmā daļa pilnvaro domi patstāvīgi noteikt un apstiprināt</w:t>
      </w:r>
      <w:r w:rsidR="00C663C8">
        <w:rPr>
          <w:rFonts w:cs="Times New Roman"/>
          <w:szCs w:val="24"/>
        </w:rPr>
        <w:t xml:space="preserve"> Pašvaldības </w:t>
      </w:r>
      <w:r w:rsidR="00D52E6B" w:rsidRPr="00D52E6B">
        <w:rPr>
          <w:rFonts w:cs="Times New Roman"/>
          <w:szCs w:val="24"/>
        </w:rPr>
        <w:t>nolikumu,</w:t>
      </w:r>
      <w:r w:rsidR="00C663C8">
        <w:rPr>
          <w:rFonts w:cs="Times New Roman"/>
          <w:szCs w:val="24"/>
        </w:rPr>
        <w:t> </w:t>
      </w:r>
      <w:r w:rsidR="00C663C8" w:rsidRPr="00C663C8">
        <w:rPr>
          <w:rFonts w:cs="Times New Roman"/>
          <w:szCs w:val="24"/>
        </w:rPr>
        <w:t>institucionālo sistēmu un darba organizāciju.</w:t>
      </w:r>
      <w:r w:rsidR="00C663C8">
        <w:rPr>
          <w:rFonts w:cs="Times New Roman"/>
          <w:szCs w:val="24"/>
        </w:rPr>
        <w:t> P</w:t>
      </w:r>
      <w:r w:rsidR="00C663C8" w:rsidRPr="00C663C8">
        <w:rPr>
          <w:rFonts w:cs="Times New Roman"/>
          <w:szCs w:val="24"/>
        </w:rPr>
        <w:t>ašvaldības 2024. gada 27.</w:t>
      </w:r>
      <w:r w:rsidR="00C663C8">
        <w:rPr>
          <w:rFonts w:cs="Times New Roman"/>
          <w:szCs w:val="24"/>
        </w:rPr>
        <w:t> </w:t>
      </w:r>
      <w:r w:rsidR="00C663C8" w:rsidRPr="00C663C8">
        <w:rPr>
          <w:rFonts w:cs="Times New Roman"/>
          <w:szCs w:val="24"/>
        </w:rPr>
        <w:t>jūnija saistošo noteikumu Nr. 25/2024 “Ogres novada pašvaldības nolikums”</w:t>
      </w:r>
      <w:r w:rsidR="00C663C8">
        <w:rPr>
          <w:rFonts w:cs="Times New Roman"/>
          <w:szCs w:val="24"/>
        </w:rPr>
        <w:t xml:space="preserve"> 54. punkts noteic, -</w:t>
      </w:r>
      <w:r w:rsidR="00C663C8" w:rsidRPr="00C663C8">
        <w:rPr>
          <w:rFonts w:cs="Times New Roman"/>
          <w:szCs w:val="24"/>
        </w:rPr>
        <w:t xml:space="preserve"> </w:t>
      </w:r>
      <w:r w:rsidR="00C663C8">
        <w:rPr>
          <w:rFonts w:cs="Times New Roman"/>
          <w:szCs w:val="24"/>
        </w:rPr>
        <w:t>l</w:t>
      </w:r>
      <w:r w:rsidR="00C663C8" w:rsidRPr="00C663C8">
        <w:rPr>
          <w:rFonts w:cs="Times New Roman"/>
          <w:szCs w:val="24"/>
        </w:rPr>
        <w:t>ai iesaistītu sabiedrību atsevišķu pašvaldības funkciju vai uzdevumu pildīšanā, dome no pašvaldības iedzīvotājiem, pašvaldības administratīvajā teritorijā reģistrētu komersantu vai komersantu filiāļu, biedrību vai nodibinājumu pārstāvjiem, kā arī pašvaldības administratīvajā teritorijā strādājošiem speciālistiem var izveidot konsultatīvās padomes un komisijas. Konsultatīvās padomes vai komisijas sastāvā var iekļaut domes deputātus.</w:t>
      </w:r>
      <w:r w:rsidR="00C663C8">
        <w:rPr>
          <w:rFonts w:cs="Times New Roman"/>
          <w:szCs w:val="24"/>
        </w:rPr>
        <w:t> </w:t>
      </w:r>
      <w:r w:rsidR="00D52E6B" w:rsidRPr="00D52E6B">
        <w:rPr>
          <w:rFonts w:cs="Times New Roman"/>
          <w:szCs w:val="24"/>
        </w:rPr>
        <w:t>Pašvaldības domes deputāta statusa likums garantē katram deputātam vienlīdzīgas tiesības līdzdarboties visos domes procesos.</w:t>
      </w:r>
    </w:p>
    <w:p w14:paraId="74DBFB5F" w14:textId="77777777" w:rsidR="005073B3" w:rsidRDefault="00FC5D61" w:rsidP="00FC5D61">
      <w:pPr>
        <w:tabs>
          <w:tab w:val="left" w:pos="567"/>
        </w:tabs>
        <w:ind w:firstLine="0"/>
        <w:rPr>
          <w:rFonts w:cs="Times New Roman"/>
          <w:szCs w:val="24"/>
          <w:lang w:eastAsia="lv-LV"/>
        </w:rPr>
      </w:pPr>
      <w:r>
        <w:rPr>
          <w:rFonts w:cs="Times New Roman"/>
          <w:szCs w:val="24"/>
          <w:lang w:eastAsia="lv-LV"/>
        </w:rPr>
        <w:t xml:space="preserve">         </w:t>
      </w:r>
      <w:r w:rsidR="003460C7">
        <w:rPr>
          <w:rFonts w:cs="Times New Roman"/>
          <w:szCs w:val="24"/>
          <w:lang w:eastAsia="lv-LV"/>
        </w:rPr>
        <w:t>Lai veicinātu domes deputātu rīcības, uzvedības un attieksmes</w:t>
      </w:r>
      <w:r>
        <w:rPr>
          <w:rFonts w:cs="Times New Roman"/>
          <w:szCs w:val="24"/>
          <w:lang w:eastAsia="lv-LV"/>
        </w:rPr>
        <w:t xml:space="preserve"> atbilstību Ētikas kodeksā noteiktajiem domes deputātu ētikas principiem, analizētu un risinātu ētiska rakstura konfliktus, kā arī izvērtētu ētikas pārkāpumus, </w:t>
      </w:r>
      <w:r w:rsidR="008B469B">
        <w:rPr>
          <w:rFonts w:cs="Times New Roman"/>
          <w:szCs w:val="24"/>
          <w:lang w:eastAsia="lv-LV"/>
        </w:rPr>
        <w:t xml:space="preserve">ir </w:t>
      </w:r>
      <w:r>
        <w:rPr>
          <w:rFonts w:cs="Times New Roman"/>
          <w:szCs w:val="24"/>
          <w:lang w:eastAsia="lv-LV"/>
        </w:rPr>
        <w:t>nepieciešams ētikas komisijas sastāvā iekļaut visus (23) domes deputātus</w:t>
      </w:r>
      <w:r w:rsidR="005D04E9">
        <w:rPr>
          <w:rFonts w:cs="Times New Roman"/>
          <w:szCs w:val="24"/>
          <w:lang w:eastAsia="lv-LV"/>
        </w:rPr>
        <w:t>, veicot grozījumu Ētikas kodeksa 10. punktā,</w:t>
      </w:r>
      <w:r w:rsidR="00D52E6B">
        <w:rPr>
          <w:rFonts w:cs="Times New Roman"/>
          <w:szCs w:val="24"/>
          <w:lang w:eastAsia="lv-LV"/>
        </w:rPr>
        <w:t xml:space="preserve"> un </w:t>
      </w:r>
      <w:r w:rsidR="005D04E9">
        <w:rPr>
          <w:rFonts w:cs="Times New Roman"/>
          <w:szCs w:val="24"/>
          <w:lang w:eastAsia="lv-LV"/>
        </w:rPr>
        <w:t>citas redakcionālas izmaiņas.</w:t>
      </w:r>
      <w:r w:rsidR="00D52E6B">
        <w:rPr>
          <w:rFonts w:cs="Times New Roman"/>
          <w:szCs w:val="24"/>
          <w:lang w:eastAsia="lv-LV"/>
        </w:rPr>
        <w:t xml:space="preserve"> </w:t>
      </w:r>
    </w:p>
    <w:p w14:paraId="2610858F" w14:textId="75245249" w:rsidR="005073B3" w:rsidRPr="005073B3" w:rsidRDefault="00D52E6B" w:rsidP="005073B3">
      <w:pPr>
        <w:tabs>
          <w:tab w:val="left" w:pos="567"/>
        </w:tabs>
        <w:ind w:firstLine="0"/>
        <w:rPr>
          <w:rFonts w:cs="Times New Roman"/>
          <w:szCs w:val="24"/>
          <w:lang w:eastAsia="lv-LV"/>
        </w:rPr>
      </w:pPr>
      <w:r>
        <w:rPr>
          <w:rFonts w:cs="Times New Roman"/>
          <w:szCs w:val="24"/>
          <w:lang w:eastAsia="lv-LV"/>
        </w:rPr>
        <w:t xml:space="preserve">   </w:t>
      </w:r>
      <w:r w:rsidR="005073B3">
        <w:rPr>
          <w:rFonts w:cs="Times New Roman"/>
          <w:szCs w:val="24"/>
          <w:lang w:eastAsia="lv-LV"/>
        </w:rPr>
        <w:t xml:space="preserve">      </w:t>
      </w:r>
      <w:r w:rsidR="005073B3" w:rsidRPr="005073B3">
        <w:rPr>
          <w:rFonts w:cs="Times New Roman"/>
          <w:szCs w:val="24"/>
          <w:lang w:eastAsia="lv-LV"/>
        </w:rPr>
        <w:t>Saskaņā ar Latvijas Republikas Senāta</w:t>
      </w:r>
      <w:r w:rsidR="005073B3">
        <w:rPr>
          <w:rFonts w:cs="Times New Roman"/>
          <w:szCs w:val="24"/>
          <w:lang w:eastAsia="lv-LV"/>
        </w:rPr>
        <w:t xml:space="preserve"> </w:t>
      </w:r>
      <w:r w:rsidR="005073B3" w:rsidRPr="005073B3">
        <w:rPr>
          <w:rFonts w:cs="Times New Roman"/>
          <w:szCs w:val="24"/>
          <w:lang w:eastAsia="lv-LV"/>
        </w:rPr>
        <w:t>Administratīvo lietu departamenta atziņām, tiesiskā valstī proporcionālu vēlēšanu rezultātā ievēlētai pašvaldības domei ir jāievēro proporcionalitātes (proporcionālas pārstāvības) princips. Senāts ir norādījis, ka šis princips ir attiecināms uz domi un tām domes izveidotajām institūcijām, kurās notiek domes lēmumu sagatavošanas darbs, bet ne uz pašvaldības administrāciju (Senāta</w:t>
      </w:r>
      <w:r w:rsidR="005073B3">
        <w:rPr>
          <w:rFonts w:cs="Times New Roman"/>
          <w:szCs w:val="24"/>
          <w:lang w:eastAsia="lv-LV"/>
        </w:rPr>
        <w:t xml:space="preserve"> Administratīvo lietu departamenta</w:t>
      </w:r>
      <w:r w:rsidR="005073B3" w:rsidRPr="005073B3">
        <w:rPr>
          <w:rFonts w:cs="Times New Roman"/>
          <w:szCs w:val="24"/>
          <w:lang w:eastAsia="lv-LV"/>
        </w:rPr>
        <w:t xml:space="preserve"> 2024. gada 30.</w:t>
      </w:r>
      <w:r w:rsidR="00AD1838">
        <w:rPr>
          <w:rFonts w:cs="Times New Roman"/>
          <w:szCs w:val="24"/>
          <w:lang w:eastAsia="lv-LV"/>
        </w:rPr>
        <w:t> </w:t>
      </w:r>
      <w:r w:rsidR="005073B3" w:rsidRPr="005073B3">
        <w:rPr>
          <w:rFonts w:cs="Times New Roman"/>
          <w:szCs w:val="24"/>
          <w:lang w:eastAsia="lv-LV"/>
        </w:rPr>
        <w:t>aprīļa spriedums lietā Nr. A420254618</w:t>
      </w:r>
      <w:r w:rsidR="005073B3">
        <w:rPr>
          <w:rFonts w:cs="Times New Roman"/>
          <w:szCs w:val="24"/>
          <w:lang w:eastAsia="lv-LV"/>
        </w:rPr>
        <w:t>, SKA-94/2024</w:t>
      </w:r>
      <w:r w:rsidR="005073B3" w:rsidRPr="005073B3">
        <w:rPr>
          <w:rFonts w:cs="Times New Roman"/>
          <w:szCs w:val="24"/>
          <w:lang w:eastAsia="lv-LV"/>
        </w:rPr>
        <w:t xml:space="preserve"> un </w:t>
      </w:r>
      <w:r w:rsidR="005073B3">
        <w:rPr>
          <w:rFonts w:cs="Times New Roman"/>
          <w:szCs w:val="24"/>
          <w:lang w:eastAsia="lv-LV"/>
        </w:rPr>
        <w:t xml:space="preserve">Senāta Administratīvo lietu departamenta </w:t>
      </w:r>
      <w:r w:rsidR="005073B3" w:rsidRPr="005073B3">
        <w:rPr>
          <w:rFonts w:cs="Times New Roman"/>
          <w:szCs w:val="24"/>
          <w:lang w:eastAsia="lv-LV"/>
        </w:rPr>
        <w:t>2021.</w:t>
      </w:r>
      <w:r w:rsidR="00AD1838">
        <w:rPr>
          <w:rFonts w:cs="Times New Roman"/>
          <w:szCs w:val="24"/>
          <w:lang w:eastAsia="lv-LV"/>
        </w:rPr>
        <w:t> </w:t>
      </w:r>
      <w:r w:rsidR="005073B3" w:rsidRPr="005073B3">
        <w:rPr>
          <w:rFonts w:cs="Times New Roman"/>
          <w:szCs w:val="24"/>
          <w:lang w:eastAsia="lv-LV"/>
        </w:rPr>
        <w:t>gada 31.</w:t>
      </w:r>
      <w:r w:rsidR="00AD1838">
        <w:rPr>
          <w:rFonts w:cs="Times New Roman"/>
          <w:szCs w:val="24"/>
          <w:lang w:eastAsia="lv-LV"/>
        </w:rPr>
        <w:t> </w:t>
      </w:r>
      <w:r w:rsidR="005073B3" w:rsidRPr="005073B3">
        <w:rPr>
          <w:rFonts w:cs="Times New Roman"/>
          <w:szCs w:val="24"/>
          <w:lang w:eastAsia="lv-LV"/>
        </w:rPr>
        <w:t>maija spriedums lietā Nr. A420254618</w:t>
      </w:r>
      <w:r w:rsidR="005073B3">
        <w:rPr>
          <w:rFonts w:cs="Times New Roman"/>
          <w:szCs w:val="24"/>
          <w:lang w:eastAsia="lv-LV"/>
        </w:rPr>
        <w:t>, SKA-455/2021</w:t>
      </w:r>
      <w:r w:rsidR="005073B3" w:rsidRPr="005073B3">
        <w:rPr>
          <w:rFonts w:cs="Times New Roman"/>
          <w:szCs w:val="24"/>
          <w:lang w:eastAsia="lv-LV"/>
        </w:rPr>
        <w:t xml:space="preserve">). </w:t>
      </w:r>
    </w:p>
    <w:p w14:paraId="0B370A5D" w14:textId="7C7C2D99" w:rsidR="00D52E6B" w:rsidRDefault="005073B3" w:rsidP="005073B3">
      <w:pPr>
        <w:tabs>
          <w:tab w:val="left" w:pos="567"/>
        </w:tabs>
        <w:ind w:firstLine="0"/>
        <w:rPr>
          <w:rFonts w:cs="Times New Roman"/>
          <w:szCs w:val="24"/>
          <w:lang w:eastAsia="lv-LV"/>
        </w:rPr>
      </w:pPr>
      <w:r w:rsidRPr="005073B3">
        <w:rPr>
          <w:rFonts w:cs="Times New Roman"/>
          <w:szCs w:val="24"/>
          <w:lang w:eastAsia="lv-LV"/>
        </w:rPr>
        <w:tab/>
        <w:t>Ņemot vērā, ka Pašvaldības domes deputātu ētikas komisijas uzdevums ir izskatīt sūdzības par domes deputātu rīcības atbilstību Ētikas kodeksam, komisija neveic Pašvaldības administrācijas funkciju, bet gan vērtē jautājumus, kas tieši skar</w:t>
      </w:r>
      <w:r>
        <w:rPr>
          <w:rFonts w:cs="Times New Roman"/>
          <w:szCs w:val="24"/>
          <w:lang w:eastAsia="lv-LV"/>
        </w:rPr>
        <w:t xml:space="preserve"> </w:t>
      </w:r>
      <w:r w:rsidRPr="005073B3">
        <w:rPr>
          <w:rFonts w:cs="Times New Roman"/>
          <w:szCs w:val="24"/>
          <w:lang w:eastAsia="lv-LV"/>
        </w:rPr>
        <w:t>domes deputātu statusu un politisko darbu. Turklāt tiesības būt proporcionāli pārstāvētiem komisiju darbā deputātiem</w:t>
      </w:r>
      <w:r>
        <w:rPr>
          <w:rFonts w:cs="Times New Roman"/>
          <w:szCs w:val="24"/>
          <w:lang w:eastAsia="lv-LV"/>
        </w:rPr>
        <w:t xml:space="preserve"> ir tad, ja dalībai tajās ir būtiska nozīme deputātu pienākumu pilnvērtīgā pildīšanā.</w:t>
      </w:r>
      <w:r w:rsidR="00D52E6B">
        <w:rPr>
          <w:rFonts w:cs="Times New Roman"/>
          <w:szCs w:val="24"/>
          <w:lang w:eastAsia="lv-LV"/>
        </w:rPr>
        <w:t xml:space="preserve">      </w:t>
      </w:r>
    </w:p>
    <w:p w14:paraId="6ABE0B3E" w14:textId="6B2C9E24" w:rsidR="00C75DA7" w:rsidRPr="00097DD7" w:rsidRDefault="005073B3" w:rsidP="00AD1838">
      <w:pPr>
        <w:tabs>
          <w:tab w:val="left" w:pos="567"/>
        </w:tabs>
        <w:ind w:firstLine="0"/>
        <w:rPr>
          <w:rFonts w:cs="Times New Roman"/>
          <w:szCs w:val="24"/>
        </w:rPr>
      </w:pPr>
      <w:r>
        <w:rPr>
          <w:rFonts w:cs="Times New Roman"/>
          <w:szCs w:val="24"/>
          <w:lang w:eastAsia="lv-LV"/>
        </w:rPr>
        <w:lastRenderedPageBreak/>
        <w:t xml:space="preserve">         </w:t>
      </w:r>
      <w:r w:rsidR="008B469B">
        <w:rPr>
          <w:rFonts w:cs="Times New Roman"/>
          <w:szCs w:val="24"/>
          <w:lang w:eastAsia="lv-LV"/>
        </w:rPr>
        <w:t>Iekļaujot ētikas komisijā visus domes deputātus, tiktu</w:t>
      </w:r>
      <w:r w:rsidR="00D52E6B">
        <w:rPr>
          <w:rFonts w:cs="Times New Roman"/>
          <w:szCs w:val="24"/>
          <w:lang w:eastAsia="lv-LV"/>
        </w:rPr>
        <w:t xml:space="preserve"> nodrošin</w:t>
      </w:r>
      <w:r w:rsidR="008B469B">
        <w:rPr>
          <w:rFonts w:cs="Times New Roman"/>
          <w:szCs w:val="24"/>
          <w:lang w:eastAsia="lv-LV"/>
        </w:rPr>
        <w:t>āts</w:t>
      </w:r>
      <w:r w:rsidR="00AD1838">
        <w:rPr>
          <w:rFonts w:cs="Times New Roman"/>
          <w:szCs w:val="24"/>
          <w:lang w:eastAsia="lv-LV"/>
        </w:rPr>
        <w:t xml:space="preserve"> augstākais iespējamais proporcionalitātes standarts, garantējot</w:t>
      </w:r>
      <w:r w:rsidR="00D52E6B">
        <w:rPr>
          <w:rFonts w:cs="Times New Roman"/>
          <w:szCs w:val="24"/>
          <w:lang w:eastAsia="lv-LV"/>
        </w:rPr>
        <w:t>, ka</w:t>
      </w:r>
      <w:r w:rsidR="00AD1838">
        <w:rPr>
          <w:rFonts w:cs="Times New Roman"/>
          <w:szCs w:val="24"/>
          <w:lang w:eastAsia="lv-LV"/>
        </w:rPr>
        <w:t xml:space="preserve"> </w:t>
      </w:r>
      <w:r w:rsidR="00D52E6B">
        <w:rPr>
          <w:rFonts w:cs="Times New Roman"/>
          <w:szCs w:val="24"/>
          <w:lang w:eastAsia="lv-LV"/>
        </w:rPr>
        <w:t xml:space="preserve">sūdzības par </w:t>
      </w:r>
      <w:r w:rsidR="008B469B">
        <w:rPr>
          <w:rFonts w:cs="Times New Roman"/>
          <w:szCs w:val="24"/>
          <w:lang w:eastAsia="lv-LV"/>
        </w:rPr>
        <w:t xml:space="preserve">domes </w:t>
      </w:r>
      <w:r w:rsidR="00D52E6B">
        <w:rPr>
          <w:rFonts w:cs="Times New Roman"/>
          <w:szCs w:val="24"/>
          <w:lang w:eastAsia="lv-LV"/>
        </w:rPr>
        <w:t>deputātu rīcību vērtēs visu domē ievēlēto politisko partiju pārstāvji, garantējot augstāko iespējamo objektivitāti, atklātību un demokrātisko kontroli.</w:t>
      </w:r>
      <w:r w:rsidR="00A803C8" w:rsidRPr="00D262F4">
        <w:rPr>
          <w:rFonts w:cs="Times New Roman"/>
          <w:szCs w:val="24"/>
          <w:lang w:eastAsia="lv-LV"/>
        </w:rPr>
        <w:t xml:space="preserve"> </w:t>
      </w:r>
    </w:p>
    <w:p w14:paraId="4902761F" w14:textId="554082AF" w:rsidR="006F02DA" w:rsidRPr="00FC5D61" w:rsidRDefault="006B297D" w:rsidP="00FC5D61">
      <w:pPr>
        <w:widowControl w:val="0"/>
        <w:tabs>
          <w:tab w:val="left" w:pos="567"/>
          <w:tab w:val="left" w:pos="709"/>
        </w:tabs>
        <w:ind w:firstLine="0"/>
        <w:rPr>
          <w:rFonts w:eastAsia="Calibri" w:cs="Times New Roman"/>
          <w:szCs w:val="24"/>
        </w:rPr>
      </w:pPr>
      <w:r w:rsidRPr="00D262F4">
        <w:rPr>
          <w:rFonts w:eastAsia="Calibri" w:cs="Times New Roman"/>
          <w:szCs w:val="24"/>
        </w:rPr>
        <w:t xml:space="preserve">         </w:t>
      </w:r>
      <w:r w:rsidR="006F02DA" w:rsidRPr="00D262F4">
        <w:rPr>
          <w:rFonts w:cs="Times New Roman"/>
          <w:szCs w:val="24"/>
        </w:rPr>
        <w:t>Ņemot vērā iepriekš minēto,</w:t>
      </w:r>
      <w:r w:rsidR="00FC5D61">
        <w:rPr>
          <w:rFonts w:cs="Times New Roman"/>
          <w:szCs w:val="24"/>
        </w:rPr>
        <w:t xml:space="preserve"> sagatavoti grozījumi Ētikas kodeksā.</w:t>
      </w:r>
    </w:p>
    <w:p w14:paraId="1159EFE3" w14:textId="31C4644D" w:rsidR="00C73565" w:rsidRDefault="008564AF" w:rsidP="005D7772">
      <w:pPr>
        <w:tabs>
          <w:tab w:val="left" w:pos="567"/>
          <w:tab w:val="left" w:pos="709"/>
        </w:tabs>
        <w:ind w:firstLine="0"/>
        <w:rPr>
          <w:rFonts w:eastAsia="Calibri" w:cs="Times New Roman"/>
          <w:szCs w:val="24"/>
        </w:rPr>
      </w:pPr>
      <w:r w:rsidRPr="00D262F4">
        <w:rPr>
          <w:rFonts w:eastAsia="Calibri" w:cs="Times New Roman"/>
          <w:szCs w:val="24"/>
        </w:rPr>
        <w:t xml:space="preserve">         </w:t>
      </w:r>
      <w:r w:rsidR="00C73565" w:rsidRPr="00D262F4">
        <w:rPr>
          <w:rFonts w:eastAsia="Calibri" w:cs="Times New Roman"/>
          <w:szCs w:val="24"/>
        </w:rPr>
        <w:t>Pamatojoties uz</w:t>
      </w:r>
      <w:r w:rsidR="00FC5D61">
        <w:rPr>
          <w:rFonts w:eastAsia="Calibri" w:cs="Times New Roman"/>
          <w:szCs w:val="24"/>
        </w:rPr>
        <w:t xml:space="preserve"> Valsts pārvaldes iekārtas likuma 72. panta pirmās daļas 2. punktu</w:t>
      </w:r>
      <w:r w:rsidR="005D04E9">
        <w:rPr>
          <w:rFonts w:eastAsia="Calibri" w:cs="Times New Roman"/>
          <w:szCs w:val="24"/>
        </w:rPr>
        <w:t xml:space="preserve"> 73. panta pirmās daļas 4. punktu</w:t>
      </w:r>
      <w:r w:rsidR="005D7772">
        <w:rPr>
          <w:rFonts w:eastAsia="Calibri" w:cs="Times New Roman"/>
          <w:szCs w:val="24"/>
        </w:rPr>
        <w:t>,</w:t>
      </w:r>
      <w:r w:rsidR="005D04E9">
        <w:rPr>
          <w:rFonts w:eastAsia="Calibri" w:cs="Times New Roman"/>
          <w:szCs w:val="24"/>
        </w:rPr>
        <w:t xml:space="preserve"> 50. panta pirmo daļu,</w:t>
      </w:r>
    </w:p>
    <w:p w14:paraId="6EDCD013" w14:textId="77777777" w:rsidR="005D7772" w:rsidRDefault="005D7772" w:rsidP="005D7772">
      <w:pPr>
        <w:tabs>
          <w:tab w:val="left" w:pos="567"/>
          <w:tab w:val="left" w:pos="709"/>
        </w:tabs>
        <w:ind w:firstLine="0"/>
        <w:rPr>
          <w:rFonts w:eastAsia="Calibri" w:cs="Times New Roman"/>
          <w:szCs w:val="24"/>
        </w:rPr>
      </w:pPr>
    </w:p>
    <w:p w14:paraId="0EBE6E36" w14:textId="77777777" w:rsidR="006E23F2" w:rsidRDefault="006E23F2" w:rsidP="006E23F2">
      <w:pPr>
        <w:jc w:val="center"/>
        <w:rPr>
          <w:rFonts w:cs="Times New Roman"/>
          <w:b/>
          <w:szCs w:val="24"/>
        </w:rPr>
      </w:pPr>
      <w:r>
        <w:rPr>
          <w:rFonts w:cs="Times New Roman"/>
          <w:b/>
          <w:szCs w:val="24"/>
        </w:rPr>
        <w:t xml:space="preserve">balsojot: </w:t>
      </w:r>
      <w:r w:rsidRPr="00CB2D18">
        <w:rPr>
          <w:rFonts w:cs="Times New Roman"/>
          <w:b/>
          <w:noProof/>
          <w:szCs w:val="24"/>
        </w:rPr>
        <w:t>ar 15 balsīm "Par" (Andris Krauja, Artūrs Mangulis, Atvars Lakstīgala, Dace Veiliņa, Dzirkstīte Žindiga, Gints Sīviņš, Ilmārs Zemnieks, Iluta Jansone, Jānis Iklāvs, Jānis Siliņš, Pāvels Kotāns, Raivis Rubīns, Raivis Ūzuls, Santa Ločmele, Sarmīte Ozoliņa), "Pret" – 4 (Dace Kļaviņa, Kārlis Ansons, Kārlis Avotiņš, Matīss Mežaks), "Atturas" – 1 (Uldis Skudra), "Nepiedalās" – nav</w:t>
      </w:r>
      <w:r>
        <w:rPr>
          <w:rFonts w:cs="Times New Roman"/>
          <w:b/>
          <w:noProof/>
          <w:szCs w:val="24"/>
        </w:rPr>
        <w:t>,</w:t>
      </w:r>
      <w:r>
        <w:rPr>
          <w:rFonts w:cs="Times New Roman"/>
          <w:b/>
          <w:szCs w:val="24"/>
        </w:rPr>
        <w:t xml:space="preserve"> </w:t>
      </w:r>
    </w:p>
    <w:p w14:paraId="3A96BE65" w14:textId="77777777" w:rsidR="006E23F2" w:rsidRDefault="006E23F2" w:rsidP="006E23F2">
      <w:pPr>
        <w:jc w:val="center"/>
        <w:rPr>
          <w:rFonts w:cs="Times New Roman"/>
          <w:b/>
          <w:szCs w:val="24"/>
        </w:rPr>
      </w:pPr>
      <w:r w:rsidRPr="00B35BC8">
        <w:rPr>
          <w:rFonts w:cs="Times New Roman"/>
          <w:szCs w:val="24"/>
        </w:rPr>
        <w:t>Ogres novada pašvaldības dome</w:t>
      </w:r>
      <w:r w:rsidRPr="00B35BC8">
        <w:rPr>
          <w:rFonts w:cs="Times New Roman"/>
          <w:b/>
          <w:szCs w:val="24"/>
        </w:rPr>
        <w:t xml:space="preserve"> NOLEMJ:</w:t>
      </w:r>
    </w:p>
    <w:p w14:paraId="1159EFE7" w14:textId="77777777" w:rsidR="00C73565" w:rsidRPr="00D262F4" w:rsidRDefault="00C73565" w:rsidP="005D7772">
      <w:pPr>
        <w:widowControl w:val="0"/>
        <w:ind w:firstLine="0"/>
        <w:rPr>
          <w:rFonts w:eastAsia="Calibri" w:cs="Times New Roman"/>
          <w:szCs w:val="24"/>
        </w:rPr>
      </w:pPr>
    </w:p>
    <w:p w14:paraId="1159EFE8" w14:textId="7CC6FBDA" w:rsidR="00C73565" w:rsidRPr="00D262F4" w:rsidRDefault="00C73565" w:rsidP="00D262F4">
      <w:pPr>
        <w:widowControl w:val="0"/>
        <w:ind w:left="284" w:hanging="284"/>
        <w:rPr>
          <w:rFonts w:eastAsia="Times New Roman" w:cs="Times New Roman"/>
          <w:szCs w:val="24"/>
          <w:lang w:eastAsia="lv-LV"/>
        </w:rPr>
      </w:pPr>
      <w:bookmarkStart w:id="2" w:name="_Hlk109985863"/>
      <w:bookmarkEnd w:id="1"/>
      <w:r w:rsidRPr="00D262F4">
        <w:rPr>
          <w:rFonts w:eastAsia="Times New Roman" w:cs="Times New Roman"/>
          <w:bCs/>
          <w:szCs w:val="24"/>
          <w:lang w:eastAsia="lv-LV"/>
        </w:rPr>
        <w:t>1.</w:t>
      </w:r>
      <w:r w:rsidRPr="00D262F4">
        <w:rPr>
          <w:rFonts w:eastAsia="Times New Roman" w:cs="Times New Roman"/>
          <w:b/>
          <w:szCs w:val="24"/>
          <w:lang w:eastAsia="lv-LV"/>
        </w:rPr>
        <w:t xml:space="preserve"> Izdot </w:t>
      </w:r>
      <w:r w:rsidRPr="00D262F4">
        <w:rPr>
          <w:rFonts w:eastAsia="Times New Roman" w:cs="Times New Roman"/>
          <w:szCs w:val="24"/>
          <w:lang w:eastAsia="lv-LV"/>
        </w:rPr>
        <w:t>Ogres novada pašvaldības iekšējos noteikumus Nr.</w:t>
      </w:r>
      <w:r w:rsidR="006D5DE4">
        <w:rPr>
          <w:rFonts w:eastAsia="Times New Roman" w:cs="Times New Roman"/>
          <w:szCs w:val="24"/>
          <w:lang w:eastAsia="lv-LV"/>
        </w:rPr>
        <w:t> </w:t>
      </w:r>
      <w:r w:rsidR="006E23F2">
        <w:rPr>
          <w:rFonts w:eastAsia="Times New Roman" w:cs="Times New Roman"/>
          <w:szCs w:val="24"/>
          <w:lang w:eastAsia="lv-LV"/>
        </w:rPr>
        <w:t>18</w:t>
      </w:r>
      <w:r w:rsidRPr="00D262F4">
        <w:rPr>
          <w:rFonts w:eastAsia="Times New Roman" w:cs="Times New Roman"/>
          <w:szCs w:val="24"/>
          <w:lang w:eastAsia="lv-LV"/>
        </w:rPr>
        <w:t>/202</w:t>
      </w:r>
      <w:r w:rsidR="005D04E9">
        <w:rPr>
          <w:rFonts w:eastAsia="Times New Roman" w:cs="Times New Roman"/>
          <w:szCs w:val="24"/>
          <w:lang w:eastAsia="lv-LV"/>
        </w:rPr>
        <w:t>6</w:t>
      </w:r>
      <w:r w:rsidRPr="00D262F4">
        <w:rPr>
          <w:rFonts w:eastAsia="Times New Roman" w:cs="Times New Roman"/>
          <w:szCs w:val="24"/>
          <w:lang w:eastAsia="lv-LV"/>
        </w:rPr>
        <w:t xml:space="preserve"> “Grozījum</w:t>
      </w:r>
      <w:r w:rsidR="00145D5D" w:rsidRPr="00D262F4">
        <w:rPr>
          <w:rFonts w:eastAsia="Times New Roman" w:cs="Times New Roman"/>
          <w:szCs w:val="24"/>
          <w:lang w:eastAsia="lv-LV"/>
        </w:rPr>
        <w:t>i</w:t>
      </w:r>
      <w:r w:rsidRPr="00D262F4">
        <w:rPr>
          <w:rFonts w:eastAsia="Times New Roman" w:cs="Times New Roman"/>
          <w:szCs w:val="24"/>
          <w:lang w:eastAsia="lv-LV"/>
        </w:rPr>
        <w:t xml:space="preserve"> Ogres novada pašvaldības</w:t>
      </w:r>
      <w:r w:rsidR="005D04E9">
        <w:rPr>
          <w:rFonts w:eastAsia="Times New Roman" w:cs="Times New Roman"/>
          <w:szCs w:val="24"/>
          <w:lang w:eastAsia="lv-LV"/>
        </w:rPr>
        <w:t xml:space="preserve"> domes</w:t>
      </w:r>
      <w:r w:rsidRPr="00D262F4">
        <w:rPr>
          <w:rFonts w:eastAsia="Times New Roman" w:cs="Times New Roman"/>
          <w:szCs w:val="24"/>
          <w:lang w:eastAsia="lv-LV"/>
        </w:rPr>
        <w:t xml:space="preserve"> 202</w:t>
      </w:r>
      <w:r w:rsidR="005D04E9">
        <w:rPr>
          <w:rFonts w:eastAsia="Times New Roman" w:cs="Times New Roman"/>
          <w:szCs w:val="24"/>
          <w:lang w:eastAsia="lv-LV"/>
        </w:rPr>
        <w:t>5</w:t>
      </w:r>
      <w:r w:rsidRPr="00D262F4">
        <w:rPr>
          <w:rFonts w:eastAsia="Times New Roman" w:cs="Times New Roman"/>
          <w:szCs w:val="24"/>
          <w:lang w:eastAsia="lv-LV"/>
        </w:rPr>
        <w:t>.</w:t>
      </w:r>
      <w:r w:rsidR="00A803C8" w:rsidRPr="00D262F4">
        <w:rPr>
          <w:rFonts w:eastAsia="Times New Roman" w:cs="Times New Roman"/>
          <w:szCs w:val="24"/>
          <w:lang w:eastAsia="lv-LV"/>
        </w:rPr>
        <w:t> </w:t>
      </w:r>
      <w:r w:rsidRPr="00D262F4">
        <w:rPr>
          <w:rFonts w:eastAsia="Times New Roman" w:cs="Times New Roman"/>
          <w:szCs w:val="24"/>
          <w:lang w:eastAsia="lv-LV"/>
        </w:rPr>
        <w:t>gada</w:t>
      </w:r>
      <w:r w:rsidR="005D04E9">
        <w:rPr>
          <w:rFonts w:eastAsia="Times New Roman" w:cs="Times New Roman"/>
          <w:szCs w:val="24"/>
          <w:lang w:eastAsia="lv-LV"/>
        </w:rPr>
        <w:t xml:space="preserve"> 9. jūlija </w:t>
      </w:r>
      <w:r w:rsidRPr="00D262F4">
        <w:rPr>
          <w:rFonts w:eastAsia="Times New Roman" w:cs="Times New Roman"/>
          <w:szCs w:val="24"/>
          <w:lang w:eastAsia="lv-LV"/>
        </w:rPr>
        <w:t>iekšējos noteikumos Nr. </w:t>
      </w:r>
      <w:r w:rsidR="005D04E9">
        <w:rPr>
          <w:rFonts w:eastAsia="Times New Roman" w:cs="Times New Roman"/>
          <w:szCs w:val="24"/>
          <w:lang w:eastAsia="lv-LV"/>
        </w:rPr>
        <w:t>8</w:t>
      </w:r>
      <w:r w:rsidRPr="00D262F4">
        <w:rPr>
          <w:rFonts w:eastAsia="Times New Roman" w:cs="Times New Roman"/>
          <w:szCs w:val="24"/>
          <w:lang w:eastAsia="lv-LV"/>
        </w:rPr>
        <w:t>/202</w:t>
      </w:r>
      <w:r w:rsidR="005D04E9">
        <w:rPr>
          <w:rFonts w:eastAsia="Times New Roman" w:cs="Times New Roman"/>
          <w:szCs w:val="24"/>
          <w:lang w:eastAsia="lv-LV"/>
        </w:rPr>
        <w:t>5</w:t>
      </w:r>
      <w:r w:rsidRPr="00D262F4">
        <w:rPr>
          <w:rFonts w:eastAsia="Times New Roman" w:cs="Times New Roman"/>
          <w:szCs w:val="24"/>
          <w:lang w:eastAsia="lv-LV"/>
        </w:rPr>
        <w:t xml:space="preserve"> “Ogres novada pašvaldības domes deputātu</w:t>
      </w:r>
      <w:r w:rsidR="005D04E9">
        <w:rPr>
          <w:rFonts w:eastAsia="Times New Roman" w:cs="Times New Roman"/>
          <w:szCs w:val="24"/>
          <w:lang w:eastAsia="lv-LV"/>
        </w:rPr>
        <w:t xml:space="preserve"> ētikas kodekss</w:t>
      </w:r>
      <w:r w:rsidRPr="00D262F4">
        <w:rPr>
          <w:rFonts w:eastAsia="Times New Roman" w:cs="Times New Roman"/>
          <w:szCs w:val="24"/>
          <w:lang w:eastAsia="lv-LV"/>
        </w:rPr>
        <w:t>””</w:t>
      </w:r>
      <w:r w:rsidR="005D7772">
        <w:rPr>
          <w:rFonts w:eastAsia="Times New Roman" w:cs="Times New Roman"/>
          <w:szCs w:val="24"/>
          <w:lang w:eastAsia="lv-LV"/>
        </w:rPr>
        <w:t> </w:t>
      </w:r>
      <w:r w:rsidRPr="00D262F4">
        <w:rPr>
          <w:rFonts w:eastAsia="Times New Roman" w:cs="Times New Roman"/>
          <w:szCs w:val="24"/>
          <w:lang w:eastAsia="lv-LV"/>
        </w:rPr>
        <w:t>(</w:t>
      </w:r>
      <w:r w:rsidR="005D04E9">
        <w:rPr>
          <w:rFonts w:eastAsia="Times New Roman" w:cs="Times New Roman"/>
          <w:szCs w:val="24"/>
          <w:lang w:eastAsia="lv-LV"/>
        </w:rPr>
        <w:t>pielikums</w:t>
      </w:r>
      <w:r w:rsidRPr="00D262F4">
        <w:rPr>
          <w:rFonts w:eastAsia="Times New Roman" w:cs="Times New Roman"/>
          <w:szCs w:val="24"/>
          <w:lang w:eastAsia="lv-LV"/>
        </w:rPr>
        <w:t>).</w:t>
      </w:r>
    </w:p>
    <w:p w14:paraId="1159EFE9" w14:textId="0C266B33" w:rsidR="00C73565" w:rsidRPr="00D262F4" w:rsidRDefault="00C73565" w:rsidP="00D262F4">
      <w:pPr>
        <w:widowControl w:val="0"/>
        <w:ind w:left="284" w:hanging="284"/>
        <w:rPr>
          <w:rFonts w:eastAsia="Times New Roman" w:cs="Times New Roman"/>
          <w:szCs w:val="24"/>
          <w:lang w:eastAsia="lv-LV"/>
        </w:rPr>
      </w:pPr>
      <w:r w:rsidRPr="00D262F4">
        <w:rPr>
          <w:rFonts w:eastAsia="Times New Roman" w:cs="Times New Roman"/>
          <w:szCs w:val="24"/>
          <w:lang w:eastAsia="lv-LV"/>
        </w:rPr>
        <w:t>2.</w:t>
      </w:r>
      <w:r w:rsidRPr="00D262F4">
        <w:rPr>
          <w:rFonts w:eastAsia="Times New Roman" w:cs="Times New Roman"/>
          <w:b/>
          <w:bCs/>
          <w:szCs w:val="24"/>
          <w:lang w:eastAsia="lv-LV"/>
        </w:rPr>
        <w:t> Uzdot</w:t>
      </w:r>
      <w:r w:rsidRPr="00D262F4">
        <w:rPr>
          <w:rFonts w:eastAsia="Times New Roman" w:cs="Times New Roman"/>
          <w:szCs w:val="24"/>
          <w:lang w:eastAsia="lv-LV"/>
        </w:rPr>
        <w:t xml:space="preserve"> Ogres novada pašvaldības Centrālās administrācijas Kancelejai nodrošināt Ogres novada pašvaldības</w:t>
      </w:r>
      <w:r w:rsidR="005D04E9">
        <w:rPr>
          <w:rFonts w:eastAsia="Times New Roman" w:cs="Times New Roman"/>
          <w:szCs w:val="24"/>
          <w:lang w:eastAsia="lv-LV"/>
        </w:rPr>
        <w:t xml:space="preserve"> domes</w:t>
      </w:r>
      <w:r w:rsidRPr="00D262F4">
        <w:rPr>
          <w:rFonts w:eastAsia="Times New Roman" w:cs="Times New Roman"/>
          <w:szCs w:val="24"/>
          <w:lang w:eastAsia="lv-LV"/>
        </w:rPr>
        <w:t xml:space="preserve"> 202</w:t>
      </w:r>
      <w:r w:rsidR="005D04E9">
        <w:rPr>
          <w:rFonts w:eastAsia="Times New Roman" w:cs="Times New Roman"/>
          <w:szCs w:val="24"/>
          <w:lang w:eastAsia="lv-LV"/>
        </w:rPr>
        <w:t>5</w:t>
      </w:r>
      <w:r w:rsidRPr="00D262F4">
        <w:rPr>
          <w:rFonts w:eastAsia="Times New Roman" w:cs="Times New Roman"/>
          <w:szCs w:val="24"/>
          <w:lang w:eastAsia="lv-LV"/>
        </w:rPr>
        <w:t>.</w:t>
      </w:r>
      <w:r w:rsidR="008B469B">
        <w:rPr>
          <w:rFonts w:eastAsia="Times New Roman" w:cs="Times New Roman"/>
          <w:szCs w:val="24"/>
          <w:lang w:eastAsia="lv-LV"/>
        </w:rPr>
        <w:t> </w:t>
      </w:r>
      <w:r w:rsidRPr="00D262F4">
        <w:rPr>
          <w:rFonts w:eastAsia="Times New Roman" w:cs="Times New Roman"/>
          <w:szCs w:val="24"/>
          <w:lang w:eastAsia="lv-LV"/>
        </w:rPr>
        <w:t>gada</w:t>
      </w:r>
      <w:r w:rsidR="005D04E9">
        <w:rPr>
          <w:rFonts w:eastAsia="Times New Roman" w:cs="Times New Roman"/>
          <w:szCs w:val="24"/>
          <w:lang w:eastAsia="lv-LV"/>
        </w:rPr>
        <w:t xml:space="preserve"> 9. jūlija</w:t>
      </w:r>
      <w:r w:rsidRPr="00D262F4">
        <w:rPr>
          <w:rFonts w:eastAsia="Times New Roman" w:cs="Times New Roman"/>
          <w:szCs w:val="24"/>
          <w:lang w:eastAsia="lv-LV"/>
        </w:rPr>
        <w:t xml:space="preserve"> iekšējo noteikumu Nr. </w:t>
      </w:r>
      <w:r w:rsidR="005D04E9">
        <w:rPr>
          <w:rFonts w:eastAsia="Times New Roman" w:cs="Times New Roman"/>
          <w:szCs w:val="24"/>
          <w:lang w:eastAsia="lv-LV"/>
        </w:rPr>
        <w:t>8</w:t>
      </w:r>
      <w:r w:rsidRPr="00D262F4">
        <w:rPr>
          <w:rFonts w:eastAsia="Times New Roman" w:cs="Times New Roman"/>
          <w:szCs w:val="24"/>
          <w:lang w:eastAsia="lv-LV"/>
        </w:rPr>
        <w:t>/202</w:t>
      </w:r>
      <w:r w:rsidR="005D04E9">
        <w:rPr>
          <w:rFonts w:eastAsia="Times New Roman" w:cs="Times New Roman"/>
          <w:szCs w:val="24"/>
          <w:lang w:eastAsia="lv-LV"/>
        </w:rPr>
        <w:t>5</w:t>
      </w:r>
      <w:r w:rsidRPr="00D262F4">
        <w:rPr>
          <w:rFonts w:eastAsia="Times New Roman" w:cs="Times New Roman"/>
          <w:szCs w:val="24"/>
          <w:lang w:eastAsia="lv-LV"/>
        </w:rPr>
        <w:t xml:space="preserve"> “Ogres novada pašvaldības domes deputātu</w:t>
      </w:r>
      <w:r w:rsidR="005D04E9">
        <w:rPr>
          <w:rFonts w:eastAsia="Times New Roman" w:cs="Times New Roman"/>
          <w:szCs w:val="24"/>
          <w:lang w:eastAsia="lv-LV"/>
        </w:rPr>
        <w:t xml:space="preserve"> ētikas kodekss</w:t>
      </w:r>
      <w:r w:rsidRPr="00D262F4">
        <w:rPr>
          <w:rFonts w:eastAsia="Times New Roman" w:cs="Times New Roman"/>
          <w:szCs w:val="24"/>
          <w:lang w:eastAsia="lv-LV"/>
        </w:rPr>
        <w:t>” aktuālo redakciju.</w:t>
      </w:r>
    </w:p>
    <w:p w14:paraId="1159EFEB" w14:textId="1062B3DD" w:rsidR="00C73565" w:rsidRPr="00D262F4" w:rsidRDefault="005570C8" w:rsidP="00D262F4">
      <w:pPr>
        <w:widowControl w:val="0"/>
        <w:ind w:left="284" w:hanging="284"/>
        <w:rPr>
          <w:rFonts w:eastAsia="Times New Roman" w:cs="Times New Roman"/>
          <w:szCs w:val="24"/>
          <w:lang w:eastAsia="lv-LV"/>
        </w:rPr>
      </w:pPr>
      <w:r>
        <w:rPr>
          <w:rFonts w:eastAsia="Times New Roman" w:cs="Times New Roman"/>
          <w:szCs w:val="24"/>
          <w:lang w:eastAsia="lv-LV"/>
        </w:rPr>
        <w:t>3</w:t>
      </w:r>
      <w:r w:rsidR="00C73565" w:rsidRPr="00D262F4">
        <w:rPr>
          <w:rFonts w:eastAsia="Times New Roman" w:cs="Times New Roman"/>
          <w:szCs w:val="24"/>
          <w:lang w:eastAsia="lv-LV"/>
        </w:rPr>
        <w:t>. </w:t>
      </w:r>
      <w:r w:rsidR="00C73565" w:rsidRPr="00D262F4">
        <w:rPr>
          <w:rFonts w:eastAsia="Times New Roman" w:cs="Times New Roman"/>
          <w:b/>
          <w:szCs w:val="24"/>
          <w:lang w:eastAsia="lv-LV"/>
        </w:rPr>
        <w:t>Kontroli par lēmuma izpildi uzdot</w:t>
      </w:r>
      <w:r w:rsidR="00C73565" w:rsidRPr="00D262F4">
        <w:rPr>
          <w:rFonts w:eastAsia="Times New Roman" w:cs="Times New Roman"/>
          <w:szCs w:val="24"/>
          <w:lang w:eastAsia="lv-LV"/>
        </w:rPr>
        <w:t xml:space="preserve"> Ogres novada pašvaldības izpilddirektoram.</w:t>
      </w:r>
      <w:bookmarkEnd w:id="2"/>
    </w:p>
    <w:p w14:paraId="1159EFEC" w14:textId="77777777" w:rsidR="00C73565" w:rsidRPr="00D262F4" w:rsidRDefault="00C73565" w:rsidP="00D262F4">
      <w:pPr>
        <w:widowControl w:val="0"/>
        <w:autoSpaceDE w:val="0"/>
        <w:autoSpaceDN w:val="0"/>
        <w:adjustRightInd w:val="0"/>
        <w:ind w:right="43" w:firstLine="0"/>
        <w:jc w:val="right"/>
        <w:rPr>
          <w:rFonts w:eastAsia="Times New Roman" w:cs="Times New Roman"/>
          <w:szCs w:val="24"/>
          <w:lang w:eastAsia="lv-LV"/>
        </w:rPr>
      </w:pPr>
    </w:p>
    <w:p w14:paraId="1159EFED" w14:textId="77777777" w:rsidR="00C73565" w:rsidRPr="00D262F4" w:rsidRDefault="00C73565" w:rsidP="00D262F4">
      <w:pPr>
        <w:widowControl w:val="0"/>
        <w:autoSpaceDE w:val="0"/>
        <w:autoSpaceDN w:val="0"/>
        <w:adjustRightInd w:val="0"/>
        <w:ind w:right="43" w:firstLine="0"/>
        <w:jc w:val="right"/>
        <w:rPr>
          <w:rFonts w:eastAsia="Times New Roman" w:cs="Times New Roman"/>
          <w:szCs w:val="24"/>
          <w:lang w:eastAsia="lv-LV"/>
        </w:rPr>
      </w:pPr>
      <w:bookmarkStart w:id="3" w:name="_GoBack"/>
      <w:bookmarkEnd w:id="3"/>
    </w:p>
    <w:p w14:paraId="1159EFEE" w14:textId="77777777" w:rsidR="00C73565" w:rsidRPr="00D262F4" w:rsidRDefault="00C73565" w:rsidP="00D262F4">
      <w:pPr>
        <w:tabs>
          <w:tab w:val="left" w:pos="709"/>
        </w:tabs>
        <w:ind w:left="218" w:firstLine="0"/>
        <w:jc w:val="right"/>
        <w:rPr>
          <w:rFonts w:eastAsia="Times New Roman" w:cs="Times New Roman"/>
          <w:szCs w:val="24"/>
        </w:rPr>
      </w:pPr>
      <w:r w:rsidRPr="00D262F4">
        <w:rPr>
          <w:rFonts w:eastAsia="Times New Roman" w:cs="Times New Roman"/>
          <w:szCs w:val="24"/>
        </w:rPr>
        <w:t xml:space="preserve">(Sēdes vadītāja, </w:t>
      </w:r>
    </w:p>
    <w:p w14:paraId="1159EFEF" w14:textId="47BC07D3" w:rsidR="00C73565" w:rsidRPr="00D262F4" w:rsidRDefault="00C73565" w:rsidP="00D262F4">
      <w:pPr>
        <w:tabs>
          <w:tab w:val="left" w:pos="709"/>
        </w:tabs>
        <w:ind w:left="218" w:firstLine="0"/>
        <w:jc w:val="right"/>
        <w:rPr>
          <w:rFonts w:eastAsia="Times New Roman" w:cs="Times New Roman"/>
          <w:szCs w:val="24"/>
        </w:rPr>
      </w:pPr>
      <w:r w:rsidRPr="00D262F4">
        <w:rPr>
          <w:rFonts w:eastAsia="Times New Roman" w:cs="Times New Roman"/>
          <w:szCs w:val="24"/>
        </w:rPr>
        <w:t>domes priekšsēdētāja</w:t>
      </w:r>
      <w:r w:rsidR="00AC11F9">
        <w:rPr>
          <w:rFonts w:eastAsia="Times New Roman" w:cs="Times New Roman"/>
          <w:szCs w:val="24"/>
        </w:rPr>
        <w:t xml:space="preserve"> </w:t>
      </w:r>
      <w:r w:rsidR="00D57766" w:rsidRPr="00D262F4">
        <w:rPr>
          <w:rFonts w:eastAsia="Times New Roman" w:cs="Times New Roman"/>
          <w:szCs w:val="24"/>
        </w:rPr>
        <w:t>A. Kraujas</w:t>
      </w:r>
      <w:r w:rsidRPr="00D262F4">
        <w:rPr>
          <w:rFonts w:eastAsia="Times New Roman" w:cs="Times New Roman"/>
          <w:szCs w:val="24"/>
        </w:rPr>
        <w:t xml:space="preserve"> paraksts)</w:t>
      </w:r>
    </w:p>
    <w:sectPr w:rsidR="00C73565" w:rsidRPr="00D262F4" w:rsidSect="006F6C47">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1C9C78" w14:textId="77777777" w:rsidR="003B6E34" w:rsidRDefault="003B6E34" w:rsidP="00D262F4">
      <w:r>
        <w:separator/>
      </w:r>
    </w:p>
  </w:endnote>
  <w:endnote w:type="continuationSeparator" w:id="0">
    <w:p w14:paraId="08AEBDBF" w14:textId="77777777" w:rsidR="003B6E34" w:rsidRDefault="003B6E34" w:rsidP="00D26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6FACAD" w14:textId="77777777" w:rsidR="003B6E34" w:rsidRDefault="003B6E34" w:rsidP="00D262F4">
      <w:r>
        <w:separator/>
      </w:r>
    </w:p>
  </w:footnote>
  <w:footnote w:type="continuationSeparator" w:id="0">
    <w:p w14:paraId="3F98F3A1" w14:textId="77777777" w:rsidR="003B6E34" w:rsidRDefault="003B6E34" w:rsidP="00D262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C788E"/>
    <w:multiLevelType w:val="hybridMultilevel"/>
    <w:tmpl w:val="6A9C5CE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7EF66D8B"/>
    <w:multiLevelType w:val="hybridMultilevel"/>
    <w:tmpl w:val="78D26C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565"/>
    <w:rsid w:val="00097DD7"/>
    <w:rsid w:val="000D69F6"/>
    <w:rsid w:val="00145D5D"/>
    <w:rsid w:val="002422CA"/>
    <w:rsid w:val="002F4003"/>
    <w:rsid w:val="00301955"/>
    <w:rsid w:val="00301E23"/>
    <w:rsid w:val="00345012"/>
    <w:rsid w:val="003460C7"/>
    <w:rsid w:val="00380BFE"/>
    <w:rsid w:val="00393E64"/>
    <w:rsid w:val="003A7EC8"/>
    <w:rsid w:val="003B6E34"/>
    <w:rsid w:val="0043189E"/>
    <w:rsid w:val="005073B3"/>
    <w:rsid w:val="005570C8"/>
    <w:rsid w:val="005D04E9"/>
    <w:rsid w:val="005D7772"/>
    <w:rsid w:val="005E7B19"/>
    <w:rsid w:val="00621232"/>
    <w:rsid w:val="0063762E"/>
    <w:rsid w:val="006B297D"/>
    <w:rsid w:val="006D5DE4"/>
    <w:rsid w:val="006E23F2"/>
    <w:rsid w:val="006F02DA"/>
    <w:rsid w:val="006F6C47"/>
    <w:rsid w:val="00706B45"/>
    <w:rsid w:val="007B17F3"/>
    <w:rsid w:val="007C326B"/>
    <w:rsid w:val="008350C7"/>
    <w:rsid w:val="008564AF"/>
    <w:rsid w:val="008B469B"/>
    <w:rsid w:val="008F0A30"/>
    <w:rsid w:val="00927574"/>
    <w:rsid w:val="009345E9"/>
    <w:rsid w:val="00936075"/>
    <w:rsid w:val="009749B2"/>
    <w:rsid w:val="00976B0E"/>
    <w:rsid w:val="009B5DD8"/>
    <w:rsid w:val="00A0041F"/>
    <w:rsid w:val="00A803C8"/>
    <w:rsid w:val="00AC11F9"/>
    <w:rsid w:val="00AD1838"/>
    <w:rsid w:val="00B942F8"/>
    <w:rsid w:val="00B961B7"/>
    <w:rsid w:val="00C27C99"/>
    <w:rsid w:val="00C43EC4"/>
    <w:rsid w:val="00C663C8"/>
    <w:rsid w:val="00C73565"/>
    <w:rsid w:val="00C75DA7"/>
    <w:rsid w:val="00CA34AC"/>
    <w:rsid w:val="00CE7BB1"/>
    <w:rsid w:val="00D03746"/>
    <w:rsid w:val="00D262F4"/>
    <w:rsid w:val="00D52E6B"/>
    <w:rsid w:val="00D57766"/>
    <w:rsid w:val="00E44538"/>
    <w:rsid w:val="00E81950"/>
    <w:rsid w:val="00EC4408"/>
    <w:rsid w:val="00F576E7"/>
    <w:rsid w:val="00FB49EE"/>
    <w:rsid w:val="00FC5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9EFC7"/>
  <w15:chartTrackingRefBased/>
  <w15:docId w15:val="{77B360C7-340E-468A-83C0-ADAE93AA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565"/>
    <w:pPr>
      <w:spacing w:after="0" w:line="240" w:lineRule="auto"/>
      <w:ind w:firstLine="709"/>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3565"/>
    <w:rPr>
      <w:color w:val="0563C1" w:themeColor="hyperlink"/>
      <w:u w:val="single"/>
    </w:rPr>
  </w:style>
  <w:style w:type="paragraph" w:styleId="ListParagraph">
    <w:name w:val="List Paragraph"/>
    <w:basedOn w:val="Normal"/>
    <w:uiPriority w:val="34"/>
    <w:qFormat/>
    <w:rsid w:val="003A7EC8"/>
    <w:pPr>
      <w:ind w:left="720"/>
      <w:contextualSpacing/>
    </w:pPr>
  </w:style>
  <w:style w:type="paragraph" w:styleId="Header">
    <w:name w:val="header"/>
    <w:basedOn w:val="Normal"/>
    <w:link w:val="HeaderChar"/>
    <w:uiPriority w:val="99"/>
    <w:unhideWhenUsed/>
    <w:rsid w:val="00D262F4"/>
    <w:pPr>
      <w:tabs>
        <w:tab w:val="center" w:pos="4153"/>
        <w:tab w:val="right" w:pos="8306"/>
      </w:tabs>
    </w:pPr>
  </w:style>
  <w:style w:type="character" w:customStyle="1" w:styleId="HeaderChar">
    <w:name w:val="Header Char"/>
    <w:basedOn w:val="DefaultParagraphFont"/>
    <w:link w:val="Header"/>
    <w:uiPriority w:val="99"/>
    <w:rsid w:val="00D262F4"/>
    <w:rPr>
      <w:rFonts w:ascii="Times New Roman" w:hAnsi="Times New Roman"/>
      <w:sz w:val="24"/>
    </w:rPr>
  </w:style>
  <w:style w:type="paragraph" w:styleId="Footer">
    <w:name w:val="footer"/>
    <w:basedOn w:val="Normal"/>
    <w:link w:val="FooterChar"/>
    <w:uiPriority w:val="99"/>
    <w:unhideWhenUsed/>
    <w:rsid w:val="00D262F4"/>
    <w:pPr>
      <w:tabs>
        <w:tab w:val="center" w:pos="4153"/>
        <w:tab w:val="right" w:pos="8306"/>
      </w:tabs>
    </w:pPr>
  </w:style>
  <w:style w:type="character" w:customStyle="1" w:styleId="FooterChar">
    <w:name w:val="Footer Char"/>
    <w:basedOn w:val="DefaultParagraphFont"/>
    <w:link w:val="Footer"/>
    <w:uiPriority w:val="99"/>
    <w:rsid w:val="00D262F4"/>
    <w:rPr>
      <w:rFonts w:ascii="Times New Roman" w:hAnsi="Times New Roman"/>
      <w:sz w:val="24"/>
    </w:rPr>
  </w:style>
  <w:style w:type="character" w:customStyle="1" w:styleId="Neatrisintapieminana1">
    <w:name w:val="Neatrisināta pieminēšana1"/>
    <w:basedOn w:val="DefaultParagraphFont"/>
    <w:uiPriority w:val="99"/>
    <w:semiHidden/>
    <w:unhideWhenUsed/>
    <w:rsid w:val="00EC4408"/>
    <w:rPr>
      <w:color w:val="605E5C"/>
      <w:shd w:val="clear" w:color="auto" w:fill="E1DFDD"/>
    </w:rPr>
  </w:style>
  <w:style w:type="paragraph" w:styleId="BalloonText">
    <w:name w:val="Balloon Text"/>
    <w:basedOn w:val="Normal"/>
    <w:link w:val="BalloonTextChar"/>
    <w:uiPriority w:val="99"/>
    <w:semiHidden/>
    <w:unhideWhenUsed/>
    <w:rsid w:val="003019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9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4201</Characters>
  <Application>Microsoft Office Word</Application>
  <DocSecurity>0</DocSecurity>
  <Lines>35</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konts</dc:creator>
  <cp:keywords/>
  <dc:description/>
  <cp:lastModifiedBy>Elizabete Anna Kurpniece</cp:lastModifiedBy>
  <cp:revision>2</cp:revision>
  <cp:lastPrinted>2026-09-25T07:28:00Z</cp:lastPrinted>
  <dcterms:created xsi:type="dcterms:W3CDTF">2026-09-25T07:30:00Z</dcterms:created>
  <dcterms:modified xsi:type="dcterms:W3CDTF">2026-09-25T07:30:00Z</dcterms:modified>
</cp:coreProperties>
</file>