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567B4" w14:textId="10D632D3" w:rsidR="00610520" w:rsidRPr="005C1D69" w:rsidRDefault="000F7A9E" w:rsidP="00342931">
      <w:pPr>
        <w:ind w:right="140"/>
        <w:jc w:val="center"/>
        <w:rPr>
          <w:noProof/>
          <w:lang w:val="lv-LV" w:eastAsia="lv-LV"/>
        </w:rPr>
      </w:pPr>
      <w:r w:rsidRPr="005C1D69">
        <w:rPr>
          <w:noProof/>
          <w:lang w:val="lv-LV" w:eastAsia="lv-LV"/>
        </w:rPr>
        <w:drawing>
          <wp:inline distT="0" distB="0" distL="0" distR="0" wp14:anchorId="5CC8AC71" wp14:editId="04687803">
            <wp:extent cx="609600" cy="7239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028352A" w14:textId="77777777" w:rsidR="00AD5C96" w:rsidRPr="005C1D69" w:rsidRDefault="00AD5C96" w:rsidP="00342931">
      <w:pPr>
        <w:ind w:right="140"/>
        <w:jc w:val="center"/>
        <w:rPr>
          <w:rFonts w:ascii="RimBelwe" w:hAnsi="RimBelwe"/>
          <w:noProof/>
          <w:sz w:val="12"/>
          <w:szCs w:val="28"/>
          <w:lang w:val="lv-LV"/>
        </w:rPr>
      </w:pPr>
    </w:p>
    <w:p w14:paraId="418C5EC1" w14:textId="77777777" w:rsidR="00AD5C96" w:rsidRPr="005C1D69" w:rsidRDefault="00AD5C96" w:rsidP="00342931">
      <w:pPr>
        <w:ind w:right="140"/>
        <w:jc w:val="center"/>
        <w:rPr>
          <w:noProof/>
          <w:sz w:val="36"/>
          <w:lang w:val="lv-LV"/>
        </w:rPr>
      </w:pPr>
      <w:r w:rsidRPr="005C1D69">
        <w:rPr>
          <w:noProof/>
          <w:sz w:val="36"/>
          <w:lang w:val="lv-LV"/>
        </w:rPr>
        <w:t>OGRES  NOVADA  PAŠVALDĪBA</w:t>
      </w:r>
    </w:p>
    <w:p w14:paraId="411BEB6E" w14:textId="77777777" w:rsidR="00AD5C96" w:rsidRPr="005C1D69" w:rsidRDefault="00AD5C96" w:rsidP="00342931">
      <w:pPr>
        <w:ind w:right="140"/>
        <w:jc w:val="center"/>
        <w:rPr>
          <w:noProof/>
          <w:sz w:val="18"/>
          <w:lang w:val="lv-LV"/>
        </w:rPr>
      </w:pPr>
      <w:r w:rsidRPr="005C1D69">
        <w:rPr>
          <w:noProof/>
          <w:sz w:val="18"/>
          <w:lang w:val="lv-LV"/>
        </w:rPr>
        <w:t>Reģ.Nr.90000024455, Brīvības iela 33, Ogre, Ogres nov., LV-5001</w:t>
      </w:r>
    </w:p>
    <w:p w14:paraId="6723A237" w14:textId="77777777" w:rsidR="00AD5C96" w:rsidRPr="005C1D69" w:rsidRDefault="00AD5C96" w:rsidP="00342931">
      <w:pPr>
        <w:pBdr>
          <w:bottom w:val="single" w:sz="4" w:space="1" w:color="auto"/>
        </w:pBdr>
        <w:ind w:right="140"/>
        <w:jc w:val="center"/>
        <w:rPr>
          <w:noProof/>
          <w:sz w:val="18"/>
          <w:lang w:val="lv-LV"/>
        </w:rPr>
      </w:pPr>
      <w:r w:rsidRPr="005C1D69">
        <w:rPr>
          <w:noProof/>
          <w:sz w:val="18"/>
          <w:lang w:val="lv-LV"/>
        </w:rPr>
        <w:t xml:space="preserve">tālrunis 65071160, </w:t>
      </w:r>
      <w:r w:rsidRPr="005C1D69">
        <w:rPr>
          <w:sz w:val="18"/>
          <w:lang w:val="lv-LV"/>
        </w:rPr>
        <w:t xml:space="preserve">e-pasts: ogredome@ogresnovads.lv, www.ogresnovads.lv </w:t>
      </w:r>
    </w:p>
    <w:p w14:paraId="5D130E37" w14:textId="77777777" w:rsidR="00AD5C96" w:rsidRPr="00310B0B" w:rsidRDefault="00AD5C96" w:rsidP="00342931">
      <w:pPr>
        <w:ind w:right="140"/>
        <w:rPr>
          <w:sz w:val="28"/>
          <w:szCs w:val="28"/>
          <w:lang w:val="lv-LV"/>
        </w:rPr>
      </w:pPr>
    </w:p>
    <w:p w14:paraId="3F1545F2" w14:textId="77777777" w:rsidR="004A285C" w:rsidRPr="005C1D69" w:rsidRDefault="00C341B7" w:rsidP="00342931">
      <w:pPr>
        <w:pStyle w:val="Virsraksts3"/>
        <w:ind w:right="140"/>
        <w:rPr>
          <w:sz w:val="24"/>
        </w:rPr>
      </w:pPr>
      <w:r w:rsidRPr="005C1D69">
        <w:t>PAŠVALDĪBAS</w:t>
      </w:r>
      <w:r w:rsidR="00AD5C96" w:rsidRPr="005C1D69">
        <w:t xml:space="preserve"> DOMES</w:t>
      </w:r>
      <w:r w:rsidR="004A285C" w:rsidRPr="005C1D69">
        <w:t xml:space="preserve"> SĒDES PROTOKOLA IZRAKSTS</w:t>
      </w:r>
    </w:p>
    <w:p w14:paraId="2E293952" w14:textId="77777777" w:rsidR="00AD5C96" w:rsidRPr="005C1D69" w:rsidRDefault="00AD5C96" w:rsidP="00342931">
      <w:pPr>
        <w:ind w:right="140"/>
        <w:jc w:val="center"/>
        <w:rPr>
          <w:lang w:val="lv-LV"/>
        </w:rPr>
      </w:pPr>
    </w:p>
    <w:p w14:paraId="7E88C18C" w14:textId="77777777" w:rsidR="00F03D40" w:rsidRPr="005C1D69" w:rsidRDefault="00F03D40" w:rsidP="00342931">
      <w:pPr>
        <w:ind w:right="140"/>
        <w:rPr>
          <w:lang w:val="lv-LV"/>
        </w:rPr>
      </w:pPr>
    </w:p>
    <w:tbl>
      <w:tblPr>
        <w:tblW w:w="9414" w:type="dxa"/>
        <w:tblLayout w:type="fixed"/>
        <w:tblLook w:val="0000" w:firstRow="0" w:lastRow="0" w:firstColumn="0" w:lastColumn="0" w:noHBand="0" w:noVBand="0"/>
      </w:tblPr>
      <w:tblGrid>
        <w:gridCol w:w="3138"/>
        <w:gridCol w:w="3139"/>
        <w:gridCol w:w="3137"/>
      </w:tblGrid>
      <w:tr w:rsidR="00F03D40" w:rsidRPr="005C1D69" w14:paraId="5CDFA745" w14:textId="77777777" w:rsidTr="003242EC">
        <w:tblPrEx>
          <w:tblCellMar>
            <w:top w:w="0" w:type="dxa"/>
            <w:bottom w:w="0" w:type="dxa"/>
          </w:tblCellMar>
        </w:tblPrEx>
        <w:trPr>
          <w:trHeight w:val="280"/>
        </w:trPr>
        <w:tc>
          <w:tcPr>
            <w:tcW w:w="3138" w:type="dxa"/>
          </w:tcPr>
          <w:p w14:paraId="5F7611FE" w14:textId="77777777" w:rsidR="00F03D40" w:rsidRPr="005C1D69" w:rsidRDefault="00F03D40" w:rsidP="00342931">
            <w:pPr>
              <w:ind w:right="140"/>
              <w:rPr>
                <w:lang w:val="lv-LV"/>
              </w:rPr>
            </w:pPr>
            <w:r w:rsidRPr="005C1D69">
              <w:rPr>
                <w:lang w:val="lv-LV"/>
              </w:rPr>
              <w:t>Ogrē, Brīvības ielā 33</w:t>
            </w:r>
          </w:p>
        </w:tc>
        <w:tc>
          <w:tcPr>
            <w:tcW w:w="3139" w:type="dxa"/>
          </w:tcPr>
          <w:p w14:paraId="4F9D1A1C" w14:textId="2BE8439E" w:rsidR="00F03D40" w:rsidRPr="005C1D69" w:rsidRDefault="00F03D40" w:rsidP="0033798F">
            <w:pPr>
              <w:pStyle w:val="Virsraksts2"/>
              <w:ind w:left="-19" w:right="249"/>
            </w:pPr>
            <w:r w:rsidRPr="005C1D69">
              <w:t>Nr.</w:t>
            </w:r>
            <w:r w:rsidR="00534C5C">
              <w:t>13</w:t>
            </w:r>
          </w:p>
        </w:tc>
        <w:tc>
          <w:tcPr>
            <w:tcW w:w="3137" w:type="dxa"/>
          </w:tcPr>
          <w:p w14:paraId="58FF8008" w14:textId="3BBEADA2" w:rsidR="00F03D40" w:rsidRPr="005C1D69" w:rsidRDefault="006071BA" w:rsidP="009B529D">
            <w:pPr>
              <w:ind w:right="140"/>
              <w:jc w:val="right"/>
              <w:rPr>
                <w:lang w:val="lv-LV"/>
              </w:rPr>
            </w:pPr>
            <w:r w:rsidRPr="005C1D69">
              <w:rPr>
                <w:lang w:val="lv-LV"/>
              </w:rPr>
              <w:t>2026</w:t>
            </w:r>
            <w:r w:rsidR="00F03D40" w:rsidRPr="005C1D69">
              <w:rPr>
                <w:lang w:val="lv-LV"/>
              </w:rPr>
              <w:t>.</w:t>
            </w:r>
            <w:r w:rsidR="004D1906">
              <w:rPr>
                <w:lang w:val="lv-LV"/>
              </w:rPr>
              <w:t> </w:t>
            </w:r>
            <w:r w:rsidR="00F03D40" w:rsidRPr="005C1D69">
              <w:rPr>
                <w:lang w:val="lv-LV"/>
              </w:rPr>
              <w:t xml:space="preserve">gada </w:t>
            </w:r>
            <w:r w:rsidR="00534C5C">
              <w:rPr>
                <w:lang w:val="lv-LV"/>
              </w:rPr>
              <w:t>24.</w:t>
            </w:r>
            <w:r w:rsidR="004D1906">
              <w:rPr>
                <w:lang w:val="lv-LV"/>
              </w:rPr>
              <w:t xml:space="preserve"> septembrī</w:t>
            </w:r>
          </w:p>
        </w:tc>
      </w:tr>
    </w:tbl>
    <w:p w14:paraId="0B20DF48" w14:textId="77777777" w:rsidR="00F03D40" w:rsidRPr="005C1D69" w:rsidRDefault="00F03D40" w:rsidP="00342931">
      <w:pPr>
        <w:ind w:left="-142" w:right="140"/>
        <w:rPr>
          <w:lang w:val="lv-LV"/>
        </w:rPr>
      </w:pPr>
    </w:p>
    <w:p w14:paraId="07227F23" w14:textId="6AA9343A" w:rsidR="00F03D40" w:rsidRPr="005C1D69" w:rsidRDefault="00534C5C" w:rsidP="0033798F">
      <w:pPr>
        <w:ind w:right="140"/>
        <w:jc w:val="center"/>
        <w:rPr>
          <w:b/>
          <w:lang w:val="lv-LV"/>
        </w:rPr>
      </w:pPr>
      <w:r>
        <w:rPr>
          <w:b/>
          <w:lang w:val="lv-LV"/>
        </w:rPr>
        <w:t>10</w:t>
      </w:r>
      <w:r w:rsidR="0033798F" w:rsidRPr="005C1D69">
        <w:rPr>
          <w:b/>
          <w:lang w:val="lv-LV"/>
        </w:rPr>
        <w:t>.</w:t>
      </w:r>
    </w:p>
    <w:p w14:paraId="51741B1C" w14:textId="77777777" w:rsidR="00057A84" w:rsidRPr="00057A84" w:rsidRDefault="00057A84" w:rsidP="00057A84">
      <w:pPr>
        <w:ind w:right="140"/>
        <w:jc w:val="center"/>
        <w:rPr>
          <w:b/>
          <w:szCs w:val="20"/>
          <w:u w:val="single"/>
          <w:lang w:val="lv-LV"/>
        </w:rPr>
      </w:pPr>
      <w:r w:rsidRPr="00057A84">
        <w:rPr>
          <w:b/>
          <w:szCs w:val="20"/>
          <w:u w:val="single"/>
          <w:lang w:val="lv-LV"/>
        </w:rPr>
        <w:t>Par nosacītās cenas apstiprināšanu nekustamajam īpašumam</w:t>
      </w:r>
    </w:p>
    <w:p w14:paraId="6E40E041" w14:textId="77777777" w:rsidR="00F03D40" w:rsidRPr="005C1D69" w:rsidRDefault="00057A84" w:rsidP="00057A84">
      <w:pPr>
        <w:ind w:right="140"/>
        <w:jc w:val="center"/>
        <w:rPr>
          <w:b/>
          <w:bCs/>
          <w:u w:val="single"/>
          <w:lang w:val="lv-LV"/>
        </w:rPr>
      </w:pPr>
      <w:r w:rsidRPr="00057A84">
        <w:rPr>
          <w:b/>
          <w:szCs w:val="20"/>
          <w:u w:val="single"/>
          <w:lang w:val="lv-LV"/>
        </w:rPr>
        <w:t>“Ozlejas”, Meņģeles pag., Ogres nov.</w:t>
      </w:r>
    </w:p>
    <w:p w14:paraId="49E80AB5" w14:textId="77777777" w:rsidR="00C05A78" w:rsidRPr="005C1D69" w:rsidRDefault="00C05A78" w:rsidP="00342931">
      <w:pPr>
        <w:ind w:right="140"/>
        <w:rPr>
          <w:b/>
          <w:lang w:val="lv-LV"/>
        </w:rPr>
      </w:pPr>
    </w:p>
    <w:p w14:paraId="65EFAD93" w14:textId="77777777" w:rsidR="00605D7E" w:rsidRPr="005C1D69" w:rsidRDefault="00605D7E" w:rsidP="00C05A78">
      <w:pPr>
        <w:jc w:val="both"/>
        <w:rPr>
          <w:lang w:val="lv-LV"/>
        </w:rPr>
      </w:pPr>
      <w:r w:rsidRPr="005C1D69">
        <w:rPr>
          <w:lang w:val="lv-LV"/>
        </w:rPr>
        <w:t xml:space="preserve">            Ogres novada pašvaldības </w:t>
      </w:r>
      <w:r w:rsidR="00F75934" w:rsidRPr="005C1D69">
        <w:rPr>
          <w:lang w:val="lv-LV"/>
        </w:rPr>
        <w:t>(turpmāk – Pašvaldība) dome</w:t>
      </w:r>
      <w:r w:rsidR="004A458F" w:rsidRPr="005C1D69">
        <w:rPr>
          <w:lang w:val="lv-LV"/>
        </w:rPr>
        <w:t xml:space="preserve"> 2026.</w:t>
      </w:r>
      <w:r w:rsidR="004D1906">
        <w:rPr>
          <w:lang w:val="lv-LV"/>
        </w:rPr>
        <w:t> </w:t>
      </w:r>
      <w:r w:rsidR="004A458F" w:rsidRPr="005C1D69">
        <w:rPr>
          <w:lang w:val="lv-LV"/>
        </w:rPr>
        <w:t xml:space="preserve">gada </w:t>
      </w:r>
      <w:r w:rsidR="004A3248">
        <w:rPr>
          <w:lang w:val="lv-LV"/>
        </w:rPr>
        <w:t>30</w:t>
      </w:r>
      <w:r w:rsidR="004A458F" w:rsidRPr="005C1D69">
        <w:rPr>
          <w:lang w:val="lv-LV"/>
        </w:rPr>
        <w:t>.</w:t>
      </w:r>
      <w:r w:rsidR="004D1906">
        <w:rPr>
          <w:lang w:val="lv-LV"/>
        </w:rPr>
        <w:t> </w:t>
      </w:r>
      <w:r w:rsidR="004A3248">
        <w:rPr>
          <w:lang w:val="lv-LV"/>
        </w:rPr>
        <w:t>jūlijā</w:t>
      </w:r>
      <w:r w:rsidR="00F75934" w:rsidRPr="005C1D69">
        <w:rPr>
          <w:lang w:val="lv-LV"/>
        </w:rPr>
        <w:t xml:space="preserve"> </w:t>
      </w:r>
      <w:r w:rsidRPr="005C1D69">
        <w:rPr>
          <w:lang w:val="lv-LV"/>
        </w:rPr>
        <w:t>pieņēma lēmumu “</w:t>
      </w:r>
      <w:r w:rsidRPr="00A52C8D">
        <w:rPr>
          <w:lang w:val="lv-LV"/>
        </w:rPr>
        <w:t xml:space="preserve">Par nekustamā īpašuma </w:t>
      </w:r>
      <w:r w:rsidR="00F75934" w:rsidRPr="00A52C8D">
        <w:rPr>
          <w:lang w:val="lv-LV"/>
        </w:rPr>
        <w:t>“</w:t>
      </w:r>
      <w:r w:rsidR="004A3248" w:rsidRPr="00A52C8D">
        <w:rPr>
          <w:lang w:val="lv-LV"/>
        </w:rPr>
        <w:t>Ozlejas</w:t>
      </w:r>
      <w:r w:rsidR="00F75934" w:rsidRPr="00A52C8D">
        <w:rPr>
          <w:lang w:val="lv-LV"/>
        </w:rPr>
        <w:t xml:space="preserve">”, </w:t>
      </w:r>
      <w:r w:rsidR="004A3248" w:rsidRPr="00A52C8D">
        <w:rPr>
          <w:lang w:val="lv-LV"/>
        </w:rPr>
        <w:t>Meņģeles</w:t>
      </w:r>
      <w:r w:rsidR="00F75934" w:rsidRPr="00A52C8D">
        <w:rPr>
          <w:lang w:val="lv-LV"/>
        </w:rPr>
        <w:t xml:space="preserve"> pag., Ogres nov., atsavināšanas procesa uzsākšanu</w:t>
      </w:r>
      <w:r w:rsidRPr="005C1D69">
        <w:rPr>
          <w:lang w:val="lv-LV"/>
        </w:rPr>
        <w:t>”</w:t>
      </w:r>
      <w:r w:rsidR="00E10225">
        <w:rPr>
          <w:lang w:val="lv-LV"/>
        </w:rPr>
        <w:t xml:space="preserve">, </w:t>
      </w:r>
      <w:r w:rsidRPr="005C1D69">
        <w:rPr>
          <w:lang w:val="lv-LV"/>
        </w:rPr>
        <w:t xml:space="preserve">ar kuru </w:t>
      </w:r>
      <w:r w:rsidRPr="00A52C8D">
        <w:rPr>
          <w:lang w:val="lv-LV"/>
        </w:rPr>
        <w:t xml:space="preserve">atļauts uzsākt </w:t>
      </w:r>
      <w:r w:rsidRPr="005C1D69">
        <w:rPr>
          <w:lang w:val="lv-LV"/>
        </w:rPr>
        <w:t xml:space="preserve">Pašvaldībai piederošā nekustamā īpašuma </w:t>
      </w:r>
      <w:r w:rsidR="00F75934" w:rsidRPr="005C1D69">
        <w:rPr>
          <w:lang w:val="lv-LV"/>
        </w:rPr>
        <w:t>“</w:t>
      </w:r>
      <w:r w:rsidR="00DF2D64">
        <w:rPr>
          <w:lang w:val="lv-LV"/>
        </w:rPr>
        <w:t>Ozlejas</w:t>
      </w:r>
      <w:r w:rsidR="00F75934" w:rsidRPr="005C1D69">
        <w:rPr>
          <w:lang w:val="lv-LV"/>
        </w:rPr>
        <w:t xml:space="preserve">”, </w:t>
      </w:r>
      <w:r w:rsidR="00DF2D64">
        <w:rPr>
          <w:lang w:val="lv-LV"/>
        </w:rPr>
        <w:t>Meņģeles</w:t>
      </w:r>
      <w:r w:rsidR="00F75934" w:rsidRPr="005C1D69">
        <w:rPr>
          <w:lang w:val="lv-LV"/>
        </w:rPr>
        <w:t xml:space="preserve"> pag., Ogres nov., kadastra numurs </w:t>
      </w:r>
      <w:r w:rsidR="00DF2D64">
        <w:rPr>
          <w:lang w:val="lv-LV"/>
        </w:rPr>
        <w:t>7476 001 0002</w:t>
      </w:r>
      <w:r w:rsidR="00F75934" w:rsidRPr="005C1D69">
        <w:rPr>
          <w:lang w:val="lv-LV"/>
        </w:rPr>
        <w:t>, kas sastāv no zemes vienības</w:t>
      </w:r>
      <w:r w:rsidR="004D1906">
        <w:rPr>
          <w:lang w:val="lv-LV"/>
        </w:rPr>
        <w:t xml:space="preserve"> ar </w:t>
      </w:r>
      <w:r w:rsidR="00F75934" w:rsidRPr="005C1D69">
        <w:rPr>
          <w:lang w:val="lv-LV"/>
        </w:rPr>
        <w:t>kadastra apzīmējum</w:t>
      </w:r>
      <w:r w:rsidR="004D1906">
        <w:rPr>
          <w:lang w:val="lv-LV"/>
        </w:rPr>
        <w:t>u</w:t>
      </w:r>
      <w:r w:rsidR="00F75934" w:rsidRPr="005C1D69">
        <w:rPr>
          <w:lang w:val="lv-LV"/>
        </w:rPr>
        <w:t xml:space="preserve"> </w:t>
      </w:r>
      <w:r w:rsidR="00DF2D64">
        <w:rPr>
          <w:lang w:val="lv-LV"/>
        </w:rPr>
        <w:t>7476 001 0028</w:t>
      </w:r>
      <w:r w:rsidR="00F75934" w:rsidRPr="005C1D69">
        <w:rPr>
          <w:lang w:val="lv-LV"/>
        </w:rPr>
        <w:t xml:space="preserve">) </w:t>
      </w:r>
      <w:r w:rsidR="00DF2D64">
        <w:rPr>
          <w:lang w:val="lv-LV"/>
        </w:rPr>
        <w:t>1,86 ha</w:t>
      </w:r>
      <w:r w:rsidR="00F75934" w:rsidRPr="005C1D69">
        <w:rPr>
          <w:lang w:val="lv-LV"/>
        </w:rPr>
        <w:t xml:space="preserve"> </w:t>
      </w:r>
      <w:r w:rsidRPr="00A52C8D">
        <w:rPr>
          <w:lang w:val="lv-LV"/>
        </w:rPr>
        <w:t>platībā</w:t>
      </w:r>
      <w:r w:rsidR="004D1906">
        <w:rPr>
          <w:lang w:val="lv-LV"/>
        </w:rPr>
        <w:t xml:space="preserve"> (</w:t>
      </w:r>
      <w:r w:rsidR="00F75934" w:rsidRPr="00A52C8D">
        <w:rPr>
          <w:lang w:val="lv-LV"/>
        </w:rPr>
        <w:t>turpmāk – Nekustama</w:t>
      </w:r>
      <w:r w:rsidR="0010621F" w:rsidRPr="00A52C8D">
        <w:rPr>
          <w:lang w:val="lv-LV"/>
        </w:rPr>
        <w:t>i</w:t>
      </w:r>
      <w:r w:rsidR="00F75934" w:rsidRPr="00A52C8D">
        <w:rPr>
          <w:lang w:val="lv-LV"/>
        </w:rPr>
        <w:t>s īpašums</w:t>
      </w:r>
      <w:r w:rsidR="004D1906">
        <w:rPr>
          <w:lang w:val="lv-LV"/>
        </w:rPr>
        <w:t>)</w:t>
      </w:r>
      <w:r w:rsidR="00F75934" w:rsidRPr="00A52C8D">
        <w:rPr>
          <w:lang w:val="lv-LV"/>
        </w:rPr>
        <w:t xml:space="preserve">, </w:t>
      </w:r>
      <w:r w:rsidR="0010621F" w:rsidRPr="00A52C8D">
        <w:rPr>
          <w:lang w:val="lv-LV"/>
        </w:rPr>
        <w:t xml:space="preserve">kā zemes starpgabala </w:t>
      </w:r>
      <w:r w:rsidRPr="00A52C8D">
        <w:rPr>
          <w:lang w:val="lv-LV"/>
        </w:rPr>
        <w:t>atsavināšanas procesu</w:t>
      </w:r>
      <w:bookmarkStart w:id="0" w:name="_Hlk117602290"/>
      <w:r w:rsidRPr="005C1D69">
        <w:rPr>
          <w:lang w:val="lv-LV"/>
        </w:rPr>
        <w:t>.</w:t>
      </w:r>
      <w:bookmarkEnd w:id="0"/>
    </w:p>
    <w:p w14:paraId="36E2C8DA" w14:textId="77777777" w:rsidR="00F75934" w:rsidRPr="00A52C8D" w:rsidRDefault="00C05A78" w:rsidP="00F75934">
      <w:pPr>
        <w:shd w:val="clear" w:color="auto" w:fill="FFFFFF"/>
        <w:ind w:firstLine="720"/>
        <w:jc w:val="both"/>
        <w:rPr>
          <w:lang w:val="lv-LV"/>
        </w:rPr>
      </w:pPr>
      <w:r w:rsidRPr="005C1D69">
        <w:rPr>
          <w:lang w:val="lv-LV"/>
        </w:rPr>
        <w:t>Publiskas personas mantas atsavināšanas likuma (turpmāk - Atsavināšanas likums) 4. panta pirmā daļa noteic, ka atvasinātas publiskas personas mantas atsavināšanu var ierosin</w:t>
      </w:r>
      <w:r w:rsidRPr="00A52C8D">
        <w:rPr>
          <w:lang w:val="lv-LV"/>
        </w:rPr>
        <w:t xml:space="preserve">āt, ja tā nav nepieciešama attiecīgai </w:t>
      </w:r>
      <w:r w:rsidRPr="005C1D69">
        <w:rPr>
          <w:lang w:val="lv-LV"/>
        </w:rPr>
        <w:t xml:space="preserve">atvasinātai publiskai personai vai tās </w:t>
      </w:r>
      <w:r w:rsidRPr="00A52C8D">
        <w:rPr>
          <w:lang w:val="lv-LV"/>
        </w:rPr>
        <w:t xml:space="preserve">iestādēm to funkciju nodrošināšanai, </w:t>
      </w:r>
      <w:r w:rsidR="00F75934" w:rsidRPr="005C1D69">
        <w:rPr>
          <w:lang w:val="lv-LV"/>
        </w:rPr>
        <w:t>savukārt šī panta ceturtās daļas 1.</w:t>
      </w:r>
      <w:r w:rsidR="004D1906">
        <w:rPr>
          <w:lang w:val="lv-LV"/>
        </w:rPr>
        <w:t> </w:t>
      </w:r>
      <w:r w:rsidR="00F75934" w:rsidRPr="005C1D69">
        <w:rPr>
          <w:lang w:val="lv-LV"/>
        </w:rPr>
        <w:t>punkts no</w:t>
      </w:r>
      <w:r w:rsidR="004D1906">
        <w:rPr>
          <w:lang w:val="lv-LV"/>
        </w:rPr>
        <w:t>teic</w:t>
      </w:r>
      <w:r w:rsidR="00F75934" w:rsidRPr="005C1D69">
        <w:rPr>
          <w:lang w:val="lv-LV"/>
        </w:rPr>
        <w:t>, ka atsevišķos gadījumos publiskas personas nekustamā īpašuma atsavināšanu var ierosināt zemes īpašnieks vai visi kopīpašnieki, ja viņi vēlas nopirkt zemesgrāmatā ierakstītu ēku (būvi), kas atrodas uz īpašumā esošās zemes, vai zemes starpgabalu, kas pie</w:t>
      </w:r>
      <w:r w:rsidR="006076B3">
        <w:rPr>
          <w:lang w:val="lv-LV"/>
        </w:rPr>
        <w:t>gul</w:t>
      </w:r>
      <w:r w:rsidR="00F75934" w:rsidRPr="005C1D69">
        <w:rPr>
          <w:lang w:val="lv-LV"/>
        </w:rPr>
        <w:t xml:space="preserve"> viņu zemei.</w:t>
      </w:r>
    </w:p>
    <w:p w14:paraId="354034FA" w14:textId="77777777" w:rsidR="00F75934" w:rsidRPr="005C1D69" w:rsidRDefault="00C57841" w:rsidP="00C57841">
      <w:pPr>
        <w:ind w:firstLine="720"/>
        <w:jc w:val="both"/>
        <w:rPr>
          <w:lang w:val="lv-LV"/>
        </w:rPr>
      </w:pPr>
      <w:r w:rsidRPr="005C1D69">
        <w:rPr>
          <w:lang w:val="lv-LV"/>
        </w:rPr>
        <w:t>Ņemot vērā, ka zemes vienībai</w:t>
      </w:r>
      <w:r w:rsidR="004D1906">
        <w:rPr>
          <w:lang w:val="lv-LV"/>
        </w:rPr>
        <w:t xml:space="preserve"> ar</w:t>
      </w:r>
      <w:r w:rsidRPr="005C1D69">
        <w:rPr>
          <w:lang w:val="lv-LV"/>
        </w:rPr>
        <w:t xml:space="preserve"> kadastra apzīmējum</w:t>
      </w:r>
      <w:r w:rsidR="004D1906">
        <w:rPr>
          <w:lang w:val="lv-LV"/>
        </w:rPr>
        <w:t>u</w:t>
      </w:r>
      <w:r w:rsidRPr="005C1D69">
        <w:rPr>
          <w:lang w:val="lv-LV"/>
        </w:rPr>
        <w:t xml:space="preserve"> </w:t>
      </w:r>
      <w:r w:rsidR="00C26155">
        <w:rPr>
          <w:lang w:val="lv-LV"/>
        </w:rPr>
        <w:t>7476 001 0028</w:t>
      </w:r>
      <w:r w:rsidRPr="005C1D69">
        <w:rPr>
          <w:lang w:val="lv-LV"/>
        </w:rPr>
        <w:t xml:space="preserve"> nav iespējams nodrošināt pi</w:t>
      </w:r>
      <w:r w:rsidR="005100D1">
        <w:rPr>
          <w:lang w:val="lv-LV"/>
        </w:rPr>
        <w:t>eslēgumu</w:t>
      </w:r>
      <w:r w:rsidRPr="005C1D69">
        <w:rPr>
          <w:lang w:val="lv-LV"/>
        </w:rPr>
        <w:t xml:space="preserve"> koplietošanas ielai (ceļam),</w:t>
      </w:r>
      <w:r w:rsidR="004D1906">
        <w:rPr>
          <w:lang w:val="lv-LV"/>
        </w:rPr>
        <w:t xml:space="preserve"> -</w:t>
      </w:r>
      <w:r w:rsidRPr="005C1D69">
        <w:rPr>
          <w:lang w:val="lv-LV"/>
        </w:rPr>
        <w:t xml:space="preserve"> tā atzīstama par starpgabalu. </w:t>
      </w:r>
      <w:r w:rsidR="00F75934" w:rsidRPr="00A52C8D">
        <w:rPr>
          <w:lang w:val="lv-LV"/>
        </w:rPr>
        <w:t>Atbilstoši Valsts zemes dienesta Nekustamā īpašuma valsts kadastra informācijas sistēmas kadastra kartei </w:t>
      </w:r>
      <w:r w:rsidR="00F75934" w:rsidRPr="005C1D69">
        <w:rPr>
          <w:lang w:val="lv-LV"/>
        </w:rPr>
        <w:t xml:space="preserve">Nekustamā īpašuma sastāvā esošai zemes </w:t>
      </w:r>
      <w:r w:rsidR="00F75934" w:rsidRPr="00A52C8D">
        <w:rPr>
          <w:lang w:val="lv-LV"/>
        </w:rPr>
        <w:t>vienībai (starpgabalam) piegulst divas zemes vienības</w:t>
      </w:r>
      <w:r w:rsidR="004D1906">
        <w:rPr>
          <w:lang w:val="lv-LV"/>
        </w:rPr>
        <w:t xml:space="preserve"> ar </w:t>
      </w:r>
      <w:r w:rsidR="00846BD3" w:rsidRPr="00A52C8D">
        <w:rPr>
          <w:lang w:val="lv-LV"/>
        </w:rPr>
        <w:t>ka</w:t>
      </w:r>
      <w:r w:rsidR="001F2169" w:rsidRPr="00A52C8D">
        <w:rPr>
          <w:lang w:val="lv-LV"/>
        </w:rPr>
        <w:t>dastra</w:t>
      </w:r>
      <w:r w:rsidR="00846BD3" w:rsidRPr="00A52C8D">
        <w:rPr>
          <w:lang w:val="lv-LV"/>
        </w:rPr>
        <w:t xml:space="preserve"> apzīmē</w:t>
      </w:r>
      <w:r w:rsidR="001F2169" w:rsidRPr="00A52C8D">
        <w:rPr>
          <w:lang w:val="lv-LV"/>
        </w:rPr>
        <w:t>jumi</w:t>
      </w:r>
      <w:r w:rsidR="004D1906">
        <w:rPr>
          <w:lang w:val="lv-LV"/>
        </w:rPr>
        <w:t>em</w:t>
      </w:r>
      <w:r w:rsidR="001F2169" w:rsidRPr="00A52C8D">
        <w:rPr>
          <w:lang w:val="lv-LV"/>
        </w:rPr>
        <w:t xml:space="preserve"> </w:t>
      </w:r>
      <w:r w:rsidR="00846BD3" w:rsidRPr="00A52C8D">
        <w:rPr>
          <w:lang w:val="lv-LV"/>
        </w:rPr>
        <w:t>7476 001 0018 un 7476 001 0006, kas pied</w:t>
      </w:r>
      <w:r w:rsidR="001F2169" w:rsidRPr="00A52C8D">
        <w:rPr>
          <w:lang w:val="lv-LV"/>
        </w:rPr>
        <w:t>er</w:t>
      </w:r>
      <w:r w:rsidR="00846BD3" w:rsidRPr="00A52C8D">
        <w:rPr>
          <w:lang w:val="lv-LV"/>
        </w:rPr>
        <w:t xml:space="preserve"> privātpersonām</w:t>
      </w:r>
      <w:r w:rsidR="005C1D69" w:rsidRPr="00A52C8D">
        <w:rPr>
          <w:lang w:val="lv-LV"/>
        </w:rPr>
        <w:t>.</w:t>
      </w:r>
    </w:p>
    <w:p w14:paraId="7B3D363B" w14:textId="77777777" w:rsidR="005C1D69" w:rsidRPr="005C1D69" w:rsidRDefault="005C1D69" w:rsidP="005C1D69">
      <w:pPr>
        <w:ind w:firstLine="720"/>
        <w:jc w:val="both"/>
        <w:rPr>
          <w:sz w:val="22"/>
          <w:szCs w:val="22"/>
          <w:lang w:val="lv-LV"/>
        </w:rPr>
      </w:pPr>
      <w:bookmarkStart w:id="1" w:name="_Hlk499713510"/>
      <w:r w:rsidRPr="005C1D69">
        <w:rPr>
          <w:lang w:val="lv-LV"/>
        </w:rPr>
        <w:t>Atsavināšanas likuma 14.</w:t>
      </w:r>
      <w:r w:rsidR="004D1906">
        <w:rPr>
          <w:lang w:val="lv-LV"/>
        </w:rPr>
        <w:t> </w:t>
      </w:r>
      <w:r w:rsidRPr="005C1D69">
        <w:rPr>
          <w:lang w:val="lv-LV"/>
        </w:rPr>
        <w:t>panta otrā daļa noteic, ka šā likuma 4.</w:t>
      </w:r>
      <w:r w:rsidR="004D1906">
        <w:rPr>
          <w:lang w:val="lv-LV"/>
        </w:rPr>
        <w:t> </w:t>
      </w:r>
      <w:r w:rsidRPr="005C1D69">
        <w:rPr>
          <w:lang w:val="lv-LV"/>
        </w:rPr>
        <w:t xml:space="preserve">panta ceturtajā </w:t>
      </w:r>
      <w:r w:rsidRPr="00A52C8D">
        <w:rPr>
          <w:lang w:val="lv-LV"/>
        </w:rPr>
        <w:t>un 4.</w:t>
      </w:r>
      <w:r w:rsidRPr="004D1906">
        <w:rPr>
          <w:vertAlign w:val="superscript"/>
          <w:lang w:val="lv-LV"/>
        </w:rPr>
        <w:t>1</w:t>
      </w:r>
      <w:r w:rsidRPr="005C1D69">
        <w:rPr>
          <w:lang w:val="lv-LV"/>
        </w:rPr>
        <w:t> daļā minētās mantas atsavināšana izsludināma šajā likumā noteiktajā kārtībā (11.</w:t>
      </w:r>
      <w:r w:rsidR="004D1906">
        <w:rPr>
          <w:lang w:val="lv-LV"/>
        </w:rPr>
        <w:t> </w:t>
      </w:r>
      <w:r w:rsidRPr="005C1D69">
        <w:rPr>
          <w:lang w:val="lv-LV"/>
        </w:rPr>
        <w:t>pants), uzaicinot attiecīgās personas mēneša laikā iesniegt pieteikumu par nekustamā īpašuma pirkšanu. Ja norādītajā termiņā no minētajām personām ir saņemts viens pieteikums, izsoli nerīko un ar šo personu slēdz pirkuma līgumu par nosacīto cenu. Savukārt</w:t>
      </w:r>
      <w:r w:rsidR="00692812">
        <w:rPr>
          <w:lang w:val="lv-LV"/>
        </w:rPr>
        <w:t>,</w:t>
      </w:r>
      <w:r w:rsidRPr="005C1D69">
        <w:rPr>
          <w:lang w:val="lv-LV"/>
        </w:rPr>
        <w:t xml:space="preserve"> Atsavināšanas likuma 14.</w:t>
      </w:r>
      <w:r w:rsidR="004D1906">
        <w:rPr>
          <w:lang w:val="lv-LV"/>
        </w:rPr>
        <w:t> </w:t>
      </w:r>
      <w:r w:rsidRPr="005C1D69">
        <w:rPr>
          <w:lang w:val="lv-LV"/>
        </w:rPr>
        <w:t>panta trešā daļa noteic, ja pieteikumu par nekustamā īpašuma pirkšanu noteiktajā termiņā iesniegušas vairākas šā likuma 4.</w:t>
      </w:r>
      <w:r w:rsidR="004D1906">
        <w:rPr>
          <w:lang w:val="lv-LV"/>
        </w:rPr>
        <w:t> </w:t>
      </w:r>
      <w:r w:rsidRPr="005C1D69">
        <w:rPr>
          <w:lang w:val="lv-LV"/>
        </w:rPr>
        <w:t>panta ceturtajā daļā minētās personas (izņemot šā likuma 44. panta ceturtajā daļā un 45.</w:t>
      </w:r>
      <w:r w:rsidR="004D1906">
        <w:rPr>
          <w:lang w:val="lv-LV"/>
        </w:rPr>
        <w:t> </w:t>
      </w:r>
      <w:r w:rsidRPr="005C1D69">
        <w:rPr>
          <w:lang w:val="lv-LV"/>
        </w:rPr>
        <w:t>pantā minētos gadījumus), tiek rīkota izsole starp šīm personām šajā likumā noteiktajā kārtībā.</w:t>
      </w:r>
    </w:p>
    <w:p w14:paraId="76566659" w14:textId="77777777" w:rsidR="00FC2A12" w:rsidRPr="00FC2A12" w:rsidRDefault="005C1D69" w:rsidP="00FC2A12">
      <w:pPr>
        <w:pStyle w:val="Pamattekstsaratkpi"/>
        <w:ind w:left="0" w:firstLine="709"/>
        <w:rPr>
          <w:rFonts w:eastAsia="Calibri"/>
          <w:color w:val="000000"/>
        </w:rPr>
      </w:pPr>
      <w:r w:rsidRPr="005C1D69">
        <w:rPr>
          <w:color w:val="000000"/>
        </w:rPr>
        <w:t>Atsavināšanas likuma 37.</w:t>
      </w:r>
      <w:r w:rsidR="004D1906">
        <w:rPr>
          <w:color w:val="000000"/>
        </w:rPr>
        <w:t> </w:t>
      </w:r>
      <w:r w:rsidRPr="005C1D69">
        <w:rPr>
          <w:color w:val="000000"/>
        </w:rPr>
        <w:t>panta pirmās daļas 4.</w:t>
      </w:r>
      <w:r w:rsidR="004D1906">
        <w:rPr>
          <w:color w:val="000000"/>
        </w:rPr>
        <w:t> </w:t>
      </w:r>
      <w:r w:rsidRPr="005C1D69">
        <w:rPr>
          <w:color w:val="000000"/>
        </w:rPr>
        <w:t>punkts noteic, ka publiskas personas mantu var pārdot par brīvu cenu, ja nekustamo īpašumu iegūst šā likuma 4.</w:t>
      </w:r>
      <w:r w:rsidR="004D1906">
        <w:rPr>
          <w:color w:val="000000"/>
        </w:rPr>
        <w:t> </w:t>
      </w:r>
      <w:r w:rsidRPr="005C1D69">
        <w:rPr>
          <w:color w:val="000000"/>
        </w:rPr>
        <w:t>panta ceturtajā vai</w:t>
      </w:r>
      <w:r w:rsidRPr="005C1D69">
        <w:rPr>
          <w:rFonts w:ascii="Arial" w:hAnsi="Arial" w:cs="Arial"/>
          <w:color w:val="414142"/>
          <w:sz w:val="20"/>
          <w:szCs w:val="20"/>
          <w:shd w:val="clear" w:color="auto" w:fill="FFFFFF"/>
        </w:rPr>
        <w:t xml:space="preserve"> </w:t>
      </w:r>
      <w:r w:rsidRPr="005C1D69">
        <w:rPr>
          <w:color w:val="000000"/>
        </w:rPr>
        <w:t>4.</w:t>
      </w:r>
      <w:r w:rsidRPr="005C1D69">
        <w:rPr>
          <w:color w:val="000000"/>
          <w:vertAlign w:val="superscript"/>
        </w:rPr>
        <w:t>1</w:t>
      </w:r>
      <w:r w:rsidRPr="005C1D69">
        <w:rPr>
          <w:rFonts w:ascii="Arial" w:hAnsi="Arial" w:cs="Arial"/>
          <w:color w:val="414142"/>
          <w:sz w:val="20"/>
          <w:szCs w:val="20"/>
          <w:shd w:val="clear" w:color="auto" w:fill="FFFFFF"/>
        </w:rPr>
        <w:t> </w:t>
      </w:r>
      <w:r w:rsidRPr="005C1D69">
        <w:rPr>
          <w:color w:val="000000"/>
        </w:rPr>
        <w:t>daļā minētā persona</w:t>
      </w:r>
      <w:r w:rsidR="00FC2A12">
        <w:rPr>
          <w:color w:val="000000"/>
        </w:rPr>
        <w:t>.</w:t>
      </w:r>
      <w:r w:rsidRPr="005C1D69">
        <w:rPr>
          <w:color w:val="000000"/>
        </w:rPr>
        <w:t xml:space="preserve"> </w:t>
      </w:r>
      <w:r w:rsidR="00FC2A12" w:rsidRPr="00FC2A12">
        <w:rPr>
          <w:rFonts w:eastAsia="Calibri"/>
          <w:color w:val="000000"/>
        </w:rPr>
        <w:t>Šajā gadījumā pārdošanas cena ir vienāda ar nosacīto cenu (Atsavināšanas likuma 8.</w:t>
      </w:r>
      <w:r w:rsidR="004D1906">
        <w:rPr>
          <w:rFonts w:eastAsia="Calibri"/>
          <w:color w:val="000000"/>
        </w:rPr>
        <w:t> </w:t>
      </w:r>
      <w:r w:rsidR="00FC2A12" w:rsidRPr="00FC2A12">
        <w:rPr>
          <w:rFonts w:eastAsia="Calibri"/>
          <w:color w:val="000000"/>
        </w:rPr>
        <w:t>panta otrā, trešā, sestā un septītā daļa).</w:t>
      </w:r>
    </w:p>
    <w:p w14:paraId="6BA15A57" w14:textId="77777777" w:rsidR="005C1D69" w:rsidRPr="005C1D69" w:rsidRDefault="005C1D69" w:rsidP="00FC2A12">
      <w:pPr>
        <w:ind w:firstLine="720"/>
        <w:jc w:val="both"/>
        <w:rPr>
          <w:lang w:val="lv-LV"/>
        </w:rPr>
      </w:pPr>
      <w:r w:rsidRPr="005C1D69">
        <w:rPr>
          <w:color w:val="000000"/>
          <w:lang w:val="lv-LV"/>
        </w:rPr>
        <w:t>Atsavināšanas likuma 8.</w:t>
      </w:r>
      <w:r w:rsidR="004D1906">
        <w:rPr>
          <w:color w:val="000000"/>
          <w:lang w:val="lv-LV"/>
        </w:rPr>
        <w:t> </w:t>
      </w:r>
      <w:r w:rsidRPr="005C1D69">
        <w:rPr>
          <w:color w:val="000000"/>
          <w:lang w:val="lv-LV"/>
        </w:rPr>
        <w:t>panta otrā daļa noteic, ka a</w:t>
      </w:r>
      <w:r w:rsidRPr="005C1D69">
        <w:rPr>
          <w:lang w:val="lv-LV"/>
        </w:rPr>
        <w:t xml:space="preserve">tsavināšanai paredzētā atvasinātas publiskas personas nekustamā īpašuma novērtēšanu organizē attiecīgās atvasinātās publiskās </w:t>
      </w:r>
      <w:r w:rsidRPr="005C1D69">
        <w:rPr>
          <w:lang w:val="lv-LV"/>
        </w:rPr>
        <w:lastRenderedPageBreak/>
        <w:t>personas lēmējinstitūcijas noteiktajā kārtībā,</w:t>
      </w:r>
      <w:r w:rsidRPr="005C1D69">
        <w:rPr>
          <w:color w:val="000000"/>
          <w:lang w:val="lv-LV"/>
        </w:rPr>
        <w:t xml:space="preserve"> šī panta trešā daļa noteic, ka n</w:t>
      </w:r>
      <w:r w:rsidRPr="005C1D69">
        <w:rPr>
          <w:lang w:val="lv-LV"/>
        </w:rPr>
        <w:t xml:space="preserve">ekustamā īpašuma novērtēšanas komisijas sastāvu un mantas nosacīto cenu apstiprina institūcija (amatpersona), kura saskaņā ar šā panta pirmo un otro daļu organizē nekustamā īpašuma novērtēšanu, savukārt, šī panta sestā un septītā daļa noteic, ka nosacīto cenu atbilstoši mantas vērtībai nosaka mantas novērtēšanas komisija, </w:t>
      </w:r>
      <w:r w:rsidRPr="005C1D69">
        <w:rPr>
          <w:shd w:val="clear" w:color="auto" w:fill="FFFFFF"/>
          <w:lang w:val="lv-LV"/>
        </w:rPr>
        <w:t>novērtēšanai pieaicinot vienu vai vairākus sertificētus vērtētājus</w:t>
      </w:r>
      <w:r w:rsidRPr="005C1D69">
        <w:rPr>
          <w:lang w:val="lv-LV"/>
        </w:rPr>
        <w:t>.</w:t>
      </w:r>
    </w:p>
    <w:p w14:paraId="2813BF1B" w14:textId="77777777" w:rsidR="00783923" w:rsidRPr="00844799" w:rsidRDefault="00C05A78" w:rsidP="00BC02FE">
      <w:pPr>
        <w:ind w:firstLine="720"/>
        <w:jc w:val="both"/>
        <w:rPr>
          <w:lang w:val="lv-LV"/>
        </w:rPr>
      </w:pPr>
      <w:r w:rsidRPr="00844799">
        <w:rPr>
          <w:lang w:val="lv-LV"/>
        </w:rPr>
        <w:t xml:space="preserve">Pamatojoties uz sabiedrības ar ierobežotu atbildību “EIROEKSPERTS”, reģistrācijas Nr. 40003650352, </w:t>
      </w:r>
      <w:r w:rsidR="00F75934" w:rsidRPr="00844799">
        <w:rPr>
          <w:lang w:val="lv-LV"/>
        </w:rPr>
        <w:t>2026</w:t>
      </w:r>
      <w:r w:rsidR="000F1E5B" w:rsidRPr="00844799">
        <w:rPr>
          <w:lang w:val="lv-LV"/>
        </w:rPr>
        <w:t>.</w:t>
      </w:r>
      <w:r w:rsidR="00AE0C90">
        <w:rPr>
          <w:lang w:val="lv-LV"/>
        </w:rPr>
        <w:t> </w:t>
      </w:r>
      <w:r w:rsidR="000F1E5B" w:rsidRPr="00844799">
        <w:rPr>
          <w:lang w:val="lv-LV"/>
        </w:rPr>
        <w:t xml:space="preserve">gada </w:t>
      </w:r>
      <w:r w:rsidR="00B15F01">
        <w:rPr>
          <w:lang w:val="lv-LV"/>
        </w:rPr>
        <w:t>1</w:t>
      </w:r>
      <w:r w:rsidR="00AE0C90">
        <w:rPr>
          <w:lang w:val="lv-LV"/>
        </w:rPr>
        <w:t>3</w:t>
      </w:r>
      <w:r w:rsidR="00930AC9" w:rsidRPr="00844799">
        <w:rPr>
          <w:lang w:val="lv-LV"/>
        </w:rPr>
        <w:t>.</w:t>
      </w:r>
      <w:r w:rsidR="004D1906">
        <w:rPr>
          <w:lang w:val="lv-LV"/>
        </w:rPr>
        <w:t> </w:t>
      </w:r>
      <w:r w:rsidR="00B15F01">
        <w:rPr>
          <w:lang w:val="lv-LV"/>
        </w:rPr>
        <w:t>augusta</w:t>
      </w:r>
      <w:r w:rsidR="008B6492" w:rsidRPr="00844799">
        <w:rPr>
          <w:lang w:val="lv-LV"/>
        </w:rPr>
        <w:t xml:space="preserve"> novērtējum</w:t>
      </w:r>
      <w:r w:rsidR="008B6492" w:rsidRPr="00844799">
        <w:rPr>
          <w:lang w:val="lv-LV"/>
        </w:rPr>
        <w:t>u</w:t>
      </w:r>
      <w:r w:rsidR="008B6492" w:rsidRPr="00844799">
        <w:rPr>
          <w:lang w:val="lv-LV"/>
        </w:rPr>
        <w:t xml:space="preserve"> Nr.</w:t>
      </w:r>
      <w:bookmarkEnd w:id="1"/>
      <w:r w:rsidR="00034ACA">
        <w:rPr>
          <w:lang w:val="lv-LV"/>
        </w:rPr>
        <w:t> </w:t>
      </w:r>
      <w:r w:rsidR="00B15F01">
        <w:t>L16440/ER/2026</w:t>
      </w:r>
      <w:r w:rsidR="004D1906">
        <w:t>, nekustamā īpašuma</w:t>
      </w:r>
      <w:r w:rsidR="000F1E5B" w:rsidRPr="00844799">
        <w:rPr>
          <w:lang w:val="lv-LV"/>
        </w:rPr>
        <w:t xml:space="preserve"> </w:t>
      </w:r>
      <w:r w:rsidR="00452E72" w:rsidRPr="00844799">
        <w:rPr>
          <w:lang w:val="lv-LV"/>
        </w:rPr>
        <w:t>“</w:t>
      </w:r>
      <w:r w:rsidR="00BC02FE" w:rsidRPr="00844799">
        <w:rPr>
          <w:bCs/>
          <w:lang w:val="lv-LV"/>
        </w:rPr>
        <w:t>Ozlejas</w:t>
      </w:r>
      <w:r w:rsidR="00F75934" w:rsidRPr="00844799">
        <w:rPr>
          <w:bCs/>
          <w:lang w:val="lv-LV"/>
        </w:rPr>
        <w:t xml:space="preserve">”, </w:t>
      </w:r>
      <w:r w:rsidR="00BC02FE" w:rsidRPr="00844799">
        <w:rPr>
          <w:bCs/>
          <w:lang w:val="lv-LV"/>
        </w:rPr>
        <w:t>Meņģeles</w:t>
      </w:r>
      <w:r w:rsidR="000F1E5B" w:rsidRPr="00844799">
        <w:rPr>
          <w:bCs/>
          <w:lang w:val="lv-LV"/>
        </w:rPr>
        <w:t xml:space="preserve"> pagasts</w:t>
      </w:r>
      <w:r w:rsidR="00743272" w:rsidRPr="00844799">
        <w:rPr>
          <w:bCs/>
          <w:lang w:val="lv-LV"/>
        </w:rPr>
        <w:t>,</w:t>
      </w:r>
      <w:r w:rsidR="00F75934" w:rsidRPr="00844799">
        <w:rPr>
          <w:bCs/>
          <w:lang w:val="lv-LV"/>
        </w:rPr>
        <w:t xml:space="preserve"> Ogres nov</w:t>
      </w:r>
      <w:r w:rsidR="000F1E5B" w:rsidRPr="00844799">
        <w:rPr>
          <w:bCs/>
          <w:lang w:val="lv-LV"/>
        </w:rPr>
        <w:t>ads”</w:t>
      </w:r>
      <w:r w:rsidR="004D1906">
        <w:rPr>
          <w:lang w:val="lv-LV"/>
        </w:rPr>
        <w:t xml:space="preserve">, </w:t>
      </w:r>
      <w:r w:rsidR="00743272" w:rsidRPr="00844799">
        <w:rPr>
          <w:lang w:val="lv-LV"/>
        </w:rPr>
        <w:t>tirgus</w:t>
      </w:r>
      <w:r w:rsidR="008B6492" w:rsidRPr="00844799">
        <w:rPr>
          <w:lang w:val="lv-LV"/>
        </w:rPr>
        <w:t xml:space="preserve"> vērtība 202</w:t>
      </w:r>
      <w:r w:rsidR="00F75934" w:rsidRPr="00844799">
        <w:rPr>
          <w:lang w:val="lv-LV"/>
        </w:rPr>
        <w:t>6</w:t>
      </w:r>
      <w:r w:rsidR="008B6492" w:rsidRPr="00844799">
        <w:rPr>
          <w:lang w:val="lv-LV"/>
        </w:rPr>
        <w:t>.</w:t>
      </w:r>
      <w:r w:rsidR="004D1906">
        <w:rPr>
          <w:lang w:val="lv-LV"/>
        </w:rPr>
        <w:t xml:space="preserve"> </w:t>
      </w:r>
      <w:r w:rsidR="008B6492" w:rsidRPr="00844799">
        <w:rPr>
          <w:lang w:val="lv-LV"/>
        </w:rPr>
        <w:t xml:space="preserve">gada </w:t>
      </w:r>
      <w:r w:rsidR="00B15F01">
        <w:rPr>
          <w:lang w:val="lv-LV"/>
        </w:rPr>
        <w:t>12</w:t>
      </w:r>
      <w:r w:rsidR="00AE1199" w:rsidRPr="00844799">
        <w:rPr>
          <w:lang w:val="lv-LV"/>
        </w:rPr>
        <w:t>.</w:t>
      </w:r>
      <w:r w:rsidR="004D1906">
        <w:rPr>
          <w:lang w:val="lv-LV"/>
        </w:rPr>
        <w:t> </w:t>
      </w:r>
      <w:r w:rsidR="00B15F01">
        <w:rPr>
          <w:lang w:val="lv-LV"/>
        </w:rPr>
        <w:t>augustā</w:t>
      </w:r>
      <w:r w:rsidR="008B6492" w:rsidRPr="00844799">
        <w:rPr>
          <w:lang w:val="lv-LV"/>
        </w:rPr>
        <w:t xml:space="preserve"> ir </w:t>
      </w:r>
      <w:r w:rsidR="00B15F01">
        <w:rPr>
          <w:lang w:val="lv-LV"/>
        </w:rPr>
        <w:t>5 000</w:t>
      </w:r>
      <w:r w:rsidR="00F75934" w:rsidRPr="00844799">
        <w:rPr>
          <w:lang w:val="lv-LV"/>
        </w:rPr>
        <w:t xml:space="preserve"> EUR (</w:t>
      </w:r>
      <w:r w:rsidR="00B15F01">
        <w:rPr>
          <w:lang w:val="lv-LV"/>
        </w:rPr>
        <w:t>pieci tūkstoši</w:t>
      </w:r>
      <w:r w:rsidR="00BC02FE" w:rsidRPr="00844799">
        <w:rPr>
          <w:lang w:val="lv-LV"/>
        </w:rPr>
        <w:t xml:space="preserve"> </w:t>
      </w:r>
      <w:r w:rsidR="008B6492" w:rsidRPr="00844799">
        <w:rPr>
          <w:i/>
          <w:lang w:val="lv-LV"/>
        </w:rPr>
        <w:t>euro</w:t>
      </w:r>
      <w:r w:rsidR="00783923" w:rsidRPr="00844799">
        <w:rPr>
          <w:lang w:val="lv-LV"/>
        </w:rPr>
        <w:t>).</w:t>
      </w:r>
    </w:p>
    <w:p w14:paraId="18974042" w14:textId="77777777" w:rsidR="00217BE6" w:rsidRPr="005C1D69" w:rsidRDefault="008B6492" w:rsidP="00E84E53">
      <w:pPr>
        <w:ind w:firstLine="720"/>
        <w:jc w:val="both"/>
        <w:rPr>
          <w:lang w:val="lv-LV"/>
        </w:rPr>
      </w:pPr>
      <w:r w:rsidRPr="00844799">
        <w:rPr>
          <w:lang w:val="lv-LV"/>
        </w:rPr>
        <w:t>Pašvaldības mantas novērtēšanas un izsoles komisija 202</w:t>
      </w:r>
      <w:r w:rsidR="004725B8" w:rsidRPr="00844799">
        <w:rPr>
          <w:lang w:val="lv-LV"/>
        </w:rPr>
        <w:t>6</w:t>
      </w:r>
      <w:r w:rsidRPr="00844799">
        <w:rPr>
          <w:lang w:val="lv-LV"/>
        </w:rPr>
        <w:t>.</w:t>
      </w:r>
      <w:r w:rsidR="00750D8F" w:rsidRPr="00844799">
        <w:rPr>
          <w:lang w:val="lv-LV"/>
        </w:rPr>
        <w:t xml:space="preserve"> </w:t>
      </w:r>
      <w:r w:rsidRPr="00844799">
        <w:rPr>
          <w:lang w:val="lv-LV"/>
        </w:rPr>
        <w:t xml:space="preserve">gada </w:t>
      </w:r>
      <w:r w:rsidR="00EB28D8">
        <w:rPr>
          <w:lang w:val="lv-LV"/>
        </w:rPr>
        <w:t>14</w:t>
      </w:r>
      <w:r w:rsidR="004725B8" w:rsidRPr="00844799">
        <w:rPr>
          <w:lang w:val="lv-LV"/>
        </w:rPr>
        <w:t xml:space="preserve">. </w:t>
      </w:r>
      <w:r w:rsidR="00EB28D8">
        <w:rPr>
          <w:lang w:val="lv-LV"/>
        </w:rPr>
        <w:t>augustā</w:t>
      </w:r>
      <w:r w:rsidRPr="00844799">
        <w:rPr>
          <w:lang w:val="lv-LV"/>
        </w:rPr>
        <w:t xml:space="preserve"> noteica</w:t>
      </w:r>
      <w:r w:rsidR="004725B8" w:rsidRPr="00844799">
        <w:rPr>
          <w:lang w:val="lv-LV"/>
        </w:rPr>
        <w:t xml:space="preserve"> (protokol</w:t>
      </w:r>
      <w:r w:rsidR="00E84E53" w:rsidRPr="00844799">
        <w:rPr>
          <w:lang w:val="lv-LV"/>
        </w:rPr>
        <w:t>s</w:t>
      </w:r>
      <w:r w:rsidR="004725B8" w:rsidRPr="00844799">
        <w:rPr>
          <w:lang w:val="lv-LV"/>
        </w:rPr>
        <w:t xml:space="preserve"> Nr.</w:t>
      </w:r>
      <w:r w:rsidR="00E84E53" w:rsidRPr="00844799">
        <w:rPr>
          <w:lang w:val="lv-LV"/>
        </w:rPr>
        <w:t> </w:t>
      </w:r>
      <w:r w:rsidR="00E001A1">
        <w:rPr>
          <w:lang w:val="lv-LV"/>
        </w:rPr>
        <w:t>KO.14/152</w:t>
      </w:r>
      <w:r w:rsidR="004725B8" w:rsidRPr="00844799">
        <w:rPr>
          <w:lang w:val="lv-LV"/>
        </w:rPr>
        <w:t>)</w:t>
      </w:r>
      <w:r w:rsidRPr="00844799">
        <w:rPr>
          <w:lang w:val="lv-LV"/>
        </w:rPr>
        <w:t xml:space="preserve"> </w:t>
      </w:r>
      <w:r w:rsidR="00F75934" w:rsidRPr="00844799">
        <w:rPr>
          <w:lang w:val="lv-LV"/>
        </w:rPr>
        <w:t xml:space="preserve">Nekustamā īpašuma </w:t>
      </w:r>
      <w:r w:rsidRPr="00844799">
        <w:rPr>
          <w:lang w:val="lv-LV"/>
        </w:rPr>
        <w:t xml:space="preserve">nosacīto cenu </w:t>
      </w:r>
      <w:r w:rsidR="00E001A1">
        <w:rPr>
          <w:lang w:val="lv-LV"/>
        </w:rPr>
        <w:t>5000</w:t>
      </w:r>
      <w:r w:rsidR="00F75934" w:rsidRPr="00844799">
        <w:rPr>
          <w:lang w:val="lv-LV"/>
        </w:rPr>
        <w:t xml:space="preserve"> EUR (</w:t>
      </w:r>
      <w:r w:rsidR="00E001A1">
        <w:rPr>
          <w:lang w:val="lv-LV"/>
        </w:rPr>
        <w:t>pieci tūkstoši</w:t>
      </w:r>
      <w:r w:rsidRPr="00844799">
        <w:rPr>
          <w:lang w:val="lv-LV"/>
        </w:rPr>
        <w:t xml:space="preserve"> </w:t>
      </w:r>
      <w:r w:rsidRPr="00844799">
        <w:rPr>
          <w:i/>
          <w:lang w:val="lv-LV"/>
        </w:rPr>
        <w:t>euro</w:t>
      </w:r>
      <w:r w:rsidRPr="00844799">
        <w:rPr>
          <w:lang w:val="lv-LV"/>
        </w:rPr>
        <w:t>)</w:t>
      </w:r>
      <w:r w:rsidRPr="00844799">
        <w:rPr>
          <w:color w:val="000000"/>
          <w:lang w:val="lv-LV" w:eastAsia="lv-LV"/>
        </w:rPr>
        <w:t xml:space="preserve"> </w:t>
      </w:r>
      <w:r w:rsidR="004725B8" w:rsidRPr="00844799">
        <w:rPr>
          <w:lang w:val="lv-LV"/>
        </w:rPr>
        <w:t>apmērā.</w:t>
      </w:r>
    </w:p>
    <w:p w14:paraId="7D88E875" w14:textId="77777777" w:rsidR="005C1D69" w:rsidRPr="005C1D69" w:rsidRDefault="005C1D69" w:rsidP="005C1D69">
      <w:pPr>
        <w:tabs>
          <w:tab w:val="left" w:pos="709"/>
        </w:tabs>
        <w:jc w:val="both"/>
        <w:rPr>
          <w:lang w:val="lv-LV"/>
        </w:rPr>
      </w:pPr>
      <w:r w:rsidRPr="005C1D69">
        <w:rPr>
          <w:lang w:val="lv-LV"/>
        </w:rPr>
        <w:tab/>
        <w:t xml:space="preserve">Pašvaldību likuma </w:t>
      </w:r>
      <w:r w:rsidRPr="005C1D69">
        <w:rPr>
          <w:shd w:val="clear" w:color="auto" w:fill="FFFFFF"/>
          <w:lang w:val="lv-LV"/>
        </w:rPr>
        <w:t>73. panta ceturtā daļa noteic, ka pašvaldībai ir tiesības iegūt un atsavināt kustamo un nekustamo īpašumu, kā arī veikt citas privāttiesiskas darbības, ievērojot likumā noteikto par rīcību ar publiskas personas finanšu līdzekļiem un mantu.</w:t>
      </w:r>
      <w:r w:rsidRPr="005C1D69">
        <w:rPr>
          <w:lang w:val="lv-LV"/>
        </w:rPr>
        <w:t xml:space="preserve"> </w:t>
      </w:r>
    </w:p>
    <w:p w14:paraId="084AD176" w14:textId="77777777" w:rsidR="005C1D69" w:rsidRPr="005C1D69" w:rsidRDefault="005C1D69" w:rsidP="005C1D69">
      <w:pPr>
        <w:tabs>
          <w:tab w:val="left" w:pos="709"/>
        </w:tabs>
        <w:ind w:firstLine="709"/>
        <w:jc w:val="both"/>
        <w:rPr>
          <w:lang w:val="lv-LV"/>
        </w:rPr>
      </w:pPr>
      <w:r w:rsidRPr="005C1D69">
        <w:rPr>
          <w:lang w:val="lv-LV"/>
        </w:rPr>
        <w:t>Atsavināšanas likuma 5. panta pirmā daļa noteic, ka atļauju atsavināt atvasinātu publisku personu nekustamo īpašumu dod attiecīgās atvasinātās publiskās personas lēmējinstitūcija, savukārt</w:t>
      </w:r>
      <w:r w:rsidR="00926A94">
        <w:rPr>
          <w:lang w:val="lv-LV"/>
        </w:rPr>
        <w:t>,</w:t>
      </w:r>
      <w:r w:rsidRPr="005C1D69">
        <w:rPr>
          <w:lang w:val="lv-LV"/>
        </w:rPr>
        <w:t xml:space="preserve"> Pašvaldību likuma 10. panta pirmās daļas 16. punktā noteikts, ka tikai domes kompetencē ir lemt par pašvaldības nekustamā īpašuma atsavināšanu un apgrūtināšanu, kā arī par nekustamā īpašuma iegūšanu.</w:t>
      </w:r>
    </w:p>
    <w:p w14:paraId="39524035" w14:textId="77777777" w:rsidR="008B6492" w:rsidRPr="005C1D69" w:rsidRDefault="005C1D69" w:rsidP="005C1D69">
      <w:pPr>
        <w:shd w:val="clear" w:color="auto" w:fill="FFFFFF"/>
        <w:ind w:firstLine="720"/>
        <w:jc w:val="both"/>
        <w:rPr>
          <w:lang w:val="lv-LV"/>
        </w:rPr>
      </w:pPr>
      <w:r w:rsidRPr="005C1D69">
        <w:rPr>
          <w:lang w:val="lv-LV"/>
        </w:rPr>
        <w:t>Pamatojoties uz Pašvaldību likuma 10.</w:t>
      </w:r>
      <w:r w:rsidR="004D1906">
        <w:rPr>
          <w:lang w:val="lv-LV"/>
        </w:rPr>
        <w:t> </w:t>
      </w:r>
      <w:r w:rsidRPr="005C1D69">
        <w:rPr>
          <w:lang w:val="lv-LV"/>
        </w:rPr>
        <w:t>panta pirmās daļas 16.</w:t>
      </w:r>
      <w:r w:rsidR="004D1906">
        <w:rPr>
          <w:lang w:val="lv-LV"/>
        </w:rPr>
        <w:t> </w:t>
      </w:r>
      <w:r w:rsidRPr="005C1D69">
        <w:rPr>
          <w:lang w:val="lv-LV"/>
        </w:rPr>
        <w:t>punktu, 73.</w:t>
      </w:r>
      <w:r w:rsidR="004D1906">
        <w:rPr>
          <w:lang w:val="lv-LV"/>
        </w:rPr>
        <w:t> </w:t>
      </w:r>
      <w:r w:rsidRPr="005C1D69">
        <w:rPr>
          <w:lang w:val="lv-LV"/>
        </w:rPr>
        <w:t>panta ceturto daļu, Publiskas personas finanšu līdzekļu un mantas izšķērdēšanas novēršanas likuma 3.</w:t>
      </w:r>
      <w:r w:rsidR="004D1906">
        <w:rPr>
          <w:lang w:val="lv-LV"/>
        </w:rPr>
        <w:t> </w:t>
      </w:r>
      <w:r w:rsidRPr="005C1D69">
        <w:rPr>
          <w:lang w:val="lv-LV"/>
        </w:rPr>
        <w:t>panta 2.</w:t>
      </w:r>
      <w:r w:rsidR="004D1906">
        <w:rPr>
          <w:lang w:val="lv-LV"/>
        </w:rPr>
        <w:t> </w:t>
      </w:r>
      <w:r w:rsidRPr="005C1D69">
        <w:rPr>
          <w:lang w:val="lv-LV"/>
        </w:rPr>
        <w:t>punktu, Publiskas personas mantas atsavināšanas likuma 1.</w:t>
      </w:r>
      <w:r w:rsidR="004D1906">
        <w:rPr>
          <w:lang w:val="lv-LV"/>
        </w:rPr>
        <w:t> </w:t>
      </w:r>
      <w:r w:rsidRPr="005C1D69">
        <w:rPr>
          <w:lang w:val="lv-LV"/>
        </w:rPr>
        <w:t>panta 11.</w:t>
      </w:r>
      <w:r w:rsidR="004D1906">
        <w:rPr>
          <w:lang w:val="lv-LV"/>
        </w:rPr>
        <w:t> </w:t>
      </w:r>
      <w:r w:rsidRPr="005C1D69">
        <w:rPr>
          <w:lang w:val="lv-LV"/>
        </w:rPr>
        <w:t xml:space="preserve">punkta </w:t>
      </w:r>
      <w:r w:rsidR="009B3415">
        <w:rPr>
          <w:lang w:val="lv-LV"/>
        </w:rPr>
        <w:t>b</w:t>
      </w:r>
      <w:r w:rsidRPr="005C1D69">
        <w:rPr>
          <w:lang w:val="lv-LV"/>
        </w:rPr>
        <w:t>) apakšpunktu, 3.</w:t>
      </w:r>
      <w:r w:rsidR="004D1906">
        <w:rPr>
          <w:lang w:val="lv-LV"/>
        </w:rPr>
        <w:t> </w:t>
      </w:r>
      <w:r w:rsidRPr="005C1D69">
        <w:rPr>
          <w:lang w:val="lv-LV"/>
        </w:rPr>
        <w:t>panta pirmās daļas 2.</w:t>
      </w:r>
      <w:r w:rsidR="004D1906">
        <w:rPr>
          <w:lang w:val="lv-LV"/>
        </w:rPr>
        <w:t> </w:t>
      </w:r>
      <w:r w:rsidRPr="005C1D69">
        <w:rPr>
          <w:lang w:val="lv-LV"/>
        </w:rPr>
        <w:t>punktu, 4.</w:t>
      </w:r>
      <w:r w:rsidR="004D1906">
        <w:rPr>
          <w:lang w:val="lv-LV"/>
        </w:rPr>
        <w:t> </w:t>
      </w:r>
      <w:r w:rsidRPr="005C1D69">
        <w:rPr>
          <w:lang w:val="lv-LV"/>
        </w:rPr>
        <w:t>panta pirmo daļu un ceturtās daļas 1. punktu, 5.</w:t>
      </w:r>
      <w:r w:rsidR="004D1906">
        <w:rPr>
          <w:lang w:val="lv-LV"/>
        </w:rPr>
        <w:t> </w:t>
      </w:r>
      <w:r w:rsidRPr="005C1D69">
        <w:rPr>
          <w:lang w:val="lv-LV"/>
        </w:rPr>
        <w:t>panta pirmo un piekto daļu, 8.</w:t>
      </w:r>
      <w:r w:rsidR="004D1906">
        <w:rPr>
          <w:lang w:val="lv-LV"/>
        </w:rPr>
        <w:t> </w:t>
      </w:r>
      <w:r w:rsidRPr="005C1D69">
        <w:rPr>
          <w:lang w:val="lv-LV"/>
        </w:rPr>
        <w:t xml:space="preserve">panta otro, trešo, sesto un septīto daļu, </w:t>
      </w:r>
      <w:r w:rsidRPr="005C1D69">
        <w:rPr>
          <w:color w:val="000000"/>
          <w:lang w:val="lv-LV"/>
        </w:rPr>
        <w:t>9.</w:t>
      </w:r>
      <w:r w:rsidR="004D1906">
        <w:rPr>
          <w:color w:val="000000"/>
          <w:lang w:val="lv-LV"/>
        </w:rPr>
        <w:t> </w:t>
      </w:r>
      <w:r w:rsidRPr="005C1D69">
        <w:rPr>
          <w:color w:val="000000"/>
          <w:lang w:val="lv-LV"/>
        </w:rPr>
        <w:t>panta otro daļu, 10.</w:t>
      </w:r>
      <w:r w:rsidR="004D1906">
        <w:rPr>
          <w:color w:val="000000"/>
          <w:lang w:val="lv-LV"/>
        </w:rPr>
        <w:t> </w:t>
      </w:r>
      <w:r w:rsidRPr="005C1D69">
        <w:rPr>
          <w:color w:val="000000"/>
          <w:lang w:val="lv-LV"/>
        </w:rPr>
        <w:t>panta otro daļu, 14.</w:t>
      </w:r>
      <w:r w:rsidR="004D1906">
        <w:rPr>
          <w:color w:val="000000"/>
          <w:lang w:val="lv-LV"/>
        </w:rPr>
        <w:t> </w:t>
      </w:r>
      <w:r w:rsidRPr="005C1D69">
        <w:rPr>
          <w:color w:val="000000"/>
          <w:lang w:val="lv-LV"/>
        </w:rPr>
        <w:t>panta otro un trešo daļu, 17.</w:t>
      </w:r>
      <w:r w:rsidR="004D1906">
        <w:rPr>
          <w:color w:val="000000"/>
          <w:lang w:val="lv-LV"/>
        </w:rPr>
        <w:t> </w:t>
      </w:r>
      <w:r w:rsidRPr="005C1D69">
        <w:rPr>
          <w:color w:val="000000"/>
          <w:lang w:val="lv-LV"/>
        </w:rPr>
        <w:t>panta otro daļu</w:t>
      </w:r>
      <w:r w:rsidRPr="005C1D69">
        <w:rPr>
          <w:lang w:val="lv-LV"/>
        </w:rPr>
        <w:t xml:space="preserve">, </w:t>
      </w:r>
      <w:r w:rsidRPr="005C1D69">
        <w:rPr>
          <w:color w:val="000000"/>
          <w:lang w:val="lv-LV"/>
        </w:rPr>
        <w:t>36.</w:t>
      </w:r>
      <w:r w:rsidR="004D1906">
        <w:rPr>
          <w:color w:val="000000"/>
          <w:lang w:val="lv-LV"/>
        </w:rPr>
        <w:t> </w:t>
      </w:r>
      <w:r w:rsidRPr="005C1D69">
        <w:rPr>
          <w:color w:val="000000"/>
          <w:lang w:val="lv-LV"/>
        </w:rPr>
        <w:t>panta pirmo daļu,</w:t>
      </w:r>
      <w:r w:rsidRPr="005C1D69">
        <w:rPr>
          <w:lang w:val="lv-LV"/>
        </w:rPr>
        <w:t xml:space="preserve"> 37.</w:t>
      </w:r>
      <w:r w:rsidR="004D1906">
        <w:rPr>
          <w:lang w:val="lv-LV"/>
        </w:rPr>
        <w:t> </w:t>
      </w:r>
      <w:r w:rsidRPr="005C1D69">
        <w:rPr>
          <w:lang w:val="lv-LV"/>
        </w:rPr>
        <w:t>panta pirmās daļas 4.</w:t>
      </w:r>
      <w:r w:rsidR="004D1906">
        <w:rPr>
          <w:lang w:val="lv-LV"/>
        </w:rPr>
        <w:t> </w:t>
      </w:r>
      <w:r w:rsidRPr="005C1D69">
        <w:rPr>
          <w:lang w:val="lv-LV"/>
        </w:rPr>
        <w:t>punktu, piekto daļu</w:t>
      </w:r>
      <w:r w:rsidR="004D1906">
        <w:rPr>
          <w:lang w:val="lv-LV"/>
        </w:rPr>
        <w:t>,</w:t>
      </w:r>
      <w:r w:rsidRPr="005C1D69">
        <w:rPr>
          <w:lang w:val="lv-LV"/>
        </w:rPr>
        <w:t xml:space="preserve"> un ņemot vērā </w:t>
      </w:r>
      <w:r w:rsidRPr="00C2300D">
        <w:rPr>
          <w:lang w:val="lv-LV"/>
        </w:rPr>
        <w:t>Ogres novada pašvaldības mantas novērtēšanas un izsoles komisijas 2026.</w:t>
      </w:r>
      <w:r w:rsidR="004D1906">
        <w:rPr>
          <w:lang w:val="lv-LV"/>
        </w:rPr>
        <w:t> </w:t>
      </w:r>
      <w:r w:rsidRPr="00C2300D">
        <w:rPr>
          <w:lang w:val="lv-LV"/>
        </w:rPr>
        <w:t xml:space="preserve">gada </w:t>
      </w:r>
      <w:r w:rsidR="001A6288">
        <w:rPr>
          <w:lang w:val="lv-LV"/>
        </w:rPr>
        <w:t>14</w:t>
      </w:r>
      <w:r w:rsidRPr="00C2300D">
        <w:rPr>
          <w:lang w:val="lv-LV"/>
        </w:rPr>
        <w:t>.</w:t>
      </w:r>
      <w:r w:rsidR="004D1906">
        <w:rPr>
          <w:lang w:val="lv-LV"/>
        </w:rPr>
        <w:t> </w:t>
      </w:r>
      <w:r w:rsidR="001A6288">
        <w:rPr>
          <w:lang w:val="lv-LV"/>
        </w:rPr>
        <w:t>augusta</w:t>
      </w:r>
      <w:r w:rsidRPr="00C2300D">
        <w:rPr>
          <w:lang w:val="lv-LV"/>
        </w:rPr>
        <w:t xml:space="preserve"> lēmumu “Par nosacītās cenas noteikšanu</w:t>
      </w:r>
      <w:r w:rsidR="009B3415" w:rsidRPr="00C2300D">
        <w:rPr>
          <w:lang w:val="lv-LV"/>
        </w:rPr>
        <w:t xml:space="preserve"> nekustamā īpašuma</w:t>
      </w:r>
      <w:r w:rsidRPr="00C2300D">
        <w:rPr>
          <w:lang w:val="lv-LV"/>
        </w:rPr>
        <w:t xml:space="preserve"> </w:t>
      </w:r>
      <w:r w:rsidR="009B3415" w:rsidRPr="00C2300D">
        <w:rPr>
          <w:bCs/>
          <w:lang w:val="lv-LV"/>
        </w:rPr>
        <w:t>“</w:t>
      </w:r>
      <w:r w:rsidR="00C656AD" w:rsidRPr="00C2300D">
        <w:rPr>
          <w:bCs/>
          <w:lang w:val="lv-LV"/>
        </w:rPr>
        <w:t>Ozlejas</w:t>
      </w:r>
      <w:r w:rsidR="009B3415" w:rsidRPr="00C2300D">
        <w:rPr>
          <w:bCs/>
          <w:lang w:val="lv-LV"/>
        </w:rPr>
        <w:t xml:space="preserve">”, </w:t>
      </w:r>
      <w:r w:rsidR="00C656AD" w:rsidRPr="00C2300D">
        <w:rPr>
          <w:bCs/>
          <w:lang w:val="lv-LV"/>
        </w:rPr>
        <w:t>Meņģeles</w:t>
      </w:r>
      <w:r w:rsidR="009B3415" w:rsidRPr="00C2300D">
        <w:rPr>
          <w:bCs/>
          <w:lang w:val="lv-LV"/>
        </w:rPr>
        <w:t xml:space="preserve"> pagasts</w:t>
      </w:r>
      <w:r w:rsidRPr="00C2300D">
        <w:rPr>
          <w:bCs/>
          <w:lang w:val="lv-LV"/>
        </w:rPr>
        <w:t xml:space="preserve">, </w:t>
      </w:r>
      <w:r w:rsidRPr="00C2300D">
        <w:rPr>
          <w:lang w:val="lv-LV"/>
        </w:rPr>
        <w:t xml:space="preserve">Ogres novads </w:t>
      </w:r>
      <w:r w:rsidR="00C656AD" w:rsidRPr="00C2300D">
        <w:rPr>
          <w:lang w:val="lv-LV"/>
        </w:rPr>
        <w:t xml:space="preserve">zemes starpgabala </w:t>
      </w:r>
      <w:r w:rsidRPr="00C2300D">
        <w:rPr>
          <w:lang w:val="lv-LV"/>
        </w:rPr>
        <w:t>atsavināšanai” (protokols Nr. </w:t>
      </w:r>
      <w:r w:rsidR="001A6288">
        <w:rPr>
          <w:lang w:val="lv-LV"/>
        </w:rPr>
        <w:t>KO.14/152</w:t>
      </w:r>
      <w:r w:rsidRPr="00C2300D">
        <w:rPr>
          <w:lang w:val="lv-LV"/>
        </w:rPr>
        <w:t>),</w:t>
      </w:r>
    </w:p>
    <w:p w14:paraId="23760EC4" w14:textId="77777777" w:rsidR="00C05A78" w:rsidRPr="005C1D69" w:rsidRDefault="00C05A78" w:rsidP="00A002BE">
      <w:pPr>
        <w:ind w:right="-1"/>
        <w:jc w:val="center"/>
        <w:rPr>
          <w:lang w:val="lv-LV"/>
        </w:rPr>
      </w:pPr>
    </w:p>
    <w:p w14:paraId="488AA477" w14:textId="23F54208" w:rsidR="00534C5C" w:rsidRPr="00534C5C" w:rsidRDefault="00534C5C" w:rsidP="00534C5C">
      <w:pPr>
        <w:jc w:val="center"/>
        <w:rPr>
          <w:b/>
          <w:iCs/>
          <w:color w:val="000000"/>
          <w:lang w:val="lv-LV"/>
        </w:rPr>
      </w:pPr>
      <w:r w:rsidRPr="00534C5C">
        <w:rPr>
          <w:b/>
          <w:iCs/>
          <w:color w:val="000000"/>
          <w:lang w:val="lv-LV"/>
        </w:rPr>
        <w:t xml:space="preserve">balsojot: </w:t>
      </w:r>
      <w:r w:rsidRPr="00534C5C">
        <w:rPr>
          <w:b/>
          <w:iCs/>
          <w:noProof/>
          <w:color w:val="000000"/>
          <w:lang w:val="lv-LV"/>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b/>
          <w:iCs/>
          <w:noProof/>
          <w:color w:val="000000"/>
          <w:lang w:val="lv-LV"/>
        </w:rPr>
        <w:t>,</w:t>
      </w:r>
      <w:r w:rsidRPr="00534C5C">
        <w:rPr>
          <w:b/>
          <w:iCs/>
          <w:color w:val="000000"/>
          <w:lang w:val="lv-LV"/>
        </w:rPr>
        <w:t xml:space="preserve"> </w:t>
      </w:r>
    </w:p>
    <w:p w14:paraId="09D43DAE" w14:textId="77777777" w:rsidR="00534C5C" w:rsidRPr="00534C5C" w:rsidRDefault="00534C5C" w:rsidP="00534C5C">
      <w:pPr>
        <w:jc w:val="center"/>
        <w:rPr>
          <w:b/>
          <w:iCs/>
          <w:color w:val="000000"/>
          <w:lang w:val="lv-LV"/>
        </w:rPr>
      </w:pPr>
      <w:r w:rsidRPr="00534C5C">
        <w:rPr>
          <w:iCs/>
          <w:color w:val="000000"/>
          <w:lang w:val="lv-LV"/>
        </w:rPr>
        <w:t>Ogres novada pašvaldības dome</w:t>
      </w:r>
      <w:r w:rsidRPr="00534C5C">
        <w:rPr>
          <w:b/>
          <w:iCs/>
          <w:color w:val="000000"/>
          <w:lang w:val="lv-LV"/>
        </w:rPr>
        <w:t xml:space="preserve"> NOLEMJ:</w:t>
      </w:r>
    </w:p>
    <w:p w14:paraId="26898D02" w14:textId="77777777" w:rsidR="006E75E2" w:rsidRPr="005C1D69" w:rsidRDefault="006E75E2" w:rsidP="00A002BE">
      <w:pPr>
        <w:ind w:right="-1"/>
        <w:jc w:val="center"/>
        <w:rPr>
          <w:b/>
          <w:bCs/>
          <w:lang w:val="lv-LV"/>
        </w:rPr>
      </w:pPr>
    </w:p>
    <w:p w14:paraId="05F35561" w14:textId="77777777" w:rsidR="003C5F84" w:rsidRPr="005C1D69" w:rsidRDefault="002D07CE" w:rsidP="000B75EC">
      <w:pPr>
        <w:pStyle w:val="Pamattekstsaratkpi"/>
        <w:numPr>
          <w:ilvl w:val="0"/>
          <w:numId w:val="2"/>
        </w:numPr>
        <w:tabs>
          <w:tab w:val="clear" w:pos="720"/>
        </w:tabs>
        <w:ind w:left="284" w:right="-1" w:hanging="284"/>
      </w:pPr>
      <w:r w:rsidRPr="005C1D69">
        <w:rPr>
          <w:b/>
          <w:bCs/>
        </w:rPr>
        <w:t>Atļaut a</w:t>
      </w:r>
      <w:r w:rsidR="003369B4" w:rsidRPr="005C1D69">
        <w:rPr>
          <w:b/>
          <w:bCs/>
        </w:rPr>
        <w:t xml:space="preserve">tsavināt </w:t>
      </w:r>
      <w:r w:rsidR="003369B4" w:rsidRPr="005C1D69">
        <w:t>Og</w:t>
      </w:r>
      <w:r w:rsidRPr="005C1D69">
        <w:t>res novada pašvaldībai piederoš</w:t>
      </w:r>
      <w:r w:rsidR="00605D7E" w:rsidRPr="005C1D69">
        <w:t>o</w:t>
      </w:r>
      <w:r w:rsidR="003B44AE" w:rsidRPr="005C1D69">
        <w:t xml:space="preserve"> </w:t>
      </w:r>
      <w:r w:rsidR="00783923" w:rsidRPr="005C1D69">
        <w:t>nekustam</w:t>
      </w:r>
      <w:r w:rsidR="000E369A" w:rsidRPr="005C1D69">
        <w:t>o</w:t>
      </w:r>
      <w:r w:rsidR="00783923" w:rsidRPr="005C1D69">
        <w:t xml:space="preserve"> īpašum</w:t>
      </w:r>
      <w:r w:rsidR="000E369A" w:rsidRPr="005C1D69">
        <w:t>u</w:t>
      </w:r>
      <w:r w:rsidR="009914FD">
        <w:t xml:space="preserve"> </w:t>
      </w:r>
      <w:r w:rsidR="00965075" w:rsidRPr="005C1D69">
        <w:t>“</w:t>
      </w:r>
      <w:r w:rsidR="009914FD">
        <w:t>Ozlejas</w:t>
      </w:r>
      <w:r w:rsidR="00965075" w:rsidRPr="005C1D69">
        <w:t xml:space="preserve">”, </w:t>
      </w:r>
      <w:r w:rsidR="009914FD">
        <w:t>Meņģeles</w:t>
      </w:r>
      <w:r w:rsidR="00965075" w:rsidRPr="005C1D69">
        <w:t xml:space="preserve"> pag., Ogres nov., kadastra numurs 74</w:t>
      </w:r>
      <w:r w:rsidR="009914FD">
        <w:t>76 001 0002</w:t>
      </w:r>
      <w:r w:rsidR="00965075" w:rsidRPr="005C1D69">
        <w:t xml:space="preserve">, kas sastāv no zemes vienības </w:t>
      </w:r>
      <w:r w:rsidR="00F93B55">
        <w:t xml:space="preserve">ar </w:t>
      </w:r>
      <w:r w:rsidR="00965075" w:rsidRPr="005C1D69">
        <w:t>kadastra apzīmējum</w:t>
      </w:r>
      <w:r w:rsidR="00F93B55">
        <w:t>u</w:t>
      </w:r>
      <w:r w:rsidR="00965075" w:rsidRPr="005C1D69">
        <w:t xml:space="preserve"> 74</w:t>
      </w:r>
      <w:r w:rsidR="009914FD">
        <w:t>76 001 0028</w:t>
      </w:r>
      <w:r w:rsidR="00965075" w:rsidRPr="005C1D69">
        <w:t xml:space="preserve"> </w:t>
      </w:r>
      <w:r w:rsidR="009914FD">
        <w:t xml:space="preserve">1,86 ha </w:t>
      </w:r>
      <w:r w:rsidR="00C05A78" w:rsidRPr="005C1D69">
        <w:rPr>
          <w:rFonts w:eastAsia="Calibri"/>
        </w:rPr>
        <w:t>platībā</w:t>
      </w:r>
      <w:r w:rsidR="00F93B55">
        <w:t xml:space="preserve"> (</w:t>
      </w:r>
      <w:r w:rsidR="00965075" w:rsidRPr="005C1D69">
        <w:t>turpmāk –</w:t>
      </w:r>
      <w:r w:rsidR="005C1D69" w:rsidRPr="005C1D69">
        <w:t xml:space="preserve"> Ī</w:t>
      </w:r>
      <w:r w:rsidR="00965075" w:rsidRPr="005C1D69">
        <w:t>pašums</w:t>
      </w:r>
      <w:r w:rsidR="00F93B55">
        <w:t>)</w:t>
      </w:r>
      <w:r w:rsidR="00965075" w:rsidRPr="005C1D69">
        <w:t>.</w:t>
      </w:r>
    </w:p>
    <w:p w14:paraId="631F20EF" w14:textId="77777777" w:rsidR="00AE107F" w:rsidRPr="005C1D69" w:rsidRDefault="00AE107F" w:rsidP="000B75EC">
      <w:pPr>
        <w:pStyle w:val="Pamattekstsaratkpi"/>
        <w:numPr>
          <w:ilvl w:val="0"/>
          <w:numId w:val="2"/>
        </w:numPr>
        <w:tabs>
          <w:tab w:val="clear" w:pos="720"/>
        </w:tabs>
        <w:ind w:left="284" w:right="-1" w:hanging="284"/>
      </w:pPr>
      <w:r w:rsidRPr="005C1D69">
        <w:rPr>
          <w:b/>
        </w:rPr>
        <w:t>Apstiprināt</w:t>
      </w:r>
      <w:r w:rsidR="00DD1291" w:rsidRPr="005C1D69">
        <w:t xml:space="preserve"> </w:t>
      </w:r>
      <w:r w:rsidR="005C1D69" w:rsidRPr="005C1D69">
        <w:t>Ī</w:t>
      </w:r>
      <w:r w:rsidR="00DE6EC4" w:rsidRPr="005C1D69">
        <w:t xml:space="preserve">pašuma </w:t>
      </w:r>
      <w:r w:rsidR="002D07CE" w:rsidRPr="005C1D69">
        <w:t>nosacīto (brīv</w:t>
      </w:r>
      <w:r w:rsidR="00217BE6" w:rsidRPr="005C1D69">
        <w:t>o</w:t>
      </w:r>
      <w:r w:rsidR="002D07CE" w:rsidRPr="005C1D69">
        <w:t>) cenu</w:t>
      </w:r>
      <w:r w:rsidRPr="005C1D69">
        <w:t xml:space="preserve"> </w:t>
      </w:r>
      <w:r w:rsidR="004407A5">
        <w:t>5000</w:t>
      </w:r>
      <w:r w:rsidR="00F75934" w:rsidRPr="005C1D69">
        <w:t xml:space="preserve"> EUR (</w:t>
      </w:r>
      <w:r w:rsidR="004407A5">
        <w:t>pieci tūkstoši</w:t>
      </w:r>
      <w:r w:rsidR="006B5ED8" w:rsidRPr="005C1D69">
        <w:t xml:space="preserve"> </w:t>
      </w:r>
      <w:r w:rsidR="006B5ED8" w:rsidRPr="005C1D69">
        <w:rPr>
          <w:i/>
        </w:rPr>
        <w:t>euro</w:t>
      </w:r>
      <w:r w:rsidR="006B5ED8" w:rsidRPr="005C1D69">
        <w:t>).</w:t>
      </w:r>
    </w:p>
    <w:p w14:paraId="3C3F6198" w14:textId="77777777" w:rsidR="005C1D69" w:rsidRPr="005C1D69" w:rsidRDefault="005C1D69" w:rsidP="005C1D69">
      <w:pPr>
        <w:numPr>
          <w:ilvl w:val="0"/>
          <w:numId w:val="2"/>
        </w:numPr>
        <w:tabs>
          <w:tab w:val="clear" w:pos="720"/>
          <w:tab w:val="num" w:pos="0"/>
        </w:tabs>
        <w:ind w:left="284" w:hanging="284"/>
        <w:jc w:val="both"/>
        <w:rPr>
          <w:color w:val="000000"/>
          <w:lang w:val="lv-LV"/>
        </w:rPr>
      </w:pPr>
      <w:r w:rsidRPr="005C1D69">
        <w:rPr>
          <w:b/>
          <w:color w:val="000000"/>
          <w:lang w:val="lv-LV"/>
        </w:rPr>
        <w:t xml:space="preserve">Atsavināt </w:t>
      </w:r>
      <w:r w:rsidRPr="005C1D69">
        <w:rPr>
          <w:color w:val="000000"/>
          <w:lang w:val="lv-LV"/>
        </w:rPr>
        <w:t>Īpašumu Publiskas personas mantas atsavināšanas likuma 4. panta ceturtās daļas 1.</w:t>
      </w:r>
      <w:r w:rsidR="00F93B55">
        <w:rPr>
          <w:color w:val="000000"/>
          <w:lang w:val="lv-LV"/>
        </w:rPr>
        <w:t> </w:t>
      </w:r>
      <w:r w:rsidRPr="005C1D69">
        <w:rPr>
          <w:color w:val="000000"/>
          <w:lang w:val="lv-LV"/>
        </w:rPr>
        <w:t>punktā noteiktajai personai (turpmāk – Pirmpirkuma tiesīgā persona), pārdodot to par nosacīto (brīvo) cenu, ja sludinājumā par Īpašuma atsavināšanu norādītajā termiņā Īpašuma pirkšanas pieteikumu iesniegusi tikai viena Pirmpirkuma tiesīgā persona, vai par cenu saskaņā ar izsoles rezultātiem, ja sludinājumā par Īpašuma atsavināšanu norādītajā termiņā Īpašuma pirkšanas pieteikumu iesniegušas vairākas Pirmpirkuma tiesīgās personas.</w:t>
      </w:r>
    </w:p>
    <w:p w14:paraId="668FC5DB" w14:textId="77777777" w:rsidR="005C1D69" w:rsidRPr="005C1D69" w:rsidRDefault="005C1D69" w:rsidP="005C1D69">
      <w:pPr>
        <w:numPr>
          <w:ilvl w:val="0"/>
          <w:numId w:val="2"/>
        </w:numPr>
        <w:tabs>
          <w:tab w:val="clear" w:pos="720"/>
          <w:tab w:val="num" w:pos="0"/>
        </w:tabs>
        <w:ind w:left="284" w:hanging="284"/>
        <w:jc w:val="both"/>
        <w:rPr>
          <w:color w:val="000000"/>
          <w:sz w:val="22"/>
          <w:szCs w:val="22"/>
          <w:lang w:val="lv-LV"/>
        </w:rPr>
      </w:pPr>
      <w:r w:rsidRPr="005C1D69">
        <w:rPr>
          <w:b/>
          <w:bCs/>
          <w:lang w:val="lv-LV"/>
        </w:rPr>
        <w:t xml:space="preserve">Uzdot </w:t>
      </w:r>
      <w:r w:rsidRPr="005C1D69">
        <w:rPr>
          <w:lang w:val="lv-LV"/>
        </w:rPr>
        <w:t xml:space="preserve">Ogres novada pašvaldības mantas novērtēšanas un izsoles komisijai normatīvajos aktos noteiktajā kārtībā organizēt Īpašuma atsavināšanu, tai skaitā izsludināt Īpašuma atsavināšanu, sagatavot nosūtīšanai </w:t>
      </w:r>
      <w:r w:rsidRPr="005C1D69">
        <w:rPr>
          <w:color w:val="000000"/>
          <w:lang w:val="lv-LV"/>
        </w:rPr>
        <w:t xml:space="preserve">atsavināšanas paziņojumus Pirmpirkuma tiesīgajām </w:t>
      </w:r>
      <w:r w:rsidRPr="005C1D69">
        <w:rPr>
          <w:color w:val="000000"/>
          <w:lang w:val="lv-LV"/>
        </w:rPr>
        <w:lastRenderedPageBreak/>
        <w:t xml:space="preserve">personām un, </w:t>
      </w:r>
      <w:r w:rsidRPr="005C1D69">
        <w:rPr>
          <w:lang w:val="lv-LV"/>
        </w:rPr>
        <w:t xml:space="preserve">ja </w:t>
      </w:r>
      <w:r w:rsidRPr="005C1D69">
        <w:rPr>
          <w:color w:val="000000"/>
          <w:lang w:val="lv-LV"/>
        </w:rPr>
        <w:t xml:space="preserve">sludinājumā par Īpašuma atsavināšanu norādītajā termiņā Īpašuma pirkšanas pieteikumu iesniegušas vairākas Pirmpirkuma tiesīgās personas, </w:t>
      </w:r>
      <w:r w:rsidRPr="005C1D69">
        <w:rPr>
          <w:lang w:val="lv-LV"/>
        </w:rPr>
        <w:t>apstiprināt Īpašuma izsoles noteikumus un rīkot izsoli starp Pirmpirkuma tiesīgajām personām.</w:t>
      </w:r>
    </w:p>
    <w:p w14:paraId="34A640E5" w14:textId="77777777" w:rsidR="005C1D69" w:rsidRPr="005C1D69" w:rsidRDefault="005C1D69" w:rsidP="005C1D69">
      <w:pPr>
        <w:numPr>
          <w:ilvl w:val="0"/>
          <w:numId w:val="2"/>
        </w:numPr>
        <w:tabs>
          <w:tab w:val="clear" w:pos="720"/>
          <w:tab w:val="num" w:pos="0"/>
        </w:tabs>
        <w:ind w:left="284" w:hanging="284"/>
        <w:jc w:val="both"/>
        <w:rPr>
          <w:b/>
          <w:bCs/>
          <w:lang w:val="lv-LV"/>
        </w:rPr>
      </w:pPr>
      <w:r w:rsidRPr="005C1D69">
        <w:rPr>
          <w:b/>
          <w:bCs/>
          <w:lang w:val="lv-LV"/>
        </w:rPr>
        <w:t xml:space="preserve">Uzdot </w:t>
      </w:r>
      <w:r w:rsidRPr="005C1D69">
        <w:rPr>
          <w:lang w:val="lv-LV"/>
        </w:rPr>
        <w:t xml:space="preserve">Ogres novada pašvaldības Centrālās administrācijas Nekustamo īpašumu pārvaldes nodaļai sagatavot un organizēt pirkuma līguma noslēgšanu ar </w:t>
      </w:r>
      <w:r w:rsidRPr="005C1D69">
        <w:rPr>
          <w:color w:val="000000"/>
          <w:lang w:val="lv-LV"/>
        </w:rPr>
        <w:t xml:space="preserve">Pirmpirkuma tiesīgo personu </w:t>
      </w:r>
      <w:r w:rsidRPr="005C1D69">
        <w:rPr>
          <w:lang w:val="lv-LV"/>
        </w:rPr>
        <w:t>trīsdesmit</w:t>
      </w:r>
      <w:r w:rsidR="00C2682E">
        <w:rPr>
          <w:lang w:val="lv-LV"/>
        </w:rPr>
        <w:t xml:space="preserve"> (30)</w:t>
      </w:r>
      <w:r w:rsidRPr="005C1D69">
        <w:rPr>
          <w:lang w:val="lv-LV"/>
        </w:rPr>
        <w:t xml:space="preserve"> dienu laikā </w:t>
      </w:r>
      <w:r w:rsidRPr="005C1D69">
        <w:rPr>
          <w:color w:val="000000"/>
          <w:lang w:val="lv-LV"/>
        </w:rPr>
        <w:t>pēc sludinājumā par Īpašuma atsavināšanu norādītā Īpašuma pirkšanas pieteikuma iesniegšanas termiņa vai izsoles rezultātu apstiprināšanas ar izsoles uzvarētāju (ja par Īpašuma atsavināšanu starp Pirmpirkuma tiesīgajām personām tiek rīkota izsole).</w:t>
      </w:r>
    </w:p>
    <w:p w14:paraId="69145EF7" w14:textId="77777777" w:rsidR="00A72680" w:rsidRPr="005C1D69" w:rsidRDefault="00A72680" w:rsidP="005C1D69">
      <w:pPr>
        <w:pStyle w:val="Pamattekstsaratkpi"/>
        <w:numPr>
          <w:ilvl w:val="0"/>
          <w:numId w:val="2"/>
        </w:numPr>
        <w:tabs>
          <w:tab w:val="clear" w:pos="720"/>
        </w:tabs>
        <w:ind w:left="284" w:right="-1" w:hanging="284"/>
        <w:rPr>
          <w:i/>
        </w:rPr>
      </w:pPr>
      <w:r w:rsidRPr="005C1D69">
        <w:rPr>
          <w:b/>
        </w:rPr>
        <w:t>Kontroli</w:t>
      </w:r>
      <w:r w:rsidRPr="005C1D69">
        <w:t xml:space="preserve"> par lēmuma izpildi uzdot </w:t>
      </w:r>
      <w:r w:rsidR="00411CA2" w:rsidRPr="005C1D69">
        <w:t xml:space="preserve">Ogres novada </w:t>
      </w:r>
      <w:r w:rsidRPr="005C1D69">
        <w:t>pašvaldības izpilddirektor</w:t>
      </w:r>
      <w:r w:rsidR="00991398" w:rsidRPr="005C1D69">
        <w:t>am</w:t>
      </w:r>
      <w:r w:rsidRPr="005C1D69">
        <w:t>.</w:t>
      </w:r>
    </w:p>
    <w:p w14:paraId="4D8C1866" w14:textId="77777777" w:rsidR="00A72680" w:rsidRPr="005C1D69" w:rsidRDefault="00A72680" w:rsidP="00A72680">
      <w:pPr>
        <w:pStyle w:val="Pamattekstaatkpe2"/>
        <w:ind w:left="720"/>
        <w:rPr>
          <w:szCs w:val="24"/>
        </w:rPr>
      </w:pPr>
    </w:p>
    <w:p w14:paraId="1290E5C3" w14:textId="77777777" w:rsidR="005855F6" w:rsidRPr="005C1D69" w:rsidRDefault="005855F6" w:rsidP="00A72680">
      <w:pPr>
        <w:pStyle w:val="Pamattekstaatkpe2"/>
        <w:ind w:left="720"/>
        <w:rPr>
          <w:szCs w:val="24"/>
        </w:rPr>
      </w:pPr>
    </w:p>
    <w:p w14:paraId="5BCB221C" w14:textId="77777777" w:rsidR="00A72680" w:rsidRPr="005C1D69" w:rsidRDefault="00A72680" w:rsidP="00A72680">
      <w:pPr>
        <w:pStyle w:val="Pamattekstaatkpe2"/>
        <w:ind w:left="720"/>
        <w:jc w:val="right"/>
        <w:rPr>
          <w:szCs w:val="24"/>
        </w:rPr>
      </w:pPr>
      <w:r w:rsidRPr="005C1D69">
        <w:rPr>
          <w:szCs w:val="24"/>
        </w:rPr>
        <w:t>(Sēdes vadītāja,</w:t>
      </w:r>
    </w:p>
    <w:p w14:paraId="1AE875D3" w14:textId="77777777" w:rsidR="00A72680" w:rsidRDefault="00A72680" w:rsidP="00A72680">
      <w:pPr>
        <w:pStyle w:val="Pamattekstaatkpe2"/>
        <w:ind w:left="720"/>
        <w:jc w:val="right"/>
        <w:rPr>
          <w:szCs w:val="24"/>
        </w:rPr>
      </w:pPr>
      <w:r w:rsidRPr="005C1D69">
        <w:rPr>
          <w:szCs w:val="24"/>
        </w:rPr>
        <w:t xml:space="preserve">domes </w:t>
      </w:r>
      <w:r w:rsidR="0033798F" w:rsidRPr="005C1D69">
        <w:rPr>
          <w:szCs w:val="24"/>
        </w:rPr>
        <w:t xml:space="preserve">priekšsēdētāja </w:t>
      </w:r>
      <w:r w:rsidR="00965075" w:rsidRPr="005C1D69">
        <w:rPr>
          <w:szCs w:val="24"/>
        </w:rPr>
        <w:t xml:space="preserve">A. Kraujas </w:t>
      </w:r>
      <w:r w:rsidRPr="005C1D69">
        <w:rPr>
          <w:szCs w:val="24"/>
        </w:rPr>
        <w:t>paraksts)</w:t>
      </w:r>
    </w:p>
    <w:p w14:paraId="62FCD779" w14:textId="77777777" w:rsidR="00236C2F" w:rsidRDefault="00236C2F" w:rsidP="00A72680">
      <w:pPr>
        <w:pStyle w:val="Pamattekstaatkpe2"/>
        <w:ind w:left="720"/>
        <w:jc w:val="right"/>
        <w:rPr>
          <w:szCs w:val="24"/>
        </w:rPr>
      </w:pPr>
    </w:p>
    <w:p w14:paraId="18E32329" w14:textId="77777777" w:rsidR="00236C2F" w:rsidRPr="005C1D69" w:rsidRDefault="00236C2F" w:rsidP="00A72680">
      <w:pPr>
        <w:pStyle w:val="Pamattekstaatkpe2"/>
        <w:ind w:left="720"/>
        <w:jc w:val="right"/>
        <w:rPr>
          <w:szCs w:val="24"/>
        </w:rPr>
      </w:pPr>
    </w:p>
    <w:sectPr w:rsidR="00236C2F" w:rsidRPr="005C1D69" w:rsidSect="003242EC">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7FC17" w14:textId="77777777" w:rsidR="00172577" w:rsidRDefault="00172577" w:rsidP="0069014E">
      <w:r>
        <w:separator/>
      </w:r>
    </w:p>
  </w:endnote>
  <w:endnote w:type="continuationSeparator" w:id="0">
    <w:p w14:paraId="01E84B76" w14:textId="77777777" w:rsidR="00172577" w:rsidRDefault="00172577" w:rsidP="00690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RimBelwe">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C588A" w14:textId="77777777" w:rsidR="00172577" w:rsidRDefault="00172577" w:rsidP="0069014E">
      <w:r>
        <w:separator/>
      </w:r>
    </w:p>
  </w:footnote>
  <w:footnote w:type="continuationSeparator" w:id="0">
    <w:p w14:paraId="486F72A7" w14:textId="77777777" w:rsidR="00172577" w:rsidRDefault="00172577" w:rsidP="006901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1F9"/>
    <w:multiLevelType w:val="hybridMultilevel"/>
    <w:tmpl w:val="147644A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2939BD"/>
    <w:multiLevelType w:val="multilevel"/>
    <w:tmpl w:val="F620BA50"/>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29777618"/>
    <w:multiLevelType w:val="hybridMultilevel"/>
    <w:tmpl w:val="9C8C22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161822"/>
    <w:multiLevelType w:val="hybridMultilevel"/>
    <w:tmpl w:val="272E99D8"/>
    <w:lvl w:ilvl="0" w:tplc="0409000F">
      <w:start w:val="1"/>
      <w:numFmt w:val="decimal"/>
      <w:lvlText w:val="%1."/>
      <w:lvlJc w:val="left"/>
      <w:pPr>
        <w:tabs>
          <w:tab w:val="num" w:pos="2880"/>
        </w:tabs>
        <w:ind w:left="2880" w:hanging="360"/>
      </w:p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 w15:restartNumberingAfterBreak="0">
    <w:nsid w:val="2BE071EE"/>
    <w:multiLevelType w:val="hybridMultilevel"/>
    <w:tmpl w:val="EE22344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3AF57E33"/>
    <w:multiLevelType w:val="hybridMultilevel"/>
    <w:tmpl w:val="9C62EC54"/>
    <w:lvl w:ilvl="0" w:tplc="04260011">
      <w:start w:val="1"/>
      <w:numFmt w:val="decimal"/>
      <w:lvlText w:val="%1)"/>
      <w:lvlJc w:val="left"/>
      <w:pPr>
        <w:tabs>
          <w:tab w:val="num" w:pos="786"/>
        </w:tabs>
        <w:ind w:left="786" w:hanging="360"/>
      </w:pPr>
      <w:rPr>
        <w:b w:val="0"/>
        <w:i w:val="0"/>
        <w:sz w:val="24"/>
        <w:szCs w:val="24"/>
      </w:rPr>
    </w:lvl>
    <w:lvl w:ilvl="1" w:tplc="92960D6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B832DDF"/>
    <w:multiLevelType w:val="hybridMultilevel"/>
    <w:tmpl w:val="09543DEE"/>
    <w:lvl w:ilvl="0" w:tplc="0409000F">
      <w:start w:val="5"/>
      <w:numFmt w:val="decimal"/>
      <w:lvlText w:val="%1."/>
      <w:lvlJc w:val="left"/>
      <w:pPr>
        <w:tabs>
          <w:tab w:val="num" w:pos="720"/>
        </w:tabs>
        <w:ind w:left="720" w:hanging="360"/>
      </w:pPr>
      <w:rPr>
        <w:rFonts w:hint="default"/>
        <w:i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A50F16"/>
    <w:multiLevelType w:val="multilevel"/>
    <w:tmpl w:val="F6F819A6"/>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D3F0953"/>
    <w:multiLevelType w:val="hybridMultilevel"/>
    <w:tmpl w:val="13D658C8"/>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C592952"/>
    <w:multiLevelType w:val="hybridMultilevel"/>
    <w:tmpl w:val="0A84D808"/>
    <w:lvl w:ilvl="0" w:tplc="3E7EEAD8">
      <w:start w:val="1"/>
      <w:numFmt w:val="decimal"/>
      <w:lvlText w:val="%1."/>
      <w:lvlJc w:val="left"/>
      <w:pPr>
        <w:tabs>
          <w:tab w:val="num" w:pos="786"/>
        </w:tabs>
        <w:ind w:left="786" w:hanging="360"/>
      </w:pPr>
      <w:rPr>
        <w:rFonts w:ascii="Times New Roman" w:eastAsia="Times New Roman" w:hAnsi="Times New Roman" w:cs="Times New Roman"/>
        <w:b w:val="0"/>
        <w:i w:val="0"/>
        <w:sz w:val="24"/>
        <w:szCs w:val="24"/>
      </w:rPr>
    </w:lvl>
    <w:lvl w:ilvl="1" w:tplc="92960D68">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39581913">
    <w:abstractNumId w:val="9"/>
  </w:num>
  <w:num w:numId="2" w16cid:durableId="960696089">
    <w:abstractNumId w:val="1"/>
  </w:num>
  <w:num w:numId="3" w16cid:durableId="1827355792">
    <w:abstractNumId w:val="6"/>
  </w:num>
  <w:num w:numId="4" w16cid:durableId="638460713">
    <w:abstractNumId w:val="8"/>
  </w:num>
  <w:num w:numId="5" w16cid:durableId="635916968">
    <w:abstractNumId w:val="2"/>
  </w:num>
  <w:num w:numId="6" w16cid:durableId="845559557">
    <w:abstractNumId w:val="3"/>
  </w:num>
  <w:num w:numId="7" w16cid:durableId="1834949366">
    <w:abstractNumId w:val="4"/>
  </w:num>
  <w:num w:numId="8" w16cid:durableId="372467308">
    <w:abstractNumId w:val="5"/>
  </w:num>
  <w:num w:numId="9" w16cid:durableId="182981304">
    <w:abstractNumId w:val="7"/>
  </w:num>
  <w:num w:numId="10" w16cid:durableId="1521552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4F4"/>
    <w:rsid w:val="00002C51"/>
    <w:rsid w:val="000041FE"/>
    <w:rsid w:val="00010A48"/>
    <w:rsid w:val="00012038"/>
    <w:rsid w:val="00013819"/>
    <w:rsid w:val="0002252B"/>
    <w:rsid w:val="00026224"/>
    <w:rsid w:val="00033A8C"/>
    <w:rsid w:val="00033B90"/>
    <w:rsid w:val="00034ACA"/>
    <w:rsid w:val="00036D78"/>
    <w:rsid w:val="00041286"/>
    <w:rsid w:val="0004562D"/>
    <w:rsid w:val="000468AC"/>
    <w:rsid w:val="00047642"/>
    <w:rsid w:val="00050272"/>
    <w:rsid w:val="00057A84"/>
    <w:rsid w:val="0006612B"/>
    <w:rsid w:val="00066729"/>
    <w:rsid w:val="000752AB"/>
    <w:rsid w:val="00081351"/>
    <w:rsid w:val="0009130C"/>
    <w:rsid w:val="000B6B3A"/>
    <w:rsid w:val="000B75EC"/>
    <w:rsid w:val="000C461E"/>
    <w:rsid w:val="000D4F60"/>
    <w:rsid w:val="000E15E5"/>
    <w:rsid w:val="000E369A"/>
    <w:rsid w:val="000E5013"/>
    <w:rsid w:val="000E595F"/>
    <w:rsid w:val="000F1E5B"/>
    <w:rsid w:val="000F4934"/>
    <w:rsid w:val="000F7A9E"/>
    <w:rsid w:val="00103391"/>
    <w:rsid w:val="00103F25"/>
    <w:rsid w:val="0010621F"/>
    <w:rsid w:val="00110EE1"/>
    <w:rsid w:val="001118FB"/>
    <w:rsid w:val="001156C4"/>
    <w:rsid w:val="00126D4E"/>
    <w:rsid w:val="001422B9"/>
    <w:rsid w:val="00145D65"/>
    <w:rsid w:val="00152193"/>
    <w:rsid w:val="001571DB"/>
    <w:rsid w:val="00170D3E"/>
    <w:rsid w:val="00172577"/>
    <w:rsid w:val="00172F00"/>
    <w:rsid w:val="00176BE8"/>
    <w:rsid w:val="0019333E"/>
    <w:rsid w:val="001A610F"/>
    <w:rsid w:val="001A6288"/>
    <w:rsid w:val="001B3E90"/>
    <w:rsid w:val="001C05AC"/>
    <w:rsid w:val="001C1626"/>
    <w:rsid w:val="001C3950"/>
    <w:rsid w:val="001D5786"/>
    <w:rsid w:val="001F120E"/>
    <w:rsid w:val="001F2169"/>
    <w:rsid w:val="001F453F"/>
    <w:rsid w:val="001F6B67"/>
    <w:rsid w:val="00200EB7"/>
    <w:rsid w:val="00203D4E"/>
    <w:rsid w:val="00217B3F"/>
    <w:rsid w:val="00217BE6"/>
    <w:rsid w:val="0022257F"/>
    <w:rsid w:val="00236C2F"/>
    <w:rsid w:val="00243B32"/>
    <w:rsid w:val="00244554"/>
    <w:rsid w:val="0024502E"/>
    <w:rsid w:val="00247B93"/>
    <w:rsid w:val="002645D5"/>
    <w:rsid w:val="002706ED"/>
    <w:rsid w:val="00273A24"/>
    <w:rsid w:val="002828ED"/>
    <w:rsid w:val="00287E94"/>
    <w:rsid w:val="00294DB5"/>
    <w:rsid w:val="002B2E99"/>
    <w:rsid w:val="002B4451"/>
    <w:rsid w:val="002B51BB"/>
    <w:rsid w:val="002C125C"/>
    <w:rsid w:val="002C1F8B"/>
    <w:rsid w:val="002C6865"/>
    <w:rsid w:val="002D07CE"/>
    <w:rsid w:val="002F4786"/>
    <w:rsid w:val="002F5D91"/>
    <w:rsid w:val="00303201"/>
    <w:rsid w:val="00310B0B"/>
    <w:rsid w:val="00310C36"/>
    <w:rsid w:val="003242EC"/>
    <w:rsid w:val="003369B4"/>
    <w:rsid w:val="0033798F"/>
    <w:rsid w:val="00341EC1"/>
    <w:rsid w:val="00342931"/>
    <w:rsid w:val="00344CDC"/>
    <w:rsid w:val="00376A8B"/>
    <w:rsid w:val="00382BA0"/>
    <w:rsid w:val="003867A7"/>
    <w:rsid w:val="00392497"/>
    <w:rsid w:val="003A33A3"/>
    <w:rsid w:val="003A49F5"/>
    <w:rsid w:val="003B3A4C"/>
    <w:rsid w:val="003B44AE"/>
    <w:rsid w:val="003C3E3C"/>
    <w:rsid w:val="003C5F84"/>
    <w:rsid w:val="003D1C83"/>
    <w:rsid w:val="003D28DF"/>
    <w:rsid w:val="003D428B"/>
    <w:rsid w:val="003D5516"/>
    <w:rsid w:val="003E646B"/>
    <w:rsid w:val="003F4FF3"/>
    <w:rsid w:val="003F737A"/>
    <w:rsid w:val="00403D29"/>
    <w:rsid w:val="00406307"/>
    <w:rsid w:val="00411CA2"/>
    <w:rsid w:val="0041791A"/>
    <w:rsid w:val="00423F91"/>
    <w:rsid w:val="004334E5"/>
    <w:rsid w:val="00434757"/>
    <w:rsid w:val="00437C9D"/>
    <w:rsid w:val="004407A5"/>
    <w:rsid w:val="00445482"/>
    <w:rsid w:val="00446207"/>
    <w:rsid w:val="00452320"/>
    <w:rsid w:val="004525D2"/>
    <w:rsid w:val="00452E72"/>
    <w:rsid w:val="00455BB3"/>
    <w:rsid w:val="004725B8"/>
    <w:rsid w:val="00472FC4"/>
    <w:rsid w:val="004739C7"/>
    <w:rsid w:val="0048481C"/>
    <w:rsid w:val="0048512B"/>
    <w:rsid w:val="0048623B"/>
    <w:rsid w:val="00492E65"/>
    <w:rsid w:val="004A285C"/>
    <w:rsid w:val="004A3248"/>
    <w:rsid w:val="004A458F"/>
    <w:rsid w:val="004C113B"/>
    <w:rsid w:val="004C2736"/>
    <w:rsid w:val="004C4229"/>
    <w:rsid w:val="004D0804"/>
    <w:rsid w:val="004D0FC2"/>
    <w:rsid w:val="004D1906"/>
    <w:rsid w:val="004D329E"/>
    <w:rsid w:val="004E510C"/>
    <w:rsid w:val="004E706E"/>
    <w:rsid w:val="004F0140"/>
    <w:rsid w:val="0050208B"/>
    <w:rsid w:val="005100D1"/>
    <w:rsid w:val="0051243B"/>
    <w:rsid w:val="00521082"/>
    <w:rsid w:val="00527FDA"/>
    <w:rsid w:val="005301D3"/>
    <w:rsid w:val="00534C5C"/>
    <w:rsid w:val="00540CB2"/>
    <w:rsid w:val="005459A3"/>
    <w:rsid w:val="00554968"/>
    <w:rsid w:val="00562934"/>
    <w:rsid w:val="00571067"/>
    <w:rsid w:val="00571BAD"/>
    <w:rsid w:val="00577511"/>
    <w:rsid w:val="005855F6"/>
    <w:rsid w:val="005B61CB"/>
    <w:rsid w:val="005B6ADF"/>
    <w:rsid w:val="005B6D5B"/>
    <w:rsid w:val="005B7E4B"/>
    <w:rsid w:val="005C1D69"/>
    <w:rsid w:val="005C22D8"/>
    <w:rsid w:val="005C31B9"/>
    <w:rsid w:val="005C4C06"/>
    <w:rsid w:val="005F15A8"/>
    <w:rsid w:val="005F3249"/>
    <w:rsid w:val="006022CF"/>
    <w:rsid w:val="006030E7"/>
    <w:rsid w:val="00605D7E"/>
    <w:rsid w:val="006071BA"/>
    <w:rsid w:val="006076B3"/>
    <w:rsid w:val="00610520"/>
    <w:rsid w:val="00616D71"/>
    <w:rsid w:val="00626570"/>
    <w:rsid w:val="00641CC9"/>
    <w:rsid w:val="00644A43"/>
    <w:rsid w:val="00676506"/>
    <w:rsid w:val="00681BB6"/>
    <w:rsid w:val="00683E86"/>
    <w:rsid w:val="00687D9E"/>
    <w:rsid w:val="0069014E"/>
    <w:rsid w:val="00692812"/>
    <w:rsid w:val="00692B82"/>
    <w:rsid w:val="006A7E34"/>
    <w:rsid w:val="006B5021"/>
    <w:rsid w:val="006B5ED8"/>
    <w:rsid w:val="006C1C2E"/>
    <w:rsid w:val="006D17E2"/>
    <w:rsid w:val="006D2679"/>
    <w:rsid w:val="006D4B0E"/>
    <w:rsid w:val="006D792C"/>
    <w:rsid w:val="006E03F4"/>
    <w:rsid w:val="006E139E"/>
    <w:rsid w:val="006E6070"/>
    <w:rsid w:val="006E7390"/>
    <w:rsid w:val="006E75E2"/>
    <w:rsid w:val="006F5242"/>
    <w:rsid w:val="006F5A95"/>
    <w:rsid w:val="007017F4"/>
    <w:rsid w:val="007034D1"/>
    <w:rsid w:val="00707B0D"/>
    <w:rsid w:val="007114F4"/>
    <w:rsid w:val="00716318"/>
    <w:rsid w:val="00717115"/>
    <w:rsid w:val="00724EEE"/>
    <w:rsid w:val="0073054F"/>
    <w:rsid w:val="00732712"/>
    <w:rsid w:val="00735AA4"/>
    <w:rsid w:val="00743272"/>
    <w:rsid w:val="0074464C"/>
    <w:rsid w:val="0074533D"/>
    <w:rsid w:val="00750D8F"/>
    <w:rsid w:val="0076157F"/>
    <w:rsid w:val="0076576D"/>
    <w:rsid w:val="00773C20"/>
    <w:rsid w:val="00774A6B"/>
    <w:rsid w:val="0078336B"/>
    <w:rsid w:val="0078366E"/>
    <w:rsid w:val="00783798"/>
    <w:rsid w:val="00783923"/>
    <w:rsid w:val="00791C7E"/>
    <w:rsid w:val="0079214A"/>
    <w:rsid w:val="007940C4"/>
    <w:rsid w:val="007B20F5"/>
    <w:rsid w:val="007B5725"/>
    <w:rsid w:val="007D03C8"/>
    <w:rsid w:val="007D0724"/>
    <w:rsid w:val="007D4269"/>
    <w:rsid w:val="007E6027"/>
    <w:rsid w:val="007F470C"/>
    <w:rsid w:val="007F62BE"/>
    <w:rsid w:val="00805224"/>
    <w:rsid w:val="00807121"/>
    <w:rsid w:val="00821579"/>
    <w:rsid w:val="00824BAF"/>
    <w:rsid w:val="0083643B"/>
    <w:rsid w:val="008374B6"/>
    <w:rsid w:val="00844799"/>
    <w:rsid w:val="00846BD3"/>
    <w:rsid w:val="008479EF"/>
    <w:rsid w:val="0085151D"/>
    <w:rsid w:val="008640B7"/>
    <w:rsid w:val="00864875"/>
    <w:rsid w:val="00865094"/>
    <w:rsid w:val="008738B5"/>
    <w:rsid w:val="008811E8"/>
    <w:rsid w:val="00881487"/>
    <w:rsid w:val="0088560D"/>
    <w:rsid w:val="0089511F"/>
    <w:rsid w:val="008968ED"/>
    <w:rsid w:val="008A2A7E"/>
    <w:rsid w:val="008A6C8B"/>
    <w:rsid w:val="008B58AD"/>
    <w:rsid w:val="008B5A0E"/>
    <w:rsid w:val="008B6492"/>
    <w:rsid w:val="008B7326"/>
    <w:rsid w:val="008D15F1"/>
    <w:rsid w:val="008F2AF4"/>
    <w:rsid w:val="008F3048"/>
    <w:rsid w:val="008F42A5"/>
    <w:rsid w:val="009071CF"/>
    <w:rsid w:val="0091447A"/>
    <w:rsid w:val="00914559"/>
    <w:rsid w:val="00914B6A"/>
    <w:rsid w:val="00914EBB"/>
    <w:rsid w:val="00916A72"/>
    <w:rsid w:val="009230C3"/>
    <w:rsid w:val="0092364F"/>
    <w:rsid w:val="00926A94"/>
    <w:rsid w:val="00930AC9"/>
    <w:rsid w:val="00941EEB"/>
    <w:rsid w:val="00942491"/>
    <w:rsid w:val="00955C97"/>
    <w:rsid w:val="0096102A"/>
    <w:rsid w:val="0096273D"/>
    <w:rsid w:val="00965075"/>
    <w:rsid w:val="00972B92"/>
    <w:rsid w:val="0097306B"/>
    <w:rsid w:val="009828AC"/>
    <w:rsid w:val="009868BE"/>
    <w:rsid w:val="00986A0D"/>
    <w:rsid w:val="00991398"/>
    <w:rsid w:val="009914FD"/>
    <w:rsid w:val="00991663"/>
    <w:rsid w:val="00997E0F"/>
    <w:rsid w:val="00997E5E"/>
    <w:rsid w:val="009A26BA"/>
    <w:rsid w:val="009B3415"/>
    <w:rsid w:val="009B529D"/>
    <w:rsid w:val="009B606D"/>
    <w:rsid w:val="009B7028"/>
    <w:rsid w:val="009B742C"/>
    <w:rsid w:val="009C4D9A"/>
    <w:rsid w:val="009E09BB"/>
    <w:rsid w:val="009E1001"/>
    <w:rsid w:val="009E62A3"/>
    <w:rsid w:val="009E6C63"/>
    <w:rsid w:val="009F2EF0"/>
    <w:rsid w:val="00A002BE"/>
    <w:rsid w:val="00A032D3"/>
    <w:rsid w:val="00A034AB"/>
    <w:rsid w:val="00A076D7"/>
    <w:rsid w:val="00A14D31"/>
    <w:rsid w:val="00A2390C"/>
    <w:rsid w:val="00A243A5"/>
    <w:rsid w:val="00A30CEF"/>
    <w:rsid w:val="00A32598"/>
    <w:rsid w:val="00A37C6E"/>
    <w:rsid w:val="00A452EA"/>
    <w:rsid w:val="00A461B3"/>
    <w:rsid w:val="00A511CF"/>
    <w:rsid w:val="00A52203"/>
    <w:rsid w:val="00A524BA"/>
    <w:rsid w:val="00A52C8D"/>
    <w:rsid w:val="00A60250"/>
    <w:rsid w:val="00A65681"/>
    <w:rsid w:val="00A70106"/>
    <w:rsid w:val="00A72680"/>
    <w:rsid w:val="00A75323"/>
    <w:rsid w:val="00A84AAB"/>
    <w:rsid w:val="00A86375"/>
    <w:rsid w:val="00A90ED7"/>
    <w:rsid w:val="00A926E2"/>
    <w:rsid w:val="00A95E8C"/>
    <w:rsid w:val="00AA2296"/>
    <w:rsid w:val="00AA64E6"/>
    <w:rsid w:val="00AC269B"/>
    <w:rsid w:val="00AC2F5A"/>
    <w:rsid w:val="00AC48E0"/>
    <w:rsid w:val="00AC5288"/>
    <w:rsid w:val="00AC5E09"/>
    <w:rsid w:val="00AD0A6C"/>
    <w:rsid w:val="00AD0B0B"/>
    <w:rsid w:val="00AD22AF"/>
    <w:rsid w:val="00AD5C96"/>
    <w:rsid w:val="00AD6C04"/>
    <w:rsid w:val="00AE09C0"/>
    <w:rsid w:val="00AE0C90"/>
    <w:rsid w:val="00AE107F"/>
    <w:rsid w:val="00AE1199"/>
    <w:rsid w:val="00AE3627"/>
    <w:rsid w:val="00AE6426"/>
    <w:rsid w:val="00AE6436"/>
    <w:rsid w:val="00B021E0"/>
    <w:rsid w:val="00B05347"/>
    <w:rsid w:val="00B11F98"/>
    <w:rsid w:val="00B13791"/>
    <w:rsid w:val="00B15F01"/>
    <w:rsid w:val="00B22B05"/>
    <w:rsid w:val="00B248EE"/>
    <w:rsid w:val="00B30BD6"/>
    <w:rsid w:val="00B41E31"/>
    <w:rsid w:val="00B52622"/>
    <w:rsid w:val="00B53ACB"/>
    <w:rsid w:val="00B61F8A"/>
    <w:rsid w:val="00B65630"/>
    <w:rsid w:val="00B7387C"/>
    <w:rsid w:val="00B813A9"/>
    <w:rsid w:val="00B92247"/>
    <w:rsid w:val="00B939EA"/>
    <w:rsid w:val="00B95E05"/>
    <w:rsid w:val="00BA1475"/>
    <w:rsid w:val="00BA17E1"/>
    <w:rsid w:val="00BA4C1F"/>
    <w:rsid w:val="00BA6A85"/>
    <w:rsid w:val="00BB126C"/>
    <w:rsid w:val="00BB3074"/>
    <w:rsid w:val="00BC02FE"/>
    <w:rsid w:val="00BC20F3"/>
    <w:rsid w:val="00BC7900"/>
    <w:rsid w:val="00BE234E"/>
    <w:rsid w:val="00BE49B0"/>
    <w:rsid w:val="00BF3F7D"/>
    <w:rsid w:val="00BF4B9E"/>
    <w:rsid w:val="00C00A18"/>
    <w:rsid w:val="00C04F3B"/>
    <w:rsid w:val="00C05A78"/>
    <w:rsid w:val="00C2300D"/>
    <w:rsid w:val="00C2369B"/>
    <w:rsid w:val="00C25B36"/>
    <w:rsid w:val="00C26155"/>
    <w:rsid w:val="00C2682E"/>
    <w:rsid w:val="00C341B7"/>
    <w:rsid w:val="00C4771A"/>
    <w:rsid w:val="00C47AE8"/>
    <w:rsid w:val="00C57841"/>
    <w:rsid w:val="00C63BD2"/>
    <w:rsid w:val="00C656AD"/>
    <w:rsid w:val="00C704C9"/>
    <w:rsid w:val="00C71357"/>
    <w:rsid w:val="00C7796C"/>
    <w:rsid w:val="00C80ED0"/>
    <w:rsid w:val="00C81DEF"/>
    <w:rsid w:val="00C90533"/>
    <w:rsid w:val="00C922A6"/>
    <w:rsid w:val="00CD46C8"/>
    <w:rsid w:val="00CD63E8"/>
    <w:rsid w:val="00CD6784"/>
    <w:rsid w:val="00CE3F55"/>
    <w:rsid w:val="00CE5B6D"/>
    <w:rsid w:val="00CE61DB"/>
    <w:rsid w:val="00CF2D9C"/>
    <w:rsid w:val="00CF52C3"/>
    <w:rsid w:val="00CF559C"/>
    <w:rsid w:val="00D01510"/>
    <w:rsid w:val="00D034AF"/>
    <w:rsid w:val="00D141BA"/>
    <w:rsid w:val="00D145F6"/>
    <w:rsid w:val="00D204AE"/>
    <w:rsid w:val="00D21499"/>
    <w:rsid w:val="00D21BDD"/>
    <w:rsid w:val="00D26D41"/>
    <w:rsid w:val="00D320E0"/>
    <w:rsid w:val="00D359FE"/>
    <w:rsid w:val="00D422CA"/>
    <w:rsid w:val="00D45DE3"/>
    <w:rsid w:val="00D50DB6"/>
    <w:rsid w:val="00D55D71"/>
    <w:rsid w:val="00D564AB"/>
    <w:rsid w:val="00D5789D"/>
    <w:rsid w:val="00D608D2"/>
    <w:rsid w:val="00D6473B"/>
    <w:rsid w:val="00D64A15"/>
    <w:rsid w:val="00D750F5"/>
    <w:rsid w:val="00D77EC6"/>
    <w:rsid w:val="00D815DA"/>
    <w:rsid w:val="00D90C46"/>
    <w:rsid w:val="00DA53A1"/>
    <w:rsid w:val="00DC08D2"/>
    <w:rsid w:val="00DC32F1"/>
    <w:rsid w:val="00DC5942"/>
    <w:rsid w:val="00DC620E"/>
    <w:rsid w:val="00DD1291"/>
    <w:rsid w:val="00DD1499"/>
    <w:rsid w:val="00DE32B0"/>
    <w:rsid w:val="00DE339C"/>
    <w:rsid w:val="00DE6EC4"/>
    <w:rsid w:val="00DF0895"/>
    <w:rsid w:val="00DF1FF2"/>
    <w:rsid w:val="00DF2D64"/>
    <w:rsid w:val="00DF44A3"/>
    <w:rsid w:val="00E001A1"/>
    <w:rsid w:val="00E06167"/>
    <w:rsid w:val="00E06A33"/>
    <w:rsid w:val="00E10225"/>
    <w:rsid w:val="00E108D8"/>
    <w:rsid w:val="00E279D7"/>
    <w:rsid w:val="00E47E31"/>
    <w:rsid w:val="00E51037"/>
    <w:rsid w:val="00E60B34"/>
    <w:rsid w:val="00E74494"/>
    <w:rsid w:val="00E7453F"/>
    <w:rsid w:val="00E84B04"/>
    <w:rsid w:val="00E84E53"/>
    <w:rsid w:val="00E92335"/>
    <w:rsid w:val="00E92A87"/>
    <w:rsid w:val="00E97408"/>
    <w:rsid w:val="00EA14E7"/>
    <w:rsid w:val="00EA20E5"/>
    <w:rsid w:val="00EA3991"/>
    <w:rsid w:val="00EA70E6"/>
    <w:rsid w:val="00EB28D8"/>
    <w:rsid w:val="00ED1494"/>
    <w:rsid w:val="00EF3146"/>
    <w:rsid w:val="00F02AF8"/>
    <w:rsid w:val="00F03D40"/>
    <w:rsid w:val="00F05A0C"/>
    <w:rsid w:val="00F05CB0"/>
    <w:rsid w:val="00F07038"/>
    <w:rsid w:val="00F117FB"/>
    <w:rsid w:val="00F12D79"/>
    <w:rsid w:val="00F17382"/>
    <w:rsid w:val="00F17445"/>
    <w:rsid w:val="00F20983"/>
    <w:rsid w:val="00F25455"/>
    <w:rsid w:val="00F30648"/>
    <w:rsid w:val="00F31BFF"/>
    <w:rsid w:val="00F5379C"/>
    <w:rsid w:val="00F63697"/>
    <w:rsid w:val="00F651AF"/>
    <w:rsid w:val="00F746E9"/>
    <w:rsid w:val="00F75934"/>
    <w:rsid w:val="00F75FE4"/>
    <w:rsid w:val="00F76A7C"/>
    <w:rsid w:val="00F777FE"/>
    <w:rsid w:val="00F834D7"/>
    <w:rsid w:val="00F84848"/>
    <w:rsid w:val="00F93B55"/>
    <w:rsid w:val="00F94E83"/>
    <w:rsid w:val="00F97625"/>
    <w:rsid w:val="00FB00B6"/>
    <w:rsid w:val="00FB093F"/>
    <w:rsid w:val="00FB24F8"/>
    <w:rsid w:val="00FB3159"/>
    <w:rsid w:val="00FB68BE"/>
    <w:rsid w:val="00FC1F64"/>
    <w:rsid w:val="00FC2A12"/>
    <w:rsid w:val="00FC6931"/>
    <w:rsid w:val="00FE2CB6"/>
    <w:rsid w:val="00FE76C5"/>
    <w:rsid w:val="00FF0E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FED24"/>
  <w15:chartTrackingRefBased/>
  <w15:docId w15:val="{26D80B6A-91D3-4319-9D1F-8FE000B5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sz w:val="24"/>
      <w:szCs w:val="24"/>
      <w:lang w:val="en-GB" w:eastAsia="en-US"/>
    </w:rPr>
  </w:style>
  <w:style w:type="paragraph" w:styleId="Virsraksts1">
    <w:name w:val="heading 1"/>
    <w:basedOn w:val="Parasts"/>
    <w:next w:val="Parasts"/>
    <w:qFormat/>
    <w:pPr>
      <w:keepNext/>
      <w:ind w:left="-142"/>
      <w:jc w:val="center"/>
      <w:outlineLvl w:val="0"/>
    </w:pPr>
    <w:rPr>
      <w:b/>
      <w:szCs w:val="20"/>
      <w:u w:val="single"/>
      <w:lang w:val="lv-LV"/>
    </w:rPr>
  </w:style>
  <w:style w:type="paragraph" w:styleId="Virsraksts2">
    <w:name w:val="heading 2"/>
    <w:basedOn w:val="Parasts"/>
    <w:next w:val="Parasts"/>
    <w:qFormat/>
    <w:pPr>
      <w:keepNext/>
      <w:jc w:val="center"/>
      <w:outlineLvl w:val="1"/>
    </w:pPr>
    <w:rPr>
      <w:b/>
      <w:bCs/>
      <w:szCs w:val="20"/>
      <w:lang w:val="lv-LV"/>
    </w:rPr>
  </w:style>
  <w:style w:type="paragraph" w:styleId="Virsraksts3">
    <w:name w:val="heading 3"/>
    <w:basedOn w:val="Parasts"/>
    <w:next w:val="Parasts"/>
    <w:link w:val="Virsraksts3Rakstz"/>
    <w:qFormat/>
    <w:pPr>
      <w:keepNext/>
      <w:jc w:val="center"/>
      <w:outlineLvl w:val="2"/>
    </w:pPr>
    <w:rPr>
      <w:sz w:val="28"/>
      <w:szCs w:val="20"/>
      <w:lang w:val="lv-LV"/>
    </w:rPr>
  </w:style>
  <w:style w:type="paragraph" w:styleId="Virsraksts4">
    <w:name w:val="heading 4"/>
    <w:basedOn w:val="Parasts"/>
    <w:next w:val="Parasts"/>
    <w:qFormat/>
    <w:pPr>
      <w:keepNext/>
      <w:outlineLvl w:val="3"/>
    </w:pPr>
    <w:rPr>
      <w:i/>
      <w:iCs/>
      <w:lang w:val="lv-LV"/>
    </w:rPr>
  </w:style>
  <w:style w:type="character" w:default="1" w:styleId="Noklusjumarindkopasfonts">
    <w:name w:val="Default Paragraph Font"/>
    <w:semiHidden/>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aatkpe2">
    <w:name w:val="Body Text Indent 2"/>
    <w:basedOn w:val="Parasts"/>
    <w:link w:val="Pamattekstaatkpe2Rakstz"/>
    <w:pPr>
      <w:ind w:left="-142"/>
      <w:jc w:val="both"/>
    </w:pPr>
    <w:rPr>
      <w:szCs w:val="20"/>
      <w:lang w:val="lv-LV"/>
    </w:rPr>
  </w:style>
  <w:style w:type="paragraph" w:styleId="Pamattekstsaratkpi">
    <w:name w:val="Body Text Indent"/>
    <w:basedOn w:val="Parasts"/>
    <w:semiHidden/>
    <w:pPr>
      <w:ind w:left="720" w:hanging="720"/>
      <w:jc w:val="both"/>
    </w:pPr>
    <w:rPr>
      <w:lang w:val="lv-LV"/>
    </w:rPr>
  </w:style>
  <w:style w:type="paragraph" w:styleId="Pamatteksts2">
    <w:name w:val="Body Text 2"/>
    <w:basedOn w:val="Parasts"/>
    <w:semiHidden/>
    <w:pPr>
      <w:jc w:val="both"/>
    </w:pPr>
  </w:style>
  <w:style w:type="paragraph" w:customStyle="1" w:styleId="naisf">
    <w:name w:val="naisf"/>
    <w:basedOn w:val="Parasts"/>
    <w:pPr>
      <w:spacing w:before="75" w:after="75"/>
      <w:ind w:firstLine="375"/>
      <w:jc w:val="both"/>
    </w:pPr>
    <w:rPr>
      <w:lang w:val="lv-LV" w:eastAsia="lv-LV"/>
    </w:rPr>
  </w:style>
  <w:style w:type="character" w:customStyle="1" w:styleId="Virsraksts3Rakstz">
    <w:name w:val="Virsraksts 3 Rakstz."/>
    <w:link w:val="Virsraksts3"/>
    <w:rsid w:val="00AD5C96"/>
    <w:rPr>
      <w:sz w:val="28"/>
      <w:lang w:eastAsia="en-US"/>
    </w:rPr>
  </w:style>
  <w:style w:type="character" w:styleId="Hipersaite">
    <w:name w:val="Hyperlink"/>
    <w:uiPriority w:val="99"/>
    <w:unhideWhenUsed/>
    <w:rsid w:val="00CF559C"/>
    <w:rPr>
      <w:color w:val="0563C1"/>
      <w:u w:val="single"/>
    </w:rPr>
  </w:style>
  <w:style w:type="character" w:styleId="Izmantotahipersaite">
    <w:name w:val="FollowedHyperlink"/>
    <w:uiPriority w:val="99"/>
    <w:semiHidden/>
    <w:unhideWhenUsed/>
    <w:rsid w:val="00CF559C"/>
    <w:rPr>
      <w:color w:val="954F72"/>
      <w:u w:val="single"/>
    </w:rPr>
  </w:style>
  <w:style w:type="paragraph" w:styleId="Galvene">
    <w:name w:val="header"/>
    <w:basedOn w:val="Parasts"/>
    <w:link w:val="GalveneRakstz"/>
    <w:uiPriority w:val="99"/>
    <w:unhideWhenUsed/>
    <w:rsid w:val="0069014E"/>
    <w:pPr>
      <w:tabs>
        <w:tab w:val="center" w:pos="4153"/>
        <w:tab w:val="right" w:pos="8306"/>
      </w:tabs>
    </w:pPr>
  </w:style>
  <w:style w:type="character" w:customStyle="1" w:styleId="GalveneRakstz">
    <w:name w:val="Galvene Rakstz."/>
    <w:link w:val="Galvene"/>
    <w:uiPriority w:val="99"/>
    <w:rsid w:val="0069014E"/>
    <w:rPr>
      <w:sz w:val="24"/>
      <w:szCs w:val="24"/>
      <w:lang w:val="en-GB" w:eastAsia="en-US"/>
    </w:rPr>
  </w:style>
  <w:style w:type="paragraph" w:styleId="Kjene">
    <w:name w:val="footer"/>
    <w:basedOn w:val="Parasts"/>
    <w:link w:val="KjeneRakstz"/>
    <w:uiPriority w:val="99"/>
    <w:unhideWhenUsed/>
    <w:rsid w:val="0069014E"/>
    <w:pPr>
      <w:tabs>
        <w:tab w:val="center" w:pos="4153"/>
        <w:tab w:val="right" w:pos="8306"/>
      </w:tabs>
    </w:pPr>
  </w:style>
  <w:style w:type="character" w:customStyle="1" w:styleId="KjeneRakstz">
    <w:name w:val="Kājene Rakstz."/>
    <w:link w:val="Kjene"/>
    <w:uiPriority w:val="99"/>
    <w:rsid w:val="0069014E"/>
    <w:rPr>
      <w:sz w:val="24"/>
      <w:szCs w:val="24"/>
      <w:lang w:val="en-GB" w:eastAsia="en-US"/>
    </w:rPr>
  </w:style>
  <w:style w:type="character" w:customStyle="1" w:styleId="Pamattekstaatkpe2Rakstz">
    <w:name w:val="Pamatteksta atkāpe 2 Rakstz."/>
    <w:link w:val="Pamattekstaatkpe2"/>
    <w:rsid w:val="00A72680"/>
    <w:rPr>
      <w:sz w:val="24"/>
      <w:lang w:eastAsia="en-US"/>
    </w:rPr>
  </w:style>
  <w:style w:type="paragraph" w:styleId="Balonteksts">
    <w:name w:val="Balloon Text"/>
    <w:basedOn w:val="Parasts"/>
    <w:link w:val="BalontekstsRakstz"/>
    <w:uiPriority w:val="99"/>
    <w:semiHidden/>
    <w:unhideWhenUsed/>
    <w:rsid w:val="00050272"/>
    <w:rPr>
      <w:rFonts w:ascii="Segoe UI" w:hAnsi="Segoe UI" w:cs="Segoe UI"/>
      <w:sz w:val="18"/>
      <w:szCs w:val="18"/>
    </w:rPr>
  </w:style>
  <w:style w:type="character" w:customStyle="1" w:styleId="BalontekstsRakstz">
    <w:name w:val="Balonteksts Rakstz."/>
    <w:link w:val="Balonteksts"/>
    <w:uiPriority w:val="99"/>
    <w:semiHidden/>
    <w:rsid w:val="00050272"/>
    <w:rPr>
      <w:rFonts w:ascii="Segoe UI" w:hAnsi="Segoe UI" w:cs="Segoe UI"/>
      <w:sz w:val="18"/>
      <w:szCs w:val="18"/>
      <w:lang w:val="en-GB" w:eastAsia="en-US"/>
    </w:rPr>
  </w:style>
  <w:style w:type="paragraph" w:styleId="Pamatteksts">
    <w:name w:val="Body Text"/>
    <w:basedOn w:val="Parasts"/>
    <w:link w:val="PamattekstsRakstz"/>
    <w:uiPriority w:val="99"/>
    <w:semiHidden/>
    <w:unhideWhenUsed/>
    <w:rsid w:val="00392497"/>
    <w:pPr>
      <w:spacing w:after="120"/>
    </w:pPr>
  </w:style>
  <w:style w:type="character" w:customStyle="1" w:styleId="PamattekstsRakstz">
    <w:name w:val="Pamatteksts Rakstz."/>
    <w:link w:val="Pamatteksts"/>
    <w:uiPriority w:val="99"/>
    <w:semiHidden/>
    <w:rsid w:val="00392497"/>
    <w:rPr>
      <w:sz w:val="24"/>
      <w:szCs w:val="24"/>
      <w:lang w:val="en-GB" w:eastAsia="en-US"/>
    </w:rPr>
  </w:style>
  <w:style w:type="paragraph" w:customStyle="1" w:styleId="tv213">
    <w:name w:val="tv213"/>
    <w:basedOn w:val="Parasts"/>
    <w:rsid w:val="00821579"/>
    <w:pPr>
      <w:spacing w:before="100" w:beforeAutospacing="1" w:after="100" w:afterAutospacing="1"/>
    </w:pPr>
    <w:rPr>
      <w:lang w:val="lv-LV" w:eastAsia="lv-LV"/>
    </w:rPr>
  </w:style>
  <w:style w:type="paragraph" w:styleId="Prskatjums">
    <w:name w:val="Revision"/>
    <w:hidden/>
    <w:uiPriority w:val="99"/>
    <w:semiHidden/>
    <w:rsid w:val="006E6070"/>
    <w:rPr>
      <w:sz w:val="24"/>
      <w:szCs w:val="24"/>
      <w:lang w:val="en-GB" w:eastAsia="en-US"/>
    </w:rPr>
  </w:style>
  <w:style w:type="paragraph" w:styleId="Bezatstarpm">
    <w:name w:val="No Spacing"/>
    <w:uiPriority w:val="1"/>
    <w:qFormat/>
    <w:rsid w:val="00C05A78"/>
    <w:rPr>
      <w:sz w:val="24"/>
      <w:szCs w:val="24"/>
      <w:lang w:val="en-GB" w:eastAsia="en-US"/>
    </w:rPr>
  </w:style>
  <w:style w:type="paragraph" w:styleId="Sarakstarindkopa">
    <w:name w:val="List Paragraph"/>
    <w:basedOn w:val="Parasts"/>
    <w:uiPriority w:val="34"/>
    <w:qFormat/>
    <w:rsid w:val="00A70106"/>
    <w:pPr>
      <w:spacing w:after="160" w:line="259" w:lineRule="auto"/>
      <w:ind w:left="720"/>
      <w:contextualSpacing/>
    </w:pPr>
    <w:rPr>
      <w:rFonts w:ascii="Calibri" w:eastAsia="Calibri" w:hAnsi="Calibri"/>
      <w:color w:val="00000A"/>
      <w:sz w:val="22"/>
      <w:szCs w:val="22"/>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02495">
      <w:bodyDiv w:val="1"/>
      <w:marLeft w:val="0"/>
      <w:marRight w:val="0"/>
      <w:marTop w:val="0"/>
      <w:marBottom w:val="0"/>
      <w:divBdr>
        <w:top w:val="none" w:sz="0" w:space="0" w:color="auto"/>
        <w:left w:val="none" w:sz="0" w:space="0" w:color="auto"/>
        <w:bottom w:val="none" w:sz="0" w:space="0" w:color="auto"/>
        <w:right w:val="none" w:sz="0" w:space="0" w:color="auto"/>
      </w:divBdr>
    </w:div>
    <w:div w:id="667441603">
      <w:bodyDiv w:val="1"/>
      <w:marLeft w:val="0"/>
      <w:marRight w:val="0"/>
      <w:marTop w:val="0"/>
      <w:marBottom w:val="0"/>
      <w:divBdr>
        <w:top w:val="none" w:sz="0" w:space="0" w:color="auto"/>
        <w:left w:val="none" w:sz="0" w:space="0" w:color="auto"/>
        <w:bottom w:val="none" w:sz="0" w:space="0" w:color="auto"/>
        <w:right w:val="none" w:sz="0" w:space="0" w:color="auto"/>
      </w:divBdr>
    </w:div>
    <w:div w:id="1074350945">
      <w:bodyDiv w:val="1"/>
      <w:marLeft w:val="0"/>
      <w:marRight w:val="0"/>
      <w:marTop w:val="0"/>
      <w:marBottom w:val="0"/>
      <w:divBdr>
        <w:top w:val="none" w:sz="0" w:space="0" w:color="auto"/>
        <w:left w:val="none" w:sz="0" w:space="0" w:color="auto"/>
        <w:bottom w:val="none" w:sz="0" w:space="0" w:color="auto"/>
        <w:right w:val="none" w:sz="0" w:space="0" w:color="auto"/>
      </w:divBdr>
    </w:div>
    <w:div w:id="1208880276">
      <w:bodyDiv w:val="1"/>
      <w:marLeft w:val="0"/>
      <w:marRight w:val="0"/>
      <w:marTop w:val="0"/>
      <w:marBottom w:val="0"/>
      <w:divBdr>
        <w:top w:val="none" w:sz="0" w:space="0" w:color="auto"/>
        <w:left w:val="none" w:sz="0" w:space="0" w:color="auto"/>
        <w:bottom w:val="none" w:sz="0" w:space="0" w:color="auto"/>
        <w:right w:val="none" w:sz="0" w:space="0" w:color="auto"/>
      </w:divBdr>
    </w:div>
    <w:div w:id="1645503687">
      <w:bodyDiv w:val="1"/>
      <w:marLeft w:val="0"/>
      <w:marRight w:val="0"/>
      <w:marTop w:val="0"/>
      <w:marBottom w:val="0"/>
      <w:divBdr>
        <w:top w:val="none" w:sz="0" w:space="0" w:color="auto"/>
        <w:left w:val="none" w:sz="0" w:space="0" w:color="auto"/>
        <w:bottom w:val="none" w:sz="0" w:space="0" w:color="auto"/>
        <w:right w:val="none" w:sz="0" w:space="0" w:color="auto"/>
      </w:divBdr>
    </w:div>
    <w:div w:id="1796026463">
      <w:bodyDiv w:val="1"/>
      <w:marLeft w:val="0"/>
      <w:marRight w:val="0"/>
      <w:marTop w:val="0"/>
      <w:marBottom w:val="0"/>
      <w:divBdr>
        <w:top w:val="none" w:sz="0" w:space="0" w:color="auto"/>
        <w:left w:val="none" w:sz="0" w:space="0" w:color="auto"/>
        <w:bottom w:val="none" w:sz="0" w:space="0" w:color="auto"/>
        <w:right w:val="none" w:sz="0" w:space="0" w:color="auto"/>
      </w:divBdr>
    </w:div>
    <w:div w:id="1917469110">
      <w:bodyDiv w:val="1"/>
      <w:marLeft w:val="0"/>
      <w:marRight w:val="0"/>
      <w:marTop w:val="0"/>
      <w:marBottom w:val="0"/>
      <w:divBdr>
        <w:top w:val="none" w:sz="0" w:space="0" w:color="auto"/>
        <w:left w:val="none" w:sz="0" w:space="0" w:color="auto"/>
        <w:bottom w:val="none" w:sz="0" w:space="0" w:color="auto"/>
        <w:right w:val="none" w:sz="0" w:space="0" w:color="auto"/>
      </w:divBdr>
    </w:div>
    <w:div w:id="198118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D8EA1-2696-498D-B7EF-FBB2AEADF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5087</Words>
  <Characters>2900</Characters>
  <Application>Microsoft Office Word</Application>
  <DocSecurity>0</DocSecurity>
  <Lines>24</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Ogres Novada Dome</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Aleksejs Gapejevs</dc:creator>
  <cp:keywords/>
  <cp:lastModifiedBy>Agnese Puisīte</cp:lastModifiedBy>
  <cp:revision>2</cp:revision>
  <cp:lastPrinted>2026-06-18T11:25:00Z</cp:lastPrinted>
  <dcterms:created xsi:type="dcterms:W3CDTF">2026-09-24T12:20:00Z</dcterms:created>
  <dcterms:modified xsi:type="dcterms:W3CDTF">2026-09-24T12:20:00Z</dcterms:modified>
</cp:coreProperties>
</file>