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C4DC7" w14:textId="77777777" w:rsidR="00E964BC" w:rsidRDefault="00E964BC" w:rsidP="00E964BC">
      <w:pPr>
        <w:jc w:val="center"/>
        <w:rPr>
          <w:noProof/>
        </w:rPr>
      </w:pPr>
      <w:r w:rsidRPr="00404E02">
        <w:rPr>
          <w:noProof/>
          <w:lang w:val="en-US" w:eastAsia="en-US"/>
        </w:rPr>
        <w:drawing>
          <wp:inline distT="0" distB="0" distL="0" distR="0" wp14:anchorId="452C4DF2" wp14:editId="452C4DF3">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452C4DC8" w14:textId="77777777" w:rsidR="00E964BC" w:rsidRPr="00C14B58" w:rsidRDefault="00E964BC" w:rsidP="00E964BC">
      <w:pPr>
        <w:jc w:val="center"/>
        <w:rPr>
          <w:rFonts w:ascii="RimBelwe" w:hAnsi="RimBelwe"/>
          <w:noProof/>
          <w:sz w:val="12"/>
          <w:szCs w:val="28"/>
        </w:rPr>
      </w:pPr>
    </w:p>
    <w:p w14:paraId="452C4DC9" w14:textId="77777777" w:rsidR="00E964BC" w:rsidRPr="005019C1" w:rsidRDefault="00E964BC" w:rsidP="00E964BC">
      <w:pPr>
        <w:jc w:val="center"/>
        <w:rPr>
          <w:noProof/>
          <w:sz w:val="36"/>
        </w:rPr>
      </w:pPr>
      <w:r w:rsidRPr="005019C1">
        <w:rPr>
          <w:noProof/>
          <w:sz w:val="36"/>
        </w:rPr>
        <w:t>OGRES  NOVADA  PAŠVALDĪBA</w:t>
      </w:r>
    </w:p>
    <w:p w14:paraId="452C4DCA" w14:textId="77777777" w:rsidR="00E964BC" w:rsidRPr="005019C1" w:rsidRDefault="00E964BC" w:rsidP="00E964BC">
      <w:pPr>
        <w:jc w:val="center"/>
        <w:rPr>
          <w:noProof/>
          <w:sz w:val="18"/>
        </w:rPr>
      </w:pPr>
      <w:r w:rsidRPr="005019C1">
        <w:rPr>
          <w:noProof/>
          <w:sz w:val="18"/>
        </w:rPr>
        <w:t>Reģ.Nr.90000024455, Brīvības iela 33, Ogre, Ogres nov., LV-5001</w:t>
      </w:r>
    </w:p>
    <w:p w14:paraId="452C4DCB" w14:textId="77777777" w:rsidR="00E964BC" w:rsidRPr="005019C1" w:rsidRDefault="00E964BC" w:rsidP="00E964BC">
      <w:pPr>
        <w:pBdr>
          <w:bottom w:val="single" w:sz="4" w:space="1" w:color="auto"/>
        </w:pBdr>
        <w:jc w:val="center"/>
        <w:rPr>
          <w:noProof/>
          <w:sz w:val="18"/>
        </w:rPr>
      </w:pPr>
      <w:r w:rsidRPr="005019C1">
        <w:rPr>
          <w:noProof/>
          <w:sz w:val="18"/>
        </w:rPr>
        <w:t xml:space="preserve">tālrunis 65071160, </w:t>
      </w:r>
      <w:r w:rsidRPr="005019C1">
        <w:rPr>
          <w:sz w:val="18"/>
        </w:rPr>
        <w:t xml:space="preserve">e-pasts: ogredome@ogresnovads.lv, www.ogresnovads.lv </w:t>
      </w:r>
    </w:p>
    <w:p w14:paraId="452C4DCC" w14:textId="77777777" w:rsidR="00E964BC" w:rsidRPr="008714B9" w:rsidRDefault="00E964BC" w:rsidP="00E964BC">
      <w:pPr>
        <w:jc w:val="center"/>
        <w:rPr>
          <w:sz w:val="28"/>
          <w:szCs w:val="28"/>
        </w:rPr>
      </w:pPr>
    </w:p>
    <w:p w14:paraId="452C4DCD" w14:textId="77777777" w:rsidR="00E964BC" w:rsidRPr="005019C1" w:rsidRDefault="00E964BC" w:rsidP="00E964BC">
      <w:pPr>
        <w:jc w:val="center"/>
        <w:rPr>
          <w:sz w:val="28"/>
          <w:szCs w:val="28"/>
        </w:rPr>
      </w:pPr>
      <w:r w:rsidRPr="005019C1">
        <w:rPr>
          <w:sz w:val="28"/>
          <w:szCs w:val="28"/>
        </w:rPr>
        <w:t>PAŠVALDĪBAS DOMES SĒDES PROTOKOLA IZRAKSTS</w:t>
      </w:r>
    </w:p>
    <w:p w14:paraId="452C4DCE" w14:textId="77777777" w:rsidR="00E964BC" w:rsidRPr="005019C1" w:rsidRDefault="00E964BC" w:rsidP="00E964BC"/>
    <w:p w14:paraId="452C4DCF" w14:textId="77777777" w:rsidR="00E964BC" w:rsidRPr="005019C1" w:rsidRDefault="00E964BC" w:rsidP="00E964BC"/>
    <w:tbl>
      <w:tblPr>
        <w:tblW w:w="0" w:type="auto"/>
        <w:tblLayout w:type="fixed"/>
        <w:tblLook w:val="0000" w:firstRow="0" w:lastRow="0" w:firstColumn="0" w:lastColumn="0" w:noHBand="0" w:noVBand="0"/>
      </w:tblPr>
      <w:tblGrid>
        <w:gridCol w:w="2971"/>
        <w:gridCol w:w="2524"/>
        <w:gridCol w:w="3673"/>
      </w:tblGrid>
      <w:tr w:rsidR="00E964BC" w:rsidRPr="00944314" w14:paraId="452C4DD3" w14:textId="77777777" w:rsidTr="003B4704">
        <w:trPr>
          <w:trHeight w:val="283"/>
        </w:trPr>
        <w:tc>
          <w:tcPr>
            <w:tcW w:w="2971" w:type="dxa"/>
          </w:tcPr>
          <w:p w14:paraId="452C4DD0" w14:textId="77777777" w:rsidR="00E964BC" w:rsidRPr="00944314" w:rsidRDefault="00E964BC" w:rsidP="00944314">
            <w:r w:rsidRPr="00944314">
              <w:t>Ogrē, Brīvības ielā 33</w:t>
            </w:r>
          </w:p>
        </w:tc>
        <w:tc>
          <w:tcPr>
            <w:tcW w:w="2524" w:type="dxa"/>
          </w:tcPr>
          <w:p w14:paraId="452C4DD1" w14:textId="453BABEB" w:rsidR="00E964BC" w:rsidRPr="00944314" w:rsidRDefault="00E964BC" w:rsidP="00944314">
            <w:pPr>
              <w:pStyle w:val="Heading2"/>
              <w:ind w:right="142"/>
              <w:rPr>
                <w:szCs w:val="24"/>
              </w:rPr>
            </w:pPr>
            <w:r w:rsidRPr="00944314">
              <w:rPr>
                <w:szCs w:val="24"/>
              </w:rPr>
              <w:t xml:space="preserve">            Nr.</w:t>
            </w:r>
            <w:r w:rsidR="00294D11">
              <w:rPr>
                <w:szCs w:val="24"/>
              </w:rPr>
              <w:t>14</w:t>
            </w:r>
          </w:p>
        </w:tc>
        <w:tc>
          <w:tcPr>
            <w:tcW w:w="3673" w:type="dxa"/>
          </w:tcPr>
          <w:p w14:paraId="452C4DD2" w14:textId="6E4FB634" w:rsidR="00E964BC" w:rsidRPr="00944314" w:rsidRDefault="00E964BC" w:rsidP="00DA605F">
            <w:pPr>
              <w:jc w:val="right"/>
            </w:pPr>
            <w:r w:rsidRPr="00944314">
              <w:t xml:space="preserve">            202</w:t>
            </w:r>
            <w:r w:rsidR="00CA50AD">
              <w:t>6</w:t>
            </w:r>
            <w:r w:rsidRPr="00944314">
              <w:t>. gada</w:t>
            </w:r>
            <w:r w:rsidR="00944314" w:rsidRPr="00944314">
              <w:t xml:space="preserve"> </w:t>
            </w:r>
            <w:r w:rsidR="00294D11">
              <w:t>29</w:t>
            </w:r>
            <w:r w:rsidR="00881B08" w:rsidRPr="00944314">
              <w:t xml:space="preserve">. </w:t>
            </w:r>
            <w:r w:rsidR="00F5795A">
              <w:t>okto</w:t>
            </w:r>
            <w:r w:rsidR="00027DA5" w:rsidRPr="00944314">
              <w:t>brī</w:t>
            </w:r>
          </w:p>
        </w:tc>
      </w:tr>
    </w:tbl>
    <w:p w14:paraId="452C4DD4" w14:textId="77777777" w:rsidR="00E964BC" w:rsidRPr="00944314" w:rsidRDefault="00E964BC" w:rsidP="00944314"/>
    <w:p w14:paraId="257EE461" w14:textId="30ABFA28" w:rsidR="00843872" w:rsidRPr="00944314" w:rsidRDefault="00294D11" w:rsidP="00944314">
      <w:pPr>
        <w:jc w:val="center"/>
        <w:rPr>
          <w:b/>
        </w:rPr>
      </w:pPr>
      <w:r>
        <w:rPr>
          <w:b/>
        </w:rPr>
        <w:t>9</w:t>
      </w:r>
      <w:r w:rsidR="00843872" w:rsidRPr="00944314">
        <w:rPr>
          <w:b/>
        </w:rPr>
        <w:t>.</w:t>
      </w:r>
    </w:p>
    <w:p w14:paraId="452C4DD6" w14:textId="603C2103" w:rsidR="00E964BC" w:rsidRPr="00AD4DD1" w:rsidRDefault="00E964BC" w:rsidP="00AD4DD1">
      <w:pPr>
        <w:pStyle w:val="Heading1"/>
        <w:tabs>
          <w:tab w:val="left" w:pos="0"/>
        </w:tabs>
        <w:ind w:left="0"/>
        <w:rPr>
          <w:szCs w:val="24"/>
        </w:rPr>
      </w:pPr>
      <w:r w:rsidRPr="00AD4DD1">
        <w:rPr>
          <w:szCs w:val="24"/>
        </w:rPr>
        <w:t>Par ne</w:t>
      </w:r>
      <w:r w:rsidR="002C3BD4" w:rsidRPr="00AD4DD1">
        <w:rPr>
          <w:szCs w:val="24"/>
        </w:rPr>
        <w:t>ap</w:t>
      </w:r>
      <w:r w:rsidRPr="00AD4DD1">
        <w:rPr>
          <w:szCs w:val="24"/>
        </w:rPr>
        <w:t>dzīvojam</w:t>
      </w:r>
      <w:r w:rsidR="002C3BD4" w:rsidRPr="00AD4DD1">
        <w:rPr>
          <w:szCs w:val="24"/>
        </w:rPr>
        <w:t>as</w:t>
      </w:r>
      <w:r w:rsidRPr="00AD4DD1">
        <w:rPr>
          <w:szCs w:val="24"/>
        </w:rPr>
        <w:t xml:space="preserve"> telp</w:t>
      </w:r>
      <w:r w:rsidR="002C3BD4" w:rsidRPr="00AD4DD1">
        <w:rPr>
          <w:szCs w:val="24"/>
        </w:rPr>
        <w:t>as</w:t>
      </w:r>
      <w:r w:rsidRPr="00AD4DD1">
        <w:rPr>
          <w:szCs w:val="24"/>
        </w:rPr>
        <w:t xml:space="preserve"> “</w:t>
      </w:r>
      <w:r w:rsidR="002C3BD4" w:rsidRPr="00AD4DD1">
        <w:rPr>
          <w:szCs w:val="24"/>
        </w:rPr>
        <w:t>Pagastmāj</w:t>
      </w:r>
      <w:r w:rsidR="0035520D" w:rsidRPr="00AD4DD1">
        <w:rPr>
          <w:szCs w:val="24"/>
        </w:rPr>
        <w:t>a</w:t>
      </w:r>
      <w:r w:rsidRPr="00AD4DD1">
        <w:rPr>
          <w:szCs w:val="24"/>
        </w:rPr>
        <w:t xml:space="preserve">”, </w:t>
      </w:r>
      <w:r w:rsidR="00BE0F7C" w:rsidRPr="00AD4DD1">
        <w:rPr>
          <w:szCs w:val="24"/>
        </w:rPr>
        <w:t>Madlien</w:t>
      </w:r>
      <w:r w:rsidR="00435FFA" w:rsidRPr="00AD4DD1">
        <w:rPr>
          <w:szCs w:val="24"/>
        </w:rPr>
        <w:t>a</w:t>
      </w:r>
      <w:r w:rsidRPr="00AD4DD1">
        <w:rPr>
          <w:szCs w:val="24"/>
        </w:rPr>
        <w:t xml:space="preserve">, </w:t>
      </w:r>
      <w:r w:rsidR="00BE0F7C" w:rsidRPr="00AD4DD1">
        <w:rPr>
          <w:szCs w:val="24"/>
        </w:rPr>
        <w:t>Madlienas</w:t>
      </w:r>
      <w:r w:rsidRPr="00AD4DD1">
        <w:rPr>
          <w:szCs w:val="24"/>
        </w:rPr>
        <w:t xml:space="preserve"> pag</w:t>
      </w:r>
      <w:r w:rsidR="006F4AD5" w:rsidRPr="00AD4DD1">
        <w:rPr>
          <w:szCs w:val="24"/>
        </w:rPr>
        <w:t>.</w:t>
      </w:r>
      <w:r w:rsidRPr="00AD4DD1">
        <w:rPr>
          <w:szCs w:val="24"/>
        </w:rPr>
        <w:t>, Ogres nov</w:t>
      </w:r>
      <w:r w:rsidR="006F4AD5" w:rsidRPr="00AD4DD1">
        <w:rPr>
          <w:szCs w:val="24"/>
        </w:rPr>
        <w:t>.</w:t>
      </w:r>
      <w:r w:rsidRPr="00AD4DD1">
        <w:rPr>
          <w:szCs w:val="24"/>
        </w:rPr>
        <w:t>, nomas tiesību izsoli</w:t>
      </w:r>
    </w:p>
    <w:p w14:paraId="452C4DD7" w14:textId="77777777" w:rsidR="00E964BC" w:rsidRPr="00AD4DD1" w:rsidRDefault="00E964BC" w:rsidP="00AD4DD1">
      <w:pPr>
        <w:rPr>
          <w:lang w:eastAsia="ar-SA"/>
        </w:rPr>
      </w:pPr>
    </w:p>
    <w:p w14:paraId="091A6134" w14:textId="54F854E1" w:rsidR="00FB0363" w:rsidRPr="00AD4DD1" w:rsidRDefault="00944314" w:rsidP="00AD4DD1">
      <w:pPr>
        <w:tabs>
          <w:tab w:val="left" w:pos="709"/>
          <w:tab w:val="left" w:pos="851"/>
        </w:tabs>
        <w:jc w:val="both"/>
        <w:rPr>
          <w:lang w:eastAsia="ar-SA"/>
        </w:rPr>
      </w:pPr>
      <w:r w:rsidRPr="00AD4DD1">
        <w:rPr>
          <w:lang w:eastAsia="ar-SA"/>
        </w:rPr>
        <w:t xml:space="preserve">            </w:t>
      </w:r>
      <w:r w:rsidR="006E75D2" w:rsidRPr="00AD4DD1">
        <w:rPr>
          <w:lang w:eastAsia="ar-SA"/>
        </w:rPr>
        <w:t>Zemgales rajona tiesas</w:t>
      </w:r>
      <w:r w:rsidR="00B24A34" w:rsidRPr="00AD4DD1">
        <w:rPr>
          <w:lang w:eastAsia="ar-SA"/>
        </w:rPr>
        <w:t xml:space="preserve"> Madlienas</w:t>
      </w:r>
      <w:r w:rsidR="006F4AD5" w:rsidRPr="00AD4DD1">
        <w:rPr>
          <w:lang w:eastAsia="ar-SA"/>
        </w:rPr>
        <w:t xml:space="preserve"> </w:t>
      </w:r>
      <w:r w:rsidR="00E964BC" w:rsidRPr="00AD4DD1">
        <w:rPr>
          <w:lang w:eastAsia="ar-SA"/>
        </w:rPr>
        <w:t>pagasta zemesgrāmatas nodalījumā Nr.</w:t>
      </w:r>
      <w:r w:rsidR="0073779F" w:rsidRPr="00AD4DD1">
        <w:rPr>
          <w:lang w:eastAsia="ar-SA"/>
        </w:rPr>
        <w:t> </w:t>
      </w:r>
      <w:r w:rsidR="006E75D2" w:rsidRPr="00AD4DD1">
        <w:rPr>
          <w:lang w:eastAsia="ar-SA"/>
        </w:rPr>
        <w:t>1000</w:t>
      </w:r>
      <w:r w:rsidR="00E964BC" w:rsidRPr="00AD4DD1">
        <w:rPr>
          <w:lang w:eastAsia="ar-SA"/>
        </w:rPr>
        <w:t>00</w:t>
      </w:r>
      <w:r w:rsidR="00E92361" w:rsidRPr="00AD4DD1">
        <w:rPr>
          <w:lang w:eastAsia="ar-SA"/>
        </w:rPr>
        <w:t>211483</w:t>
      </w:r>
      <w:r w:rsidR="006E75D2" w:rsidRPr="00AD4DD1">
        <w:rPr>
          <w:lang w:eastAsia="ar-SA"/>
        </w:rPr>
        <w:t xml:space="preserve"> ierakstīts </w:t>
      </w:r>
      <w:r w:rsidR="008726F4" w:rsidRPr="00AD4DD1">
        <w:rPr>
          <w:lang w:eastAsia="ar-SA"/>
        </w:rPr>
        <w:t>nekustamais īpašums</w:t>
      </w:r>
      <w:r w:rsidR="000B664E">
        <w:rPr>
          <w:lang w:eastAsia="ar-SA"/>
        </w:rPr>
        <w:t>,</w:t>
      </w:r>
      <w:r w:rsidR="00F83A50" w:rsidRPr="00AD4DD1">
        <w:rPr>
          <w:lang w:eastAsia="ar-SA"/>
        </w:rPr>
        <w:t xml:space="preserve"> nosaukum</w:t>
      </w:r>
      <w:r w:rsidR="000B664E">
        <w:rPr>
          <w:lang w:eastAsia="ar-SA"/>
        </w:rPr>
        <w:t>s</w:t>
      </w:r>
      <w:r w:rsidR="00F83A50" w:rsidRPr="00AD4DD1">
        <w:rPr>
          <w:lang w:eastAsia="ar-SA"/>
        </w:rPr>
        <w:t xml:space="preserve"> “Pagastmāja”, adrese:</w:t>
      </w:r>
      <w:r w:rsidR="00AD4DD1">
        <w:rPr>
          <w:lang w:eastAsia="ar-SA"/>
        </w:rPr>
        <w:t> </w:t>
      </w:r>
      <w:r w:rsidR="00F83A50" w:rsidRPr="00AD4DD1">
        <w:rPr>
          <w:lang w:eastAsia="ar-SA"/>
        </w:rPr>
        <w:t xml:space="preserve">“Pagastmāja”, Madlienas pag., Ogres nov., </w:t>
      </w:r>
      <w:r w:rsidR="002C758F" w:rsidRPr="00AD4DD1">
        <w:rPr>
          <w:lang w:eastAsia="ar-SA"/>
        </w:rPr>
        <w:t>kadastra numur</w:t>
      </w:r>
      <w:r w:rsidR="00F83A50" w:rsidRPr="00AD4DD1">
        <w:rPr>
          <w:lang w:eastAsia="ar-SA"/>
        </w:rPr>
        <w:t>s</w:t>
      </w:r>
      <w:r w:rsidR="002C758F" w:rsidRPr="00AD4DD1">
        <w:rPr>
          <w:lang w:eastAsia="ar-SA"/>
        </w:rPr>
        <w:t xml:space="preserve"> 74</w:t>
      </w:r>
      <w:r w:rsidR="00B24A34" w:rsidRPr="00AD4DD1">
        <w:rPr>
          <w:lang w:eastAsia="ar-SA"/>
        </w:rPr>
        <w:t>6</w:t>
      </w:r>
      <w:r w:rsidR="00975F2E" w:rsidRPr="00AD4DD1">
        <w:rPr>
          <w:lang w:eastAsia="ar-SA"/>
        </w:rPr>
        <w:t>8 </w:t>
      </w:r>
      <w:r w:rsidR="00DC35F1" w:rsidRPr="00AD4DD1">
        <w:rPr>
          <w:lang w:eastAsia="ar-SA"/>
        </w:rPr>
        <w:t>0</w:t>
      </w:r>
      <w:r w:rsidR="00B24A34" w:rsidRPr="00AD4DD1">
        <w:rPr>
          <w:lang w:eastAsia="ar-SA"/>
        </w:rPr>
        <w:t>01</w:t>
      </w:r>
      <w:r w:rsidR="00975F2E" w:rsidRPr="00AD4DD1">
        <w:rPr>
          <w:lang w:eastAsia="ar-SA"/>
        </w:rPr>
        <w:t> </w:t>
      </w:r>
      <w:r w:rsidR="002C758F" w:rsidRPr="00AD4DD1">
        <w:rPr>
          <w:lang w:eastAsia="ar-SA"/>
        </w:rPr>
        <w:t>0</w:t>
      </w:r>
      <w:r w:rsidR="00DC35F1" w:rsidRPr="00AD4DD1">
        <w:rPr>
          <w:lang w:eastAsia="ar-SA"/>
        </w:rPr>
        <w:t>291</w:t>
      </w:r>
      <w:r w:rsidR="009F1598" w:rsidRPr="00AD4DD1">
        <w:rPr>
          <w:lang w:eastAsia="ar-SA"/>
        </w:rPr>
        <w:t>,</w:t>
      </w:r>
      <w:r w:rsidR="00E964BC" w:rsidRPr="00AD4DD1">
        <w:rPr>
          <w:lang w:eastAsia="ar-SA"/>
        </w:rPr>
        <w:t xml:space="preserve"> kas sastāv no</w:t>
      </w:r>
      <w:r w:rsidR="00776A88" w:rsidRPr="00AD4DD1">
        <w:rPr>
          <w:lang w:eastAsia="ar-SA"/>
        </w:rPr>
        <w:t xml:space="preserve"> </w:t>
      </w:r>
      <w:r w:rsidR="00BA6274" w:rsidRPr="00AD4DD1">
        <w:rPr>
          <w:lang w:eastAsia="ar-SA"/>
        </w:rPr>
        <w:t>zemes gabala</w:t>
      </w:r>
      <w:r w:rsidR="000B664E">
        <w:rPr>
          <w:lang w:eastAsia="ar-SA"/>
        </w:rPr>
        <w:t>,</w:t>
      </w:r>
      <w:r w:rsidR="00F83A50" w:rsidRPr="00AD4DD1">
        <w:rPr>
          <w:lang w:eastAsia="ar-SA"/>
        </w:rPr>
        <w:t xml:space="preserve"> </w:t>
      </w:r>
      <w:r w:rsidR="00D36B21" w:rsidRPr="00AD4DD1">
        <w:rPr>
          <w:lang w:eastAsia="ar-SA"/>
        </w:rPr>
        <w:t>kadastra apzīmējum</w:t>
      </w:r>
      <w:r w:rsidR="000B664E">
        <w:rPr>
          <w:lang w:eastAsia="ar-SA"/>
        </w:rPr>
        <w:t>s</w:t>
      </w:r>
      <w:r w:rsidR="00D36B21" w:rsidRPr="00AD4DD1">
        <w:rPr>
          <w:lang w:eastAsia="ar-SA"/>
        </w:rPr>
        <w:t xml:space="preserve"> 7468 001 0291</w:t>
      </w:r>
      <w:r w:rsidR="00E75ACC" w:rsidRPr="00AD4DD1">
        <w:rPr>
          <w:lang w:eastAsia="ar-SA"/>
        </w:rPr>
        <w:t>,</w:t>
      </w:r>
      <w:r w:rsidR="00D36B21" w:rsidRPr="00AD4DD1">
        <w:rPr>
          <w:lang w:eastAsia="ar-SA"/>
        </w:rPr>
        <w:t xml:space="preserve"> </w:t>
      </w:r>
      <w:r w:rsidR="008726F4" w:rsidRPr="00AD4DD1">
        <w:rPr>
          <w:lang w:eastAsia="ar-SA"/>
        </w:rPr>
        <w:t>kopēj</w:t>
      </w:r>
      <w:r w:rsidR="000B664E">
        <w:rPr>
          <w:lang w:eastAsia="ar-SA"/>
        </w:rPr>
        <w:t>ā</w:t>
      </w:r>
      <w:r w:rsidR="008726F4" w:rsidRPr="00AD4DD1">
        <w:rPr>
          <w:lang w:eastAsia="ar-SA"/>
        </w:rPr>
        <w:t xml:space="preserve"> platīb</w:t>
      </w:r>
      <w:r w:rsidR="000B664E">
        <w:rPr>
          <w:lang w:eastAsia="ar-SA"/>
        </w:rPr>
        <w:t>a</w:t>
      </w:r>
      <w:r w:rsidR="008726F4" w:rsidRPr="00AD4DD1">
        <w:rPr>
          <w:lang w:eastAsia="ar-SA"/>
        </w:rPr>
        <w:t xml:space="preserve"> 0,</w:t>
      </w:r>
      <w:r w:rsidR="00247B99" w:rsidRPr="00AD4DD1">
        <w:rPr>
          <w:lang w:eastAsia="ar-SA"/>
        </w:rPr>
        <w:t>78 ha</w:t>
      </w:r>
      <w:r w:rsidR="00AD4DD1">
        <w:rPr>
          <w:lang w:eastAsia="ar-SA"/>
        </w:rPr>
        <w:t>,</w:t>
      </w:r>
      <w:r w:rsidR="008726F4" w:rsidRPr="00AD4DD1">
        <w:rPr>
          <w:lang w:eastAsia="ar-SA"/>
        </w:rPr>
        <w:t xml:space="preserve"> un administratīvās ēkas</w:t>
      </w:r>
      <w:r w:rsidR="000B664E">
        <w:rPr>
          <w:lang w:eastAsia="ar-SA"/>
        </w:rPr>
        <w:t>,</w:t>
      </w:r>
      <w:r w:rsidR="008726F4" w:rsidRPr="00AD4DD1">
        <w:rPr>
          <w:lang w:eastAsia="ar-SA"/>
        </w:rPr>
        <w:t xml:space="preserve"> kadastra apzīmējum</w:t>
      </w:r>
      <w:r w:rsidR="000B664E">
        <w:rPr>
          <w:lang w:eastAsia="ar-SA"/>
        </w:rPr>
        <w:t>s</w:t>
      </w:r>
      <w:r w:rsidR="008726F4" w:rsidRPr="00AD4DD1">
        <w:rPr>
          <w:lang w:eastAsia="ar-SA"/>
        </w:rPr>
        <w:t xml:space="preserve"> 7468 001 0291 001 </w:t>
      </w:r>
      <w:r w:rsidR="002D4ED3" w:rsidRPr="00AD4DD1">
        <w:rPr>
          <w:lang w:eastAsia="ar-SA"/>
        </w:rPr>
        <w:t>(turpmāk</w:t>
      </w:r>
      <w:r w:rsidR="00E75ACC" w:rsidRPr="00AD4DD1">
        <w:rPr>
          <w:lang w:eastAsia="ar-SA"/>
        </w:rPr>
        <w:t xml:space="preserve"> </w:t>
      </w:r>
      <w:r w:rsidR="000B664E">
        <w:rPr>
          <w:lang w:eastAsia="ar-SA"/>
        </w:rPr>
        <w:t>–</w:t>
      </w:r>
      <w:r w:rsidR="00E75ACC" w:rsidRPr="00AD4DD1">
        <w:rPr>
          <w:lang w:eastAsia="ar-SA"/>
        </w:rPr>
        <w:t xml:space="preserve"> </w:t>
      </w:r>
      <w:r w:rsidR="002D4ED3" w:rsidRPr="00AD4DD1">
        <w:rPr>
          <w:lang w:eastAsia="ar-SA"/>
        </w:rPr>
        <w:t>Nekustamais</w:t>
      </w:r>
      <w:r w:rsidR="000B664E">
        <w:rPr>
          <w:lang w:eastAsia="ar-SA"/>
        </w:rPr>
        <w:t xml:space="preserve"> </w:t>
      </w:r>
      <w:r w:rsidR="002D4ED3" w:rsidRPr="00AD4DD1">
        <w:rPr>
          <w:lang w:eastAsia="ar-SA"/>
        </w:rPr>
        <w:t>īpašums)</w:t>
      </w:r>
      <w:r w:rsidR="00E964BC" w:rsidRPr="00AD4DD1">
        <w:rPr>
          <w:lang w:eastAsia="ar-SA"/>
        </w:rPr>
        <w:t>.</w:t>
      </w:r>
      <w:r w:rsidR="008726F4" w:rsidRPr="00AD4DD1">
        <w:rPr>
          <w:lang w:eastAsia="ar-SA"/>
        </w:rPr>
        <w:t xml:space="preserve"> </w:t>
      </w:r>
      <w:r w:rsidR="00233048" w:rsidRPr="00AD4DD1">
        <w:rPr>
          <w:lang w:eastAsia="ar-SA"/>
        </w:rPr>
        <w:t>Īpašuma tiesības uz Nekustam</w:t>
      </w:r>
      <w:r w:rsidR="004E24BE" w:rsidRPr="00AD4DD1">
        <w:rPr>
          <w:lang w:eastAsia="ar-SA"/>
        </w:rPr>
        <w:t>o</w:t>
      </w:r>
      <w:r w:rsidR="00233048" w:rsidRPr="00AD4DD1">
        <w:rPr>
          <w:lang w:eastAsia="ar-SA"/>
        </w:rPr>
        <w:t xml:space="preserve"> īpašum</w:t>
      </w:r>
      <w:r w:rsidR="004E24BE" w:rsidRPr="00AD4DD1">
        <w:rPr>
          <w:lang w:eastAsia="ar-SA"/>
        </w:rPr>
        <w:t>u</w:t>
      </w:r>
      <w:r w:rsidR="001B0797" w:rsidRPr="00AD4DD1">
        <w:rPr>
          <w:lang w:eastAsia="ar-SA"/>
        </w:rPr>
        <w:t xml:space="preserve"> </w:t>
      </w:r>
      <w:r w:rsidR="00233048" w:rsidRPr="00AD4DD1">
        <w:rPr>
          <w:lang w:eastAsia="ar-SA"/>
        </w:rPr>
        <w:t>nostiprinātas Ogres novada pašvaldībai (turpmāk – Pašvaldība).</w:t>
      </w:r>
      <w:bookmarkStart w:id="0" w:name="_Hlk177374015"/>
    </w:p>
    <w:p w14:paraId="3FAB6BA0" w14:textId="6C01F8FC" w:rsidR="00E75ACC" w:rsidRPr="00AD4DD1" w:rsidRDefault="00944314" w:rsidP="00AD4DD1">
      <w:pPr>
        <w:tabs>
          <w:tab w:val="left" w:pos="709"/>
          <w:tab w:val="left" w:pos="851"/>
        </w:tabs>
        <w:jc w:val="both"/>
        <w:rPr>
          <w:lang w:eastAsia="ar-SA"/>
        </w:rPr>
      </w:pPr>
      <w:r w:rsidRPr="00AD4DD1">
        <w:rPr>
          <w:lang w:eastAsia="ar-SA"/>
        </w:rPr>
        <w:t xml:space="preserve">            </w:t>
      </w:r>
      <w:r w:rsidR="00E75ACC" w:rsidRPr="00AD4DD1">
        <w:rPr>
          <w:lang w:eastAsia="ar-SA"/>
        </w:rPr>
        <w:t>Nekustamā īpašuma sastāvā esošās administratīvās ēkas</w:t>
      </w:r>
      <w:r w:rsidR="000B664E">
        <w:rPr>
          <w:lang w:eastAsia="ar-SA"/>
        </w:rPr>
        <w:t>,</w:t>
      </w:r>
      <w:r w:rsidR="00E75ACC" w:rsidRPr="00AD4DD1">
        <w:rPr>
          <w:lang w:eastAsia="ar-SA"/>
        </w:rPr>
        <w:t xml:space="preserve"> kadastra apzīmējum</w:t>
      </w:r>
      <w:r w:rsidR="000B664E">
        <w:rPr>
          <w:lang w:eastAsia="ar-SA"/>
        </w:rPr>
        <w:t>s</w:t>
      </w:r>
      <w:r w:rsidR="00E75ACC" w:rsidRPr="00AD4DD1">
        <w:rPr>
          <w:lang w:eastAsia="ar-SA"/>
        </w:rPr>
        <w:t xml:space="preserve"> 7468 001 0291 001 </w:t>
      </w:r>
      <w:r w:rsidR="007F47E1" w:rsidRPr="00AD4DD1">
        <w:rPr>
          <w:lang w:eastAsia="ar-SA"/>
        </w:rPr>
        <w:t xml:space="preserve">pirmajā </w:t>
      </w:r>
      <w:r w:rsidR="00E75ACC" w:rsidRPr="00AD4DD1">
        <w:rPr>
          <w:lang w:eastAsia="ar-SA"/>
        </w:rPr>
        <w:t>stāvā atrodas telpu grupas</w:t>
      </w:r>
      <w:r w:rsidR="000B664E">
        <w:rPr>
          <w:lang w:eastAsia="ar-SA"/>
        </w:rPr>
        <w:t>,</w:t>
      </w:r>
      <w:r w:rsidR="00E75ACC" w:rsidRPr="00AD4DD1">
        <w:rPr>
          <w:lang w:eastAsia="ar-SA"/>
        </w:rPr>
        <w:t xml:space="preserve"> kadastra apzīmējum</w:t>
      </w:r>
      <w:r w:rsidR="000B664E">
        <w:rPr>
          <w:lang w:eastAsia="ar-SA"/>
        </w:rPr>
        <w:t>s</w:t>
      </w:r>
      <w:r w:rsidR="00E75ACC" w:rsidRPr="00AD4DD1">
        <w:rPr>
          <w:lang w:eastAsia="ar-SA"/>
        </w:rPr>
        <w:t xml:space="preserve"> 7468 001 0291 001</w:t>
      </w:r>
      <w:r w:rsidR="000B664E">
        <w:rPr>
          <w:lang w:eastAsia="ar-SA"/>
        </w:rPr>
        <w:t> </w:t>
      </w:r>
      <w:r w:rsidR="00E75ACC" w:rsidRPr="00AD4DD1">
        <w:rPr>
          <w:lang w:eastAsia="ar-SA"/>
        </w:rPr>
        <w:t>001</w:t>
      </w:r>
      <w:r w:rsidR="000B664E">
        <w:rPr>
          <w:lang w:eastAsia="ar-SA"/>
        </w:rPr>
        <w:t>,</w:t>
      </w:r>
      <w:r w:rsidR="00E75ACC" w:rsidRPr="00AD4DD1">
        <w:rPr>
          <w:lang w:eastAsia="ar-SA"/>
        </w:rPr>
        <w:t xml:space="preserve"> sastāvā esošā nedzīvojamās iekštelpas Nr.</w:t>
      </w:r>
      <w:r w:rsidR="00AD4DD1">
        <w:rPr>
          <w:lang w:eastAsia="ar-SA"/>
        </w:rPr>
        <w:t> </w:t>
      </w:r>
      <w:r w:rsidR="00E75ACC" w:rsidRPr="00AD4DD1">
        <w:rPr>
          <w:lang w:eastAsia="ar-SA"/>
        </w:rPr>
        <w:t>2</w:t>
      </w:r>
      <w:r w:rsidR="00CF6163" w:rsidRPr="00AD4DD1">
        <w:rPr>
          <w:lang w:eastAsia="ar-SA"/>
        </w:rPr>
        <w:t>6</w:t>
      </w:r>
      <w:r w:rsidR="00E75ACC" w:rsidRPr="00AD4DD1">
        <w:rPr>
          <w:lang w:eastAsia="ar-SA"/>
        </w:rPr>
        <w:t xml:space="preserve"> daļa</w:t>
      </w:r>
      <w:r w:rsidR="000B664E">
        <w:rPr>
          <w:lang w:eastAsia="ar-SA"/>
        </w:rPr>
        <w:t>,</w:t>
      </w:r>
      <w:r w:rsidR="00E75ACC" w:rsidRPr="00AD4DD1">
        <w:rPr>
          <w:lang w:eastAsia="ar-SA"/>
        </w:rPr>
        <w:t xml:space="preserve"> platīb</w:t>
      </w:r>
      <w:r w:rsidR="000B664E">
        <w:rPr>
          <w:lang w:eastAsia="ar-SA"/>
        </w:rPr>
        <w:t>a</w:t>
      </w:r>
      <w:r w:rsidR="00E75ACC" w:rsidRPr="00AD4DD1">
        <w:rPr>
          <w:lang w:eastAsia="ar-SA"/>
        </w:rPr>
        <w:t xml:space="preserve"> 14,</w:t>
      </w:r>
      <w:r w:rsidR="00CF6163" w:rsidRPr="00AD4DD1">
        <w:rPr>
          <w:lang w:eastAsia="ar-SA"/>
        </w:rPr>
        <w:t>1</w:t>
      </w:r>
      <w:r w:rsidR="00E75ACC" w:rsidRPr="00AD4DD1">
        <w:rPr>
          <w:lang w:eastAsia="ar-SA"/>
        </w:rPr>
        <w:t xml:space="preserve"> m</w:t>
      </w:r>
      <w:r w:rsidR="00E75ACC" w:rsidRPr="00AD4DD1">
        <w:rPr>
          <w:vertAlign w:val="superscript"/>
          <w:lang w:eastAsia="ar-SA"/>
        </w:rPr>
        <w:t>2</w:t>
      </w:r>
      <w:r w:rsidR="00E75ACC" w:rsidRPr="00AD4DD1">
        <w:rPr>
          <w:lang w:eastAsia="ar-SA"/>
        </w:rPr>
        <w:t xml:space="preserve"> un nedzīvojamā iekštelpa Nr.</w:t>
      </w:r>
      <w:r w:rsidR="00AD4DD1">
        <w:rPr>
          <w:lang w:eastAsia="ar-SA"/>
        </w:rPr>
        <w:t> </w:t>
      </w:r>
      <w:r w:rsidR="00E75ACC" w:rsidRPr="00AD4DD1">
        <w:rPr>
          <w:lang w:eastAsia="ar-SA"/>
        </w:rPr>
        <w:t>2</w:t>
      </w:r>
      <w:r w:rsidR="00CF6163" w:rsidRPr="00AD4DD1">
        <w:rPr>
          <w:lang w:eastAsia="ar-SA"/>
        </w:rPr>
        <w:t>6</w:t>
      </w:r>
      <w:r w:rsidR="000B664E">
        <w:rPr>
          <w:lang w:eastAsia="ar-SA"/>
        </w:rPr>
        <w:t>,</w:t>
      </w:r>
      <w:r w:rsidR="00E75ACC" w:rsidRPr="00AD4DD1">
        <w:rPr>
          <w:lang w:eastAsia="ar-SA"/>
        </w:rPr>
        <w:t xml:space="preserve"> platīb</w:t>
      </w:r>
      <w:r w:rsidR="000B664E">
        <w:rPr>
          <w:lang w:eastAsia="ar-SA"/>
        </w:rPr>
        <w:t>a</w:t>
      </w:r>
      <w:r w:rsidR="00E75ACC" w:rsidRPr="00AD4DD1">
        <w:rPr>
          <w:lang w:eastAsia="ar-SA"/>
        </w:rPr>
        <w:t xml:space="preserve"> 0,9 m</w:t>
      </w:r>
      <w:r w:rsidR="00E75ACC" w:rsidRPr="00AD4DD1">
        <w:rPr>
          <w:vertAlign w:val="superscript"/>
          <w:lang w:eastAsia="ar-SA"/>
        </w:rPr>
        <w:t>2</w:t>
      </w:r>
      <w:r w:rsidR="00AB370F" w:rsidRPr="00AD4DD1">
        <w:rPr>
          <w:vertAlign w:val="superscript"/>
          <w:lang w:eastAsia="ar-SA"/>
        </w:rPr>
        <w:t xml:space="preserve"> </w:t>
      </w:r>
      <w:r w:rsidR="00AB370F" w:rsidRPr="00AD4DD1">
        <w:rPr>
          <w:lang w:eastAsia="ar-SA"/>
        </w:rPr>
        <w:t>(turpmāk kopā</w:t>
      </w:r>
      <w:r w:rsidR="00AD4DD1">
        <w:rPr>
          <w:lang w:eastAsia="ar-SA"/>
        </w:rPr>
        <w:t xml:space="preserve"> - </w:t>
      </w:r>
      <w:r w:rsidR="00AB370F" w:rsidRPr="00AD4DD1">
        <w:rPr>
          <w:lang w:eastAsia="ar-SA"/>
        </w:rPr>
        <w:t>Telpas)</w:t>
      </w:r>
      <w:r w:rsidR="00E75ACC" w:rsidRPr="00AD4DD1">
        <w:rPr>
          <w:lang w:eastAsia="ar-SA"/>
        </w:rPr>
        <w:t xml:space="preserve">, summārā </w:t>
      </w:r>
      <w:r w:rsidR="007F47E1" w:rsidRPr="00AD4DD1">
        <w:rPr>
          <w:lang w:eastAsia="ar-SA"/>
        </w:rPr>
        <w:t xml:space="preserve">Telpu </w:t>
      </w:r>
      <w:r w:rsidR="00E75ACC" w:rsidRPr="00AD4DD1">
        <w:rPr>
          <w:lang w:eastAsia="ar-SA"/>
        </w:rPr>
        <w:t>platība 15,</w:t>
      </w:r>
      <w:r w:rsidR="00CF6163" w:rsidRPr="00AD4DD1">
        <w:rPr>
          <w:lang w:eastAsia="ar-SA"/>
        </w:rPr>
        <w:t>0</w:t>
      </w:r>
      <w:r w:rsidR="00E75ACC" w:rsidRPr="00AD4DD1">
        <w:rPr>
          <w:lang w:eastAsia="ar-SA"/>
        </w:rPr>
        <w:t xml:space="preserve"> m²</w:t>
      </w:r>
      <w:r w:rsidR="00AB370F" w:rsidRPr="00AD4DD1">
        <w:rPr>
          <w:lang w:eastAsia="ar-SA"/>
        </w:rPr>
        <w:t xml:space="preserve">. </w:t>
      </w:r>
    </w:p>
    <w:bookmarkEnd w:id="0"/>
    <w:p w14:paraId="452C4DDA" w14:textId="1EE8FA24" w:rsidR="00E964BC" w:rsidRPr="00AD4DD1" w:rsidRDefault="00AB370F" w:rsidP="00AD4DD1">
      <w:pPr>
        <w:jc w:val="both"/>
        <w:rPr>
          <w:color w:val="FF0000"/>
          <w:lang w:eastAsia="ar-SA"/>
        </w:rPr>
      </w:pPr>
      <w:r w:rsidRPr="00AD4DD1">
        <w:rPr>
          <w:lang w:eastAsia="ar-SA"/>
        </w:rPr>
        <w:t xml:space="preserve">           </w:t>
      </w:r>
      <w:r w:rsidRPr="00AD4DD1">
        <w:rPr>
          <w:lang w:eastAsia="ar-SA"/>
        </w:rPr>
        <w:tab/>
      </w:r>
      <w:r w:rsidR="001C30B6" w:rsidRPr="00AD4DD1">
        <w:rPr>
          <w:lang w:eastAsia="ar-SA"/>
        </w:rPr>
        <w:t xml:space="preserve">Telpas </w:t>
      </w:r>
      <w:r w:rsidR="00AB73E9" w:rsidRPr="00AD4DD1">
        <w:rPr>
          <w:lang w:eastAsia="ar-SA"/>
        </w:rPr>
        <w:t>ir brīvas</w:t>
      </w:r>
      <w:r w:rsidR="00E964BC" w:rsidRPr="00AD4DD1">
        <w:rPr>
          <w:lang w:eastAsia="ar-SA"/>
        </w:rPr>
        <w:t>, nav iznomātas</w:t>
      </w:r>
      <w:r w:rsidR="00E964BC" w:rsidRPr="00AD4DD1">
        <w:rPr>
          <w:color w:val="FF0000"/>
          <w:lang w:eastAsia="ar-SA"/>
        </w:rPr>
        <w:t xml:space="preserve"> </w:t>
      </w:r>
      <w:r w:rsidR="00E964BC" w:rsidRPr="00AD4DD1">
        <w:rPr>
          <w:color w:val="000000"/>
          <w:lang w:eastAsia="ar-SA"/>
        </w:rPr>
        <w:t>un nav nepieciešama</w:t>
      </w:r>
      <w:r w:rsidR="00AB73E9" w:rsidRPr="00AD4DD1">
        <w:rPr>
          <w:color w:val="000000"/>
          <w:lang w:eastAsia="ar-SA"/>
        </w:rPr>
        <w:t>s</w:t>
      </w:r>
      <w:r w:rsidR="00E964BC" w:rsidRPr="00AD4DD1">
        <w:rPr>
          <w:color w:val="000000"/>
          <w:lang w:eastAsia="ar-SA"/>
        </w:rPr>
        <w:t xml:space="preserve"> Pašvaldība</w:t>
      </w:r>
      <w:r w:rsidR="001C30B6" w:rsidRPr="00AD4DD1">
        <w:rPr>
          <w:color w:val="000000"/>
          <w:lang w:eastAsia="ar-SA"/>
        </w:rPr>
        <w:t>s funkciju veikšanai, bet T</w:t>
      </w:r>
      <w:r w:rsidR="00AB73E9" w:rsidRPr="00AD4DD1">
        <w:rPr>
          <w:color w:val="000000"/>
          <w:lang w:eastAsia="ar-SA"/>
        </w:rPr>
        <w:t>elpu</w:t>
      </w:r>
      <w:r w:rsidR="00E964BC" w:rsidRPr="00AD4DD1">
        <w:rPr>
          <w:color w:val="000000"/>
          <w:lang w:eastAsia="ar-SA"/>
        </w:rPr>
        <w:t xml:space="preserve"> uzturēšanas izdevumi jāsedz P</w:t>
      </w:r>
      <w:r w:rsidR="00916F02" w:rsidRPr="00AD4DD1">
        <w:rPr>
          <w:color w:val="000000"/>
          <w:lang w:eastAsia="ar-SA"/>
        </w:rPr>
        <w:t>ašva</w:t>
      </w:r>
      <w:bookmarkStart w:id="1" w:name="_GoBack"/>
      <w:bookmarkEnd w:id="1"/>
      <w:r w:rsidR="00916F02" w:rsidRPr="00AD4DD1">
        <w:rPr>
          <w:color w:val="000000"/>
          <w:lang w:eastAsia="ar-SA"/>
        </w:rPr>
        <w:t>ldībai, tāpēc</w:t>
      </w:r>
      <w:r w:rsidR="00843872" w:rsidRPr="00AD4DD1">
        <w:rPr>
          <w:color w:val="000000"/>
          <w:lang w:eastAsia="ar-SA"/>
        </w:rPr>
        <w:t xml:space="preserve"> </w:t>
      </w:r>
      <w:r w:rsidR="001C30B6" w:rsidRPr="00AD4DD1">
        <w:rPr>
          <w:color w:val="000000"/>
          <w:lang w:eastAsia="ar-SA"/>
        </w:rPr>
        <w:t>lietderīgi T</w:t>
      </w:r>
      <w:r w:rsidR="00E964BC" w:rsidRPr="00AD4DD1">
        <w:rPr>
          <w:color w:val="000000"/>
          <w:lang w:eastAsia="ar-SA"/>
        </w:rPr>
        <w:t>elpas iznomāt.</w:t>
      </w:r>
    </w:p>
    <w:p w14:paraId="452C4DDB" w14:textId="2E11DAC5" w:rsidR="00E964BC" w:rsidRPr="00AD4DD1" w:rsidRDefault="00843872" w:rsidP="00AD4DD1">
      <w:pPr>
        <w:tabs>
          <w:tab w:val="left" w:pos="709"/>
        </w:tabs>
        <w:jc w:val="both"/>
        <w:rPr>
          <w:lang w:eastAsia="ar-SA"/>
        </w:rPr>
      </w:pPr>
      <w:r w:rsidRPr="00AD4DD1">
        <w:rPr>
          <w:lang w:eastAsia="ar-SA"/>
        </w:rPr>
        <w:t xml:space="preserve">            </w:t>
      </w:r>
      <w:r w:rsidR="00E964BC" w:rsidRPr="00AD4DD1">
        <w:rPr>
          <w:lang w:eastAsia="ar-SA"/>
        </w:rPr>
        <w:t>Ministru kabineta 2018.</w:t>
      </w:r>
      <w:r w:rsidR="00AD4DD1">
        <w:rPr>
          <w:lang w:eastAsia="ar-SA"/>
        </w:rPr>
        <w:t> </w:t>
      </w:r>
      <w:r w:rsidR="00E964BC" w:rsidRPr="00AD4DD1">
        <w:rPr>
          <w:lang w:eastAsia="ar-SA"/>
        </w:rPr>
        <w:t>gada 20.</w:t>
      </w:r>
      <w:r w:rsidR="00AD4DD1">
        <w:rPr>
          <w:lang w:eastAsia="ar-SA"/>
        </w:rPr>
        <w:t> </w:t>
      </w:r>
      <w:r w:rsidR="00E964BC" w:rsidRPr="00AD4DD1">
        <w:rPr>
          <w:lang w:eastAsia="ar-SA"/>
        </w:rPr>
        <w:t>februāra noteikumu Nr.</w:t>
      </w:r>
      <w:r w:rsidRPr="00AD4DD1">
        <w:rPr>
          <w:lang w:eastAsia="ar-SA"/>
        </w:rPr>
        <w:t> </w:t>
      </w:r>
      <w:r w:rsidR="00E964BC" w:rsidRPr="00AD4DD1">
        <w:rPr>
          <w:lang w:eastAsia="ar-SA"/>
        </w:rPr>
        <w:t>97</w:t>
      </w:r>
      <w:r w:rsidR="00AD4DD1">
        <w:rPr>
          <w:lang w:eastAsia="ar-SA"/>
        </w:rPr>
        <w:t> </w:t>
      </w:r>
      <w:r w:rsidR="00E964BC" w:rsidRPr="00AD4DD1">
        <w:rPr>
          <w:lang w:eastAsia="ar-SA"/>
        </w:rPr>
        <w:t>“Publiskas personas mantas iznomāšanas noteikumi” (turpmāk – Noteikumi) 12.</w:t>
      </w:r>
      <w:r w:rsidR="00AD4DD1">
        <w:rPr>
          <w:lang w:eastAsia="ar-SA"/>
        </w:rPr>
        <w:t> </w:t>
      </w:r>
      <w:r w:rsidR="00E964BC" w:rsidRPr="00AD4DD1">
        <w:rPr>
          <w:lang w:eastAsia="ar-SA"/>
        </w:rPr>
        <w:t>punkts noteic, ka lēmumu par nomas objekta nodošanu iznomāšanai pieņem iznomātājs. Noteikumu</w:t>
      </w:r>
      <w:r w:rsidRPr="00AD4DD1">
        <w:rPr>
          <w:lang w:eastAsia="ar-SA"/>
        </w:rPr>
        <w:t xml:space="preserve"> </w:t>
      </w:r>
      <w:r w:rsidR="00E964BC" w:rsidRPr="00AD4DD1">
        <w:rPr>
          <w:lang w:eastAsia="ar-SA"/>
        </w:rPr>
        <w:t>23.</w:t>
      </w:r>
      <w:r w:rsidR="00AD4DD1">
        <w:rPr>
          <w:lang w:eastAsia="ar-SA"/>
        </w:rPr>
        <w:t> </w:t>
      </w:r>
      <w:r w:rsidR="00E964BC" w:rsidRPr="00AD4DD1">
        <w:rPr>
          <w:lang w:eastAsia="ar-SA"/>
        </w:rPr>
        <w:t xml:space="preserve">punkts noteic, ka nomnieku noskaidro rakstiskā, mutiskā vai elektroniskā izsolē. </w:t>
      </w:r>
    </w:p>
    <w:p w14:paraId="36011469" w14:textId="42776121" w:rsidR="00FB0363" w:rsidRPr="00AD4DD1" w:rsidRDefault="00FB0363" w:rsidP="00AD4DD1">
      <w:pPr>
        <w:pStyle w:val="NoSpacing"/>
        <w:ind w:right="-1" w:firstLine="720"/>
        <w:jc w:val="both"/>
        <w:rPr>
          <w:shd w:val="clear" w:color="auto" w:fill="FFFFFF"/>
          <w:lang w:val="lv-LV"/>
        </w:rPr>
      </w:pPr>
      <w:r w:rsidRPr="00AD4DD1">
        <w:rPr>
          <w:lang w:val="lv-LV"/>
        </w:rPr>
        <w:t>Publiskas personas finanšu līdzekļu un mantas izšķērdēšanas novēršanas likuma 3.</w:t>
      </w:r>
      <w:r w:rsidR="00AD4DD1">
        <w:rPr>
          <w:lang w:val="lv-LV"/>
        </w:rPr>
        <w:t> </w:t>
      </w:r>
      <w:r w:rsidRPr="00AD4DD1">
        <w:rPr>
          <w:lang w:val="lv-LV"/>
        </w:rPr>
        <w:t>panta 2.</w:t>
      </w:r>
      <w:r w:rsidR="00843872" w:rsidRPr="00AD4DD1">
        <w:rPr>
          <w:lang w:val="lv-LV"/>
        </w:rPr>
        <w:t> </w:t>
      </w:r>
      <w:r w:rsidRPr="00AD4DD1">
        <w:rPr>
          <w:lang w:val="lv-LV"/>
        </w:rPr>
        <w:t>punkts noteic, ka publiska persona, kā arī kapitālsabiedrība rīkojas ar finanšu līdzekļiem un mantu lietderīgi, tas ir manta atsavināma un nododama īpašumā vai lietošanā citai personai par iespējami augstāku cenu, savukārt šī likuma 6.</w:t>
      </w:r>
      <w:r w:rsidRPr="00AD4DD1">
        <w:rPr>
          <w:vertAlign w:val="superscript"/>
          <w:lang w:val="lv-LV"/>
        </w:rPr>
        <w:t xml:space="preserve">1 </w:t>
      </w:r>
      <w:r w:rsidRPr="00AD4DD1">
        <w:rPr>
          <w:lang w:val="lv-LV"/>
        </w:rPr>
        <w:t>panta pirmā daļa</w:t>
      </w:r>
      <w:r w:rsidR="00F83A50" w:rsidRPr="00AD4DD1">
        <w:rPr>
          <w:lang w:val="lv-LV"/>
        </w:rPr>
        <w:t xml:space="preserve"> noteic</w:t>
      </w:r>
      <w:r w:rsidRPr="00AD4DD1">
        <w:rPr>
          <w:lang w:val="lv-LV"/>
        </w:rPr>
        <w:t>,</w:t>
      </w:r>
      <w:r w:rsidRPr="00AD4DD1">
        <w:rPr>
          <w:shd w:val="clear" w:color="auto" w:fill="FFFFFF"/>
          <w:lang w:val="lv-LV"/>
        </w:rPr>
        <w:t xml:space="preserve"> ka nekustamā īpašuma nomas līgumu slēdz uz laiku, kas nav ilgāks par </w:t>
      </w:r>
      <w:r w:rsidR="00661B14" w:rsidRPr="00AD4DD1">
        <w:rPr>
          <w:shd w:val="clear" w:color="auto" w:fill="FFFFFF"/>
          <w:lang w:val="lv-LV"/>
        </w:rPr>
        <w:t>7</w:t>
      </w:r>
      <w:r w:rsidRPr="00AD4DD1">
        <w:rPr>
          <w:shd w:val="clear" w:color="auto" w:fill="FFFFFF"/>
          <w:lang w:val="lv-LV"/>
        </w:rPr>
        <w:t>0 gadiem.</w:t>
      </w:r>
    </w:p>
    <w:p w14:paraId="452C4DDD" w14:textId="219DA0F5" w:rsidR="00E964BC" w:rsidRPr="00AD4DD1" w:rsidRDefault="00E964BC" w:rsidP="00AD4DD1">
      <w:pPr>
        <w:ind w:firstLine="720"/>
        <w:jc w:val="both"/>
        <w:rPr>
          <w:shd w:val="clear" w:color="auto" w:fill="FFFFFF"/>
        </w:rPr>
      </w:pPr>
      <w:r w:rsidRPr="00AD4DD1">
        <w:t>Noteikumu</w:t>
      </w:r>
      <w:r w:rsidR="00843872" w:rsidRPr="00AD4DD1">
        <w:t xml:space="preserve"> </w:t>
      </w:r>
      <w:r w:rsidRPr="00AD4DD1">
        <w:t>4.</w:t>
      </w:r>
      <w:r w:rsidR="00AD4DD1">
        <w:t> </w:t>
      </w:r>
      <w:r w:rsidRPr="00AD4DD1">
        <w:t>nodaļa noteic nosacītās nomas maksas noteikšanas metodiku, ja nomas objektu iznomā privāto tiesību subjektam. Saskaņā ar Noteikumu 79. punktu, ja nomas objekts ir nekustama manta, nomas objekta nosacītās nomas maksas noteikšanai iznomātājs organizē nomas objekta apsekošanu un faktiskā stāvokļa novērtēšanu un nosacīto nomas maksu nosaka, ievērojot nomas objekta tehnisko stāvokli, atrašanās vietu, izmantošanas iespējas un citus apstākļus.</w:t>
      </w:r>
      <w:r w:rsidR="00843872" w:rsidRPr="00AD4DD1">
        <w:t> </w:t>
      </w:r>
      <w:r w:rsidRPr="00AD4DD1">
        <w:t xml:space="preserve">Atbilstoši Noteikumu </w:t>
      </w:r>
      <w:r w:rsidRPr="00AD4DD1">
        <w:rPr>
          <w:shd w:val="clear" w:color="auto" w:fill="FFFFFF"/>
        </w:rPr>
        <w:t>81.</w:t>
      </w:r>
      <w:r w:rsidR="00AD4DD1">
        <w:rPr>
          <w:shd w:val="clear" w:color="auto" w:fill="FFFFFF"/>
        </w:rPr>
        <w:t> </w:t>
      </w:r>
      <w:r w:rsidRPr="00AD4DD1">
        <w:rPr>
          <w:shd w:val="clear" w:color="auto" w:fill="FFFFFF"/>
        </w:rPr>
        <w:t xml:space="preserve">punktam, ja nomas objekts ir nekustamais īpašums, nosacīto nomas maksu nosaka, ievērojot šo noteikumu </w:t>
      </w:r>
      <w:r w:rsidRPr="00AD4DD1">
        <w:rPr>
          <w:rStyle w:val="Hyperlink"/>
          <w:color w:val="auto"/>
          <w:u w:val="none"/>
          <w:shd w:val="clear" w:color="auto" w:fill="FFFFFF"/>
        </w:rPr>
        <w:t xml:space="preserve">79. </w:t>
      </w:r>
      <w:r w:rsidRPr="00AD4DD1">
        <w:rPr>
          <w:shd w:val="clear" w:color="auto" w:fill="FFFFFF"/>
        </w:rPr>
        <w:t xml:space="preserve">un </w:t>
      </w:r>
      <w:r w:rsidRPr="00AD4DD1">
        <w:rPr>
          <w:rStyle w:val="Hyperlink"/>
          <w:color w:val="auto"/>
          <w:u w:val="none"/>
          <w:shd w:val="clear" w:color="auto" w:fill="FFFFFF"/>
        </w:rPr>
        <w:t>80.</w:t>
      </w:r>
      <w:r w:rsidR="00AD4DD1">
        <w:rPr>
          <w:rStyle w:val="Hyperlink"/>
          <w:color w:val="auto"/>
          <w:u w:val="none"/>
          <w:shd w:val="clear" w:color="auto" w:fill="FFFFFF"/>
        </w:rPr>
        <w:t> </w:t>
      </w:r>
      <w:r w:rsidRPr="00AD4DD1">
        <w:rPr>
          <w:rStyle w:val="Hyperlink"/>
          <w:color w:val="auto"/>
          <w:u w:val="none"/>
          <w:shd w:val="clear" w:color="auto" w:fill="FFFFFF"/>
        </w:rPr>
        <w:t>punktu</w:t>
      </w:r>
      <w:r w:rsidRPr="00AD4DD1">
        <w:rPr>
          <w:shd w:val="clear" w:color="auto" w:fill="FFFFFF"/>
        </w:rPr>
        <w:t xml:space="preserve">, bet ne zemāku par nomas maksu, kas noteikta saskaņā ar šo noteikumu </w:t>
      </w:r>
      <w:r w:rsidRPr="00AD4DD1">
        <w:rPr>
          <w:rStyle w:val="Hyperlink"/>
          <w:color w:val="auto"/>
          <w:u w:val="none"/>
          <w:shd w:val="clear" w:color="auto" w:fill="FFFFFF"/>
        </w:rPr>
        <w:t>3.</w:t>
      </w:r>
      <w:r w:rsidR="00843872" w:rsidRPr="00AD4DD1">
        <w:rPr>
          <w:rStyle w:val="Hyperlink"/>
          <w:color w:val="auto"/>
          <w:u w:val="none"/>
          <w:shd w:val="clear" w:color="auto" w:fill="FFFFFF"/>
        </w:rPr>
        <w:t> </w:t>
      </w:r>
      <w:r w:rsidRPr="00AD4DD1">
        <w:rPr>
          <w:rStyle w:val="Hyperlink"/>
          <w:color w:val="auto"/>
          <w:u w:val="none"/>
          <w:shd w:val="clear" w:color="auto" w:fill="FFFFFF"/>
        </w:rPr>
        <w:t>nodaļu</w:t>
      </w:r>
      <w:r w:rsidRPr="00AD4DD1">
        <w:rPr>
          <w:shd w:val="clear" w:color="auto" w:fill="FFFFFF"/>
        </w:rPr>
        <w:t>, izņemot šajos noteikumos minētos gadījumus.</w:t>
      </w:r>
    </w:p>
    <w:p w14:paraId="7507FFC2" w14:textId="6E3B08F9" w:rsidR="002E18FF" w:rsidRPr="00AD4DD1" w:rsidRDefault="006D74AB" w:rsidP="00AD4DD1">
      <w:pPr>
        <w:tabs>
          <w:tab w:val="left" w:pos="709"/>
        </w:tabs>
        <w:ind w:firstLine="720"/>
        <w:jc w:val="both"/>
      </w:pPr>
      <w:r w:rsidRPr="00AD4DD1">
        <w:t>Noteikumu 80.</w:t>
      </w:r>
      <w:r w:rsidR="00843872" w:rsidRPr="00AD4DD1">
        <w:t> </w:t>
      </w:r>
      <w:r w:rsidRPr="00AD4DD1">
        <w:t>punkts</w:t>
      </w:r>
      <w:r w:rsidR="002E18FF" w:rsidRPr="00AD4DD1">
        <w:t xml:space="preserve"> no</w:t>
      </w:r>
      <w:r w:rsidR="00F83A50" w:rsidRPr="00AD4DD1">
        <w:t>teic</w:t>
      </w:r>
      <w:r w:rsidR="002E18FF" w:rsidRPr="00AD4DD1">
        <w:t xml:space="preserve">, ka nekustamās mantas nosacītās nomas maksas noteikšanai iznomātājs var pieaicināt neatkarīgu vērtētāju. Ja iznomā nomas objektu, kas sastāv </w:t>
      </w:r>
      <w:r w:rsidR="002E18FF" w:rsidRPr="00AD4DD1">
        <w:lastRenderedPageBreak/>
        <w:t>no būves un zemes, un nomas maksas noteikšanai pieaicina neatkarīgu vērtētāju, nomas maksu nosaka visam nomas objektam kopā atbilstoši neatkarīga vērtētāja noteiktai tirgus nomas maksai.</w:t>
      </w:r>
    </w:p>
    <w:p w14:paraId="452C4DDE" w14:textId="6F012B63" w:rsidR="00E964BC" w:rsidRPr="00AD4DD1" w:rsidRDefault="00E964BC" w:rsidP="00AD4DD1">
      <w:pPr>
        <w:pStyle w:val="ListParagraph"/>
        <w:tabs>
          <w:tab w:val="left" w:pos="709"/>
        </w:tabs>
        <w:spacing w:after="0" w:line="240" w:lineRule="auto"/>
        <w:ind w:left="0" w:firstLine="709"/>
        <w:jc w:val="both"/>
        <w:rPr>
          <w:rFonts w:ascii="Times New Roman" w:hAnsi="Times New Roman"/>
          <w:bCs/>
          <w:sz w:val="24"/>
          <w:szCs w:val="24"/>
        </w:rPr>
      </w:pPr>
      <w:r w:rsidRPr="00AD4DD1">
        <w:rPr>
          <w:rFonts w:ascii="Times New Roman" w:hAnsi="Times New Roman"/>
          <w:color w:val="000000"/>
          <w:sz w:val="24"/>
          <w:szCs w:val="24"/>
        </w:rPr>
        <w:t>Saskaņā ar sabiedrības ar ierobežotu atbildību “EIROEKSPERTS”, reģistrācijas Nr.</w:t>
      </w:r>
      <w:r w:rsidR="0073779F" w:rsidRPr="00AD4DD1">
        <w:rPr>
          <w:rFonts w:ascii="Times New Roman" w:hAnsi="Times New Roman"/>
          <w:color w:val="000000"/>
          <w:sz w:val="24"/>
          <w:szCs w:val="24"/>
        </w:rPr>
        <w:t> </w:t>
      </w:r>
      <w:r w:rsidRPr="00AD4DD1">
        <w:rPr>
          <w:rFonts w:ascii="Times New Roman" w:hAnsi="Times New Roman"/>
          <w:color w:val="000000"/>
          <w:sz w:val="24"/>
          <w:szCs w:val="24"/>
        </w:rPr>
        <w:t xml:space="preserve">40003650352, </w:t>
      </w:r>
      <w:r w:rsidR="00582F26" w:rsidRPr="00AD4DD1">
        <w:rPr>
          <w:rFonts w:ascii="Times New Roman" w:hAnsi="Times New Roman"/>
          <w:color w:val="000000"/>
          <w:sz w:val="24"/>
          <w:szCs w:val="24"/>
        </w:rPr>
        <w:t>202</w:t>
      </w:r>
      <w:r w:rsidR="00BA0808" w:rsidRPr="00AD4DD1">
        <w:rPr>
          <w:rFonts w:ascii="Times New Roman" w:hAnsi="Times New Roman"/>
          <w:color w:val="000000"/>
          <w:sz w:val="24"/>
          <w:szCs w:val="24"/>
        </w:rPr>
        <w:t>6</w:t>
      </w:r>
      <w:r w:rsidR="0058772E" w:rsidRPr="00AD4DD1">
        <w:rPr>
          <w:rFonts w:ascii="Times New Roman" w:hAnsi="Times New Roman"/>
          <w:color w:val="000000"/>
          <w:sz w:val="24"/>
          <w:szCs w:val="24"/>
        </w:rPr>
        <w:t>.</w:t>
      </w:r>
      <w:r w:rsidR="00AD4DD1">
        <w:rPr>
          <w:rFonts w:ascii="Times New Roman" w:hAnsi="Times New Roman"/>
          <w:color w:val="000000"/>
          <w:sz w:val="24"/>
          <w:szCs w:val="24"/>
        </w:rPr>
        <w:t> </w:t>
      </w:r>
      <w:r w:rsidR="0058772E" w:rsidRPr="00AD4DD1">
        <w:rPr>
          <w:rFonts w:ascii="Times New Roman" w:hAnsi="Times New Roman"/>
          <w:color w:val="000000"/>
          <w:sz w:val="24"/>
          <w:szCs w:val="24"/>
        </w:rPr>
        <w:t>gada</w:t>
      </w:r>
      <w:r w:rsidR="008F197F" w:rsidRPr="00AD4DD1">
        <w:rPr>
          <w:rFonts w:ascii="Times New Roman" w:hAnsi="Times New Roman"/>
          <w:color w:val="000000"/>
          <w:sz w:val="24"/>
          <w:szCs w:val="24"/>
        </w:rPr>
        <w:t xml:space="preserve"> 30</w:t>
      </w:r>
      <w:r w:rsidR="00EB6788" w:rsidRPr="00AD4DD1">
        <w:rPr>
          <w:rFonts w:ascii="Times New Roman" w:hAnsi="Times New Roman"/>
          <w:color w:val="000000"/>
          <w:sz w:val="24"/>
          <w:szCs w:val="24"/>
        </w:rPr>
        <w:t>.</w:t>
      </w:r>
      <w:r w:rsidR="00AD4DD1">
        <w:rPr>
          <w:rFonts w:ascii="Times New Roman" w:hAnsi="Times New Roman"/>
          <w:color w:val="000000"/>
          <w:sz w:val="24"/>
          <w:szCs w:val="24"/>
        </w:rPr>
        <w:t> </w:t>
      </w:r>
      <w:r w:rsidR="008F197F" w:rsidRPr="00AD4DD1">
        <w:rPr>
          <w:rFonts w:ascii="Times New Roman" w:hAnsi="Times New Roman"/>
          <w:color w:val="000000"/>
          <w:sz w:val="24"/>
          <w:szCs w:val="24"/>
        </w:rPr>
        <w:t>septembr</w:t>
      </w:r>
      <w:r w:rsidR="006D74AB" w:rsidRPr="00AD4DD1">
        <w:rPr>
          <w:rFonts w:ascii="Times New Roman" w:hAnsi="Times New Roman"/>
          <w:color w:val="000000"/>
          <w:sz w:val="24"/>
          <w:szCs w:val="24"/>
        </w:rPr>
        <w:t>a</w:t>
      </w:r>
      <w:r w:rsidR="0058772E" w:rsidRPr="00AD4DD1">
        <w:rPr>
          <w:rFonts w:ascii="Times New Roman" w:hAnsi="Times New Roman"/>
          <w:color w:val="000000"/>
          <w:sz w:val="24"/>
          <w:szCs w:val="24"/>
        </w:rPr>
        <w:t xml:space="preserve"> </w:t>
      </w:r>
      <w:r w:rsidRPr="00AD4DD1">
        <w:rPr>
          <w:rFonts w:ascii="Times New Roman" w:hAnsi="Times New Roman"/>
          <w:color w:val="000000"/>
          <w:sz w:val="24"/>
          <w:szCs w:val="24"/>
        </w:rPr>
        <w:t xml:space="preserve">novērtējumu Nr. </w:t>
      </w:r>
      <w:r w:rsidR="00582F26" w:rsidRPr="00AD4DD1">
        <w:rPr>
          <w:rFonts w:ascii="Times New Roman" w:hAnsi="Times New Roman"/>
          <w:sz w:val="24"/>
          <w:szCs w:val="24"/>
        </w:rPr>
        <w:t>L</w:t>
      </w:r>
      <w:r w:rsidR="008F197F" w:rsidRPr="00AD4DD1">
        <w:rPr>
          <w:rFonts w:ascii="Times New Roman" w:hAnsi="Times New Roman"/>
          <w:sz w:val="24"/>
          <w:szCs w:val="24"/>
        </w:rPr>
        <w:t>16464</w:t>
      </w:r>
      <w:r w:rsidR="00582F26" w:rsidRPr="00AD4DD1">
        <w:rPr>
          <w:rFonts w:ascii="Times New Roman" w:hAnsi="Times New Roman"/>
          <w:sz w:val="24"/>
          <w:szCs w:val="24"/>
        </w:rPr>
        <w:t>/ER/202</w:t>
      </w:r>
      <w:r w:rsidR="00037E74" w:rsidRPr="00AD4DD1">
        <w:rPr>
          <w:rFonts w:ascii="Times New Roman" w:hAnsi="Times New Roman"/>
          <w:sz w:val="24"/>
          <w:szCs w:val="24"/>
        </w:rPr>
        <w:t>6</w:t>
      </w:r>
      <w:r w:rsidRPr="00AD4DD1">
        <w:rPr>
          <w:rFonts w:ascii="Times New Roman" w:hAnsi="Times New Roman"/>
          <w:sz w:val="24"/>
          <w:szCs w:val="24"/>
        </w:rPr>
        <w:t>,</w:t>
      </w:r>
      <w:r w:rsidR="00633BAB" w:rsidRPr="00AD4DD1">
        <w:rPr>
          <w:rFonts w:ascii="Times New Roman" w:hAnsi="Times New Roman"/>
          <w:sz w:val="24"/>
          <w:szCs w:val="24"/>
        </w:rPr>
        <w:t xml:space="preserve"> </w:t>
      </w:r>
      <w:r w:rsidR="00AB370F" w:rsidRPr="00AD4DD1">
        <w:rPr>
          <w:rFonts w:ascii="Times New Roman" w:hAnsi="Times New Roman"/>
          <w:sz w:val="24"/>
          <w:szCs w:val="24"/>
        </w:rPr>
        <w:t>Telpu</w:t>
      </w:r>
      <w:r w:rsidR="0058772E" w:rsidRPr="00AD4DD1">
        <w:rPr>
          <w:rFonts w:ascii="Times New Roman" w:hAnsi="Times New Roman"/>
          <w:sz w:val="24"/>
          <w:szCs w:val="24"/>
        </w:rPr>
        <w:t xml:space="preserve"> </w:t>
      </w:r>
      <w:r w:rsidR="00E94BA8" w:rsidRPr="00AD4DD1">
        <w:rPr>
          <w:rFonts w:ascii="Times New Roman" w:hAnsi="Times New Roman"/>
          <w:sz w:val="24"/>
          <w:szCs w:val="24"/>
        </w:rPr>
        <w:t xml:space="preserve">1 m² tirgus </w:t>
      </w:r>
      <w:r w:rsidR="004D783D" w:rsidRPr="00AD4DD1">
        <w:rPr>
          <w:rFonts w:ascii="Times New Roman" w:hAnsi="Times New Roman"/>
          <w:sz w:val="24"/>
          <w:szCs w:val="24"/>
        </w:rPr>
        <w:t xml:space="preserve">nomas maksa </w:t>
      </w:r>
      <w:r w:rsidRPr="00AD4DD1">
        <w:rPr>
          <w:rFonts w:ascii="Times New Roman" w:hAnsi="Times New Roman"/>
          <w:bCs/>
          <w:sz w:val="24"/>
          <w:szCs w:val="24"/>
        </w:rPr>
        <w:t>mēnesī (</w:t>
      </w:r>
      <w:r w:rsidR="00656FBA" w:rsidRPr="00AD4DD1">
        <w:rPr>
          <w:rFonts w:ascii="Times New Roman" w:hAnsi="Times New Roman"/>
          <w:bCs/>
          <w:sz w:val="24"/>
          <w:szCs w:val="24"/>
        </w:rPr>
        <w:t>bez pievienotās vērtības nodokļa</w:t>
      </w:r>
      <w:r w:rsidRPr="00AD4DD1">
        <w:rPr>
          <w:rFonts w:ascii="Times New Roman" w:hAnsi="Times New Roman"/>
          <w:bCs/>
          <w:sz w:val="24"/>
          <w:szCs w:val="24"/>
        </w:rPr>
        <w:t>) 202</w:t>
      </w:r>
      <w:r w:rsidR="009B3CC1" w:rsidRPr="00AD4DD1">
        <w:rPr>
          <w:rFonts w:ascii="Times New Roman" w:hAnsi="Times New Roman"/>
          <w:bCs/>
          <w:sz w:val="24"/>
          <w:szCs w:val="24"/>
        </w:rPr>
        <w:t>6</w:t>
      </w:r>
      <w:r w:rsidRPr="00AD4DD1">
        <w:rPr>
          <w:rFonts w:ascii="Times New Roman" w:hAnsi="Times New Roman"/>
          <w:bCs/>
          <w:sz w:val="24"/>
          <w:szCs w:val="24"/>
        </w:rPr>
        <w:t>.</w:t>
      </w:r>
      <w:r w:rsidR="00AD4DD1">
        <w:rPr>
          <w:rFonts w:ascii="Times New Roman" w:hAnsi="Times New Roman"/>
          <w:bCs/>
          <w:sz w:val="24"/>
          <w:szCs w:val="24"/>
        </w:rPr>
        <w:t> </w:t>
      </w:r>
      <w:r w:rsidRPr="00AD4DD1">
        <w:rPr>
          <w:rFonts w:ascii="Times New Roman" w:hAnsi="Times New Roman"/>
          <w:bCs/>
          <w:sz w:val="24"/>
          <w:szCs w:val="24"/>
        </w:rPr>
        <w:t>gada</w:t>
      </w:r>
      <w:r w:rsidR="008F197F" w:rsidRPr="00AD4DD1">
        <w:rPr>
          <w:rFonts w:ascii="Times New Roman" w:hAnsi="Times New Roman"/>
          <w:bCs/>
          <w:sz w:val="24"/>
          <w:szCs w:val="24"/>
        </w:rPr>
        <w:t xml:space="preserve"> 19</w:t>
      </w:r>
      <w:r w:rsidRPr="00AD4DD1">
        <w:rPr>
          <w:rFonts w:ascii="Times New Roman" w:hAnsi="Times New Roman"/>
          <w:bCs/>
          <w:sz w:val="24"/>
          <w:szCs w:val="24"/>
        </w:rPr>
        <w:t>.</w:t>
      </w:r>
      <w:r w:rsidR="00AD4DD1">
        <w:rPr>
          <w:rFonts w:ascii="Times New Roman" w:hAnsi="Times New Roman"/>
          <w:bCs/>
          <w:sz w:val="24"/>
          <w:szCs w:val="24"/>
        </w:rPr>
        <w:t> </w:t>
      </w:r>
      <w:r w:rsidR="009B3CC1" w:rsidRPr="00AD4DD1">
        <w:rPr>
          <w:rFonts w:ascii="Times New Roman" w:hAnsi="Times New Roman"/>
          <w:bCs/>
          <w:sz w:val="24"/>
          <w:szCs w:val="24"/>
        </w:rPr>
        <w:t>augustā</w:t>
      </w:r>
      <w:r w:rsidRPr="00AD4DD1">
        <w:rPr>
          <w:rFonts w:ascii="Times New Roman" w:hAnsi="Times New Roman"/>
          <w:bCs/>
          <w:sz w:val="24"/>
          <w:szCs w:val="24"/>
        </w:rPr>
        <w:t xml:space="preserve"> </w:t>
      </w:r>
      <w:r w:rsidR="001C6F2B" w:rsidRPr="00AD4DD1">
        <w:rPr>
          <w:rFonts w:ascii="Times New Roman" w:hAnsi="Times New Roman"/>
          <w:bCs/>
          <w:sz w:val="24"/>
          <w:szCs w:val="24"/>
        </w:rPr>
        <w:t>ir</w:t>
      </w:r>
      <w:r w:rsidRPr="00AD4DD1">
        <w:rPr>
          <w:rFonts w:ascii="Times New Roman" w:hAnsi="Times New Roman"/>
          <w:bCs/>
          <w:sz w:val="24"/>
          <w:szCs w:val="24"/>
        </w:rPr>
        <w:t xml:space="preserve"> </w:t>
      </w:r>
      <w:r w:rsidR="00730519" w:rsidRPr="00AD4DD1">
        <w:rPr>
          <w:rFonts w:ascii="Times New Roman" w:hAnsi="Times New Roman"/>
          <w:bCs/>
          <w:sz w:val="24"/>
          <w:szCs w:val="24"/>
        </w:rPr>
        <w:t>3</w:t>
      </w:r>
      <w:r w:rsidR="0058772E" w:rsidRPr="00AD4DD1">
        <w:rPr>
          <w:rFonts w:ascii="Times New Roman" w:hAnsi="Times New Roman"/>
          <w:bCs/>
          <w:sz w:val="24"/>
          <w:szCs w:val="24"/>
        </w:rPr>
        <w:t>,</w:t>
      </w:r>
      <w:r w:rsidR="00C8510F" w:rsidRPr="00AD4DD1">
        <w:rPr>
          <w:rFonts w:ascii="Times New Roman" w:hAnsi="Times New Roman"/>
          <w:bCs/>
          <w:sz w:val="24"/>
          <w:szCs w:val="24"/>
        </w:rPr>
        <w:t>6</w:t>
      </w:r>
      <w:r w:rsidR="00730519" w:rsidRPr="00AD4DD1">
        <w:rPr>
          <w:rFonts w:ascii="Times New Roman" w:hAnsi="Times New Roman"/>
          <w:bCs/>
          <w:sz w:val="24"/>
          <w:szCs w:val="24"/>
        </w:rPr>
        <w:t>0</w:t>
      </w:r>
      <w:r w:rsidR="001C6F2B" w:rsidRPr="00AD4DD1">
        <w:rPr>
          <w:rFonts w:ascii="Times New Roman" w:hAnsi="Times New Roman"/>
          <w:bCs/>
          <w:sz w:val="24"/>
          <w:szCs w:val="24"/>
        </w:rPr>
        <w:t> </w:t>
      </w:r>
      <w:r w:rsidRPr="00AD4DD1">
        <w:rPr>
          <w:rFonts w:ascii="Times New Roman" w:hAnsi="Times New Roman"/>
          <w:bCs/>
          <w:sz w:val="24"/>
          <w:szCs w:val="24"/>
        </w:rPr>
        <w:t>EUR (</w:t>
      </w:r>
      <w:r w:rsidR="00730519" w:rsidRPr="00AD4DD1">
        <w:rPr>
          <w:rFonts w:ascii="Times New Roman" w:hAnsi="Times New Roman"/>
          <w:bCs/>
          <w:sz w:val="24"/>
          <w:szCs w:val="24"/>
        </w:rPr>
        <w:t>trīs</w:t>
      </w:r>
      <w:r w:rsidR="0058772E" w:rsidRPr="00AD4DD1">
        <w:rPr>
          <w:rFonts w:ascii="Times New Roman" w:hAnsi="Times New Roman"/>
          <w:bCs/>
          <w:sz w:val="24"/>
          <w:szCs w:val="24"/>
        </w:rPr>
        <w:t xml:space="preserve"> </w:t>
      </w:r>
      <w:r w:rsidR="0058772E" w:rsidRPr="00AD4DD1">
        <w:rPr>
          <w:rFonts w:ascii="Times New Roman" w:hAnsi="Times New Roman"/>
          <w:bCs/>
          <w:i/>
          <w:iCs/>
          <w:sz w:val="24"/>
          <w:szCs w:val="24"/>
        </w:rPr>
        <w:t>euro</w:t>
      </w:r>
      <w:r w:rsidR="00C8510F" w:rsidRPr="00AD4DD1">
        <w:rPr>
          <w:rFonts w:ascii="Times New Roman" w:hAnsi="Times New Roman"/>
          <w:bCs/>
          <w:i/>
          <w:iCs/>
          <w:sz w:val="24"/>
          <w:szCs w:val="24"/>
        </w:rPr>
        <w:t xml:space="preserve"> </w:t>
      </w:r>
      <w:r w:rsidR="00C8510F" w:rsidRPr="00AD4DD1">
        <w:rPr>
          <w:rFonts w:ascii="Times New Roman" w:hAnsi="Times New Roman"/>
          <w:bCs/>
          <w:sz w:val="24"/>
          <w:szCs w:val="24"/>
        </w:rPr>
        <w:t>un 60</w:t>
      </w:r>
      <w:r w:rsidR="00C8510F" w:rsidRPr="00AD4DD1">
        <w:rPr>
          <w:rFonts w:ascii="Times New Roman" w:hAnsi="Times New Roman"/>
          <w:bCs/>
          <w:i/>
          <w:iCs/>
          <w:sz w:val="24"/>
          <w:szCs w:val="24"/>
        </w:rPr>
        <w:t xml:space="preserve"> </w:t>
      </w:r>
      <w:r w:rsidR="00C8510F" w:rsidRPr="000B664E">
        <w:rPr>
          <w:rFonts w:ascii="Times New Roman" w:hAnsi="Times New Roman"/>
          <w:bCs/>
          <w:sz w:val="24"/>
          <w:szCs w:val="24"/>
        </w:rPr>
        <w:t>centi</w:t>
      </w:r>
      <w:r w:rsidR="0058772E" w:rsidRPr="00AD4DD1">
        <w:rPr>
          <w:rFonts w:ascii="Times New Roman" w:hAnsi="Times New Roman"/>
          <w:bCs/>
          <w:sz w:val="24"/>
          <w:szCs w:val="24"/>
        </w:rPr>
        <w:t>)</w:t>
      </w:r>
      <w:r w:rsidRPr="00AD4DD1">
        <w:rPr>
          <w:rFonts w:ascii="Times New Roman" w:hAnsi="Times New Roman"/>
          <w:bCs/>
          <w:sz w:val="24"/>
          <w:szCs w:val="24"/>
        </w:rPr>
        <w:t>.</w:t>
      </w:r>
    </w:p>
    <w:p w14:paraId="57334A85" w14:textId="4E47510C" w:rsidR="000870AE" w:rsidRPr="00AD4DD1" w:rsidRDefault="00F02860" w:rsidP="00AD4DD1">
      <w:pPr>
        <w:pStyle w:val="ListParagraph"/>
        <w:tabs>
          <w:tab w:val="left" w:pos="709"/>
        </w:tabs>
        <w:spacing w:after="0" w:line="240" w:lineRule="auto"/>
        <w:ind w:left="0" w:firstLine="709"/>
        <w:jc w:val="both"/>
        <w:rPr>
          <w:rFonts w:ascii="Times New Roman" w:hAnsi="Times New Roman"/>
          <w:sz w:val="24"/>
          <w:szCs w:val="24"/>
        </w:rPr>
      </w:pPr>
      <w:r w:rsidRPr="00AD4DD1">
        <w:rPr>
          <w:rFonts w:ascii="Times New Roman" w:hAnsi="Times New Roman"/>
          <w:sz w:val="24"/>
          <w:szCs w:val="24"/>
        </w:rPr>
        <w:t>202</w:t>
      </w:r>
      <w:r w:rsidR="007A214A" w:rsidRPr="00AD4DD1">
        <w:rPr>
          <w:rFonts w:ascii="Times New Roman" w:hAnsi="Times New Roman"/>
          <w:sz w:val="24"/>
          <w:szCs w:val="24"/>
        </w:rPr>
        <w:t>6</w:t>
      </w:r>
      <w:r w:rsidRPr="00AD4DD1">
        <w:rPr>
          <w:rFonts w:ascii="Times New Roman" w:hAnsi="Times New Roman"/>
          <w:sz w:val="24"/>
          <w:szCs w:val="24"/>
        </w:rPr>
        <w:t>.</w:t>
      </w:r>
      <w:r w:rsidR="00AD4DD1">
        <w:rPr>
          <w:rFonts w:ascii="Times New Roman" w:hAnsi="Times New Roman"/>
          <w:sz w:val="24"/>
          <w:szCs w:val="24"/>
        </w:rPr>
        <w:t> </w:t>
      </w:r>
      <w:r w:rsidR="00E964BC" w:rsidRPr="00AD4DD1">
        <w:rPr>
          <w:rFonts w:ascii="Times New Roman" w:hAnsi="Times New Roman"/>
          <w:sz w:val="24"/>
          <w:szCs w:val="24"/>
        </w:rPr>
        <w:t>g</w:t>
      </w:r>
      <w:r w:rsidR="00AB73E9" w:rsidRPr="00AD4DD1">
        <w:rPr>
          <w:rFonts w:ascii="Times New Roman" w:hAnsi="Times New Roman"/>
          <w:sz w:val="24"/>
          <w:szCs w:val="24"/>
        </w:rPr>
        <w:t>ada</w:t>
      </w:r>
      <w:r w:rsidR="007A214A" w:rsidRPr="00AD4DD1">
        <w:rPr>
          <w:rFonts w:ascii="Times New Roman" w:hAnsi="Times New Roman"/>
          <w:sz w:val="24"/>
          <w:szCs w:val="24"/>
        </w:rPr>
        <w:t xml:space="preserve">  </w:t>
      </w:r>
      <w:r w:rsidR="008F197F" w:rsidRPr="00AD4DD1">
        <w:rPr>
          <w:rFonts w:ascii="Times New Roman" w:hAnsi="Times New Roman"/>
          <w:sz w:val="24"/>
          <w:szCs w:val="24"/>
        </w:rPr>
        <w:t>6</w:t>
      </w:r>
      <w:r w:rsidR="00EB6788" w:rsidRPr="00AD4DD1">
        <w:rPr>
          <w:rFonts w:ascii="Times New Roman" w:hAnsi="Times New Roman"/>
          <w:sz w:val="24"/>
          <w:szCs w:val="24"/>
        </w:rPr>
        <w:t>.</w:t>
      </w:r>
      <w:r w:rsidR="00AD4DD1">
        <w:rPr>
          <w:rFonts w:ascii="Times New Roman" w:hAnsi="Times New Roman"/>
          <w:sz w:val="24"/>
          <w:szCs w:val="24"/>
        </w:rPr>
        <w:t> </w:t>
      </w:r>
      <w:r w:rsidR="008F197F" w:rsidRPr="00AD4DD1">
        <w:rPr>
          <w:rFonts w:ascii="Times New Roman" w:hAnsi="Times New Roman"/>
          <w:sz w:val="24"/>
          <w:szCs w:val="24"/>
        </w:rPr>
        <w:t>oktobrī</w:t>
      </w:r>
      <w:r w:rsidR="0058772E" w:rsidRPr="00AD4DD1">
        <w:rPr>
          <w:rFonts w:ascii="Times New Roman" w:hAnsi="Times New Roman"/>
          <w:sz w:val="24"/>
          <w:szCs w:val="24"/>
        </w:rPr>
        <w:t xml:space="preserve"> </w:t>
      </w:r>
      <w:r w:rsidR="00325549" w:rsidRPr="00AD4DD1">
        <w:rPr>
          <w:rFonts w:ascii="Times New Roman" w:hAnsi="Times New Roman"/>
          <w:sz w:val="24"/>
          <w:szCs w:val="24"/>
        </w:rPr>
        <w:t>(protokols Nr. KO.</w:t>
      </w:r>
      <w:r w:rsidR="008F197F" w:rsidRPr="00AD4DD1">
        <w:rPr>
          <w:rFonts w:ascii="Times New Roman" w:hAnsi="Times New Roman"/>
          <w:sz w:val="24"/>
          <w:szCs w:val="24"/>
        </w:rPr>
        <w:t>14</w:t>
      </w:r>
      <w:r w:rsidR="00325549" w:rsidRPr="00AD4DD1">
        <w:rPr>
          <w:rFonts w:ascii="Times New Roman" w:hAnsi="Times New Roman"/>
          <w:sz w:val="24"/>
          <w:szCs w:val="24"/>
        </w:rPr>
        <w:t>/</w:t>
      </w:r>
      <w:r w:rsidR="008F197F" w:rsidRPr="00AD4DD1">
        <w:rPr>
          <w:rFonts w:ascii="Times New Roman" w:hAnsi="Times New Roman"/>
          <w:sz w:val="24"/>
          <w:szCs w:val="24"/>
        </w:rPr>
        <w:t>183</w:t>
      </w:r>
      <w:r w:rsidR="00325549" w:rsidRPr="00AD4DD1">
        <w:rPr>
          <w:rFonts w:ascii="Times New Roman" w:hAnsi="Times New Roman"/>
          <w:sz w:val="24"/>
          <w:szCs w:val="24"/>
        </w:rPr>
        <w:t xml:space="preserve">) </w:t>
      </w:r>
      <w:r w:rsidRPr="00AD4DD1">
        <w:rPr>
          <w:rFonts w:ascii="Times New Roman" w:hAnsi="Times New Roman"/>
          <w:sz w:val="24"/>
          <w:szCs w:val="24"/>
        </w:rPr>
        <w:t>P</w:t>
      </w:r>
      <w:r w:rsidR="00E964BC" w:rsidRPr="00AD4DD1">
        <w:rPr>
          <w:rFonts w:ascii="Times New Roman" w:hAnsi="Times New Roman"/>
          <w:sz w:val="24"/>
          <w:szCs w:val="24"/>
        </w:rPr>
        <w:t>ašvaldības mantas novērtēšanas un izsoles komisija</w:t>
      </w:r>
      <w:r w:rsidR="007251B9" w:rsidRPr="00AD4DD1">
        <w:rPr>
          <w:rFonts w:ascii="Times New Roman" w:hAnsi="Times New Roman"/>
          <w:sz w:val="24"/>
          <w:szCs w:val="24"/>
        </w:rPr>
        <w:t xml:space="preserve"> </w:t>
      </w:r>
      <w:r w:rsidR="00E964BC" w:rsidRPr="00AD4DD1">
        <w:rPr>
          <w:rFonts w:ascii="Times New Roman" w:hAnsi="Times New Roman"/>
          <w:sz w:val="24"/>
          <w:szCs w:val="24"/>
        </w:rPr>
        <w:t>noteica</w:t>
      </w:r>
      <w:r w:rsidRPr="00AD4DD1">
        <w:rPr>
          <w:rFonts w:ascii="Times New Roman" w:hAnsi="Times New Roman"/>
          <w:sz w:val="24"/>
          <w:szCs w:val="24"/>
        </w:rPr>
        <w:t xml:space="preserve"> </w:t>
      </w:r>
      <w:r w:rsidR="001C6F2B" w:rsidRPr="00AD4DD1">
        <w:rPr>
          <w:rFonts w:ascii="Times New Roman" w:hAnsi="Times New Roman"/>
          <w:sz w:val="24"/>
          <w:szCs w:val="24"/>
        </w:rPr>
        <w:t>Telpām</w:t>
      </w:r>
      <w:r w:rsidR="0058772E" w:rsidRPr="00AD4DD1">
        <w:rPr>
          <w:rFonts w:ascii="Times New Roman" w:hAnsi="Times New Roman"/>
          <w:sz w:val="24"/>
          <w:szCs w:val="24"/>
        </w:rPr>
        <w:t xml:space="preserve"> </w:t>
      </w:r>
      <w:r w:rsidR="00FE183E" w:rsidRPr="00AD4DD1">
        <w:rPr>
          <w:rFonts w:ascii="Times New Roman" w:hAnsi="Times New Roman"/>
          <w:sz w:val="24"/>
          <w:szCs w:val="24"/>
        </w:rPr>
        <w:t xml:space="preserve">nomas </w:t>
      </w:r>
      <w:r w:rsidR="00BB1C93" w:rsidRPr="00AD4DD1">
        <w:rPr>
          <w:rFonts w:ascii="Times New Roman" w:hAnsi="Times New Roman"/>
          <w:bCs/>
          <w:sz w:val="24"/>
          <w:szCs w:val="24"/>
        </w:rPr>
        <w:t xml:space="preserve">maksu </w:t>
      </w:r>
      <w:r w:rsidR="00FE183E" w:rsidRPr="00AD4DD1">
        <w:rPr>
          <w:rFonts w:ascii="Times New Roman" w:hAnsi="Times New Roman"/>
          <w:bCs/>
          <w:sz w:val="24"/>
          <w:szCs w:val="24"/>
        </w:rPr>
        <w:t xml:space="preserve">par 1 m² </w:t>
      </w:r>
      <w:r w:rsidR="00BB1C93" w:rsidRPr="00AD4DD1">
        <w:rPr>
          <w:rFonts w:ascii="Times New Roman" w:hAnsi="Times New Roman"/>
          <w:bCs/>
          <w:sz w:val="24"/>
          <w:szCs w:val="24"/>
        </w:rPr>
        <w:t xml:space="preserve">mēnesī </w:t>
      </w:r>
      <w:r w:rsidR="00AD4DD1">
        <w:rPr>
          <w:rFonts w:ascii="Times New Roman" w:hAnsi="Times New Roman"/>
          <w:bCs/>
          <w:sz w:val="24"/>
          <w:szCs w:val="24"/>
        </w:rPr>
        <w:t xml:space="preserve">- </w:t>
      </w:r>
      <w:r w:rsidR="00FE183E" w:rsidRPr="00AD4DD1">
        <w:rPr>
          <w:rFonts w:ascii="Times New Roman" w:hAnsi="Times New Roman"/>
          <w:bCs/>
          <w:sz w:val="24"/>
          <w:szCs w:val="24"/>
        </w:rPr>
        <w:t>3</w:t>
      </w:r>
      <w:r w:rsidR="0058772E" w:rsidRPr="00AD4DD1">
        <w:rPr>
          <w:rFonts w:ascii="Times New Roman" w:hAnsi="Times New Roman"/>
          <w:bCs/>
          <w:sz w:val="24"/>
          <w:szCs w:val="24"/>
        </w:rPr>
        <w:t>,</w:t>
      </w:r>
      <w:r w:rsidR="006C199C" w:rsidRPr="00AD4DD1">
        <w:rPr>
          <w:rFonts w:ascii="Times New Roman" w:hAnsi="Times New Roman"/>
          <w:bCs/>
          <w:sz w:val="24"/>
          <w:szCs w:val="24"/>
        </w:rPr>
        <w:t>6</w:t>
      </w:r>
      <w:r w:rsidR="00FE183E" w:rsidRPr="00AD4DD1">
        <w:rPr>
          <w:rFonts w:ascii="Times New Roman" w:hAnsi="Times New Roman"/>
          <w:bCs/>
          <w:sz w:val="24"/>
          <w:szCs w:val="24"/>
        </w:rPr>
        <w:t>0</w:t>
      </w:r>
      <w:r w:rsidR="0058772E" w:rsidRPr="00AD4DD1">
        <w:rPr>
          <w:rFonts w:ascii="Times New Roman" w:hAnsi="Times New Roman"/>
          <w:bCs/>
          <w:sz w:val="24"/>
          <w:szCs w:val="24"/>
        </w:rPr>
        <w:t xml:space="preserve"> EUR (</w:t>
      </w:r>
      <w:r w:rsidR="00FE183E" w:rsidRPr="00AD4DD1">
        <w:rPr>
          <w:rFonts w:ascii="Times New Roman" w:hAnsi="Times New Roman"/>
          <w:bCs/>
          <w:sz w:val="24"/>
          <w:szCs w:val="24"/>
        </w:rPr>
        <w:t>trīs</w:t>
      </w:r>
      <w:r w:rsidR="0058772E" w:rsidRPr="00AD4DD1">
        <w:rPr>
          <w:rFonts w:ascii="Times New Roman" w:hAnsi="Times New Roman"/>
          <w:bCs/>
          <w:sz w:val="24"/>
          <w:szCs w:val="24"/>
        </w:rPr>
        <w:t xml:space="preserve"> </w:t>
      </w:r>
      <w:r w:rsidR="0058772E" w:rsidRPr="00AD4DD1">
        <w:rPr>
          <w:rFonts w:ascii="Times New Roman" w:hAnsi="Times New Roman"/>
          <w:bCs/>
          <w:i/>
          <w:iCs/>
          <w:sz w:val="24"/>
          <w:szCs w:val="24"/>
        </w:rPr>
        <w:t>euro</w:t>
      </w:r>
      <w:r w:rsidR="00C74D21" w:rsidRPr="00AD4DD1">
        <w:rPr>
          <w:rFonts w:ascii="Times New Roman" w:hAnsi="Times New Roman"/>
          <w:bCs/>
          <w:i/>
          <w:iCs/>
          <w:sz w:val="24"/>
          <w:szCs w:val="24"/>
        </w:rPr>
        <w:t xml:space="preserve"> </w:t>
      </w:r>
      <w:r w:rsidR="00C74D21" w:rsidRPr="00AD4DD1">
        <w:rPr>
          <w:rFonts w:ascii="Times New Roman" w:hAnsi="Times New Roman"/>
          <w:bCs/>
          <w:sz w:val="24"/>
          <w:szCs w:val="24"/>
        </w:rPr>
        <w:t>un 60</w:t>
      </w:r>
      <w:r w:rsidR="000B664E">
        <w:rPr>
          <w:rFonts w:ascii="Times New Roman" w:hAnsi="Times New Roman"/>
          <w:bCs/>
          <w:sz w:val="24"/>
          <w:szCs w:val="24"/>
        </w:rPr>
        <w:t> </w:t>
      </w:r>
      <w:r w:rsidR="00C74D21" w:rsidRPr="000B664E">
        <w:rPr>
          <w:rFonts w:ascii="Times New Roman" w:hAnsi="Times New Roman"/>
          <w:bCs/>
          <w:sz w:val="24"/>
          <w:szCs w:val="24"/>
        </w:rPr>
        <w:t>centi</w:t>
      </w:r>
      <w:r w:rsidR="0058772E" w:rsidRPr="00AD4DD1">
        <w:rPr>
          <w:rFonts w:ascii="Times New Roman" w:hAnsi="Times New Roman"/>
          <w:bCs/>
          <w:sz w:val="24"/>
          <w:szCs w:val="24"/>
        </w:rPr>
        <w:t>)</w:t>
      </w:r>
      <w:r w:rsidR="00BB1C93" w:rsidRPr="00AD4DD1">
        <w:rPr>
          <w:rFonts w:ascii="Times New Roman" w:hAnsi="Times New Roman"/>
          <w:bCs/>
          <w:sz w:val="24"/>
          <w:szCs w:val="24"/>
        </w:rPr>
        <w:t xml:space="preserve"> </w:t>
      </w:r>
      <w:r w:rsidR="00BB1C93" w:rsidRPr="00AD4DD1">
        <w:rPr>
          <w:rFonts w:ascii="Times New Roman" w:hAnsi="Times New Roman"/>
          <w:sz w:val="24"/>
          <w:szCs w:val="24"/>
        </w:rPr>
        <w:t xml:space="preserve">bez </w:t>
      </w:r>
      <w:r w:rsidR="0058772E" w:rsidRPr="00AD4DD1">
        <w:rPr>
          <w:rFonts w:ascii="Times New Roman" w:hAnsi="Times New Roman"/>
          <w:sz w:val="24"/>
          <w:szCs w:val="24"/>
        </w:rPr>
        <w:t>pievienotās vērtības nodokļa</w:t>
      </w:r>
      <w:r w:rsidR="00397332" w:rsidRPr="00AD4DD1">
        <w:rPr>
          <w:rFonts w:ascii="Times New Roman" w:hAnsi="Times New Roman"/>
          <w:sz w:val="24"/>
          <w:szCs w:val="24"/>
        </w:rPr>
        <w:t xml:space="preserve">. </w:t>
      </w:r>
    </w:p>
    <w:p w14:paraId="452C4DE0" w14:textId="0D85C9BF" w:rsidR="00E964BC" w:rsidRPr="00AD4DD1" w:rsidRDefault="000B664E" w:rsidP="00AD4DD1">
      <w:pPr>
        <w:pStyle w:val="ListParagraph"/>
        <w:spacing w:after="0" w:line="240" w:lineRule="auto"/>
        <w:ind w:left="0" w:firstLine="709"/>
        <w:jc w:val="both"/>
        <w:rPr>
          <w:rFonts w:ascii="Times New Roman" w:hAnsi="Times New Roman"/>
          <w:sz w:val="24"/>
          <w:szCs w:val="24"/>
        </w:rPr>
      </w:pPr>
      <w:r>
        <w:rPr>
          <w:rFonts w:ascii="Times New Roman" w:hAnsi="Times New Roman"/>
          <w:sz w:val="24"/>
          <w:szCs w:val="24"/>
          <w:lang w:eastAsia="ar-SA"/>
        </w:rPr>
        <w:t>P</w:t>
      </w:r>
      <w:r w:rsidR="00E964BC" w:rsidRPr="00AD4DD1">
        <w:rPr>
          <w:rFonts w:ascii="Times New Roman" w:hAnsi="Times New Roman"/>
          <w:sz w:val="24"/>
          <w:szCs w:val="24"/>
          <w:lang w:eastAsia="ar-SA"/>
        </w:rPr>
        <w:t xml:space="preserve">amatojoties uz </w:t>
      </w:r>
      <w:r w:rsidRPr="00AD4DD1">
        <w:rPr>
          <w:rFonts w:ascii="Times New Roman" w:hAnsi="Times New Roman"/>
          <w:sz w:val="24"/>
          <w:szCs w:val="24"/>
        </w:rPr>
        <w:t xml:space="preserve">Publiskas personas finanšu līdzekļu un mantas izšķērdēšanas novēršanas likuma 3. panta 2. punktu, </w:t>
      </w:r>
      <w:r w:rsidRPr="00AD4DD1">
        <w:rPr>
          <w:rFonts w:ascii="Times New Roman" w:hAnsi="Times New Roman"/>
          <w:bCs/>
          <w:sz w:val="24"/>
          <w:szCs w:val="24"/>
        </w:rPr>
        <w:t>6.</w:t>
      </w:r>
      <w:r w:rsidRPr="00AD4DD1">
        <w:rPr>
          <w:rFonts w:ascii="Times New Roman" w:hAnsi="Times New Roman"/>
          <w:bCs/>
          <w:sz w:val="24"/>
          <w:szCs w:val="24"/>
          <w:vertAlign w:val="superscript"/>
        </w:rPr>
        <w:t>1</w:t>
      </w:r>
      <w:r w:rsidRPr="00AD4DD1">
        <w:rPr>
          <w:rFonts w:ascii="Times New Roman" w:hAnsi="Times New Roman"/>
          <w:bCs/>
          <w:sz w:val="24"/>
          <w:szCs w:val="24"/>
        </w:rPr>
        <w:t xml:space="preserve"> panta pirmo daļu</w:t>
      </w:r>
      <w:r>
        <w:rPr>
          <w:rFonts w:ascii="Times New Roman" w:hAnsi="Times New Roman"/>
          <w:bCs/>
          <w:sz w:val="24"/>
          <w:szCs w:val="24"/>
        </w:rPr>
        <w:t>,</w:t>
      </w:r>
      <w:r w:rsidRPr="00AD4DD1">
        <w:rPr>
          <w:rFonts w:ascii="Times New Roman" w:hAnsi="Times New Roman"/>
          <w:sz w:val="24"/>
          <w:szCs w:val="24"/>
        </w:rPr>
        <w:t xml:space="preserve"> </w:t>
      </w:r>
      <w:r w:rsidR="00E964BC" w:rsidRPr="00AD4DD1">
        <w:rPr>
          <w:rFonts w:ascii="Times New Roman" w:hAnsi="Times New Roman"/>
          <w:sz w:val="24"/>
          <w:szCs w:val="24"/>
        </w:rPr>
        <w:t>Pašvaldību likuma 10. panta pirmās daļas 21.</w:t>
      </w:r>
      <w:r w:rsidR="0073779F" w:rsidRPr="00AD4DD1">
        <w:rPr>
          <w:rFonts w:ascii="Times New Roman" w:hAnsi="Times New Roman"/>
          <w:sz w:val="24"/>
          <w:szCs w:val="24"/>
        </w:rPr>
        <w:t> </w:t>
      </w:r>
      <w:r w:rsidR="00E964BC" w:rsidRPr="00AD4DD1">
        <w:rPr>
          <w:rFonts w:ascii="Times New Roman" w:hAnsi="Times New Roman"/>
          <w:sz w:val="24"/>
          <w:szCs w:val="24"/>
        </w:rPr>
        <w:t>punktu, 73.</w:t>
      </w:r>
      <w:r w:rsidR="00843872" w:rsidRPr="00AD4DD1">
        <w:rPr>
          <w:rFonts w:ascii="Times New Roman" w:hAnsi="Times New Roman"/>
          <w:sz w:val="24"/>
          <w:szCs w:val="24"/>
        </w:rPr>
        <w:t> </w:t>
      </w:r>
      <w:r w:rsidR="00E964BC" w:rsidRPr="00AD4DD1">
        <w:rPr>
          <w:rFonts w:ascii="Times New Roman" w:hAnsi="Times New Roman"/>
          <w:sz w:val="24"/>
          <w:szCs w:val="24"/>
        </w:rPr>
        <w:t xml:space="preserve">panta </w:t>
      </w:r>
      <w:r w:rsidR="005D0D70" w:rsidRPr="00AD4DD1">
        <w:rPr>
          <w:rFonts w:ascii="Times New Roman" w:hAnsi="Times New Roman"/>
          <w:sz w:val="24"/>
          <w:szCs w:val="24"/>
        </w:rPr>
        <w:t xml:space="preserve">trešo un </w:t>
      </w:r>
      <w:r w:rsidR="00E964BC" w:rsidRPr="00AD4DD1">
        <w:rPr>
          <w:rFonts w:ascii="Times New Roman" w:hAnsi="Times New Roman"/>
          <w:sz w:val="24"/>
          <w:szCs w:val="24"/>
        </w:rPr>
        <w:t xml:space="preserve">ceturto daļu, </w:t>
      </w:r>
      <w:r>
        <w:rPr>
          <w:rFonts w:ascii="Times New Roman" w:hAnsi="Times New Roman"/>
          <w:sz w:val="24"/>
          <w:szCs w:val="24"/>
        </w:rPr>
        <w:t>M</w:t>
      </w:r>
      <w:r w:rsidR="00E964BC" w:rsidRPr="00AD4DD1">
        <w:rPr>
          <w:rFonts w:ascii="Times New Roman" w:hAnsi="Times New Roman"/>
          <w:sz w:val="24"/>
          <w:szCs w:val="24"/>
        </w:rPr>
        <w:t xml:space="preserve">inistru kabineta 2018. </w:t>
      </w:r>
      <w:r w:rsidR="00156284" w:rsidRPr="00AD4DD1">
        <w:rPr>
          <w:rFonts w:ascii="Times New Roman" w:hAnsi="Times New Roman"/>
          <w:sz w:val="24"/>
          <w:szCs w:val="24"/>
        </w:rPr>
        <w:t>gada 20</w:t>
      </w:r>
      <w:r w:rsidR="00E964BC" w:rsidRPr="00AD4DD1">
        <w:rPr>
          <w:rFonts w:ascii="Times New Roman" w:hAnsi="Times New Roman"/>
          <w:sz w:val="24"/>
          <w:szCs w:val="24"/>
        </w:rPr>
        <w:t>.</w:t>
      </w:r>
      <w:r w:rsidR="0073779F" w:rsidRPr="00AD4DD1">
        <w:rPr>
          <w:rFonts w:ascii="Times New Roman" w:hAnsi="Times New Roman"/>
          <w:sz w:val="24"/>
          <w:szCs w:val="24"/>
        </w:rPr>
        <w:t> </w:t>
      </w:r>
      <w:r w:rsidR="00E964BC" w:rsidRPr="00AD4DD1">
        <w:rPr>
          <w:rFonts w:ascii="Times New Roman" w:hAnsi="Times New Roman"/>
          <w:sz w:val="24"/>
          <w:szCs w:val="24"/>
        </w:rPr>
        <w:t xml:space="preserve">februāra noteikumu Nr. </w:t>
      </w:r>
      <w:r w:rsidR="002E18FF" w:rsidRPr="00AD4DD1">
        <w:rPr>
          <w:rFonts w:ascii="Times New Roman" w:hAnsi="Times New Roman"/>
          <w:sz w:val="24"/>
          <w:szCs w:val="24"/>
        </w:rPr>
        <w:t>97 “</w:t>
      </w:r>
      <w:r w:rsidR="00E964BC" w:rsidRPr="00AD4DD1">
        <w:rPr>
          <w:rFonts w:ascii="Times New Roman" w:hAnsi="Times New Roman"/>
          <w:sz w:val="24"/>
          <w:szCs w:val="24"/>
        </w:rPr>
        <w:t xml:space="preserve">Publiskas personas mantas iznomāšanas </w:t>
      </w:r>
      <w:r w:rsidR="001A2536" w:rsidRPr="00AD4DD1">
        <w:rPr>
          <w:rFonts w:ascii="Times New Roman" w:hAnsi="Times New Roman"/>
          <w:sz w:val="24"/>
          <w:szCs w:val="24"/>
        </w:rPr>
        <w:t xml:space="preserve">noteikumi” 12., 23., 24., </w:t>
      </w:r>
      <w:r w:rsidR="005D0D70" w:rsidRPr="00AD4DD1">
        <w:rPr>
          <w:rFonts w:ascii="Times New Roman" w:hAnsi="Times New Roman"/>
          <w:sz w:val="24"/>
          <w:szCs w:val="24"/>
        </w:rPr>
        <w:t xml:space="preserve">79., 80. </w:t>
      </w:r>
      <w:r w:rsidR="00E964BC" w:rsidRPr="00AD4DD1">
        <w:rPr>
          <w:rFonts w:ascii="Times New Roman" w:hAnsi="Times New Roman"/>
          <w:sz w:val="24"/>
          <w:szCs w:val="24"/>
        </w:rPr>
        <w:t>un 8</w:t>
      </w:r>
      <w:r w:rsidR="005D0D70" w:rsidRPr="00AD4DD1">
        <w:rPr>
          <w:rFonts w:ascii="Times New Roman" w:hAnsi="Times New Roman"/>
          <w:sz w:val="24"/>
          <w:szCs w:val="24"/>
        </w:rPr>
        <w:t>1</w:t>
      </w:r>
      <w:r w:rsidR="00E964BC" w:rsidRPr="00AD4DD1">
        <w:rPr>
          <w:rFonts w:ascii="Times New Roman" w:hAnsi="Times New Roman"/>
          <w:sz w:val="24"/>
          <w:szCs w:val="24"/>
        </w:rPr>
        <w:t>.</w:t>
      </w:r>
      <w:r w:rsidR="00843872" w:rsidRPr="00AD4DD1">
        <w:rPr>
          <w:rFonts w:ascii="Times New Roman" w:hAnsi="Times New Roman"/>
          <w:sz w:val="24"/>
          <w:szCs w:val="24"/>
        </w:rPr>
        <w:t> </w:t>
      </w:r>
      <w:r w:rsidR="00E964BC" w:rsidRPr="00AD4DD1">
        <w:rPr>
          <w:rFonts w:ascii="Times New Roman" w:hAnsi="Times New Roman"/>
          <w:sz w:val="24"/>
          <w:szCs w:val="24"/>
        </w:rPr>
        <w:t>punktu</w:t>
      </w:r>
      <w:r w:rsidR="00E964BC" w:rsidRPr="00AD4DD1">
        <w:rPr>
          <w:rFonts w:ascii="Times New Roman" w:hAnsi="Times New Roman"/>
          <w:sz w:val="24"/>
          <w:szCs w:val="24"/>
          <w:lang w:eastAsia="ar-SA"/>
        </w:rPr>
        <w:t>,</w:t>
      </w:r>
      <w:r w:rsidR="00E964BC" w:rsidRPr="00AD4DD1">
        <w:rPr>
          <w:rFonts w:ascii="Times New Roman" w:hAnsi="Times New Roman"/>
          <w:sz w:val="24"/>
          <w:szCs w:val="24"/>
        </w:rPr>
        <w:t xml:space="preserve"> kā arī</w:t>
      </w:r>
      <w:r w:rsidR="00AD4DD1">
        <w:rPr>
          <w:rFonts w:ascii="Times New Roman" w:hAnsi="Times New Roman"/>
          <w:sz w:val="24"/>
          <w:szCs w:val="24"/>
        </w:rPr>
        <w:t xml:space="preserve"> ievērojot </w:t>
      </w:r>
      <w:r w:rsidR="00E964BC" w:rsidRPr="00AD4DD1">
        <w:rPr>
          <w:rFonts w:ascii="Times New Roman" w:hAnsi="Times New Roman"/>
          <w:sz w:val="24"/>
          <w:szCs w:val="24"/>
        </w:rPr>
        <w:t xml:space="preserve">Ogres novada pašvaldības mantas novērtēšanas un izsoles komisijas </w:t>
      </w:r>
      <w:r w:rsidR="00993210" w:rsidRPr="00AD4DD1">
        <w:rPr>
          <w:rFonts w:ascii="Times New Roman" w:hAnsi="Times New Roman"/>
          <w:sz w:val="24"/>
          <w:szCs w:val="24"/>
        </w:rPr>
        <w:t>202</w:t>
      </w:r>
      <w:r w:rsidR="007C34B7" w:rsidRPr="00AD4DD1">
        <w:rPr>
          <w:rFonts w:ascii="Times New Roman" w:hAnsi="Times New Roman"/>
          <w:sz w:val="24"/>
          <w:szCs w:val="24"/>
        </w:rPr>
        <w:t>6</w:t>
      </w:r>
      <w:r w:rsidR="00993210" w:rsidRPr="00AD4DD1">
        <w:rPr>
          <w:rFonts w:ascii="Times New Roman" w:hAnsi="Times New Roman"/>
          <w:sz w:val="24"/>
          <w:szCs w:val="24"/>
        </w:rPr>
        <w:t>.</w:t>
      </w:r>
      <w:r w:rsidR="00AD4DD1">
        <w:rPr>
          <w:rFonts w:ascii="Times New Roman" w:hAnsi="Times New Roman"/>
          <w:sz w:val="24"/>
          <w:szCs w:val="24"/>
        </w:rPr>
        <w:t> </w:t>
      </w:r>
      <w:r w:rsidR="00993210" w:rsidRPr="00AD4DD1">
        <w:rPr>
          <w:rFonts w:ascii="Times New Roman" w:hAnsi="Times New Roman"/>
          <w:sz w:val="24"/>
          <w:szCs w:val="24"/>
        </w:rPr>
        <w:t>gada</w:t>
      </w:r>
      <w:r w:rsidR="007C34B7" w:rsidRPr="00AD4DD1">
        <w:rPr>
          <w:rFonts w:ascii="Times New Roman" w:hAnsi="Times New Roman"/>
          <w:sz w:val="24"/>
          <w:szCs w:val="24"/>
        </w:rPr>
        <w:t xml:space="preserve"> </w:t>
      </w:r>
      <w:r w:rsidR="001A4F5C" w:rsidRPr="00AD4DD1">
        <w:rPr>
          <w:rFonts w:ascii="Times New Roman" w:hAnsi="Times New Roman"/>
          <w:sz w:val="24"/>
          <w:szCs w:val="24"/>
        </w:rPr>
        <w:t>6</w:t>
      </w:r>
      <w:r w:rsidR="00EB6788" w:rsidRPr="00AD4DD1">
        <w:rPr>
          <w:rFonts w:ascii="Times New Roman" w:hAnsi="Times New Roman"/>
          <w:sz w:val="24"/>
          <w:szCs w:val="24"/>
        </w:rPr>
        <w:t>.</w:t>
      </w:r>
      <w:r w:rsidR="00AD4DD1">
        <w:rPr>
          <w:rFonts w:ascii="Times New Roman" w:hAnsi="Times New Roman"/>
          <w:sz w:val="24"/>
          <w:szCs w:val="24"/>
        </w:rPr>
        <w:t> </w:t>
      </w:r>
      <w:r w:rsidR="001A4F5C" w:rsidRPr="00AD4DD1">
        <w:rPr>
          <w:rFonts w:ascii="Times New Roman" w:hAnsi="Times New Roman"/>
          <w:sz w:val="24"/>
          <w:szCs w:val="24"/>
        </w:rPr>
        <w:t>okto</w:t>
      </w:r>
      <w:r w:rsidR="000C0E56" w:rsidRPr="00AD4DD1">
        <w:rPr>
          <w:rFonts w:ascii="Times New Roman" w:hAnsi="Times New Roman"/>
          <w:sz w:val="24"/>
          <w:szCs w:val="24"/>
        </w:rPr>
        <w:t>br</w:t>
      </w:r>
      <w:r w:rsidR="006D74AB" w:rsidRPr="00AD4DD1">
        <w:rPr>
          <w:rFonts w:ascii="Times New Roman" w:hAnsi="Times New Roman"/>
          <w:sz w:val="24"/>
          <w:szCs w:val="24"/>
        </w:rPr>
        <w:t xml:space="preserve">a </w:t>
      </w:r>
      <w:r w:rsidR="00993210" w:rsidRPr="00AD4DD1">
        <w:rPr>
          <w:rFonts w:ascii="Times New Roman" w:hAnsi="Times New Roman"/>
          <w:sz w:val="24"/>
          <w:szCs w:val="24"/>
        </w:rPr>
        <w:t xml:space="preserve">sēdes </w:t>
      </w:r>
      <w:r w:rsidR="00E964BC" w:rsidRPr="00AD4DD1">
        <w:rPr>
          <w:rFonts w:ascii="Times New Roman" w:hAnsi="Times New Roman"/>
          <w:sz w:val="24"/>
          <w:szCs w:val="24"/>
        </w:rPr>
        <w:t xml:space="preserve">protokolu Nr. </w:t>
      </w:r>
      <w:r w:rsidR="00AE2A5A" w:rsidRPr="00AD4DD1">
        <w:rPr>
          <w:rFonts w:ascii="Times New Roman" w:hAnsi="Times New Roman"/>
          <w:bCs/>
          <w:sz w:val="24"/>
          <w:szCs w:val="24"/>
        </w:rPr>
        <w:t>K</w:t>
      </w:r>
      <w:r w:rsidR="007C34B7" w:rsidRPr="00AD4DD1">
        <w:rPr>
          <w:rFonts w:ascii="Times New Roman" w:hAnsi="Times New Roman"/>
          <w:bCs/>
          <w:sz w:val="24"/>
          <w:szCs w:val="24"/>
        </w:rPr>
        <w:t>O.</w:t>
      </w:r>
      <w:r w:rsidR="001A4F5C" w:rsidRPr="00AD4DD1">
        <w:rPr>
          <w:rFonts w:ascii="Times New Roman" w:hAnsi="Times New Roman"/>
          <w:bCs/>
          <w:sz w:val="24"/>
          <w:szCs w:val="24"/>
        </w:rPr>
        <w:t>14</w:t>
      </w:r>
      <w:r w:rsidR="00AE2A5A" w:rsidRPr="00AD4DD1">
        <w:rPr>
          <w:rFonts w:ascii="Times New Roman" w:hAnsi="Times New Roman"/>
          <w:bCs/>
          <w:sz w:val="24"/>
          <w:szCs w:val="24"/>
        </w:rPr>
        <w:t>/</w:t>
      </w:r>
      <w:r w:rsidR="001A4F5C" w:rsidRPr="00AD4DD1">
        <w:rPr>
          <w:rFonts w:ascii="Times New Roman" w:hAnsi="Times New Roman"/>
          <w:bCs/>
          <w:sz w:val="24"/>
          <w:szCs w:val="24"/>
        </w:rPr>
        <w:t>183</w:t>
      </w:r>
      <w:r w:rsidR="00E964BC" w:rsidRPr="00AD4DD1">
        <w:rPr>
          <w:rFonts w:ascii="Times New Roman" w:hAnsi="Times New Roman"/>
          <w:sz w:val="24"/>
          <w:szCs w:val="24"/>
        </w:rPr>
        <w:t xml:space="preserve">, </w:t>
      </w:r>
    </w:p>
    <w:p w14:paraId="27F2D89B" w14:textId="77777777" w:rsidR="008C7C83" w:rsidRPr="00AD4DD1" w:rsidRDefault="008C7C83" w:rsidP="00AD4DD1">
      <w:pPr>
        <w:pStyle w:val="ListParagraph"/>
        <w:spacing w:after="0" w:line="240" w:lineRule="auto"/>
        <w:ind w:left="0" w:firstLine="709"/>
        <w:jc w:val="both"/>
        <w:rPr>
          <w:rFonts w:ascii="Times New Roman" w:hAnsi="Times New Roman"/>
          <w:bCs/>
          <w:sz w:val="24"/>
          <w:szCs w:val="24"/>
        </w:rPr>
      </w:pPr>
    </w:p>
    <w:p w14:paraId="163CA3CC" w14:textId="77777777" w:rsidR="00294D11" w:rsidRDefault="00294D11" w:rsidP="00294D11">
      <w:pPr>
        <w:jc w:val="center"/>
        <w:rPr>
          <w:b/>
        </w:rPr>
      </w:pPr>
      <w:r>
        <w:rPr>
          <w:b/>
        </w:rPr>
        <w:t xml:space="preserve">balsojot: </w:t>
      </w:r>
      <w:r w:rsidRPr="00CB2D18">
        <w:rPr>
          <w:b/>
          <w:noProof/>
        </w:rPr>
        <w:t>ar 19 balsīm "Par" (Andris Krauja, Artūrs Mangulis, Atvars Lakstīgala, Dace Kļaviņa, Dace Veiliņa, Dzirkstīte Žindiga, Gints Sīviņš, Ilmārs Zemnieks, Iluta Jansone, Jānis Iklāvs, Kārlis Ansons, Mariss Martinsons, Matīss Mežaks, Pāvels Kotāns, Raivis Ūzuls, Rūdolfs Kudļa, Santa Ločmele, Sarmīte Ozoliņa, Uldis Skudra), "Pret" – nav, "Atturas" – nav, "Nepiedalās" – nav</w:t>
      </w:r>
      <w:r>
        <w:rPr>
          <w:b/>
          <w:noProof/>
        </w:rPr>
        <w:t>,</w:t>
      </w:r>
      <w:r>
        <w:rPr>
          <w:b/>
        </w:rPr>
        <w:t xml:space="preserve"> </w:t>
      </w:r>
    </w:p>
    <w:p w14:paraId="2F6495EA" w14:textId="77777777" w:rsidR="00294D11" w:rsidRDefault="00294D11" w:rsidP="00294D11">
      <w:pPr>
        <w:jc w:val="center"/>
        <w:rPr>
          <w:b/>
        </w:rPr>
      </w:pPr>
      <w:r w:rsidRPr="00B35BC8">
        <w:t>Ogres novada pašvaldības dome</w:t>
      </w:r>
      <w:r w:rsidRPr="00B35BC8">
        <w:rPr>
          <w:b/>
        </w:rPr>
        <w:t xml:space="preserve"> NOLEMJ:</w:t>
      </w:r>
    </w:p>
    <w:p w14:paraId="452C4DE4" w14:textId="2FFE598F" w:rsidR="00E964BC" w:rsidRPr="00AD4DD1" w:rsidRDefault="00E964BC" w:rsidP="00AD4DD1">
      <w:pPr>
        <w:pStyle w:val="naisf"/>
        <w:spacing w:before="0" w:after="0"/>
        <w:ind w:firstLine="0"/>
        <w:rPr>
          <w:b/>
        </w:rPr>
      </w:pPr>
    </w:p>
    <w:p w14:paraId="69392D26" w14:textId="7182ABE8" w:rsidR="00753458" w:rsidRPr="00AD4DD1" w:rsidRDefault="00753458" w:rsidP="00AD4DD1">
      <w:pPr>
        <w:pStyle w:val="BodyTextIndent2"/>
        <w:numPr>
          <w:ilvl w:val="0"/>
          <w:numId w:val="2"/>
        </w:numPr>
        <w:tabs>
          <w:tab w:val="left" w:pos="284"/>
        </w:tabs>
        <w:ind w:left="284" w:hanging="284"/>
        <w:rPr>
          <w:szCs w:val="24"/>
        </w:rPr>
      </w:pPr>
      <w:r w:rsidRPr="00AD4DD1">
        <w:rPr>
          <w:b/>
          <w:szCs w:val="24"/>
        </w:rPr>
        <w:t>Iznomāt</w:t>
      </w:r>
      <w:r w:rsidRPr="00AD4DD1">
        <w:rPr>
          <w:szCs w:val="24"/>
        </w:rPr>
        <w:t xml:space="preserve"> uz 5 (pieciem) gadiem nekustamā īpašuma</w:t>
      </w:r>
      <w:r w:rsidR="000B664E">
        <w:rPr>
          <w:szCs w:val="24"/>
        </w:rPr>
        <w:t>,</w:t>
      </w:r>
      <w:r w:rsidR="00F83A50" w:rsidRPr="00AD4DD1">
        <w:rPr>
          <w:szCs w:val="24"/>
        </w:rPr>
        <w:t xml:space="preserve"> nosaukum</w:t>
      </w:r>
      <w:r w:rsidR="000B664E">
        <w:rPr>
          <w:szCs w:val="24"/>
        </w:rPr>
        <w:t>s</w:t>
      </w:r>
      <w:r w:rsidR="00F83A50" w:rsidRPr="00AD4DD1">
        <w:rPr>
          <w:szCs w:val="24"/>
        </w:rPr>
        <w:t xml:space="preserve"> “Pagastmāja”, adrese: “Pagastmāja”, Madlienas pag., Ogres nov.</w:t>
      </w:r>
      <w:r w:rsidRPr="00AD4DD1">
        <w:rPr>
          <w:szCs w:val="24"/>
        </w:rPr>
        <w:t xml:space="preserve">, kadastra numurs 7468 </w:t>
      </w:r>
      <w:r w:rsidR="001B2D2C" w:rsidRPr="00AD4DD1">
        <w:rPr>
          <w:szCs w:val="24"/>
        </w:rPr>
        <w:t>0</w:t>
      </w:r>
      <w:r w:rsidRPr="00AD4DD1">
        <w:rPr>
          <w:szCs w:val="24"/>
        </w:rPr>
        <w:t>01 0</w:t>
      </w:r>
      <w:r w:rsidR="001B2D2C" w:rsidRPr="00AD4DD1">
        <w:rPr>
          <w:szCs w:val="24"/>
        </w:rPr>
        <w:t>291</w:t>
      </w:r>
      <w:r w:rsidRPr="00AD4DD1">
        <w:rPr>
          <w:szCs w:val="24"/>
        </w:rPr>
        <w:t>, sastāv</w:t>
      </w:r>
      <w:r w:rsidR="001C6F2B" w:rsidRPr="00AD4DD1">
        <w:rPr>
          <w:szCs w:val="24"/>
        </w:rPr>
        <w:t>ā esošās</w:t>
      </w:r>
      <w:r w:rsidRPr="00AD4DD1">
        <w:rPr>
          <w:szCs w:val="24"/>
        </w:rPr>
        <w:t xml:space="preserve"> </w:t>
      </w:r>
      <w:r w:rsidR="00D817A2" w:rsidRPr="00AD4DD1">
        <w:rPr>
          <w:szCs w:val="24"/>
        </w:rPr>
        <w:t>administratīvās</w:t>
      </w:r>
      <w:r w:rsidRPr="00AD4DD1">
        <w:rPr>
          <w:szCs w:val="24"/>
        </w:rPr>
        <w:t xml:space="preserve"> ēkas</w:t>
      </w:r>
      <w:r w:rsidR="000B664E">
        <w:rPr>
          <w:szCs w:val="24"/>
        </w:rPr>
        <w:t>,</w:t>
      </w:r>
      <w:r w:rsidR="00F83A50" w:rsidRPr="00AD4DD1">
        <w:rPr>
          <w:szCs w:val="24"/>
        </w:rPr>
        <w:t xml:space="preserve"> </w:t>
      </w:r>
      <w:r w:rsidRPr="00AD4DD1">
        <w:rPr>
          <w:szCs w:val="24"/>
        </w:rPr>
        <w:t>kadastra apzīmējum</w:t>
      </w:r>
      <w:r w:rsidR="000B664E">
        <w:rPr>
          <w:szCs w:val="24"/>
        </w:rPr>
        <w:t>s</w:t>
      </w:r>
      <w:r w:rsidRPr="00AD4DD1">
        <w:rPr>
          <w:szCs w:val="24"/>
        </w:rPr>
        <w:t xml:space="preserve"> 7468 001 0</w:t>
      </w:r>
      <w:r w:rsidR="001F3121" w:rsidRPr="00AD4DD1">
        <w:rPr>
          <w:szCs w:val="24"/>
        </w:rPr>
        <w:t>291</w:t>
      </w:r>
      <w:r w:rsidRPr="00AD4DD1">
        <w:rPr>
          <w:szCs w:val="24"/>
        </w:rPr>
        <w:t xml:space="preserve"> 001</w:t>
      </w:r>
      <w:r w:rsidR="000B664E">
        <w:rPr>
          <w:szCs w:val="24"/>
        </w:rPr>
        <w:t>,</w:t>
      </w:r>
      <w:r w:rsidR="00F83A50" w:rsidRPr="00AD4DD1">
        <w:rPr>
          <w:szCs w:val="24"/>
        </w:rPr>
        <w:t xml:space="preserve"> </w:t>
      </w:r>
      <w:r w:rsidR="009A15ED" w:rsidRPr="00AD4DD1">
        <w:rPr>
          <w:szCs w:val="24"/>
        </w:rPr>
        <w:t xml:space="preserve">daļu - </w:t>
      </w:r>
      <w:r w:rsidRPr="00AD4DD1">
        <w:rPr>
          <w:bCs/>
          <w:szCs w:val="24"/>
        </w:rPr>
        <w:t>telpu grupas</w:t>
      </w:r>
      <w:r w:rsidR="000B664E">
        <w:rPr>
          <w:bCs/>
          <w:szCs w:val="24"/>
        </w:rPr>
        <w:t>,</w:t>
      </w:r>
      <w:r w:rsidRPr="00AD4DD1">
        <w:rPr>
          <w:bCs/>
          <w:szCs w:val="24"/>
        </w:rPr>
        <w:t xml:space="preserve"> kadastra apzīmējum</w:t>
      </w:r>
      <w:r w:rsidR="000B664E">
        <w:rPr>
          <w:bCs/>
          <w:szCs w:val="24"/>
        </w:rPr>
        <w:t>s</w:t>
      </w:r>
      <w:r w:rsidRPr="00AD4DD1">
        <w:rPr>
          <w:bCs/>
          <w:szCs w:val="24"/>
        </w:rPr>
        <w:t xml:space="preserve"> 7468 001 0</w:t>
      </w:r>
      <w:r w:rsidR="001F3121" w:rsidRPr="00AD4DD1">
        <w:rPr>
          <w:bCs/>
          <w:szCs w:val="24"/>
        </w:rPr>
        <w:t>291</w:t>
      </w:r>
      <w:r w:rsidRPr="00AD4DD1">
        <w:rPr>
          <w:bCs/>
          <w:szCs w:val="24"/>
        </w:rPr>
        <w:t xml:space="preserve"> 001</w:t>
      </w:r>
      <w:r w:rsidR="000B664E">
        <w:rPr>
          <w:bCs/>
          <w:szCs w:val="24"/>
        </w:rPr>
        <w:t> </w:t>
      </w:r>
      <w:r w:rsidRPr="00AD4DD1">
        <w:rPr>
          <w:bCs/>
          <w:szCs w:val="24"/>
        </w:rPr>
        <w:t>0</w:t>
      </w:r>
      <w:r w:rsidR="001F3121" w:rsidRPr="00AD4DD1">
        <w:rPr>
          <w:bCs/>
          <w:szCs w:val="24"/>
        </w:rPr>
        <w:t>01</w:t>
      </w:r>
      <w:r w:rsidR="000B664E">
        <w:rPr>
          <w:bCs/>
          <w:szCs w:val="24"/>
        </w:rPr>
        <w:t>,</w:t>
      </w:r>
      <w:r w:rsidRPr="00AD4DD1">
        <w:rPr>
          <w:bCs/>
          <w:szCs w:val="24"/>
        </w:rPr>
        <w:t xml:space="preserve"> telp</w:t>
      </w:r>
      <w:r w:rsidR="001F3121" w:rsidRPr="00AD4DD1">
        <w:rPr>
          <w:bCs/>
          <w:szCs w:val="24"/>
        </w:rPr>
        <w:t>as</w:t>
      </w:r>
      <w:r w:rsidRPr="00AD4DD1">
        <w:rPr>
          <w:bCs/>
          <w:szCs w:val="24"/>
        </w:rPr>
        <w:t xml:space="preserve"> Nr. 2</w:t>
      </w:r>
      <w:r w:rsidR="006F49D1" w:rsidRPr="00AD4DD1">
        <w:rPr>
          <w:bCs/>
          <w:szCs w:val="24"/>
        </w:rPr>
        <w:t>6</w:t>
      </w:r>
      <w:r w:rsidRPr="00AD4DD1">
        <w:rPr>
          <w:bCs/>
          <w:szCs w:val="24"/>
        </w:rPr>
        <w:t xml:space="preserve"> </w:t>
      </w:r>
      <w:r w:rsidR="007F47E1" w:rsidRPr="00AD4DD1">
        <w:rPr>
          <w:bCs/>
          <w:szCs w:val="24"/>
        </w:rPr>
        <w:t>daļu</w:t>
      </w:r>
      <w:r w:rsidR="000B664E">
        <w:rPr>
          <w:bCs/>
          <w:szCs w:val="24"/>
        </w:rPr>
        <w:t>,</w:t>
      </w:r>
      <w:r w:rsidR="007F47E1" w:rsidRPr="00AD4DD1">
        <w:rPr>
          <w:bCs/>
          <w:szCs w:val="24"/>
        </w:rPr>
        <w:t xml:space="preserve"> platīb</w:t>
      </w:r>
      <w:r w:rsidR="000B664E">
        <w:rPr>
          <w:bCs/>
          <w:szCs w:val="24"/>
        </w:rPr>
        <w:t>a</w:t>
      </w:r>
      <w:r w:rsidR="007F47E1" w:rsidRPr="00AD4DD1">
        <w:rPr>
          <w:bCs/>
          <w:szCs w:val="24"/>
        </w:rPr>
        <w:t xml:space="preserve"> 14,</w:t>
      </w:r>
      <w:r w:rsidR="006F49D1" w:rsidRPr="00AD4DD1">
        <w:rPr>
          <w:bCs/>
          <w:szCs w:val="24"/>
        </w:rPr>
        <w:t>1</w:t>
      </w:r>
      <w:r w:rsidR="007F47E1" w:rsidRPr="00AD4DD1">
        <w:rPr>
          <w:bCs/>
          <w:szCs w:val="24"/>
        </w:rPr>
        <w:t xml:space="preserve"> m</w:t>
      </w:r>
      <w:r w:rsidR="007F47E1" w:rsidRPr="00AD4DD1">
        <w:rPr>
          <w:bCs/>
          <w:szCs w:val="24"/>
          <w:vertAlign w:val="superscript"/>
        </w:rPr>
        <w:t>2</w:t>
      </w:r>
      <w:r w:rsidR="007F47E1" w:rsidRPr="00AD4DD1">
        <w:rPr>
          <w:bCs/>
          <w:szCs w:val="24"/>
        </w:rPr>
        <w:t xml:space="preserve"> </w:t>
      </w:r>
      <w:r w:rsidR="001F3121" w:rsidRPr="00AD4DD1">
        <w:rPr>
          <w:bCs/>
          <w:szCs w:val="24"/>
        </w:rPr>
        <w:t xml:space="preserve">un </w:t>
      </w:r>
      <w:r w:rsidR="001C6F2B" w:rsidRPr="00AD4DD1">
        <w:rPr>
          <w:bCs/>
          <w:szCs w:val="24"/>
        </w:rPr>
        <w:t xml:space="preserve">telpu </w:t>
      </w:r>
      <w:r w:rsidR="001F3121" w:rsidRPr="00AD4DD1">
        <w:rPr>
          <w:bCs/>
          <w:szCs w:val="24"/>
        </w:rPr>
        <w:t>Nr.</w:t>
      </w:r>
      <w:r w:rsidR="001C6F2B" w:rsidRPr="00AD4DD1">
        <w:rPr>
          <w:bCs/>
          <w:szCs w:val="24"/>
        </w:rPr>
        <w:t> </w:t>
      </w:r>
      <w:r w:rsidR="001F3121" w:rsidRPr="00AD4DD1">
        <w:rPr>
          <w:bCs/>
          <w:szCs w:val="24"/>
        </w:rPr>
        <w:t>2</w:t>
      </w:r>
      <w:r w:rsidR="006F49D1" w:rsidRPr="00AD4DD1">
        <w:rPr>
          <w:bCs/>
          <w:szCs w:val="24"/>
        </w:rPr>
        <w:t>6</w:t>
      </w:r>
      <w:r w:rsidR="000B664E">
        <w:rPr>
          <w:bCs/>
          <w:szCs w:val="24"/>
        </w:rPr>
        <w:t>,</w:t>
      </w:r>
      <w:r w:rsidR="00B81C14" w:rsidRPr="00AD4DD1">
        <w:rPr>
          <w:bCs/>
          <w:szCs w:val="24"/>
        </w:rPr>
        <w:t xml:space="preserve"> </w:t>
      </w:r>
      <w:r w:rsidR="007F47E1" w:rsidRPr="00AD4DD1">
        <w:rPr>
          <w:bCs/>
          <w:szCs w:val="24"/>
        </w:rPr>
        <w:t xml:space="preserve"> platīb</w:t>
      </w:r>
      <w:r w:rsidR="000B664E">
        <w:rPr>
          <w:bCs/>
          <w:szCs w:val="24"/>
        </w:rPr>
        <w:t>a</w:t>
      </w:r>
      <w:r w:rsidR="007F47E1" w:rsidRPr="00AD4DD1">
        <w:rPr>
          <w:bCs/>
          <w:szCs w:val="24"/>
        </w:rPr>
        <w:t xml:space="preserve"> </w:t>
      </w:r>
      <w:r w:rsidR="001F3121" w:rsidRPr="00AD4DD1">
        <w:rPr>
          <w:bCs/>
          <w:szCs w:val="24"/>
        </w:rPr>
        <w:t>0</w:t>
      </w:r>
      <w:r w:rsidR="00B81C14" w:rsidRPr="00AD4DD1">
        <w:rPr>
          <w:bCs/>
          <w:szCs w:val="24"/>
        </w:rPr>
        <w:t>,9 m²</w:t>
      </w:r>
      <w:r w:rsidR="007F47E1" w:rsidRPr="00AD4DD1">
        <w:rPr>
          <w:bCs/>
          <w:szCs w:val="24"/>
        </w:rPr>
        <w:t xml:space="preserve"> </w:t>
      </w:r>
      <w:r w:rsidR="007F47E1" w:rsidRPr="00AD4DD1">
        <w:rPr>
          <w:szCs w:val="24"/>
        </w:rPr>
        <w:t>(turpmāk kopā – Telpas)</w:t>
      </w:r>
      <w:r w:rsidR="001F3121" w:rsidRPr="00AD4DD1">
        <w:rPr>
          <w:bCs/>
          <w:szCs w:val="24"/>
        </w:rPr>
        <w:t>,</w:t>
      </w:r>
      <w:r w:rsidRPr="00AD4DD1">
        <w:rPr>
          <w:bCs/>
          <w:szCs w:val="24"/>
        </w:rPr>
        <w:t xml:space="preserve"> </w:t>
      </w:r>
      <w:r w:rsidR="001F3121" w:rsidRPr="00AD4DD1">
        <w:rPr>
          <w:bCs/>
          <w:szCs w:val="24"/>
        </w:rPr>
        <w:t>summār</w:t>
      </w:r>
      <w:r w:rsidR="000B664E">
        <w:rPr>
          <w:bCs/>
          <w:szCs w:val="24"/>
        </w:rPr>
        <w:t>ā</w:t>
      </w:r>
      <w:r w:rsidR="001F3121" w:rsidRPr="00AD4DD1">
        <w:rPr>
          <w:bCs/>
          <w:szCs w:val="24"/>
        </w:rPr>
        <w:t xml:space="preserve"> </w:t>
      </w:r>
      <w:r w:rsidRPr="00AD4DD1">
        <w:rPr>
          <w:bCs/>
          <w:szCs w:val="24"/>
        </w:rPr>
        <w:t>platīb</w:t>
      </w:r>
      <w:r w:rsidR="000B664E">
        <w:rPr>
          <w:bCs/>
          <w:szCs w:val="24"/>
        </w:rPr>
        <w:t>a</w:t>
      </w:r>
      <w:r w:rsidRPr="00AD4DD1">
        <w:rPr>
          <w:bCs/>
          <w:szCs w:val="24"/>
        </w:rPr>
        <w:t xml:space="preserve"> 1</w:t>
      </w:r>
      <w:r w:rsidR="001F3121" w:rsidRPr="00AD4DD1">
        <w:rPr>
          <w:bCs/>
          <w:szCs w:val="24"/>
        </w:rPr>
        <w:t>5</w:t>
      </w:r>
      <w:r w:rsidR="007F47E1" w:rsidRPr="00AD4DD1">
        <w:rPr>
          <w:bCs/>
          <w:szCs w:val="24"/>
        </w:rPr>
        <w:t>,</w:t>
      </w:r>
      <w:r w:rsidR="006F49D1" w:rsidRPr="00AD4DD1">
        <w:rPr>
          <w:bCs/>
          <w:szCs w:val="24"/>
        </w:rPr>
        <w:t>0</w:t>
      </w:r>
      <w:r w:rsidRPr="00AD4DD1">
        <w:rPr>
          <w:bCs/>
          <w:szCs w:val="24"/>
        </w:rPr>
        <w:t xml:space="preserve"> m</w:t>
      </w:r>
      <w:r w:rsidRPr="00AD4DD1">
        <w:rPr>
          <w:bCs/>
          <w:szCs w:val="24"/>
          <w:vertAlign w:val="superscript"/>
        </w:rPr>
        <w:t>2</w:t>
      </w:r>
      <w:r w:rsidR="007F47E1" w:rsidRPr="00AD4DD1">
        <w:rPr>
          <w:bCs/>
          <w:szCs w:val="24"/>
        </w:rPr>
        <w:t>,</w:t>
      </w:r>
      <w:r w:rsidRPr="00AD4DD1">
        <w:rPr>
          <w:szCs w:val="24"/>
        </w:rPr>
        <w:t xml:space="preserve"> </w:t>
      </w:r>
      <w:r w:rsidR="00E46DCA" w:rsidRPr="00AD4DD1">
        <w:rPr>
          <w:szCs w:val="24"/>
        </w:rPr>
        <w:t>ēkas pirmajā stāvā</w:t>
      </w:r>
      <w:r w:rsidRPr="00AD4DD1">
        <w:rPr>
          <w:szCs w:val="24"/>
        </w:rPr>
        <w:t>, nomnieku noskaidrojot izsolē.</w:t>
      </w:r>
    </w:p>
    <w:p w14:paraId="51860649" w14:textId="5019BEFE" w:rsidR="00753458" w:rsidRPr="00AD4DD1" w:rsidRDefault="00753458" w:rsidP="00AD4DD1">
      <w:pPr>
        <w:pStyle w:val="BodyTextIndent2"/>
        <w:numPr>
          <w:ilvl w:val="0"/>
          <w:numId w:val="2"/>
        </w:numPr>
        <w:tabs>
          <w:tab w:val="clear" w:pos="720"/>
          <w:tab w:val="left" w:pos="284"/>
        </w:tabs>
        <w:ind w:left="284" w:hanging="284"/>
        <w:rPr>
          <w:color w:val="000000"/>
          <w:szCs w:val="24"/>
        </w:rPr>
      </w:pPr>
      <w:r w:rsidRPr="00AD4DD1">
        <w:rPr>
          <w:b/>
          <w:color w:val="000000"/>
          <w:szCs w:val="24"/>
        </w:rPr>
        <w:t>Noteikt</w:t>
      </w:r>
      <w:r w:rsidRPr="00AD4DD1">
        <w:rPr>
          <w:color w:val="000000"/>
          <w:szCs w:val="24"/>
        </w:rPr>
        <w:t xml:space="preserve"> Telp</w:t>
      </w:r>
      <w:r w:rsidR="007F47E1" w:rsidRPr="00AD4DD1">
        <w:rPr>
          <w:color w:val="000000"/>
          <w:szCs w:val="24"/>
        </w:rPr>
        <w:t>u</w:t>
      </w:r>
      <w:r w:rsidRPr="00AD4DD1">
        <w:rPr>
          <w:color w:val="000000"/>
          <w:szCs w:val="24"/>
        </w:rPr>
        <w:t xml:space="preserve"> nosacīto nomas maksu </w:t>
      </w:r>
      <w:r w:rsidR="00EA02FA" w:rsidRPr="00AD4DD1">
        <w:rPr>
          <w:color w:val="000000"/>
          <w:szCs w:val="24"/>
        </w:rPr>
        <w:t xml:space="preserve">par 1 m² </w:t>
      </w:r>
      <w:r w:rsidR="00BF7750" w:rsidRPr="00AD4DD1">
        <w:rPr>
          <w:bCs/>
          <w:szCs w:val="24"/>
        </w:rPr>
        <w:t xml:space="preserve">mēnesī </w:t>
      </w:r>
      <w:r w:rsidR="00730519" w:rsidRPr="00AD4DD1">
        <w:rPr>
          <w:bCs/>
          <w:szCs w:val="24"/>
        </w:rPr>
        <w:t>3</w:t>
      </w:r>
      <w:r w:rsidR="00BF7750" w:rsidRPr="00AD4DD1">
        <w:rPr>
          <w:bCs/>
          <w:szCs w:val="24"/>
        </w:rPr>
        <w:t>,</w:t>
      </w:r>
      <w:r w:rsidR="00C26D1E" w:rsidRPr="00AD4DD1">
        <w:rPr>
          <w:bCs/>
          <w:szCs w:val="24"/>
        </w:rPr>
        <w:t>6</w:t>
      </w:r>
      <w:r w:rsidR="00730519" w:rsidRPr="00AD4DD1">
        <w:rPr>
          <w:bCs/>
          <w:szCs w:val="24"/>
        </w:rPr>
        <w:t>0</w:t>
      </w:r>
      <w:r w:rsidR="00BF7750" w:rsidRPr="00AD4DD1">
        <w:rPr>
          <w:bCs/>
          <w:szCs w:val="24"/>
        </w:rPr>
        <w:t xml:space="preserve"> EUR (</w:t>
      </w:r>
      <w:r w:rsidR="00730519" w:rsidRPr="00AD4DD1">
        <w:rPr>
          <w:bCs/>
          <w:szCs w:val="24"/>
        </w:rPr>
        <w:t>trīs</w:t>
      </w:r>
      <w:r w:rsidR="00BF7750" w:rsidRPr="00AD4DD1">
        <w:rPr>
          <w:bCs/>
          <w:szCs w:val="24"/>
        </w:rPr>
        <w:t xml:space="preserve"> </w:t>
      </w:r>
      <w:r w:rsidR="00BF7750" w:rsidRPr="00AD4DD1">
        <w:rPr>
          <w:bCs/>
          <w:i/>
          <w:iCs/>
          <w:szCs w:val="24"/>
        </w:rPr>
        <w:t>euro</w:t>
      </w:r>
      <w:r w:rsidR="00C26D1E" w:rsidRPr="00AD4DD1">
        <w:rPr>
          <w:bCs/>
          <w:i/>
          <w:iCs/>
          <w:szCs w:val="24"/>
        </w:rPr>
        <w:t xml:space="preserve"> </w:t>
      </w:r>
      <w:r w:rsidR="00C26D1E" w:rsidRPr="00AD4DD1">
        <w:rPr>
          <w:bCs/>
          <w:szCs w:val="24"/>
        </w:rPr>
        <w:t>un 60</w:t>
      </w:r>
      <w:r w:rsidR="00C26D1E" w:rsidRPr="00AD4DD1">
        <w:rPr>
          <w:bCs/>
          <w:i/>
          <w:iCs/>
          <w:szCs w:val="24"/>
        </w:rPr>
        <w:t xml:space="preserve"> </w:t>
      </w:r>
      <w:r w:rsidR="00C26D1E" w:rsidRPr="000B664E">
        <w:rPr>
          <w:bCs/>
          <w:szCs w:val="24"/>
        </w:rPr>
        <w:t>centi</w:t>
      </w:r>
      <w:r w:rsidR="007B66AF" w:rsidRPr="00AD4DD1">
        <w:rPr>
          <w:bCs/>
          <w:szCs w:val="24"/>
        </w:rPr>
        <w:t>)</w:t>
      </w:r>
      <w:r w:rsidR="00BF7750" w:rsidRPr="00AD4DD1">
        <w:rPr>
          <w:bCs/>
          <w:szCs w:val="24"/>
        </w:rPr>
        <w:t xml:space="preserve"> </w:t>
      </w:r>
      <w:r w:rsidR="00BF7750" w:rsidRPr="00AD4DD1">
        <w:rPr>
          <w:szCs w:val="24"/>
        </w:rPr>
        <w:t>bez pievienotās vērtības nodokļa</w:t>
      </w:r>
      <w:r w:rsidRPr="00AD4DD1">
        <w:rPr>
          <w:color w:val="000000"/>
          <w:szCs w:val="24"/>
        </w:rPr>
        <w:t>.</w:t>
      </w:r>
    </w:p>
    <w:p w14:paraId="78CEE829" w14:textId="3F23E0E6" w:rsidR="00311795" w:rsidRPr="00AD4DD1" w:rsidRDefault="00311795" w:rsidP="00AD4DD1">
      <w:pPr>
        <w:pStyle w:val="BodyTextIndent2"/>
        <w:numPr>
          <w:ilvl w:val="0"/>
          <w:numId w:val="2"/>
        </w:numPr>
        <w:tabs>
          <w:tab w:val="clear" w:pos="720"/>
          <w:tab w:val="left" w:pos="284"/>
        </w:tabs>
        <w:ind w:left="284" w:hanging="284"/>
        <w:rPr>
          <w:szCs w:val="24"/>
        </w:rPr>
      </w:pPr>
      <w:r w:rsidRPr="00AD4DD1">
        <w:rPr>
          <w:b/>
          <w:szCs w:val="24"/>
        </w:rPr>
        <w:t xml:space="preserve">Noteikt </w:t>
      </w:r>
      <w:r w:rsidRPr="00AD4DD1">
        <w:rPr>
          <w:szCs w:val="24"/>
        </w:rPr>
        <w:t xml:space="preserve">Telpu nomas mērķi </w:t>
      </w:r>
      <w:r w:rsidR="000B664E">
        <w:rPr>
          <w:szCs w:val="24"/>
        </w:rPr>
        <w:t>-</w:t>
      </w:r>
      <w:r w:rsidRPr="00AD4DD1">
        <w:rPr>
          <w:szCs w:val="24"/>
        </w:rPr>
        <w:t xml:space="preserve"> saimnieciskās darbības veikšana.</w:t>
      </w:r>
    </w:p>
    <w:p w14:paraId="1DAC058C" w14:textId="577C6E1F" w:rsidR="00753458" w:rsidRPr="00AD4DD1" w:rsidRDefault="00753458" w:rsidP="00AD4DD1">
      <w:pPr>
        <w:pStyle w:val="BodyTextIndent2"/>
        <w:numPr>
          <w:ilvl w:val="0"/>
          <w:numId w:val="2"/>
        </w:numPr>
        <w:tabs>
          <w:tab w:val="clear" w:pos="720"/>
          <w:tab w:val="left" w:pos="284"/>
        </w:tabs>
        <w:ind w:left="284" w:hanging="284"/>
        <w:rPr>
          <w:szCs w:val="24"/>
        </w:rPr>
      </w:pPr>
      <w:r w:rsidRPr="00AD4DD1">
        <w:rPr>
          <w:b/>
          <w:szCs w:val="24"/>
        </w:rPr>
        <w:t>Uzdot</w:t>
      </w:r>
      <w:r w:rsidRPr="00AD4DD1">
        <w:rPr>
          <w:szCs w:val="24"/>
        </w:rPr>
        <w:t xml:space="preserve"> Ogres novada pašvaldības mantas novērtēšanas un izsoles komisijai normatīvajos aktos noteiktajā kārtībā organizēt Telp</w:t>
      </w:r>
      <w:r w:rsidR="00311795" w:rsidRPr="00AD4DD1">
        <w:rPr>
          <w:szCs w:val="24"/>
        </w:rPr>
        <w:t>u</w:t>
      </w:r>
      <w:r w:rsidRPr="00AD4DD1">
        <w:rPr>
          <w:szCs w:val="24"/>
        </w:rPr>
        <w:t xml:space="preserve"> nomas tiesību izsol</w:t>
      </w:r>
      <w:r w:rsidR="005A612D" w:rsidRPr="00AD4DD1">
        <w:rPr>
          <w:szCs w:val="24"/>
        </w:rPr>
        <w:t>i</w:t>
      </w:r>
      <w:r w:rsidRPr="00AD4DD1">
        <w:rPr>
          <w:szCs w:val="24"/>
        </w:rPr>
        <w:t>, noteikt piemērojamo izso</w:t>
      </w:r>
      <w:r w:rsidR="003D7CA0" w:rsidRPr="00AD4DD1">
        <w:rPr>
          <w:szCs w:val="24"/>
        </w:rPr>
        <w:t>les</w:t>
      </w:r>
      <w:r w:rsidRPr="00AD4DD1">
        <w:rPr>
          <w:szCs w:val="24"/>
        </w:rPr>
        <w:t xml:space="preserve"> veidu, kā arī apstiprināt izso</w:t>
      </w:r>
      <w:r w:rsidR="005A612D" w:rsidRPr="00AD4DD1">
        <w:rPr>
          <w:szCs w:val="24"/>
        </w:rPr>
        <w:t>les</w:t>
      </w:r>
      <w:r w:rsidRPr="00AD4DD1">
        <w:rPr>
          <w:szCs w:val="24"/>
        </w:rPr>
        <w:t xml:space="preserve"> noteikumus un rezultātus, izso</w:t>
      </w:r>
      <w:r w:rsidR="005A612D" w:rsidRPr="00AD4DD1">
        <w:rPr>
          <w:szCs w:val="24"/>
        </w:rPr>
        <w:t>les</w:t>
      </w:r>
      <w:r w:rsidRPr="00AD4DD1">
        <w:rPr>
          <w:szCs w:val="24"/>
        </w:rPr>
        <w:t xml:space="preserve"> noteikumos iekļaujot nosacījumu, ka nomnieks kompensē neatkarīga vērtētāja pakalpojumu izmaksas par nomas maksas noteikšanu. </w:t>
      </w:r>
    </w:p>
    <w:p w14:paraId="6B5D9C54" w14:textId="37B41C49" w:rsidR="00753458" w:rsidRPr="00AD4DD1" w:rsidRDefault="00753458" w:rsidP="00AD4DD1">
      <w:pPr>
        <w:pStyle w:val="BodyTextIndent2"/>
        <w:numPr>
          <w:ilvl w:val="0"/>
          <w:numId w:val="2"/>
        </w:numPr>
        <w:tabs>
          <w:tab w:val="clear" w:pos="720"/>
          <w:tab w:val="left" w:pos="284"/>
        </w:tabs>
        <w:ind w:left="284" w:hanging="284"/>
        <w:rPr>
          <w:szCs w:val="24"/>
        </w:rPr>
      </w:pPr>
      <w:r w:rsidRPr="00AD4DD1">
        <w:rPr>
          <w:b/>
          <w:szCs w:val="24"/>
        </w:rPr>
        <w:t>Pilnvarot</w:t>
      </w:r>
      <w:r w:rsidRPr="00AD4DD1">
        <w:rPr>
          <w:szCs w:val="24"/>
        </w:rPr>
        <w:t xml:space="preserve"> Ogres novada Madlienas pagasta pārvaldes vadītāju Ogres novada pašvaldības vārdā normatīvajos aktos noteiktajā kārtībā noslēgt Telp</w:t>
      </w:r>
      <w:r w:rsidR="00311795" w:rsidRPr="00AD4DD1">
        <w:rPr>
          <w:szCs w:val="24"/>
        </w:rPr>
        <w:t>u</w:t>
      </w:r>
      <w:r w:rsidRPr="00AD4DD1">
        <w:rPr>
          <w:szCs w:val="24"/>
        </w:rPr>
        <w:t xml:space="preserve"> nomas līgumu</w:t>
      </w:r>
      <w:r w:rsidRPr="00AD4DD1">
        <w:rPr>
          <w:b/>
          <w:bCs/>
          <w:szCs w:val="24"/>
        </w:rPr>
        <w:t xml:space="preserve"> </w:t>
      </w:r>
      <w:r w:rsidRPr="00AD4DD1">
        <w:rPr>
          <w:szCs w:val="24"/>
        </w:rPr>
        <w:t>mēneša laikā pēc Ogres novada pašvaldības mantas novērtēšanas un izsoles komisijas lēmum</w:t>
      </w:r>
      <w:r w:rsidR="00B86BA4" w:rsidRPr="00AD4DD1">
        <w:rPr>
          <w:szCs w:val="24"/>
        </w:rPr>
        <w:t>a</w:t>
      </w:r>
      <w:r w:rsidRPr="00AD4DD1">
        <w:rPr>
          <w:szCs w:val="24"/>
        </w:rPr>
        <w:t xml:space="preserve"> par izso</w:t>
      </w:r>
      <w:r w:rsidR="00B86BA4" w:rsidRPr="00AD4DD1">
        <w:rPr>
          <w:szCs w:val="24"/>
        </w:rPr>
        <w:t>les</w:t>
      </w:r>
      <w:r w:rsidRPr="00AD4DD1">
        <w:rPr>
          <w:szCs w:val="24"/>
        </w:rPr>
        <w:t xml:space="preserve"> rezultātu apstiprināšanu</w:t>
      </w:r>
      <w:r w:rsidR="00311795" w:rsidRPr="00AD4DD1">
        <w:rPr>
          <w:szCs w:val="24"/>
        </w:rPr>
        <w:t xml:space="preserve"> pieņemšanas</w:t>
      </w:r>
      <w:r w:rsidRPr="00AD4DD1">
        <w:rPr>
          <w:szCs w:val="24"/>
        </w:rPr>
        <w:t>.</w:t>
      </w:r>
    </w:p>
    <w:p w14:paraId="014345DE" w14:textId="77777777" w:rsidR="00753458" w:rsidRPr="00AD4DD1" w:rsidRDefault="00753458" w:rsidP="00AD4DD1">
      <w:pPr>
        <w:pStyle w:val="BodyTextIndent2"/>
        <w:numPr>
          <w:ilvl w:val="0"/>
          <w:numId w:val="2"/>
        </w:numPr>
        <w:tabs>
          <w:tab w:val="clear" w:pos="720"/>
          <w:tab w:val="left" w:pos="284"/>
        </w:tabs>
        <w:ind w:left="284" w:hanging="284"/>
        <w:rPr>
          <w:szCs w:val="24"/>
        </w:rPr>
      </w:pPr>
      <w:r w:rsidRPr="00AD4DD1">
        <w:rPr>
          <w:b/>
          <w:szCs w:val="24"/>
        </w:rPr>
        <w:t xml:space="preserve">Kontroli </w:t>
      </w:r>
      <w:r w:rsidRPr="000B664E">
        <w:rPr>
          <w:bCs/>
          <w:szCs w:val="24"/>
        </w:rPr>
        <w:t>par lēmuma izpildi uzdot</w:t>
      </w:r>
      <w:r w:rsidRPr="00AD4DD1">
        <w:rPr>
          <w:szCs w:val="24"/>
        </w:rPr>
        <w:t xml:space="preserve"> Ogres novada pašvaldības izpilddirektoram.</w:t>
      </w:r>
    </w:p>
    <w:p w14:paraId="452C4DED" w14:textId="0F139C30" w:rsidR="00E964BC" w:rsidRPr="00AD4DD1" w:rsidRDefault="00E964BC" w:rsidP="00AD4DD1">
      <w:pPr>
        <w:pStyle w:val="BodyTextIndent2"/>
        <w:tabs>
          <w:tab w:val="left" w:pos="284"/>
        </w:tabs>
        <w:ind w:left="0"/>
        <w:rPr>
          <w:szCs w:val="24"/>
          <w:lang w:eastAsia="zh-CN" w:bidi="hi-IN"/>
        </w:rPr>
      </w:pPr>
      <w:r w:rsidRPr="00AD4DD1">
        <w:rPr>
          <w:szCs w:val="24"/>
        </w:rPr>
        <w:t xml:space="preserve"> </w:t>
      </w:r>
      <w:r w:rsidRPr="00AD4DD1">
        <w:rPr>
          <w:szCs w:val="24"/>
          <w:lang w:eastAsia="zh-CN" w:bidi="hi-IN"/>
        </w:rPr>
        <w:t xml:space="preserve"> </w:t>
      </w:r>
    </w:p>
    <w:p w14:paraId="4B676C43" w14:textId="77777777" w:rsidR="00557704" w:rsidRPr="00AD4DD1" w:rsidRDefault="00557704" w:rsidP="00AD4DD1">
      <w:pPr>
        <w:pStyle w:val="BodyTextIndent2"/>
        <w:tabs>
          <w:tab w:val="left" w:pos="284"/>
        </w:tabs>
        <w:ind w:left="0"/>
        <w:rPr>
          <w:szCs w:val="24"/>
        </w:rPr>
      </w:pPr>
    </w:p>
    <w:p w14:paraId="74E4B7BB" w14:textId="77777777" w:rsidR="00E50596" w:rsidRPr="00AD4DD1" w:rsidRDefault="00E50596" w:rsidP="00AD4DD1">
      <w:pPr>
        <w:pStyle w:val="BodyTextIndent2"/>
        <w:ind w:left="218"/>
        <w:jc w:val="right"/>
        <w:rPr>
          <w:szCs w:val="24"/>
        </w:rPr>
      </w:pPr>
      <w:r w:rsidRPr="00AD4DD1">
        <w:rPr>
          <w:szCs w:val="24"/>
        </w:rPr>
        <w:t>(Sēdes vadītāja,</w:t>
      </w:r>
    </w:p>
    <w:p w14:paraId="0569791F" w14:textId="10BBCE96" w:rsidR="00E50596" w:rsidRPr="00AD4DD1" w:rsidRDefault="00E50596" w:rsidP="00AD4DD1">
      <w:pPr>
        <w:pStyle w:val="BodyTextIndent2"/>
        <w:ind w:left="218"/>
        <w:jc w:val="right"/>
        <w:rPr>
          <w:szCs w:val="24"/>
        </w:rPr>
      </w:pPr>
      <w:r w:rsidRPr="00AD4DD1">
        <w:rPr>
          <w:szCs w:val="24"/>
        </w:rPr>
        <w:t>domes priekšsēdētāja A. Kraujas paraksts)</w:t>
      </w:r>
    </w:p>
    <w:p w14:paraId="452C4DF1" w14:textId="61BEEF07" w:rsidR="00B733F2" w:rsidRPr="0026730B" w:rsidRDefault="00B733F2" w:rsidP="00E50596">
      <w:pPr>
        <w:pStyle w:val="BodyTextIndent2"/>
        <w:ind w:left="218"/>
        <w:jc w:val="right"/>
        <w:rPr>
          <w:i/>
          <w:iCs/>
        </w:rPr>
      </w:pPr>
    </w:p>
    <w:sectPr w:rsidR="00B733F2" w:rsidRPr="0026730B" w:rsidSect="008C7C83">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E849A8" w14:textId="77777777" w:rsidR="003C0197" w:rsidRDefault="003C0197" w:rsidP="008C7C83">
      <w:r>
        <w:separator/>
      </w:r>
    </w:p>
  </w:endnote>
  <w:endnote w:type="continuationSeparator" w:id="0">
    <w:p w14:paraId="42A83B0E" w14:textId="77777777" w:rsidR="003C0197" w:rsidRDefault="003C0197" w:rsidP="008C7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26D459" w14:textId="77777777" w:rsidR="003C0197" w:rsidRDefault="003C0197" w:rsidP="008C7C83">
      <w:r>
        <w:separator/>
      </w:r>
    </w:p>
  </w:footnote>
  <w:footnote w:type="continuationSeparator" w:id="0">
    <w:p w14:paraId="3002EF59" w14:textId="77777777" w:rsidR="003C0197" w:rsidRDefault="003C0197" w:rsidP="008C7C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pPr>
    </w:lvl>
    <w:lvl w:ilvl="1">
      <w:start w:val="1"/>
      <w:numFmt w:val="none"/>
      <w:pStyle w:val="Heading2"/>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4BC"/>
    <w:rsid w:val="00003AC5"/>
    <w:rsid w:val="00027DA5"/>
    <w:rsid w:val="0003008F"/>
    <w:rsid w:val="0003240B"/>
    <w:rsid w:val="00037E74"/>
    <w:rsid w:val="00041EAF"/>
    <w:rsid w:val="00052D17"/>
    <w:rsid w:val="00061298"/>
    <w:rsid w:val="00062EF9"/>
    <w:rsid w:val="000870AE"/>
    <w:rsid w:val="00095AE1"/>
    <w:rsid w:val="000B664E"/>
    <w:rsid w:val="000C0E56"/>
    <w:rsid w:val="000E1342"/>
    <w:rsid w:val="00156284"/>
    <w:rsid w:val="00171C4A"/>
    <w:rsid w:val="00175D52"/>
    <w:rsid w:val="00182E4F"/>
    <w:rsid w:val="001A2463"/>
    <w:rsid w:val="001A2536"/>
    <w:rsid w:val="001A4F5C"/>
    <w:rsid w:val="001B0797"/>
    <w:rsid w:val="001B2D2C"/>
    <w:rsid w:val="001B5DCA"/>
    <w:rsid w:val="001B6C0C"/>
    <w:rsid w:val="001C30B6"/>
    <w:rsid w:val="001C6F2B"/>
    <w:rsid w:val="001E3C2E"/>
    <w:rsid w:val="001F3121"/>
    <w:rsid w:val="0020273E"/>
    <w:rsid w:val="00214751"/>
    <w:rsid w:val="00221D57"/>
    <w:rsid w:val="00230E1C"/>
    <w:rsid w:val="00233048"/>
    <w:rsid w:val="00247B99"/>
    <w:rsid w:val="00251352"/>
    <w:rsid w:val="0026730B"/>
    <w:rsid w:val="00277117"/>
    <w:rsid w:val="002905B4"/>
    <w:rsid w:val="00294D11"/>
    <w:rsid w:val="002A2444"/>
    <w:rsid w:val="002C3BD4"/>
    <w:rsid w:val="002C758F"/>
    <w:rsid w:val="002D3CA3"/>
    <w:rsid w:val="002D4ED3"/>
    <w:rsid w:val="002E18FF"/>
    <w:rsid w:val="002E59BC"/>
    <w:rsid w:val="002F26E2"/>
    <w:rsid w:val="002F685E"/>
    <w:rsid w:val="00311795"/>
    <w:rsid w:val="00324D8A"/>
    <w:rsid w:val="00325549"/>
    <w:rsid w:val="0035520D"/>
    <w:rsid w:val="003705F5"/>
    <w:rsid w:val="00372B08"/>
    <w:rsid w:val="003766B5"/>
    <w:rsid w:val="00397332"/>
    <w:rsid w:val="003C0197"/>
    <w:rsid w:val="003D1523"/>
    <w:rsid w:val="003D77DC"/>
    <w:rsid w:val="003D7CA0"/>
    <w:rsid w:val="00435FFA"/>
    <w:rsid w:val="00437A56"/>
    <w:rsid w:val="00457F44"/>
    <w:rsid w:val="00483678"/>
    <w:rsid w:val="004A7CA8"/>
    <w:rsid w:val="004D7054"/>
    <w:rsid w:val="004D783D"/>
    <w:rsid w:val="004E0E46"/>
    <w:rsid w:val="004E24BE"/>
    <w:rsid w:val="004E778F"/>
    <w:rsid w:val="004F56C9"/>
    <w:rsid w:val="004F760B"/>
    <w:rsid w:val="00511049"/>
    <w:rsid w:val="00516D23"/>
    <w:rsid w:val="00557704"/>
    <w:rsid w:val="005627BA"/>
    <w:rsid w:val="0056336E"/>
    <w:rsid w:val="00582F26"/>
    <w:rsid w:val="0058772E"/>
    <w:rsid w:val="005915E1"/>
    <w:rsid w:val="0059332E"/>
    <w:rsid w:val="005A0535"/>
    <w:rsid w:val="005A612D"/>
    <w:rsid w:val="005B48ED"/>
    <w:rsid w:val="005D0D70"/>
    <w:rsid w:val="005E26C8"/>
    <w:rsid w:val="00600FFE"/>
    <w:rsid w:val="00604076"/>
    <w:rsid w:val="00614A3E"/>
    <w:rsid w:val="00623EE1"/>
    <w:rsid w:val="00633366"/>
    <w:rsid w:val="00633BAB"/>
    <w:rsid w:val="00643F75"/>
    <w:rsid w:val="00656FBA"/>
    <w:rsid w:val="00661B14"/>
    <w:rsid w:val="00672947"/>
    <w:rsid w:val="006A1E05"/>
    <w:rsid w:val="006C1618"/>
    <w:rsid w:val="006C199C"/>
    <w:rsid w:val="006C7632"/>
    <w:rsid w:val="006D2415"/>
    <w:rsid w:val="006D4EF7"/>
    <w:rsid w:val="006D5832"/>
    <w:rsid w:val="006D74AB"/>
    <w:rsid w:val="006E674D"/>
    <w:rsid w:val="006E75D2"/>
    <w:rsid w:val="006F29AD"/>
    <w:rsid w:val="006F49D1"/>
    <w:rsid w:val="006F4AD5"/>
    <w:rsid w:val="007032FB"/>
    <w:rsid w:val="00707801"/>
    <w:rsid w:val="007251B9"/>
    <w:rsid w:val="00730519"/>
    <w:rsid w:val="00736E95"/>
    <w:rsid w:val="0073779F"/>
    <w:rsid w:val="00753458"/>
    <w:rsid w:val="00770FC6"/>
    <w:rsid w:val="00774190"/>
    <w:rsid w:val="00776A88"/>
    <w:rsid w:val="0078601F"/>
    <w:rsid w:val="00786C10"/>
    <w:rsid w:val="007A214A"/>
    <w:rsid w:val="007B4C5A"/>
    <w:rsid w:val="007B66AF"/>
    <w:rsid w:val="007C34B7"/>
    <w:rsid w:val="007E3F7B"/>
    <w:rsid w:val="007F47E1"/>
    <w:rsid w:val="00833DD5"/>
    <w:rsid w:val="00841A8A"/>
    <w:rsid w:val="00843872"/>
    <w:rsid w:val="008714B9"/>
    <w:rsid w:val="008726F4"/>
    <w:rsid w:val="00881B08"/>
    <w:rsid w:val="008A507B"/>
    <w:rsid w:val="008C41E4"/>
    <w:rsid w:val="008C7C83"/>
    <w:rsid w:val="008E1D69"/>
    <w:rsid w:val="008F197F"/>
    <w:rsid w:val="008F4B77"/>
    <w:rsid w:val="008F6BA6"/>
    <w:rsid w:val="00907E6D"/>
    <w:rsid w:val="00907FDD"/>
    <w:rsid w:val="009106A5"/>
    <w:rsid w:val="00916F02"/>
    <w:rsid w:val="00923886"/>
    <w:rsid w:val="00930100"/>
    <w:rsid w:val="009357BB"/>
    <w:rsid w:val="00944314"/>
    <w:rsid w:val="0096335C"/>
    <w:rsid w:val="00965966"/>
    <w:rsid w:val="00975F2E"/>
    <w:rsid w:val="00993210"/>
    <w:rsid w:val="00997F09"/>
    <w:rsid w:val="009A15ED"/>
    <w:rsid w:val="009B1D70"/>
    <w:rsid w:val="009B3CC1"/>
    <w:rsid w:val="009D56E6"/>
    <w:rsid w:val="009F1598"/>
    <w:rsid w:val="009F5B81"/>
    <w:rsid w:val="00A23063"/>
    <w:rsid w:val="00A25B65"/>
    <w:rsid w:val="00A525F4"/>
    <w:rsid w:val="00A8036A"/>
    <w:rsid w:val="00A80B44"/>
    <w:rsid w:val="00AB370F"/>
    <w:rsid w:val="00AB73E9"/>
    <w:rsid w:val="00AD4DD1"/>
    <w:rsid w:val="00AE2A5A"/>
    <w:rsid w:val="00AF0663"/>
    <w:rsid w:val="00B24A34"/>
    <w:rsid w:val="00B733F2"/>
    <w:rsid w:val="00B81C14"/>
    <w:rsid w:val="00B8390B"/>
    <w:rsid w:val="00B86BA4"/>
    <w:rsid w:val="00B907D8"/>
    <w:rsid w:val="00B97074"/>
    <w:rsid w:val="00BA0808"/>
    <w:rsid w:val="00BA3DEF"/>
    <w:rsid w:val="00BA6274"/>
    <w:rsid w:val="00BB1C93"/>
    <w:rsid w:val="00BB3C93"/>
    <w:rsid w:val="00BC3E88"/>
    <w:rsid w:val="00BE0DC5"/>
    <w:rsid w:val="00BE0F7C"/>
    <w:rsid w:val="00BF7445"/>
    <w:rsid w:val="00BF7750"/>
    <w:rsid w:val="00C16BF9"/>
    <w:rsid w:val="00C21FFC"/>
    <w:rsid w:val="00C26D1E"/>
    <w:rsid w:val="00C36EB7"/>
    <w:rsid w:val="00C46744"/>
    <w:rsid w:val="00C51F53"/>
    <w:rsid w:val="00C5299F"/>
    <w:rsid w:val="00C529C5"/>
    <w:rsid w:val="00C6185B"/>
    <w:rsid w:val="00C74D21"/>
    <w:rsid w:val="00C81089"/>
    <w:rsid w:val="00C8510F"/>
    <w:rsid w:val="00C9624E"/>
    <w:rsid w:val="00CA496C"/>
    <w:rsid w:val="00CA50AD"/>
    <w:rsid w:val="00CA5779"/>
    <w:rsid w:val="00CF6163"/>
    <w:rsid w:val="00CF6FFC"/>
    <w:rsid w:val="00D02083"/>
    <w:rsid w:val="00D04861"/>
    <w:rsid w:val="00D0525F"/>
    <w:rsid w:val="00D13A88"/>
    <w:rsid w:val="00D16FF5"/>
    <w:rsid w:val="00D170E7"/>
    <w:rsid w:val="00D36B21"/>
    <w:rsid w:val="00D608B9"/>
    <w:rsid w:val="00D80DA9"/>
    <w:rsid w:val="00D817A2"/>
    <w:rsid w:val="00DA605F"/>
    <w:rsid w:val="00DB3334"/>
    <w:rsid w:val="00DC35F1"/>
    <w:rsid w:val="00DC68E2"/>
    <w:rsid w:val="00DD115D"/>
    <w:rsid w:val="00DD66D8"/>
    <w:rsid w:val="00DE7DEF"/>
    <w:rsid w:val="00DF3D27"/>
    <w:rsid w:val="00DF7933"/>
    <w:rsid w:val="00E27999"/>
    <w:rsid w:val="00E46DCA"/>
    <w:rsid w:val="00E50596"/>
    <w:rsid w:val="00E747A1"/>
    <w:rsid w:val="00E75ACC"/>
    <w:rsid w:val="00E92361"/>
    <w:rsid w:val="00E94BA8"/>
    <w:rsid w:val="00E964BC"/>
    <w:rsid w:val="00EA02FA"/>
    <w:rsid w:val="00EA34D0"/>
    <w:rsid w:val="00EA706A"/>
    <w:rsid w:val="00EA7BDC"/>
    <w:rsid w:val="00EB6788"/>
    <w:rsid w:val="00ED24B3"/>
    <w:rsid w:val="00ED2F21"/>
    <w:rsid w:val="00F02860"/>
    <w:rsid w:val="00F435C0"/>
    <w:rsid w:val="00F43F9D"/>
    <w:rsid w:val="00F5329F"/>
    <w:rsid w:val="00F5795A"/>
    <w:rsid w:val="00F83A50"/>
    <w:rsid w:val="00FA06B1"/>
    <w:rsid w:val="00FA416C"/>
    <w:rsid w:val="00FA6CC3"/>
    <w:rsid w:val="00FB0363"/>
    <w:rsid w:val="00FE183E"/>
    <w:rsid w:val="00FE61A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4DC7"/>
  <w15:chartTrackingRefBased/>
  <w15:docId w15:val="{DBEE39E3-F0D1-4E9F-933A-17B76F9C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4BC"/>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E964BC"/>
    <w:pPr>
      <w:keepNext/>
      <w:numPr>
        <w:numId w:val="1"/>
      </w:numPr>
      <w:suppressAutoHyphens/>
      <w:ind w:left="-142"/>
      <w:jc w:val="center"/>
      <w:outlineLvl w:val="0"/>
    </w:pPr>
    <w:rPr>
      <w:b/>
      <w:szCs w:val="20"/>
      <w:u w:val="single"/>
      <w:lang w:eastAsia="ar-SA"/>
    </w:rPr>
  </w:style>
  <w:style w:type="paragraph" w:styleId="Heading2">
    <w:name w:val="heading 2"/>
    <w:basedOn w:val="Normal"/>
    <w:next w:val="Normal"/>
    <w:link w:val="Heading2Char"/>
    <w:qFormat/>
    <w:rsid w:val="00E964BC"/>
    <w:pPr>
      <w:keepNext/>
      <w:numPr>
        <w:ilvl w:val="1"/>
        <w:numId w:val="1"/>
      </w:numPr>
      <w:suppressAutoHyphens/>
      <w:jc w:val="center"/>
      <w:outlineLvl w:val="1"/>
    </w:pPr>
    <w:rPr>
      <w:b/>
      <w:bCs/>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64BC"/>
    <w:rPr>
      <w:rFonts w:ascii="Times New Roman" w:eastAsia="Times New Roman" w:hAnsi="Times New Roman" w:cs="Times New Roman"/>
      <w:b/>
      <w:sz w:val="24"/>
      <w:szCs w:val="20"/>
      <w:u w:val="single"/>
      <w:lang w:eastAsia="ar-SA"/>
    </w:rPr>
  </w:style>
  <w:style w:type="character" w:customStyle="1" w:styleId="Heading2Char">
    <w:name w:val="Heading 2 Char"/>
    <w:basedOn w:val="DefaultParagraphFont"/>
    <w:link w:val="Heading2"/>
    <w:rsid w:val="00E964BC"/>
    <w:rPr>
      <w:rFonts w:ascii="Times New Roman" w:eastAsia="Times New Roman" w:hAnsi="Times New Roman" w:cs="Times New Roman"/>
      <w:b/>
      <w:bCs/>
      <w:sz w:val="24"/>
      <w:szCs w:val="20"/>
      <w:lang w:eastAsia="ar-SA"/>
    </w:rPr>
  </w:style>
  <w:style w:type="paragraph" w:styleId="BodyTextIndent2">
    <w:name w:val="Body Text Indent 2"/>
    <w:basedOn w:val="Normal"/>
    <w:link w:val="BodyTextIndent2Char"/>
    <w:uiPriority w:val="99"/>
    <w:rsid w:val="00E964BC"/>
    <w:pPr>
      <w:suppressAutoHyphens/>
      <w:ind w:left="-142"/>
      <w:jc w:val="both"/>
    </w:pPr>
    <w:rPr>
      <w:szCs w:val="20"/>
      <w:lang w:eastAsia="ar-SA"/>
    </w:rPr>
  </w:style>
  <w:style w:type="character" w:customStyle="1" w:styleId="BodyTextIndent2Char">
    <w:name w:val="Body Text Indent 2 Char"/>
    <w:basedOn w:val="DefaultParagraphFont"/>
    <w:link w:val="BodyTextIndent2"/>
    <w:uiPriority w:val="99"/>
    <w:rsid w:val="00E964BC"/>
    <w:rPr>
      <w:rFonts w:ascii="Times New Roman" w:eastAsia="Times New Roman" w:hAnsi="Times New Roman" w:cs="Times New Roman"/>
      <w:sz w:val="24"/>
      <w:szCs w:val="20"/>
      <w:lang w:eastAsia="ar-SA"/>
    </w:rPr>
  </w:style>
  <w:style w:type="paragraph" w:customStyle="1" w:styleId="naisf">
    <w:name w:val="naisf"/>
    <w:basedOn w:val="Normal"/>
    <w:rsid w:val="00E964BC"/>
    <w:pPr>
      <w:spacing w:before="75" w:after="75"/>
      <w:ind w:firstLine="375"/>
      <w:jc w:val="both"/>
    </w:pPr>
  </w:style>
  <w:style w:type="character" w:styleId="Hyperlink">
    <w:name w:val="Hyperlink"/>
    <w:unhideWhenUsed/>
    <w:rsid w:val="00E964BC"/>
    <w:rPr>
      <w:color w:val="0000FF"/>
      <w:u w:val="single"/>
    </w:rPr>
  </w:style>
  <w:style w:type="paragraph" w:styleId="ListParagraph">
    <w:name w:val="List Paragraph"/>
    <w:basedOn w:val="Normal"/>
    <w:uiPriority w:val="34"/>
    <w:qFormat/>
    <w:rsid w:val="00E964BC"/>
    <w:pPr>
      <w:spacing w:after="160" w:line="259" w:lineRule="auto"/>
      <w:ind w:left="720"/>
      <w:contextualSpacing/>
    </w:pPr>
    <w:rPr>
      <w:rFonts w:ascii="Calibri" w:eastAsia="Calibri" w:hAnsi="Calibri"/>
      <w:color w:val="00000A"/>
      <w:sz w:val="22"/>
      <w:szCs w:val="22"/>
      <w:lang w:eastAsia="en-US"/>
    </w:rPr>
  </w:style>
  <w:style w:type="paragraph" w:styleId="NoSpacing">
    <w:name w:val="No Spacing"/>
    <w:uiPriority w:val="1"/>
    <w:qFormat/>
    <w:rsid w:val="00E964BC"/>
    <w:pPr>
      <w:spacing w:after="0" w:line="240" w:lineRule="auto"/>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AB73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3E9"/>
    <w:rPr>
      <w:rFonts w:ascii="Segoe UI" w:eastAsia="Times New Roman" w:hAnsi="Segoe UI" w:cs="Segoe UI"/>
      <w:sz w:val="18"/>
      <w:szCs w:val="18"/>
      <w:lang w:eastAsia="lv-LV"/>
    </w:rPr>
  </w:style>
  <w:style w:type="paragraph" w:styleId="Header">
    <w:name w:val="header"/>
    <w:basedOn w:val="Normal"/>
    <w:link w:val="HeaderChar"/>
    <w:uiPriority w:val="99"/>
    <w:unhideWhenUsed/>
    <w:rsid w:val="008C7C83"/>
    <w:pPr>
      <w:tabs>
        <w:tab w:val="center" w:pos="4153"/>
        <w:tab w:val="right" w:pos="8306"/>
      </w:tabs>
    </w:pPr>
  </w:style>
  <w:style w:type="character" w:customStyle="1" w:styleId="HeaderChar">
    <w:name w:val="Header Char"/>
    <w:basedOn w:val="DefaultParagraphFont"/>
    <w:link w:val="Header"/>
    <w:uiPriority w:val="99"/>
    <w:rsid w:val="008C7C83"/>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8C7C83"/>
    <w:pPr>
      <w:tabs>
        <w:tab w:val="center" w:pos="4153"/>
        <w:tab w:val="right" w:pos="8306"/>
      </w:tabs>
    </w:pPr>
  </w:style>
  <w:style w:type="character" w:customStyle="1" w:styleId="FooterChar">
    <w:name w:val="Footer Char"/>
    <w:basedOn w:val="DefaultParagraphFont"/>
    <w:link w:val="Footer"/>
    <w:uiPriority w:val="99"/>
    <w:rsid w:val="008C7C83"/>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A180A-8AE2-42FD-A3B8-F8A24D33F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918</Words>
  <Characters>5239</Characters>
  <Application>Microsoft Office Word</Application>
  <DocSecurity>0</DocSecurity>
  <Lines>43</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Agra</dc:creator>
  <cp:keywords/>
  <dc:description/>
  <cp:lastModifiedBy>Elizabete Anna Kurpniece</cp:lastModifiedBy>
  <cp:revision>2</cp:revision>
  <cp:lastPrinted>2026-10-30T06:31:00Z</cp:lastPrinted>
  <dcterms:created xsi:type="dcterms:W3CDTF">2026-10-30T06:32:00Z</dcterms:created>
  <dcterms:modified xsi:type="dcterms:W3CDTF">2026-10-30T06:32:00Z</dcterms:modified>
</cp:coreProperties>
</file>