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925478F" w14:textId="77777777" w:rsidR="00A74E41" w:rsidRPr="00270BE4" w:rsidRDefault="00A74E41" w:rsidP="00A74E41">
      <w:pPr>
        <w:spacing w:after="0" w:line="240" w:lineRule="auto"/>
        <w:jc w:val="center"/>
        <w:rPr>
          <w:rFonts w:ascii="Times New Roman" w:eastAsia="Times New Roman" w:hAnsi="Times New Roman" w:cs="Times New Roman"/>
          <w:noProof/>
          <w:sz w:val="24"/>
          <w:szCs w:val="24"/>
          <w:lang w:eastAsia="lv-LV"/>
        </w:rPr>
      </w:pPr>
      <w:r w:rsidRPr="00270BE4">
        <w:rPr>
          <w:rFonts w:ascii="Times New Roman" w:eastAsia="Times New Roman" w:hAnsi="Times New Roman" w:cs="Times New Roman"/>
          <w:noProof/>
          <w:sz w:val="24"/>
          <w:szCs w:val="24"/>
          <w:lang w:val="en-US"/>
        </w:rPr>
        <w:drawing>
          <wp:inline distT="0" distB="0" distL="0" distR="0" wp14:anchorId="58D11FD3" wp14:editId="69BEC29B">
            <wp:extent cx="609600" cy="723900"/>
            <wp:effectExtent l="0" t="0" r="0" b="0"/>
            <wp:docPr id="1"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09600" cy="723900"/>
                    </a:xfrm>
                    <a:prstGeom prst="rect">
                      <a:avLst/>
                    </a:prstGeom>
                    <a:noFill/>
                    <a:ln>
                      <a:noFill/>
                    </a:ln>
                  </pic:spPr>
                </pic:pic>
              </a:graphicData>
            </a:graphic>
          </wp:inline>
        </w:drawing>
      </w:r>
    </w:p>
    <w:p w14:paraId="2637381B" w14:textId="77777777" w:rsidR="00A74E41" w:rsidRPr="00270BE4" w:rsidRDefault="00A74E41" w:rsidP="00A74E41">
      <w:pPr>
        <w:spacing w:after="0" w:line="240" w:lineRule="auto"/>
        <w:jc w:val="center"/>
        <w:rPr>
          <w:rFonts w:ascii="RimBelwe" w:eastAsia="Times New Roman" w:hAnsi="RimBelwe" w:cs="Times New Roman"/>
          <w:noProof/>
          <w:sz w:val="12"/>
          <w:szCs w:val="28"/>
        </w:rPr>
      </w:pPr>
    </w:p>
    <w:p w14:paraId="2F7020BA" w14:textId="77777777" w:rsidR="00A74E41" w:rsidRPr="00270BE4" w:rsidRDefault="00A74E41" w:rsidP="00A74E41">
      <w:pPr>
        <w:spacing w:after="0" w:line="240" w:lineRule="auto"/>
        <w:jc w:val="center"/>
        <w:rPr>
          <w:rFonts w:ascii="Times New Roman" w:eastAsia="Times New Roman" w:hAnsi="Times New Roman" w:cs="Times New Roman"/>
          <w:noProof/>
          <w:sz w:val="36"/>
          <w:szCs w:val="24"/>
        </w:rPr>
      </w:pPr>
      <w:r w:rsidRPr="00270BE4">
        <w:rPr>
          <w:rFonts w:ascii="Times New Roman" w:eastAsia="Times New Roman" w:hAnsi="Times New Roman" w:cs="Times New Roman"/>
          <w:noProof/>
          <w:sz w:val="36"/>
          <w:szCs w:val="24"/>
        </w:rPr>
        <w:t>OGRES  NOVADA  PAŠVALDĪBA</w:t>
      </w:r>
    </w:p>
    <w:p w14:paraId="7BA44CE5" w14:textId="77777777" w:rsidR="00A74E41" w:rsidRPr="00270BE4" w:rsidRDefault="00A74E41" w:rsidP="00A74E41">
      <w:pPr>
        <w:spacing w:after="0" w:line="240" w:lineRule="auto"/>
        <w:jc w:val="center"/>
        <w:rPr>
          <w:rFonts w:ascii="Times New Roman" w:eastAsia="Times New Roman" w:hAnsi="Times New Roman" w:cs="Times New Roman"/>
          <w:noProof/>
          <w:sz w:val="18"/>
          <w:szCs w:val="24"/>
        </w:rPr>
      </w:pPr>
      <w:r w:rsidRPr="00270BE4">
        <w:rPr>
          <w:rFonts w:ascii="Times New Roman" w:eastAsia="Times New Roman" w:hAnsi="Times New Roman" w:cs="Times New Roman"/>
          <w:noProof/>
          <w:sz w:val="18"/>
          <w:szCs w:val="24"/>
        </w:rPr>
        <w:t>Reģ.Nr.90000024455, Brīvības iela 33, Ogre, Ogres nov., LV-5001</w:t>
      </w:r>
    </w:p>
    <w:p w14:paraId="6926D869" w14:textId="77777777" w:rsidR="00A74E41" w:rsidRPr="00270BE4" w:rsidRDefault="00A74E41" w:rsidP="00A74E41">
      <w:pPr>
        <w:pBdr>
          <w:bottom w:val="single" w:sz="4" w:space="1" w:color="auto"/>
        </w:pBdr>
        <w:spacing w:after="0" w:line="240" w:lineRule="auto"/>
        <w:jc w:val="center"/>
        <w:rPr>
          <w:rFonts w:ascii="Times New Roman" w:eastAsia="Times New Roman" w:hAnsi="Times New Roman" w:cs="Times New Roman"/>
          <w:noProof/>
          <w:sz w:val="18"/>
          <w:szCs w:val="24"/>
        </w:rPr>
      </w:pPr>
      <w:r w:rsidRPr="00270BE4">
        <w:rPr>
          <w:rFonts w:ascii="Times New Roman" w:eastAsia="Times New Roman" w:hAnsi="Times New Roman" w:cs="Times New Roman"/>
          <w:noProof/>
          <w:sz w:val="18"/>
          <w:szCs w:val="24"/>
        </w:rPr>
        <w:t xml:space="preserve">tālrunis 65071160, </w:t>
      </w:r>
      <w:r w:rsidRPr="00270BE4">
        <w:rPr>
          <w:rFonts w:ascii="Times New Roman" w:eastAsia="Times New Roman" w:hAnsi="Times New Roman" w:cs="Times New Roman"/>
          <w:sz w:val="18"/>
          <w:szCs w:val="24"/>
        </w:rPr>
        <w:t xml:space="preserve">e-pasts: ogredome@ogresnovads.lv, www.ogresnovads.lv </w:t>
      </w:r>
    </w:p>
    <w:p w14:paraId="124931A7" w14:textId="77777777" w:rsidR="00A74E41" w:rsidRPr="001A5936" w:rsidRDefault="00A74E41" w:rsidP="00A74E41">
      <w:pPr>
        <w:spacing w:after="0" w:line="240" w:lineRule="auto"/>
        <w:rPr>
          <w:rFonts w:ascii="Times New Roman" w:eastAsia="Times New Roman" w:hAnsi="Times New Roman" w:cs="Times New Roman"/>
          <w:sz w:val="28"/>
          <w:szCs w:val="28"/>
        </w:rPr>
      </w:pPr>
    </w:p>
    <w:p w14:paraId="1D0290A9" w14:textId="77777777" w:rsidR="00A74E41" w:rsidRPr="00270BE4" w:rsidRDefault="00A74E41" w:rsidP="00A74E41">
      <w:pPr>
        <w:spacing w:after="0" w:line="240" w:lineRule="auto"/>
        <w:jc w:val="center"/>
        <w:rPr>
          <w:rFonts w:ascii="Times New Roman" w:eastAsia="Times New Roman" w:hAnsi="Times New Roman" w:cs="Times New Roman"/>
          <w:sz w:val="28"/>
          <w:szCs w:val="28"/>
        </w:rPr>
      </w:pPr>
      <w:r w:rsidRPr="00270BE4">
        <w:rPr>
          <w:rFonts w:ascii="Times New Roman" w:eastAsia="Times New Roman" w:hAnsi="Times New Roman" w:cs="Times New Roman"/>
          <w:sz w:val="28"/>
          <w:szCs w:val="28"/>
        </w:rPr>
        <w:t xml:space="preserve">PAŠVALDĪBAS DOMES </w:t>
      </w:r>
      <w:r w:rsidRPr="00270BE4">
        <w:rPr>
          <w:rFonts w:ascii="Times New Roman" w:eastAsia="Times New Roman" w:hAnsi="Times New Roman" w:cs="Times New Roman"/>
          <w:sz w:val="28"/>
          <w:szCs w:val="28"/>
          <w:lang w:val="en-GB"/>
        </w:rPr>
        <w:t>SĒDES PROTOKOLA IZRAKSTS</w:t>
      </w:r>
    </w:p>
    <w:p w14:paraId="067477B1" w14:textId="77777777" w:rsidR="00A74E41" w:rsidRPr="00270BE4" w:rsidRDefault="00A74E41" w:rsidP="00A74E41">
      <w:pPr>
        <w:spacing w:after="0" w:line="240" w:lineRule="auto"/>
        <w:rPr>
          <w:rFonts w:ascii="Times New Roman" w:eastAsia="Times New Roman" w:hAnsi="Times New Roman" w:cs="Times New Roman"/>
          <w:sz w:val="24"/>
          <w:szCs w:val="24"/>
        </w:rPr>
      </w:pPr>
    </w:p>
    <w:p w14:paraId="3D20820A" w14:textId="77777777" w:rsidR="00A74E41" w:rsidRPr="00270BE4" w:rsidRDefault="00A74E41" w:rsidP="00A74E41">
      <w:pPr>
        <w:spacing w:after="0" w:line="240" w:lineRule="auto"/>
        <w:rPr>
          <w:rFonts w:ascii="Times New Roman" w:eastAsia="Times New Roman" w:hAnsi="Times New Roman" w:cs="Times New Roman"/>
          <w:sz w:val="24"/>
          <w:szCs w:val="24"/>
        </w:rPr>
      </w:pPr>
    </w:p>
    <w:tbl>
      <w:tblPr>
        <w:tblW w:w="5000" w:type="pct"/>
        <w:jc w:val="center"/>
        <w:tblLook w:val="04A0" w:firstRow="1" w:lastRow="0" w:firstColumn="1" w:lastColumn="0" w:noHBand="0" w:noVBand="1"/>
      </w:tblPr>
      <w:tblGrid>
        <w:gridCol w:w="3025"/>
        <w:gridCol w:w="3024"/>
        <w:gridCol w:w="3022"/>
      </w:tblGrid>
      <w:tr w:rsidR="00A74E41" w:rsidRPr="00032D03" w14:paraId="50649E79" w14:textId="77777777" w:rsidTr="001A5936">
        <w:trPr>
          <w:trHeight w:val="617"/>
          <w:jc w:val="center"/>
        </w:trPr>
        <w:tc>
          <w:tcPr>
            <w:tcW w:w="1667" w:type="pct"/>
            <w:hideMark/>
          </w:tcPr>
          <w:p w14:paraId="23299114" w14:textId="77777777" w:rsidR="00A74E41" w:rsidRPr="00032D03" w:rsidRDefault="00A74E41" w:rsidP="00B33728">
            <w:pPr>
              <w:spacing w:after="0" w:line="240" w:lineRule="auto"/>
              <w:rPr>
                <w:rFonts w:ascii="Times New Roman" w:eastAsia="Times New Roman" w:hAnsi="Times New Roman" w:cs="Times New Roman"/>
                <w:sz w:val="24"/>
                <w:szCs w:val="24"/>
              </w:rPr>
            </w:pPr>
            <w:r w:rsidRPr="00032D03">
              <w:rPr>
                <w:rFonts w:ascii="Times New Roman" w:eastAsia="Times New Roman" w:hAnsi="Times New Roman" w:cs="Times New Roman"/>
                <w:sz w:val="24"/>
                <w:szCs w:val="24"/>
              </w:rPr>
              <w:t>Ogrē, Brīvības ielā 33</w:t>
            </w:r>
          </w:p>
        </w:tc>
        <w:tc>
          <w:tcPr>
            <w:tcW w:w="1667" w:type="pct"/>
            <w:hideMark/>
          </w:tcPr>
          <w:p w14:paraId="3EBC79EC" w14:textId="77777777" w:rsidR="001A5936" w:rsidRDefault="00A74E41" w:rsidP="001A5936">
            <w:pPr>
              <w:keepNext/>
              <w:spacing w:after="0" w:line="240" w:lineRule="auto"/>
              <w:jc w:val="center"/>
              <w:outlineLvl w:val="1"/>
              <w:rPr>
                <w:rFonts w:ascii="Times New Roman" w:eastAsia="Times New Roman" w:hAnsi="Times New Roman" w:cs="Times New Roman"/>
                <w:b/>
                <w:bCs/>
                <w:sz w:val="24"/>
                <w:szCs w:val="24"/>
              </w:rPr>
            </w:pPr>
            <w:r w:rsidRPr="00032D03">
              <w:rPr>
                <w:rFonts w:ascii="Times New Roman" w:eastAsia="Times New Roman" w:hAnsi="Times New Roman" w:cs="Times New Roman"/>
                <w:b/>
                <w:bCs/>
                <w:sz w:val="24"/>
                <w:szCs w:val="24"/>
              </w:rPr>
              <w:t>Nr.</w:t>
            </w:r>
            <w:r w:rsidR="001A5936">
              <w:rPr>
                <w:rFonts w:ascii="Times New Roman" w:eastAsia="Times New Roman" w:hAnsi="Times New Roman" w:cs="Times New Roman"/>
                <w:b/>
                <w:bCs/>
                <w:sz w:val="24"/>
                <w:szCs w:val="24"/>
              </w:rPr>
              <w:t>14</w:t>
            </w:r>
          </w:p>
          <w:p w14:paraId="0CAF5EC5" w14:textId="7B567466" w:rsidR="001A5936" w:rsidRPr="00032D03" w:rsidRDefault="001A5936" w:rsidP="001A5936">
            <w:pPr>
              <w:keepNext/>
              <w:spacing w:after="0" w:line="240" w:lineRule="auto"/>
              <w:jc w:val="center"/>
              <w:outlineLvl w:val="1"/>
              <w:rPr>
                <w:rFonts w:ascii="Times New Roman" w:eastAsia="Times New Roman" w:hAnsi="Times New Roman" w:cs="Times New Roman"/>
                <w:b/>
                <w:bCs/>
                <w:sz w:val="24"/>
                <w:szCs w:val="24"/>
              </w:rPr>
            </w:pPr>
          </w:p>
        </w:tc>
        <w:tc>
          <w:tcPr>
            <w:tcW w:w="1667" w:type="pct"/>
            <w:hideMark/>
          </w:tcPr>
          <w:p w14:paraId="3ED36F60" w14:textId="78043E03" w:rsidR="00A74E41" w:rsidRPr="00032D03" w:rsidRDefault="00A74E41" w:rsidP="00A337BD">
            <w:pPr>
              <w:spacing w:after="0" w:line="240" w:lineRule="auto"/>
              <w:jc w:val="right"/>
              <w:rPr>
                <w:rFonts w:ascii="Times New Roman" w:eastAsia="Times New Roman" w:hAnsi="Times New Roman" w:cs="Times New Roman"/>
                <w:sz w:val="24"/>
                <w:szCs w:val="24"/>
              </w:rPr>
            </w:pPr>
            <w:r w:rsidRPr="00032D03">
              <w:rPr>
                <w:rFonts w:ascii="Times New Roman" w:eastAsia="Times New Roman" w:hAnsi="Times New Roman" w:cs="Times New Roman"/>
                <w:sz w:val="24"/>
                <w:szCs w:val="24"/>
              </w:rPr>
              <w:t>202</w:t>
            </w:r>
            <w:r w:rsidR="00D1744C">
              <w:rPr>
                <w:rFonts w:ascii="Times New Roman" w:eastAsia="Times New Roman" w:hAnsi="Times New Roman" w:cs="Times New Roman"/>
                <w:sz w:val="24"/>
                <w:szCs w:val="24"/>
              </w:rPr>
              <w:t>6</w:t>
            </w:r>
            <w:r w:rsidRPr="00032D03">
              <w:rPr>
                <w:rFonts w:ascii="Times New Roman" w:eastAsia="Times New Roman" w:hAnsi="Times New Roman" w:cs="Times New Roman"/>
                <w:sz w:val="24"/>
                <w:szCs w:val="24"/>
              </w:rPr>
              <w:t>.</w:t>
            </w:r>
            <w:r w:rsidR="007F307C" w:rsidRPr="00032D03">
              <w:rPr>
                <w:rFonts w:ascii="Times New Roman" w:eastAsia="Times New Roman" w:hAnsi="Times New Roman" w:cs="Times New Roman"/>
                <w:sz w:val="24"/>
                <w:szCs w:val="24"/>
              </w:rPr>
              <w:t xml:space="preserve"> </w:t>
            </w:r>
            <w:r w:rsidR="008466A5">
              <w:rPr>
                <w:rFonts w:ascii="Times New Roman" w:eastAsia="Times New Roman" w:hAnsi="Times New Roman" w:cs="Times New Roman"/>
                <w:sz w:val="24"/>
                <w:szCs w:val="24"/>
              </w:rPr>
              <w:t>gada</w:t>
            </w:r>
            <w:r w:rsidR="00C468EF" w:rsidRPr="00032D03">
              <w:rPr>
                <w:rFonts w:ascii="Times New Roman" w:eastAsia="Times New Roman" w:hAnsi="Times New Roman" w:cs="Times New Roman"/>
                <w:sz w:val="24"/>
                <w:szCs w:val="24"/>
              </w:rPr>
              <w:t xml:space="preserve"> </w:t>
            </w:r>
            <w:r w:rsidR="001A5936">
              <w:rPr>
                <w:rFonts w:ascii="Times New Roman" w:eastAsia="Times New Roman" w:hAnsi="Times New Roman" w:cs="Times New Roman"/>
                <w:sz w:val="24"/>
                <w:szCs w:val="24"/>
              </w:rPr>
              <w:t>29</w:t>
            </w:r>
            <w:r w:rsidR="007F307C" w:rsidRPr="00032D03">
              <w:rPr>
                <w:rFonts w:ascii="Times New Roman" w:eastAsia="Times New Roman" w:hAnsi="Times New Roman" w:cs="Times New Roman"/>
                <w:sz w:val="24"/>
                <w:szCs w:val="24"/>
              </w:rPr>
              <w:t>.</w:t>
            </w:r>
            <w:r w:rsidR="000F6E0C">
              <w:rPr>
                <w:rFonts w:ascii="Times New Roman" w:eastAsia="Times New Roman" w:hAnsi="Times New Roman" w:cs="Times New Roman"/>
                <w:sz w:val="24"/>
                <w:szCs w:val="24"/>
              </w:rPr>
              <w:t> </w:t>
            </w:r>
            <w:r w:rsidR="001E64AA" w:rsidRPr="00032D03">
              <w:rPr>
                <w:rFonts w:ascii="Times New Roman" w:eastAsia="Times New Roman" w:hAnsi="Times New Roman" w:cs="Times New Roman"/>
                <w:sz w:val="24"/>
                <w:szCs w:val="24"/>
              </w:rPr>
              <w:t>okto</w:t>
            </w:r>
            <w:r w:rsidR="00C468EF" w:rsidRPr="00032D03">
              <w:rPr>
                <w:rFonts w:ascii="Times New Roman" w:eastAsia="Times New Roman" w:hAnsi="Times New Roman" w:cs="Times New Roman"/>
                <w:sz w:val="24"/>
                <w:szCs w:val="24"/>
              </w:rPr>
              <w:t>brī</w:t>
            </w:r>
          </w:p>
        </w:tc>
      </w:tr>
    </w:tbl>
    <w:p w14:paraId="5927073F" w14:textId="0A16C761" w:rsidR="002B6606" w:rsidRPr="00032D03" w:rsidRDefault="001A5936" w:rsidP="001A5936">
      <w:pPr>
        <w:spacing w:after="0"/>
        <w:jc w:val="center"/>
        <w:rPr>
          <w:rFonts w:ascii="Times New Roman" w:hAnsi="Times New Roman" w:cs="Times New Roman"/>
          <w:b/>
          <w:bCs/>
          <w:sz w:val="24"/>
          <w:szCs w:val="24"/>
        </w:rPr>
      </w:pPr>
      <w:r>
        <w:rPr>
          <w:rFonts w:ascii="Times New Roman" w:hAnsi="Times New Roman" w:cs="Times New Roman"/>
          <w:b/>
          <w:bCs/>
          <w:sz w:val="24"/>
          <w:szCs w:val="24"/>
        </w:rPr>
        <w:t>11</w:t>
      </w:r>
      <w:r w:rsidR="002B6606" w:rsidRPr="00032D03">
        <w:rPr>
          <w:rFonts w:ascii="Times New Roman" w:hAnsi="Times New Roman" w:cs="Times New Roman"/>
          <w:b/>
          <w:bCs/>
          <w:sz w:val="24"/>
          <w:szCs w:val="24"/>
        </w:rPr>
        <w:t>.</w:t>
      </w:r>
    </w:p>
    <w:p w14:paraId="35E0B8FD" w14:textId="680A5794" w:rsidR="002D2F30" w:rsidRPr="000F6E0C" w:rsidRDefault="002D2F30" w:rsidP="000F6E0C">
      <w:pPr>
        <w:keepNext/>
        <w:widowControl w:val="0"/>
        <w:numPr>
          <w:ilvl w:val="0"/>
          <w:numId w:val="3"/>
        </w:numPr>
        <w:suppressAutoHyphens/>
        <w:spacing w:after="0" w:line="240" w:lineRule="auto"/>
        <w:jc w:val="center"/>
        <w:outlineLvl w:val="0"/>
        <w:rPr>
          <w:rFonts w:ascii="Times New Roman" w:eastAsia="Times New Roman" w:hAnsi="Times New Roman" w:cs="Times New Roman"/>
          <w:b/>
          <w:sz w:val="24"/>
          <w:szCs w:val="24"/>
          <w:u w:val="single"/>
        </w:rPr>
      </w:pPr>
      <w:bookmarkStart w:id="0" w:name="_Hlk197441956"/>
      <w:r w:rsidRPr="000F6E0C">
        <w:rPr>
          <w:rFonts w:ascii="Times New Roman" w:eastAsia="Times New Roman" w:hAnsi="Times New Roman" w:cs="Times New Roman"/>
          <w:b/>
          <w:sz w:val="24"/>
          <w:szCs w:val="24"/>
          <w:u w:val="single"/>
        </w:rPr>
        <w:t xml:space="preserve">Par nekustamā īpašuma </w:t>
      </w:r>
      <w:r w:rsidRPr="000F6E0C">
        <w:rPr>
          <w:rFonts w:ascii="Times New Roman" w:eastAsia="Times New Roman" w:hAnsi="Times New Roman" w:cs="Times New Roman"/>
          <w:b/>
          <w:color w:val="000000"/>
          <w:sz w:val="24"/>
          <w:szCs w:val="24"/>
          <w:u w:val="single"/>
          <w:lang w:eastAsia="lv-LV"/>
        </w:rPr>
        <w:t>“</w:t>
      </w:r>
      <w:r w:rsidR="00D1744C" w:rsidRPr="000F6E0C">
        <w:rPr>
          <w:rFonts w:ascii="Times New Roman" w:eastAsia="Times New Roman" w:hAnsi="Times New Roman" w:cs="Times New Roman"/>
          <w:b/>
          <w:color w:val="000000"/>
          <w:sz w:val="24"/>
          <w:szCs w:val="24"/>
          <w:u w:val="single"/>
          <w:lang w:eastAsia="lv-LV"/>
        </w:rPr>
        <w:t>Pieš</w:t>
      </w:r>
      <w:r w:rsidRPr="000F6E0C">
        <w:rPr>
          <w:rFonts w:ascii="Times New Roman" w:eastAsia="Times New Roman" w:hAnsi="Times New Roman" w:cs="Times New Roman"/>
          <w:b/>
          <w:color w:val="000000"/>
          <w:sz w:val="24"/>
          <w:szCs w:val="24"/>
          <w:u w:val="single"/>
          <w:lang w:eastAsia="lv-LV"/>
        </w:rPr>
        <w:t xml:space="preserve">i”, </w:t>
      </w:r>
      <w:r w:rsidR="00172D38" w:rsidRPr="000F6E0C">
        <w:rPr>
          <w:rFonts w:ascii="Times New Roman" w:eastAsia="Times New Roman" w:hAnsi="Times New Roman" w:cs="Times New Roman"/>
          <w:b/>
          <w:color w:val="000000"/>
          <w:sz w:val="24"/>
          <w:szCs w:val="24"/>
          <w:u w:val="single"/>
          <w:lang w:eastAsia="lv-LV"/>
        </w:rPr>
        <w:t>Madlien</w:t>
      </w:r>
      <w:r w:rsidR="002A174E" w:rsidRPr="000F6E0C">
        <w:rPr>
          <w:rFonts w:ascii="Times New Roman" w:eastAsia="Times New Roman" w:hAnsi="Times New Roman" w:cs="Times New Roman"/>
          <w:b/>
          <w:color w:val="000000"/>
          <w:sz w:val="24"/>
          <w:szCs w:val="24"/>
          <w:u w:val="single"/>
          <w:lang w:eastAsia="lv-LV"/>
        </w:rPr>
        <w:t>ā</w:t>
      </w:r>
      <w:r w:rsidR="00172D38" w:rsidRPr="000F6E0C">
        <w:rPr>
          <w:rFonts w:ascii="Times New Roman" w:eastAsia="Times New Roman" w:hAnsi="Times New Roman" w:cs="Times New Roman"/>
          <w:b/>
          <w:color w:val="000000"/>
          <w:sz w:val="24"/>
          <w:szCs w:val="24"/>
          <w:u w:val="single"/>
          <w:lang w:eastAsia="lv-LV"/>
        </w:rPr>
        <w:t xml:space="preserve">, </w:t>
      </w:r>
      <w:r w:rsidRPr="000F6E0C">
        <w:rPr>
          <w:rFonts w:ascii="Times New Roman" w:eastAsia="Times New Roman" w:hAnsi="Times New Roman" w:cs="Times New Roman"/>
          <w:b/>
          <w:color w:val="000000"/>
          <w:sz w:val="24"/>
          <w:szCs w:val="24"/>
          <w:u w:val="single"/>
          <w:lang w:eastAsia="lv-LV"/>
        </w:rPr>
        <w:t xml:space="preserve">Madlienas pag., Ogres novadā </w:t>
      </w:r>
      <w:r w:rsidRPr="000F6E0C">
        <w:rPr>
          <w:rFonts w:ascii="Times New Roman" w:eastAsia="Times New Roman" w:hAnsi="Times New Roman" w:cs="Times New Roman"/>
          <w:b/>
          <w:sz w:val="24"/>
          <w:szCs w:val="24"/>
          <w:u w:val="single"/>
        </w:rPr>
        <w:t>atsavināšan</w:t>
      </w:r>
      <w:r w:rsidR="009A2A37" w:rsidRPr="000F6E0C">
        <w:rPr>
          <w:rFonts w:ascii="Times New Roman" w:eastAsia="Times New Roman" w:hAnsi="Times New Roman" w:cs="Times New Roman"/>
          <w:b/>
          <w:sz w:val="24"/>
          <w:szCs w:val="24"/>
          <w:u w:val="single"/>
        </w:rPr>
        <w:t>as procesa uzsākšanu</w:t>
      </w:r>
    </w:p>
    <w:bookmarkEnd w:id="0"/>
    <w:p w14:paraId="09258B7E" w14:textId="77777777" w:rsidR="002D2F30" w:rsidRPr="000F6E0C" w:rsidRDefault="002D2F30" w:rsidP="000F6E0C">
      <w:pPr>
        <w:spacing w:after="0" w:line="240" w:lineRule="auto"/>
        <w:jc w:val="both"/>
        <w:rPr>
          <w:rFonts w:ascii="Times New Roman" w:eastAsia="Times New Roman" w:hAnsi="Times New Roman" w:cs="Times New Roman"/>
          <w:b/>
          <w:sz w:val="24"/>
          <w:szCs w:val="24"/>
        </w:rPr>
      </w:pPr>
    </w:p>
    <w:p w14:paraId="0065227D" w14:textId="4C6028BB" w:rsidR="002D2F30" w:rsidRPr="000F6E0C" w:rsidRDefault="002D2F30" w:rsidP="000F6E0C">
      <w:pPr>
        <w:tabs>
          <w:tab w:val="left" w:pos="709"/>
        </w:tabs>
        <w:spacing w:after="0" w:line="240" w:lineRule="auto"/>
        <w:ind w:firstLine="720"/>
        <w:jc w:val="both"/>
        <w:rPr>
          <w:rFonts w:ascii="Times New Roman" w:eastAsia="Times New Roman" w:hAnsi="Times New Roman" w:cs="Times New Roman"/>
          <w:color w:val="000000"/>
          <w:sz w:val="24"/>
          <w:szCs w:val="24"/>
          <w:lang w:eastAsia="lv-LV"/>
        </w:rPr>
      </w:pPr>
      <w:r w:rsidRPr="000F6E0C">
        <w:rPr>
          <w:rFonts w:ascii="Times New Roman" w:eastAsia="Times New Roman" w:hAnsi="Times New Roman" w:cs="Times New Roman"/>
          <w:color w:val="000000"/>
          <w:sz w:val="24"/>
          <w:szCs w:val="24"/>
          <w:lang w:eastAsia="lv-LV"/>
        </w:rPr>
        <w:t xml:space="preserve">Ogres novada pašvaldībai (turpmāk </w:t>
      </w:r>
      <w:r w:rsidR="000A0222">
        <w:rPr>
          <w:rFonts w:ascii="Times New Roman" w:eastAsia="Times New Roman" w:hAnsi="Times New Roman" w:cs="Times New Roman"/>
          <w:color w:val="000000"/>
          <w:sz w:val="24"/>
          <w:szCs w:val="24"/>
          <w:lang w:eastAsia="lv-LV"/>
        </w:rPr>
        <w:t>–</w:t>
      </w:r>
      <w:r w:rsidRPr="000F6E0C">
        <w:rPr>
          <w:rFonts w:ascii="Times New Roman" w:eastAsia="Times New Roman" w:hAnsi="Times New Roman" w:cs="Times New Roman"/>
          <w:color w:val="000000"/>
          <w:sz w:val="24"/>
          <w:szCs w:val="24"/>
          <w:lang w:eastAsia="lv-LV"/>
        </w:rPr>
        <w:t xml:space="preserve"> Pašvaldība) pieder nekustamais īpašums </w:t>
      </w:r>
      <w:bookmarkStart w:id="1" w:name="_Hlk196898142"/>
      <w:bookmarkStart w:id="2" w:name="_Hlk197444292"/>
      <w:r w:rsidRPr="000F6E0C">
        <w:rPr>
          <w:rFonts w:ascii="Times New Roman" w:eastAsia="Times New Roman" w:hAnsi="Times New Roman" w:cs="Times New Roman"/>
          <w:color w:val="000000"/>
          <w:sz w:val="24"/>
          <w:szCs w:val="24"/>
          <w:lang w:eastAsia="lv-LV"/>
        </w:rPr>
        <w:t>“</w:t>
      </w:r>
      <w:r w:rsidR="008A5349" w:rsidRPr="000F6E0C">
        <w:rPr>
          <w:rFonts w:ascii="Times New Roman" w:eastAsia="Times New Roman" w:hAnsi="Times New Roman" w:cs="Times New Roman"/>
          <w:color w:val="000000"/>
          <w:sz w:val="24"/>
          <w:szCs w:val="24"/>
          <w:lang w:eastAsia="lv-LV"/>
        </w:rPr>
        <w:t>Pieš</w:t>
      </w:r>
      <w:r w:rsidRPr="000F6E0C">
        <w:rPr>
          <w:rFonts w:ascii="Times New Roman" w:eastAsia="Times New Roman" w:hAnsi="Times New Roman" w:cs="Times New Roman"/>
          <w:color w:val="000000"/>
          <w:sz w:val="24"/>
          <w:szCs w:val="24"/>
          <w:lang w:eastAsia="lv-LV"/>
        </w:rPr>
        <w:t>i”</w:t>
      </w:r>
      <w:r w:rsidR="00172D38" w:rsidRPr="000F6E0C">
        <w:rPr>
          <w:rFonts w:ascii="Times New Roman" w:eastAsia="Times New Roman" w:hAnsi="Times New Roman" w:cs="Times New Roman"/>
          <w:color w:val="000000"/>
          <w:sz w:val="24"/>
          <w:szCs w:val="24"/>
          <w:lang w:eastAsia="lv-LV"/>
        </w:rPr>
        <w:t xml:space="preserve">, </w:t>
      </w:r>
      <w:r w:rsidRPr="000F6E0C">
        <w:rPr>
          <w:rFonts w:ascii="Times New Roman" w:eastAsia="Times New Roman" w:hAnsi="Times New Roman" w:cs="Times New Roman"/>
          <w:color w:val="000000"/>
          <w:sz w:val="24"/>
          <w:szCs w:val="24"/>
          <w:lang w:eastAsia="lv-LV"/>
        </w:rPr>
        <w:t>Madlienas pag., Ogres nov</w:t>
      </w:r>
      <w:bookmarkEnd w:id="1"/>
      <w:r w:rsidRPr="000F6E0C">
        <w:rPr>
          <w:rFonts w:ascii="Times New Roman" w:eastAsia="Times New Roman" w:hAnsi="Times New Roman" w:cs="Times New Roman"/>
          <w:color w:val="000000"/>
          <w:sz w:val="24"/>
          <w:szCs w:val="24"/>
          <w:lang w:eastAsia="lv-LV"/>
        </w:rPr>
        <w:t>.</w:t>
      </w:r>
      <w:r w:rsidR="00925136" w:rsidRPr="000F6E0C">
        <w:rPr>
          <w:rFonts w:ascii="Times New Roman" w:eastAsia="Times New Roman" w:hAnsi="Times New Roman" w:cs="Times New Roman"/>
          <w:color w:val="000000"/>
          <w:sz w:val="24"/>
          <w:szCs w:val="24"/>
          <w:lang w:eastAsia="lv-LV"/>
        </w:rPr>
        <w:t>,</w:t>
      </w:r>
      <w:r w:rsidR="00172D38" w:rsidRPr="000F6E0C">
        <w:rPr>
          <w:rFonts w:ascii="Times New Roman" w:eastAsia="Times New Roman" w:hAnsi="Times New Roman" w:cs="Times New Roman"/>
          <w:color w:val="000000"/>
          <w:sz w:val="24"/>
          <w:szCs w:val="24"/>
          <w:lang w:eastAsia="lv-LV"/>
        </w:rPr>
        <w:t xml:space="preserve"> kadastra numurs</w:t>
      </w:r>
      <w:r w:rsidRPr="000F6E0C">
        <w:rPr>
          <w:rFonts w:ascii="Times New Roman" w:eastAsia="Times New Roman" w:hAnsi="Times New Roman" w:cs="Times New Roman"/>
          <w:color w:val="000000"/>
          <w:sz w:val="24"/>
          <w:szCs w:val="24"/>
          <w:lang w:eastAsia="lv-LV"/>
        </w:rPr>
        <w:t xml:space="preserve"> </w:t>
      </w:r>
      <w:bookmarkStart w:id="3" w:name="_Hlk192233990"/>
      <w:bookmarkStart w:id="4" w:name="_Hlk196898224"/>
      <w:r w:rsidRPr="000F6E0C">
        <w:rPr>
          <w:rFonts w:ascii="Times New Roman" w:eastAsia="Times New Roman" w:hAnsi="Times New Roman" w:cs="Times New Roman"/>
          <w:color w:val="000000"/>
          <w:sz w:val="24"/>
          <w:szCs w:val="24"/>
          <w:lang w:eastAsia="lv-LV"/>
        </w:rPr>
        <w:t>74</w:t>
      </w:r>
      <w:r w:rsidR="00A63C63" w:rsidRPr="000F6E0C">
        <w:rPr>
          <w:rFonts w:ascii="Times New Roman" w:eastAsia="Times New Roman" w:hAnsi="Times New Roman" w:cs="Times New Roman"/>
          <w:color w:val="000000"/>
          <w:sz w:val="24"/>
          <w:szCs w:val="24"/>
          <w:lang w:eastAsia="lv-LV"/>
        </w:rPr>
        <w:t>68</w:t>
      </w:r>
      <w:r w:rsidRPr="000F6E0C">
        <w:rPr>
          <w:rFonts w:ascii="Times New Roman" w:eastAsia="Times New Roman" w:hAnsi="Times New Roman" w:cs="Times New Roman"/>
          <w:color w:val="000000"/>
          <w:sz w:val="24"/>
          <w:szCs w:val="24"/>
          <w:lang w:eastAsia="lv-LV"/>
        </w:rPr>
        <w:t xml:space="preserve"> 00</w:t>
      </w:r>
      <w:r w:rsidR="00CF1EF0" w:rsidRPr="000F6E0C">
        <w:rPr>
          <w:rFonts w:ascii="Times New Roman" w:eastAsia="Times New Roman" w:hAnsi="Times New Roman" w:cs="Times New Roman"/>
          <w:color w:val="000000"/>
          <w:sz w:val="24"/>
          <w:szCs w:val="24"/>
          <w:lang w:eastAsia="lv-LV"/>
        </w:rPr>
        <w:t>1</w:t>
      </w:r>
      <w:r w:rsidRPr="000F6E0C">
        <w:rPr>
          <w:rFonts w:ascii="Times New Roman" w:eastAsia="Times New Roman" w:hAnsi="Times New Roman" w:cs="Times New Roman"/>
          <w:color w:val="000000"/>
          <w:sz w:val="24"/>
          <w:szCs w:val="24"/>
          <w:lang w:eastAsia="lv-LV"/>
        </w:rPr>
        <w:t xml:space="preserve"> 0</w:t>
      </w:r>
      <w:bookmarkEnd w:id="3"/>
      <w:r w:rsidRPr="000F6E0C">
        <w:rPr>
          <w:rFonts w:ascii="Times New Roman" w:eastAsia="Times New Roman" w:hAnsi="Times New Roman" w:cs="Times New Roman"/>
          <w:color w:val="000000"/>
          <w:sz w:val="24"/>
          <w:szCs w:val="24"/>
          <w:lang w:eastAsia="lv-LV"/>
        </w:rPr>
        <w:t>2</w:t>
      </w:r>
      <w:bookmarkEnd w:id="4"/>
      <w:r w:rsidR="00D2092A" w:rsidRPr="000F6E0C">
        <w:rPr>
          <w:rFonts w:ascii="Times New Roman" w:eastAsia="Times New Roman" w:hAnsi="Times New Roman" w:cs="Times New Roman"/>
          <w:color w:val="000000"/>
          <w:sz w:val="24"/>
          <w:szCs w:val="24"/>
          <w:lang w:eastAsia="lv-LV"/>
        </w:rPr>
        <w:t>0</w:t>
      </w:r>
      <w:r w:rsidR="00CF1EF0" w:rsidRPr="000F6E0C">
        <w:rPr>
          <w:rFonts w:ascii="Times New Roman" w:eastAsia="Times New Roman" w:hAnsi="Times New Roman" w:cs="Times New Roman"/>
          <w:color w:val="000000"/>
          <w:sz w:val="24"/>
          <w:szCs w:val="24"/>
          <w:lang w:eastAsia="lv-LV"/>
        </w:rPr>
        <w:t>5</w:t>
      </w:r>
      <w:r w:rsidR="00172D38" w:rsidRPr="000F6E0C">
        <w:rPr>
          <w:rFonts w:ascii="Times New Roman" w:eastAsia="Times New Roman" w:hAnsi="Times New Roman" w:cs="Times New Roman"/>
          <w:color w:val="000000"/>
          <w:sz w:val="24"/>
          <w:szCs w:val="24"/>
          <w:lang w:eastAsia="lv-LV"/>
        </w:rPr>
        <w:t xml:space="preserve"> </w:t>
      </w:r>
      <w:r w:rsidR="009A2A37" w:rsidRPr="000F6E0C">
        <w:rPr>
          <w:rFonts w:ascii="Times New Roman" w:eastAsia="Times New Roman" w:hAnsi="Times New Roman" w:cs="Times New Roman"/>
          <w:color w:val="000000"/>
          <w:sz w:val="24"/>
          <w:szCs w:val="24"/>
          <w:lang w:eastAsia="lv-LV"/>
        </w:rPr>
        <w:t>(</w:t>
      </w:r>
      <w:r w:rsidR="00172D38" w:rsidRPr="000F6E0C">
        <w:rPr>
          <w:rFonts w:ascii="Times New Roman" w:eastAsia="Times New Roman" w:hAnsi="Times New Roman" w:cs="Times New Roman"/>
          <w:color w:val="000000"/>
          <w:sz w:val="24"/>
          <w:szCs w:val="24"/>
          <w:lang w:eastAsia="lv-LV"/>
        </w:rPr>
        <w:t xml:space="preserve">turpmāk </w:t>
      </w:r>
      <w:r w:rsidR="000A0222">
        <w:rPr>
          <w:rFonts w:ascii="Times New Roman" w:eastAsia="Times New Roman" w:hAnsi="Times New Roman" w:cs="Times New Roman"/>
          <w:color w:val="000000"/>
          <w:sz w:val="24"/>
          <w:szCs w:val="24"/>
          <w:lang w:eastAsia="lv-LV"/>
        </w:rPr>
        <w:t>–</w:t>
      </w:r>
      <w:r w:rsidR="00E26BBE" w:rsidRPr="000F6E0C">
        <w:rPr>
          <w:rFonts w:ascii="Times New Roman" w:eastAsia="Times New Roman" w:hAnsi="Times New Roman" w:cs="Times New Roman"/>
          <w:color w:val="000000"/>
          <w:sz w:val="24"/>
          <w:szCs w:val="24"/>
          <w:lang w:eastAsia="lv-LV"/>
        </w:rPr>
        <w:t xml:space="preserve"> </w:t>
      </w:r>
      <w:r w:rsidR="00172D38" w:rsidRPr="000F6E0C">
        <w:rPr>
          <w:rFonts w:ascii="Times New Roman" w:eastAsia="Times New Roman" w:hAnsi="Times New Roman" w:cs="Times New Roman"/>
          <w:color w:val="000000"/>
          <w:sz w:val="24"/>
          <w:szCs w:val="24"/>
          <w:lang w:eastAsia="lv-LV"/>
        </w:rPr>
        <w:t>Nekustamais īpašums</w:t>
      </w:r>
      <w:r w:rsidR="009A2A37" w:rsidRPr="000F6E0C">
        <w:rPr>
          <w:rFonts w:ascii="Times New Roman" w:eastAsia="Times New Roman" w:hAnsi="Times New Roman" w:cs="Times New Roman"/>
          <w:color w:val="000000"/>
          <w:sz w:val="24"/>
          <w:szCs w:val="24"/>
          <w:lang w:eastAsia="lv-LV"/>
        </w:rPr>
        <w:t>),</w:t>
      </w:r>
      <w:r w:rsidR="00172D38" w:rsidRPr="000F6E0C">
        <w:rPr>
          <w:rFonts w:ascii="Times New Roman" w:eastAsia="Times New Roman" w:hAnsi="Times New Roman" w:cs="Times New Roman"/>
          <w:color w:val="000000"/>
          <w:sz w:val="24"/>
          <w:szCs w:val="24"/>
          <w:lang w:eastAsia="lv-LV"/>
        </w:rPr>
        <w:t xml:space="preserve"> </w:t>
      </w:r>
      <w:r w:rsidRPr="000F6E0C">
        <w:rPr>
          <w:rFonts w:ascii="Times New Roman" w:eastAsia="Times New Roman" w:hAnsi="Times New Roman" w:cs="Times New Roman"/>
          <w:color w:val="000000"/>
          <w:sz w:val="24"/>
          <w:szCs w:val="24"/>
          <w:lang w:eastAsia="lv-LV"/>
        </w:rPr>
        <w:t>kas sastāv no zemes vienības</w:t>
      </w:r>
      <w:r w:rsidR="000A0222">
        <w:rPr>
          <w:rFonts w:ascii="Times New Roman" w:eastAsia="Times New Roman" w:hAnsi="Times New Roman" w:cs="Times New Roman"/>
          <w:color w:val="000000"/>
          <w:sz w:val="24"/>
          <w:szCs w:val="24"/>
          <w:lang w:eastAsia="lv-LV"/>
        </w:rPr>
        <w:t>,</w:t>
      </w:r>
      <w:r w:rsidR="00CE74E0" w:rsidRPr="000F6E0C">
        <w:rPr>
          <w:rFonts w:ascii="Times New Roman" w:eastAsia="Times New Roman" w:hAnsi="Times New Roman" w:cs="Times New Roman"/>
          <w:color w:val="000000"/>
          <w:sz w:val="24"/>
          <w:szCs w:val="24"/>
          <w:lang w:eastAsia="lv-LV"/>
        </w:rPr>
        <w:t xml:space="preserve"> </w:t>
      </w:r>
      <w:r w:rsidRPr="000F6E0C">
        <w:rPr>
          <w:rFonts w:ascii="Times New Roman" w:eastAsia="Times New Roman" w:hAnsi="Times New Roman" w:cs="Times New Roman"/>
          <w:color w:val="000000"/>
          <w:sz w:val="24"/>
          <w:szCs w:val="24"/>
          <w:lang w:eastAsia="lv-LV"/>
        </w:rPr>
        <w:t>kadastra apzīmējum</w:t>
      </w:r>
      <w:r w:rsidR="000A0222">
        <w:rPr>
          <w:rFonts w:ascii="Times New Roman" w:eastAsia="Times New Roman" w:hAnsi="Times New Roman" w:cs="Times New Roman"/>
          <w:color w:val="000000"/>
          <w:sz w:val="24"/>
          <w:szCs w:val="24"/>
          <w:lang w:eastAsia="lv-LV"/>
        </w:rPr>
        <w:t>s</w:t>
      </w:r>
      <w:r w:rsidRPr="000F6E0C">
        <w:rPr>
          <w:rFonts w:ascii="Times New Roman" w:eastAsia="Times New Roman" w:hAnsi="Times New Roman" w:cs="Times New Roman"/>
          <w:color w:val="000000"/>
          <w:sz w:val="24"/>
          <w:szCs w:val="24"/>
          <w:lang w:eastAsia="lv-LV"/>
        </w:rPr>
        <w:t xml:space="preserve"> 74</w:t>
      </w:r>
      <w:r w:rsidR="00A63C63" w:rsidRPr="000F6E0C">
        <w:rPr>
          <w:rFonts w:ascii="Times New Roman" w:eastAsia="Times New Roman" w:hAnsi="Times New Roman" w:cs="Times New Roman"/>
          <w:color w:val="000000"/>
          <w:sz w:val="24"/>
          <w:szCs w:val="24"/>
          <w:lang w:eastAsia="lv-LV"/>
        </w:rPr>
        <w:t>68</w:t>
      </w:r>
      <w:r w:rsidRPr="000F6E0C">
        <w:rPr>
          <w:rFonts w:ascii="Times New Roman" w:eastAsia="Times New Roman" w:hAnsi="Times New Roman" w:cs="Times New Roman"/>
          <w:color w:val="000000"/>
          <w:sz w:val="24"/>
          <w:szCs w:val="24"/>
          <w:lang w:eastAsia="lv-LV"/>
        </w:rPr>
        <w:t xml:space="preserve"> 00</w:t>
      </w:r>
      <w:r w:rsidR="00CF1EF0" w:rsidRPr="000F6E0C">
        <w:rPr>
          <w:rFonts w:ascii="Times New Roman" w:eastAsia="Times New Roman" w:hAnsi="Times New Roman" w:cs="Times New Roman"/>
          <w:color w:val="000000"/>
          <w:sz w:val="24"/>
          <w:szCs w:val="24"/>
          <w:lang w:eastAsia="lv-LV"/>
        </w:rPr>
        <w:t>1</w:t>
      </w:r>
      <w:r w:rsidRPr="000F6E0C">
        <w:rPr>
          <w:rFonts w:ascii="Times New Roman" w:eastAsia="Times New Roman" w:hAnsi="Times New Roman" w:cs="Times New Roman"/>
          <w:color w:val="000000"/>
          <w:sz w:val="24"/>
          <w:szCs w:val="24"/>
          <w:lang w:eastAsia="lv-LV"/>
        </w:rPr>
        <w:t xml:space="preserve"> 02</w:t>
      </w:r>
      <w:r w:rsidR="00D2092A" w:rsidRPr="000F6E0C">
        <w:rPr>
          <w:rFonts w:ascii="Times New Roman" w:eastAsia="Times New Roman" w:hAnsi="Times New Roman" w:cs="Times New Roman"/>
          <w:color w:val="000000"/>
          <w:sz w:val="24"/>
          <w:szCs w:val="24"/>
          <w:lang w:eastAsia="lv-LV"/>
        </w:rPr>
        <w:t>0</w:t>
      </w:r>
      <w:r w:rsidR="00CF1EF0" w:rsidRPr="000F6E0C">
        <w:rPr>
          <w:rFonts w:ascii="Times New Roman" w:eastAsia="Times New Roman" w:hAnsi="Times New Roman" w:cs="Times New Roman"/>
          <w:color w:val="000000"/>
          <w:sz w:val="24"/>
          <w:szCs w:val="24"/>
          <w:lang w:eastAsia="lv-LV"/>
        </w:rPr>
        <w:t>5</w:t>
      </w:r>
      <w:r w:rsidR="00032D03" w:rsidRPr="000F6E0C">
        <w:rPr>
          <w:rFonts w:ascii="Times New Roman" w:eastAsia="Times New Roman" w:hAnsi="Times New Roman" w:cs="Times New Roman"/>
          <w:color w:val="000000"/>
          <w:sz w:val="24"/>
          <w:szCs w:val="24"/>
          <w:lang w:eastAsia="lv-LV"/>
        </w:rPr>
        <w:t>,</w:t>
      </w:r>
      <w:r w:rsidRPr="000F6E0C">
        <w:rPr>
          <w:rFonts w:ascii="Times New Roman" w:eastAsia="Times New Roman" w:hAnsi="Times New Roman" w:cs="Times New Roman"/>
          <w:color w:val="000000"/>
          <w:sz w:val="24"/>
          <w:szCs w:val="24"/>
          <w:lang w:eastAsia="lv-LV"/>
        </w:rPr>
        <w:t xml:space="preserve"> kopēj</w:t>
      </w:r>
      <w:r w:rsidR="000A0222">
        <w:rPr>
          <w:rFonts w:ascii="Times New Roman" w:eastAsia="Times New Roman" w:hAnsi="Times New Roman" w:cs="Times New Roman"/>
          <w:color w:val="000000"/>
          <w:sz w:val="24"/>
          <w:szCs w:val="24"/>
          <w:lang w:eastAsia="lv-LV"/>
        </w:rPr>
        <w:t>ā</w:t>
      </w:r>
      <w:r w:rsidRPr="000F6E0C">
        <w:rPr>
          <w:rFonts w:ascii="Times New Roman" w:eastAsia="Times New Roman" w:hAnsi="Times New Roman" w:cs="Times New Roman"/>
          <w:color w:val="000000"/>
          <w:sz w:val="24"/>
          <w:szCs w:val="24"/>
          <w:lang w:eastAsia="lv-LV"/>
        </w:rPr>
        <w:t xml:space="preserve"> platīb</w:t>
      </w:r>
      <w:r w:rsidR="000A0222">
        <w:rPr>
          <w:rFonts w:ascii="Times New Roman" w:eastAsia="Times New Roman" w:hAnsi="Times New Roman" w:cs="Times New Roman"/>
          <w:color w:val="000000"/>
          <w:sz w:val="24"/>
          <w:szCs w:val="24"/>
          <w:lang w:eastAsia="lv-LV"/>
        </w:rPr>
        <w:t>a</w:t>
      </w:r>
      <w:r w:rsidRPr="000F6E0C">
        <w:rPr>
          <w:rFonts w:ascii="Times New Roman" w:eastAsia="Times New Roman" w:hAnsi="Times New Roman" w:cs="Times New Roman"/>
          <w:color w:val="000000"/>
          <w:sz w:val="24"/>
          <w:szCs w:val="24"/>
          <w:lang w:eastAsia="lv-LV"/>
        </w:rPr>
        <w:t xml:space="preserve"> </w:t>
      </w:r>
      <w:r w:rsidR="00CF1EF0" w:rsidRPr="000F6E0C">
        <w:rPr>
          <w:rFonts w:ascii="Times New Roman" w:eastAsia="Times New Roman" w:hAnsi="Times New Roman" w:cs="Times New Roman"/>
          <w:color w:val="000000"/>
          <w:sz w:val="24"/>
          <w:szCs w:val="24"/>
          <w:lang w:eastAsia="lv-LV"/>
        </w:rPr>
        <w:t>5</w:t>
      </w:r>
      <w:r w:rsidR="00D2092A" w:rsidRPr="000F6E0C">
        <w:rPr>
          <w:rFonts w:ascii="Times New Roman" w:eastAsia="Times New Roman" w:hAnsi="Times New Roman" w:cs="Times New Roman"/>
          <w:color w:val="000000"/>
          <w:sz w:val="24"/>
          <w:szCs w:val="24"/>
          <w:lang w:eastAsia="lv-LV"/>
        </w:rPr>
        <w:t>,2</w:t>
      </w:r>
      <w:r w:rsidR="00CF1EF0" w:rsidRPr="000F6E0C">
        <w:rPr>
          <w:rFonts w:ascii="Times New Roman" w:eastAsia="Times New Roman" w:hAnsi="Times New Roman" w:cs="Times New Roman"/>
          <w:color w:val="000000"/>
          <w:sz w:val="24"/>
          <w:szCs w:val="24"/>
          <w:lang w:eastAsia="lv-LV"/>
        </w:rPr>
        <w:t>293</w:t>
      </w:r>
      <w:r w:rsidR="00172D38" w:rsidRPr="000F6E0C">
        <w:rPr>
          <w:rFonts w:ascii="Times New Roman" w:eastAsia="Times New Roman" w:hAnsi="Times New Roman" w:cs="Times New Roman"/>
          <w:color w:val="000000"/>
          <w:sz w:val="24"/>
          <w:szCs w:val="24"/>
          <w:lang w:eastAsia="lv-LV"/>
        </w:rPr>
        <w:t xml:space="preserve"> </w:t>
      </w:r>
      <w:r w:rsidR="00D2092A" w:rsidRPr="000F6E0C">
        <w:rPr>
          <w:rFonts w:ascii="Times New Roman" w:eastAsia="Times New Roman" w:hAnsi="Times New Roman" w:cs="Times New Roman"/>
          <w:color w:val="000000"/>
          <w:sz w:val="24"/>
          <w:szCs w:val="24"/>
          <w:lang w:eastAsia="lv-LV"/>
        </w:rPr>
        <w:t>ha</w:t>
      </w:r>
      <w:r w:rsidRPr="000F6E0C">
        <w:rPr>
          <w:rFonts w:ascii="Times New Roman" w:eastAsia="Times New Roman" w:hAnsi="Times New Roman" w:cs="Times New Roman"/>
          <w:color w:val="000000"/>
          <w:sz w:val="24"/>
          <w:szCs w:val="24"/>
          <w:lang w:eastAsia="lv-LV"/>
        </w:rPr>
        <w:t xml:space="preserve"> (turpmāk – Zemes vienība)</w:t>
      </w:r>
      <w:bookmarkEnd w:id="2"/>
      <w:r w:rsidRPr="000F6E0C">
        <w:rPr>
          <w:rFonts w:ascii="Times New Roman" w:eastAsia="Times New Roman" w:hAnsi="Times New Roman" w:cs="Times New Roman"/>
          <w:color w:val="000000"/>
          <w:sz w:val="24"/>
          <w:szCs w:val="24"/>
          <w:lang w:eastAsia="lv-LV"/>
        </w:rPr>
        <w:t xml:space="preserve">. </w:t>
      </w:r>
    </w:p>
    <w:p w14:paraId="42E8D45A" w14:textId="71E0901D" w:rsidR="002D2F30" w:rsidRPr="000F6E0C" w:rsidRDefault="002D2F30" w:rsidP="000F6E0C">
      <w:pPr>
        <w:tabs>
          <w:tab w:val="left" w:pos="709"/>
        </w:tabs>
        <w:spacing w:after="0" w:line="240" w:lineRule="auto"/>
        <w:ind w:firstLine="720"/>
        <w:jc w:val="both"/>
        <w:rPr>
          <w:rFonts w:ascii="Times New Roman" w:eastAsia="Times New Roman" w:hAnsi="Times New Roman" w:cs="Times New Roman"/>
          <w:sz w:val="24"/>
          <w:szCs w:val="24"/>
          <w:lang w:eastAsia="lv-LV"/>
        </w:rPr>
      </w:pPr>
      <w:r w:rsidRPr="000F6E0C">
        <w:rPr>
          <w:rFonts w:ascii="Times New Roman" w:eastAsia="Times New Roman" w:hAnsi="Times New Roman" w:cs="Times New Roman"/>
          <w:color w:val="000000"/>
          <w:sz w:val="24"/>
          <w:szCs w:val="24"/>
          <w:lang w:eastAsia="lv-LV"/>
        </w:rPr>
        <w:t>Pašvaldības īpašuma tiesības nostiprinātas Zemgales rajona tiesas Madlienas pagasta zemesgrāmatas nodalījumā Nr.</w:t>
      </w:r>
      <w:r w:rsidR="00E26BBE" w:rsidRPr="000F6E0C">
        <w:rPr>
          <w:rFonts w:ascii="Times New Roman" w:eastAsia="Times New Roman" w:hAnsi="Times New Roman" w:cs="Times New Roman"/>
          <w:color w:val="000000"/>
          <w:sz w:val="24"/>
          <w:szCs w:val="24"/>
          <w:lang w:eastAsia="lv-LV"/>
        </w:rPr>
        <w:t> </w:t>
      </w:r>
      <w:r w:rsidRPr="000F6E0C">
        <w:rPr>
          <w:rFonts w:ascii="Times New Roman" w:eastAsia="Times New Roman" w:hAnsi="Times New Roman" w:cs="Times New Roman"/>
          <w:sz w:val="24"/>
          <w:szCs w:val="24"/>
          <w:lang w:eastAsia="lv-LV"/>
        </w:rPr>
        <w:t>100000</w:t>
      </w:r>
      <w:r w:rsidR="00336A15" w:rsidRPr="000F6E0C">
        <w:rPr>
          <w:rFonts w:ascii="Times New Roman" w:eastAsia="Times New Roman" w:hAnsi="Times New Roman" w:cs="Times New Roman"/>
          <w:sz w:val="24"/>
          <w:szCs w:val="24"/>
          <w:lang w:eastAsia="lv-LV"/>
        </w:rPr>
        <w:t>516485</w:t>
      </w:r>
      <w:r w:rsidRPr="000F6E0C">
        <w:rPr>
          <w:rFonts w:ascii="Times New Roman" w:eastAsia="Times New Roman" w:hAnsi="Times New Roman" w:cs="Times New Roman"/>
          <w:sz w:val="24"/>
          <w:szCs w:val="24"/>
          <w:lang w:eastAsia="lv-LV"/>
        </w:rPr>
        <w:t>.</w:t>
      </w:r>
    </w:p>
    <w:p w14:paraId="5A5D9346" w14:textId="2981D889" w:rsidR="004F7B1E" w:rsidRPr="000F6E0C" w:rsidRDefault="004F7B1E" w:rsidP="000F6E0C">
      <w:pPr>
        <w:numPr>
          <w:ilvl w:val="0"/>
          <w:numId w:val="3"/>
        </w:numPr>
        <w:tabs>
          <w:tab w:val="clear" w:pos="432"/>
          <w:tab w:val="left" w:pos="0"/>
        </w:tabs>
        <w:spacing w:after="0" w:line="240" w:lineRule="auto"/>
        <w:ind w:left="0" w:firstLine="720"/>
        <w:jc w:val="both"/>
        <w:rPr>
          <w:rFonts w:ascii="Times New Roman" w:hAnsi="Times New Roman" w:cs="Times New Roman"/>
          <w:bCs/>
          <w:sz w:val="24"/>
          <w:szCs w:val="24"/>
        </w:rPr>
      </w:pPr>
      <w:r w:rsidRPr="000F6E0C">
        <w:rPr>
          <w:rFonts w:ascii="Times New Roman" w:hAnsi="Times New Roman" w:cs="Times New Roman"/>
          <w:bCs/>
          <w:sz w:val="24"/>
          <w:szCs w:val="24"/>
        </w:rPr>
        <w:t>Saskaņā ar Ogres novada pašvaldības 2012.</w:t>
      </w:r>
      <w:r w:rsidR="00E26BBE" w:rsidRPr="000F6E0C">
        <w:rPr>
          <w:rFonts w:ascii="Times New Roman" w:hAnsi="Times New Roman" w:cs="Times New Roman"/>
          <w:bCs/>
          <w:sz w:val="24"/>
          <w:szCs w:val="24"/>
        </w:rPr>
        <w:t> </w:t>
      </w:r>
      <w:r w:rsidRPr="000F6E0C">
        <w:rPr>
          <w:rFonts w:ascii="Times New Roman" w:hAnsi="Times New Roman" w:cs="Times New Roman"/>
          <w:bCs/>
          <w:sz w:val="24"/>
          <w:szCs w:val="24"/>
        </w:rPr>
        <w:t>gada 21.</w:t>
      </w:r>
      <w:r w:rsidR="00E26BBE" w:rsidRPr="000F6E0C">
        <w:rPr>
          <w:rFonts w:ascii="Times New Roman" w:hAnsi="Times New Roman" w:cs="Times New Roman"/>
          <w:bCs/>
          <w:sz w:val="24"/>
          <w:szCs w:val="24"/>
        </w:rPr>
        <w:t> </w:t>
      </w:r>
      <w:r w:rsidRPr="000F6E0C">
        <w:rPr>
          <w:rFonts w:ascii="Times New Roman" w:hAnsi="Times New Roman" w:cs="Times New Roman"/>
          <w:bCs/>
          <w:sz w:val="24"/>
          <w:szCs w:val="24"/>
        </w:rPr>
        <w:t>jūnija saistošo noteikumu Nr.</w:t>
      </w:r>
      <w:r w:rsidR="00E26BBE" w:rsidRPr="000F6E0C">
        <w:rPr>
          <w:rFonts w:ascii="Times New Roman" w:hAnsi="Times New Roman" w:cs="Times New Roman"/>
          <w:bCs/>
          <w:sz w:val="24"/>
          <w:szCs w:val="24"/>
        </w:rPr>
        <w:t> </w:t>
      </w:r>
      <w:r w:rsidRPr="000F6E0C">
        <w:rPr>
          <w:rFonts w:ascii="Times New Roman" w:hAnsi="Times New Roman" w:cs="Times New Roman"/>
          <w:bCs/>
          <w:sz w:val="24"/>
          <w:szCs w:val="24"/>
        </w:rPr>
        <w:t>16/2012 “Ogres novada teritorijas izmantošanas un apbūves noteikumi” 7. pielikumu “Ogres novada teritorijas atļautās un plānotas izmantošanas kartes” Zemes vienība atrodas Madlienas ciemā un tai noteiktā funkcionālā zona “Ražošanas objektu apbūves teritorija (R)”.</w:t>
      </w:r>
    </w:p>
    <w:p w14:paraId="79274A59" w14:textId="59EF386D" w:rsidR="002D2F30" w:rsidRPr="000F6E0C" w:rsidRDefault="002D2F30" w:rsidP="000F6E0C">
      <w:pPr>
        <w:tabs>
          <w:tab w:val="left" w:pos="709"/>
        </w:tabs>
        <w:spacing w:after="0" w:line="240" w:lineRule="auto"/>
        <w:ind w:firstLine="720"/>
        <w:jc w:val="both"/>
        <w:rPr>
          <w:rFonts w:ascii="Times New Roman" w:eastAsia="Times New Roman" w:hAnsi="Times New Roman" w:cs="Times New Roman"/>
          <w:sz w:val="24"/>
          <w:szCs w:val="24"/>
          <w:lang w:eastAsia="lv-LV"/>
        </w:rPr>
      </w:pPr>
      <w:r w:rsidRPr="000F6E0C">
        <w:rPr>
          <w:rFonts w:ascii="Times New Roman" w:eastAsia="Times New Roman" w:hAnsi="Times New Roman" w:cs="Times New Roman"/>
          <w:sz w:val="24"/>
          <w:szCs w:val="24"/>
          <w:lang w:eastAsia="lv-LV"/>
        </w:rPr>
        <w:t xml:space="preserve">Zemes vienībai noteiktais lietošanas mērķis </w:t>
      </w:r>
      <w:r w:rsidR="000A0222">
        <w:rPr>
          <w:rFonts w:ascii="Times New Roman" w:eastAsia="Times New Roman" w:hAnsi="Times New Roman" w:cs="Times New Roman"/>
          <w:sz w:val="24"/>
          <w:szCs w:val="24"/>
          <w:lang w:eastAsia="lv-LV"/>
        </w:rPr>
        <w:t>-</w:t>
      </w:r>
      <w:r w:rsidRPr="000F6E0C">
        <w:rPr>
          <w:rFonts w:ascii="Times New Roman" w:eastAsia="Times New Roman" w:hAnsi="Times New Roman" w:cs="Times New Roman"/>
          <w:sz w:val="24"/>
          <w:szCs w:val="24"/>
          <w:lang w:eastAsia="lv-LV"/>
        </w:rPr>
        <w:t xml:space="preserve"> </w:t>
      </w:r>
      <w:r w:rsidR="001E5941" w:rsidRPr="000F6E0C">
        <w:rPr>
          <w:rFonts w:ascii="Times New Roman" w:hAnsi="Times New Roman" w:cs="Times New Roman"/>
          <w:sz w:val="24"/>
          <w:szCs w:val="24"/>
        </w:rPr>
        <w:t>“Rūpnieciskās apbūves teritorija (R)”</w:t>
      </w:r>
      <w:r w:rsidRPr="000F6E0C">
        <w:rPr>
          <w:rFonts w:ascii="Times New Roman" w:eastAsia="Times New Roman" w:hAnsi="Times New Roman" w:cs="Times New Roman"/>
          <w:sz w:val="24"/>
          <w:szCs w:val="24"/>
          <w:lang w:eastAsia="lv-LV"/>
        </w:rPr>
        <w:t>.</w:t>
      </w:r>
    </w:p>
    <w:p w14:paraId="6A09874D" w14:textId="5DCE927D" w:rsidR="002D2F30" w:rsidRPr="000F6E0C" w:rsidRDefault="002D2F30" w:rsidP="000F6E0C">
      <w:pPr>
        <w:tabs>
          <w:tab w:val="left" w:pos="709"/>
        </w:tabs>
        <w:spacing w:after="0" w:line="240" w:lineRule="auto"/>
        <w:ind w:firstLine="720"/>
        <w:jc w:val="both"/>
        <w:rPr>
          <w:rFonts w:ascii="Times New Roman" w:eastAsia="Times New Roman" w:hAnsi="Times New Roman" w:cs="Times New Roman"/>
          <w:sz w:val="24"/>
          <w:szCs w:val="24"/>
          <w:lang w:eastAsia="lv-LV"/>
        </w:rPr>
      </w:pPr>
      <w:r w:rsidRPr="000F6E0C">
        <w:rPr>
          <w:rFonts w:ascii="Times New Roman" w:eastAsia="Times New Roman" w:hAnsi="Times New Roman" w:cs="Times New Roman"/>
          <w:sz w:val="24"/>
          <w:szCs w:val="24"/>
          <w:lang w:eastAsia="lv-LV"/>
        </w:rPr>
        <w:t>Nekustam</w:t>
      </w:r>
      <w:r w:rsidR="005524EE" w:rsidRPr="000F6E0C">
        <w:rPr>
          <w:rFonts w:ascii="Times New Roman" w:eastAsia="Times New Roman" w:hAnsi="Times New Roman" w:cs="Times New Roman"/>
          <w:sz w:val="24"/>
          <w:szCs w:val="24"/>
          <w:lang w:eastAsia="lv-LV"/>
        </w:rPr>
        <w:t>ais</w:t>
      </w:r>
      <w:r w:rsidRPr="000F6E0C">
        <w:rPr>
          <w:rFonts w:ascii="Times New Roman" w:eastAsia="Times New Roman" w:hAnsi="Times New Roman" w:cs="Times New Roman"/>
          <w:sz w:val="24"/>
          <w:szCs w:val="24"/>
          <w:lang w:eastAsia="lv-LV"/>
        </w:rPr>
        <w:t xml:space="preserve"> īpašum</w:t>
      </w:r>
      <w:r w:rsidR="005524EE" w:rsidRPr="000F6E0C">
        <w:rPr>
          <w:rFonts w:ascii="Times New Roman" w:eastAsia="Times New Roman" w:hAnsi="Times New Roman" w:cs="Times New Roman"/>
          <w:sz w:val="24"/>
          <w:szCs w:val="24"/>
          <w:lang w:eastAsia="lv-LV"/>
        </w:rPr>
        <w:t xml:space="preserve">s </w:t>
      </w:r>
      <w:r w:rsidR="004F7B1E" w:rsidRPr="000F6E0C">
        <w:rPr>
          <w:rFonts w:ascii="Times New Roman" w:eastAsia="Times New Roman" w:hAnsi="Times New Roman" w:cs="Times New Roman"/>
          <w:sz w:val="24"/>
          <w:szCs w:val="24"/>
          <w:lang w:eastAsia="lv-LV"/>
        </w:rPr>
        <w:t>ir neapbūvēts, tas nav iznomāts</w:t>
      </w:r>
      <w:r w:rsidR="005524EE" w:rsidRPr="000F6E0C">
        <w:rPr>
          <w:rFonts w:ascii="Times New Roman" w:eastAsia="Times New Roman" w:hAnsi="Times New Roman" w:cs="Times New Roman"/>
          <w:sz w:val="24"/>
          <w:szCs w:val="24"/>
          <w:lang w:eastAsia="lv-LV"/>
        </w:rPr>
        <w:t>. Nekustamais īpašums</w:t>
      </w:r>
      <w:r w:rsidRPr="000F6E0C">
        <w:rPr>
          <w:rFonts w:ascii="Times New Roman" w:eastAsia="Times New Roman" w:hAnsi="Times New Roman" w:cs="Times New Roman"/>
          <w:sz w:val="24"/>
          <w:szCs w:val="24"/>
          <w:lang w:eastAsia="lv-LV"/>
        </w:rPr>
        <w:t xml:space="preserve"> nav </w:t>
      </w:r>
      <w:r w:rsidR="005524EE" w:rsidRPr="000F6E0C">
        <w:rPr>
          <w:rFonts w:ascii="Times New Roman" w:eastAsia="Times New Roman" w:hAnsi="Times New Roman" w:cs="Times New Roman"/>
          <w:sz w:val="24"/>
          <w:szCs w:val="24"/>
          <w:lang w:eastAsia="lv-LV"/>
        </w:rPr>
        <w:t xml:space="preserve">nepieciešams Pašvaldībai vai tās iestādēm </w:t>
      </w:r>
      <w:r w:rsidR="000F6E0C">
        <w:rPr>
          <w:rFonts w:ascii="Times New Roman" w:eastAsia="Times New Roman" w:hAnsi="Times New Roman" w:cs="Times New Roman"/>
          <w:sz w:val="24"/>
          <w:szCs w:val="24"/>
          <w:lang w:eastAsia="lv-LV"/>
        </w:rPr>
        <w:t xml:space="preserve">pašvaldības </w:t>
      </w:r>
      <w:r w:rsidR="005524EE" w:rsidRPr="000F6E0C">
        <w:rPr>
          <w:rFonts w:ascii="Times New Roman" w:eastAsia="Times New Roman" w:hAnsi="Times New Roman" w:cs="Times New Roman"/>
          <w:sz w:val="24"/>
          <w:szCs w:val="24"/>
          <w:lang w:eastAsia="lv-LV"/>
        </w:rPr>
        <w:t>funkciju nodrošināšanai</w:t>
      </w:r>
      <w:r w:rsidRPr="000F6E0C">
        <w:rPr>
          <w:rFonts w:ascii="Times New Roman" w:eastAsia="Times New Roman" w:hAnsi="Times New Roman" w:cs="Times New Roman"/>
          <w:sz w:val="24"/>
          <w:szCs w:val="24"/>
          <w:lang w:eastAsia="lv-LV"/>
        </w:rPr>
        <w:t>.</w:t>
      </w:r>
    </w:p>
    <w:p w14:paraId="0A987A6E" w14:textId="06F3F5E1" w:rsidR="002D2F30" w:rsidRPr="000F6E0C" w:rsidRDefault="002D2F30" w:rsidP="000F6E0C">
      <w:pPr>
        <w:tabs>
          <w:tab w:val="left" w:pos="709"/>
        </w:tabs>
        <w:spacing w:after="0" w:line="240" w:lineRule="auto"/>
        <w:jc w:val="both"/>
        <w:rPr>
          <w:rFonts w:ascii="Times New Roman" w:eastAsia="Times New Roman" w:hAnsi="Times New Roman" w:cs="Times New Roman"/>
          <w:sz w:val="24"/>
          <w:szCs w:val="24"/>
        </w:rPr>
      </w:pPr>
      <w:r w:rsidRPr="000F6E0C">
        <w:rPr>
          <w:rFonts w:ascii="Times New Roman" w:eastAsia="Times New Roman" w:hAnsi="Times New Roman" w:cs="Times New Roman"/>
          <w:sz w:val="24"/>
          <w:szCs w:val="24"/>
        </w:rPr>
        <w:tab/>
        <w:t xml:space="preserve">Publiskas personas mantas atsavināšanas likuma (turpmāk </w:t>
      </w:r>
      <w:r w:rsidR="000A0222">
        <w:rPr>
          <w:rFonts w:ascii="Times New Roman" w:eastAsia="Times New Roman" w:hAnsi="Times New Roman" w:cs="Times New Roman"/>
          <w:sz w:val="24"/>
          <w:szCs w:val="24"/>
        </w:rPr>
        <w:t>–</w:t>
      </w:r>
      <w:r w:rsidRPr="000F6E0C">
        <w:rPr>
          <w:rFonts w:ascii="Times New Roman" w:eastAsia="Times New Roman" w:hAnsi="Times New Roman" w:cs="Times New Roman"/>
          <w:sz w:val="24"/>
          <w:szCs w:val="24"/>
        </w:rPr>
        <w:t xml:space="preserve"> Atsavināšanas likums) 4. panta pirmajā daļā noteikts, ka atvasinātas publiskas personas mantas atsavināšanu var ierosināt, ja tā nav nepieciešama attiecīgai atvasinātai publiskai personai vai tās iestādēm to funkciju nodrošināšanai, savukārt šī panta otrā daļa noteic, ka publiskas personas mantas atsavināšanu var ierosināt attiecīgās iestādes vadītājs, kā arī cita institūcija (amatpersona), kuras valdījumā vai turējumā atrodas publiskas personas manta.</w:t>
      </w:r>
    </w:p>
    <w:p w14:paraId="169D7F31" w14:textId="77777777" w:rsidR="002D2F30" w:rsidRPr="000F6E0C" w:rsidRDefault="002D2F30" w:rsidP="000F6E0C">
      <w:pPr>
        <w:tabs>
          <w:tab w:val="left" w:pos="709"/>
        </w:tabs>
        <w:spacing w:after="0" w:line="240" w:lineRule="auto"/>
        <w:jc w:val="both"/>
        <w:rPr>
          <w:rFonts w:ascii="Times New Roman" w:eastAsia="Times New Roman" w:hAnsi="Times New Roman" w:cs="Times New Roman"/>
          <w:sz w:val="24"/>
          <w:szCs w:val="24"/>
        </w:rPr>
      </w:pPr>
      <w:r w:rsidRPr="000F6E0C">
        <w:rPr>
          <w:rFonts w:ascii="Times New Roman" w:eastAsia="Times New Roman" w:hAnsi="Times New Roman" w:cs="Times New Roman"/>
          <w:sz w:val="24"/>
          <w:szCs w:val="24"/>
        </w:rPr>
        <w:tab/>
        <w:t xml:space="preserve">Pašvaldību likuma </w:t>
      </w:r>
      <w:r w:rsidRPr="000F6E0C">
        <w:rPr>
          <w:rFonts w:ascii="Times New Roman" w:eastAsia="Times New Roman" w:hAnsi="Times New Roman" w:cs="Times New Roman"/>
          <w:sz w:val="24"/>
          <w:szCs w:val="24"/>
          <w:shd w:val="clear" w:color="auto" w:fill="FFFFFF"/>
        </w:rPr>
        <w:t>73. panta ceturtā daļa noteic, ka pašvaldībai ir tiesības iegūt un atsavināt kustamo un nekustamo īpašumu, kā arī veikt citas privāttiesiskas darbības, ievērojot likumā noteikto par rīcību ar publiskas personas finanšu līdzekļiem un mantu.</w:t>
      </w:r>
      <w:r w:rsidRPr="000F6E0C">
        <w:rPr>
          <w:rFonts w:ascii="Times New Roman" w:eastAsia="Times New Roman" w:hAnsi="Times New Roman" w:cs="Times New Roman"/>
          <w:sz w:val="24"/>
          <w:szCs w:val="24"/>
        </w:rPr>
        <w:t xml:space="preserve"> </w:t>
      </w:r>
    </w:p>
    <w:p w14:paraId="33253B3D" w14:textId="77777777" w:rsidR="002D2F30" w:rsidRPr="000F6E0C" w:rsidRDefault="002D2F30" w:rsidP="000F6E0C">
      <w:pPr>
        <w:tabs>
          <w:tab w:val="left" w:pos="709"/>
        </w:tabs>
        <w:spacing w:after="0" w:line="240" w:lineRule="auto"/>
        <w:ind w:firstLine="709"/>
        <w:jc w:val="both"/>
        <w:rPr>
          <w:rFonts w:ascii="Times New Roman" w:eastAsia="Times New Roman" w:hAnsi="Times New Roman" w:cs="Times New Roman"/>
          <w:sz w:val="24"/>
          <w:szCs w:val="24"/>
        </w:rPr>
      </w:pPr>
      <w:r w:rsidRPr="000F6E0C">
        <w:rPr>
          <w:rFonts w:ascii="Times New Roman" w:eastAsia="Times New Roman" w:hAnsi="Times New Roman" w:cs="Times New Roman"/>
          <w:sz w:val="24"/>
          <w:szCs w:val="24"/>
        </w:rPr>
        <w:t>Atsavināšanas likuma 5. panta pirmā daļa noteic, ka atļauju atsavināt atvasinātu publisku personu nekustamo īpašumu dod attiecīgās atvasinātās publiskās personas lēmējinstitūcija, savukārt Pašvaldību likuma 10. panta pirmās daļas 16. punktā noteikts, ka tikai domes kompetencē ir lemt par pašvaldības nekustamā īpašuma atsavināšanu un apgrūtināšanu, kā arī par nekustamā īpašuma iegūšanu.</w:t>
      </w:r>
    </w:p>
    <w:p w14:paraId="365E7518" w14:textId="67758902" w:rsidR="002D2F30" w:rsidRDefault="000A0222" w:rsidP="000F6E0C">
      <w:pPr>
        <w:tabs>
          <w:tab w:val="left" w:pos="709"/>
        </w:tabs>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w:t>
      </w:r>
      <w:r w:rsidR="002D2F30" w:rsidRPr="000F6E0C">
        <w:rPr>
          <w:rFonts w:ascii="Times New Roman" w:eastAsia="Times New Roman" w:hAnsi="Times New Roman" w:cs="Times New Roman"/>
          <w:sz w:val="24"/>
          <w:szCs w:val="24"/>
        </w:rPr>
        <w:t>amatojoties uz Publiskas personas finanšu līdzekļu un mantas izšķērdēšanas novēršanas likuma 3. panta 2. punktu, Publiskas personas mantas atsavināšanas likuma 4. panta pirmo un otro daļu, 5. panta pirmo daļu, 8. panta otro daļu, Pašvaldību likuma 10. panta pirmās daļas 16. punktu un 73. panta ceturto daļu,</w:t>
      </w:r>
    </w:p>
    <w:p w14:paraId="24B904A4" w14:textId="77777777" w:rsidR="001A5936" w:rsidRDefault="001A5936" w:rsidP="000F6E0C">
      <w:pPr>
        <w:tabs>
          <w:tab w:val="left" w:pos="709"/>
        </w:tabs>
        <w:spacing w:after="0" w:line="240" w:lineRule="auto"/>
        <w:ind w:firstLine="709"/>
        <w:jc w:val="both"/>
        <w:rPr>
          <w:rFonts w:ascii="Times New Roman" w:eastAsia="Times New Roman" w:hAnsi="Times New Roman" w:cs="Times New Roman"/>
          <w:sz w:val="24"/>
          <w:szCs w:val="24"/>
        </w:rPr>
      </w:pPr>
    </w:p>
    <w:p w14:paraId="4661CA20" w14:textId="77777777" w:rsidR="000D6D2A" w:rsidRDefault="000D6D2A" w:rsidP="000F6E0C">
      <w:pPr>
        <w:tabs>
          <w:tab w:val="left" w:pos="709"/>
        </w:tabs>
        <w:spacing w:after="0" w:line="240" w:lineRule="auto"/>
        <w:ind w:firstLine="709"/>
        <w:jc w:val="both"/>
        <w:rPr>
          <w:rFonts w:ascii="Times New Roman" w:eastAsia="Times New Roman" w:hAnsi="Times New Roman" w:cs="Times New Roman"/>
          <w:sz w:val="24"/>
          <w:szCs w:val="24"/>
        </w:rPr>
      </w:pPr>
    </w:p>
    <w:p w14:paraId="01B0F42E" w14:textId="77777777" w:rsidR="001A5936" w:rsidRPr="001A5936" w:rsidRDefault="001A5936" w:rsidP="001A5936">
      <w:pPr>
        <w:spacing w:after="0" w:line="240" w:lineRule="auto"/>
        <w:jc w:val="center"/>
        <w:rPr>
          <w:rFonts w:ascii="Times New Roman" w:hAnsi="Times New Roman" w:cs="Times New Roman"/>
          <w:b/>
          <w:sz w:val="24"/>
          <w:szCs w:val="24"/>
        </w:rPr>
      </w:pPr>
      <w:r w:rsidRPr="001A5936">
        <w:rPr>
          <w:rFonts w:ascii="Times New Roman" w:hAnsi="Times New Roman" w:cs="Times New Roman"/>
          <w:b/>
          <w:sz w:val="24"/>
          <w:szCs w:val="24"/>
        </w:rPr>
        <w:lastRenderedPageBreak/>
        <w:t xml:space="preserve">balsojot: </w:t>
      </w:r>
      <w:r w:rsidRPr="001A5936">
        <w:rPr>
          <w:rFonts w:ascii="Times New Roman" w:hAnsi="Times New Roman" w:cs="Times New Roman"/>
          <w:b/>
          <w:noProof/>
          <w:sz w:val="24"/>
          <w:szCs w:val="24"/>
        </w:rPr>
        <w:t>ar 18 balsīm "Par" (Andris Krauja, Artūrs Mangulis, Atvars Lakstīgala, Dace Kļaviņa, Dace Veiliņa, Dzirkstīte Žindiga, Gints Sīviņš, Ilmārs Zemnieks, Iluta Jansone, Jānis Iklāvs, Kārlis Ansons, Matīss Mežaks, Pāvels Kotāns, Raivis Ūzuls, Rūdolfs Kudļa, Santa Ločmele, Sarmīte Ozoliņa, Uldis Skudra), "Pret" – nav, "Atturas" – 1 (Mariss Martinsons), "Nepiedalās" – nav,</w:t>
      </w:r>
      <w:r w:rsidRPr="001A5936">
        <w:rPr>
          <w:rFonts w:ascii="Times New Roman" w:hAnsi="Times New Roman" w:cs="Times New Roman"/>
          <w:b/>
          <w:sz w:val="24"/>
          <w:szCs w:val="24"/>
        </w:rPr>
        <w:t xml:space="preserve"> </w:t>
      </w:r>
    </w:p>
    <w:p w14:paraId="7C944673" w14:textId="77777777" w:rsidR="001A5936" w:rsidRPr="001A5936" w:rsidRDefault="001A5936" w:rsidP="001A5936">
      <w:pPr>
        <w:spacing w:after="0" w:line="240" w:lineRule="auto"/>
        <w:jc w:val="center"/>
        <w:rPr>
          <w:rFonts w:ascii="Times New Roman" w:hAnsi="Times New Roman" w:cs="Times New Roman"/>
          <w:b/>
          <w:sz w:val="24"/>
          <w:szCs w:val="24"/>
        </w:rPr>
      </w:pPr>
      <w:r w:rsidRPr="001A5936">
        <w:rPr>
          <w:rFonts w:ascii="Times New Roman" w:hAnsi="Times New Roman" w:cs="Times New Roman"/>
          <w:sz w:val="24"/>
          <w:szCs w:val="24"/>
        </w:rPr>
        <w:t>Ogres novada pašvaldības dome</w:t>
      </w:r>
      <w:r w:rsidRPr="001A5936">
        <w:rPr>
          <w:rFonts w:ascii="Times New Roman" w:hAnsi="Times New Roman" w:cs="Times New Roman"/>
          <w:b/>
          <w:sz w:val="24"/>
          <w:szCs w:val="24"/>
        </w:rPr>
        <w:t xml:space="preserve"> NOLEMJ:</w:t>
      </w:r>
    </w:p>
    <w:p w14:paraId="34E88F32" w14:textId="77777777" w:rsidR="001A5936" w:rsidRPr="001A5936" w:rsidRDefault="001A5936" w:rsidP="001A5936">
      <w:pPr>
        <w:spacing w:after="0" w:line="240" w:lineRule="auto"/>
        <w:ind w:left="720"/>
        <w:contextualSpacing/>
        <w:jc w:val="both"/>
        <w:rPr>
          <w:rFonts w:ascii="Times New Roman" w:eastAsia="Times New Roman" w:hAnsi="Times New Roman" w:cs="Times New Roman"/>
          <w:color w:val="000000"/>
          <w:sz w:val="24"/>
          <w:szCs w:val="24"/>
          <w:lang w:eastAsia="lv-LV"/>
        </w:rPr>
      </w:pPr>
      <w:bookmarkStart w:id="5" w:name="_GoBack"/>
      <w:bookmarkEnd w:id="5"/>
    </w:p>
    <w:p w14:paraId="46AA716E" w14:textId="77777777" w:rsidR="001A5936" w:rsidRPr="001A5936" w:rsidRDefault="002D2F30" w:rsidP="001A5936">
      <w:pPr>
        <w:pStyle w:val="ListParagraph"/>
        <w:numPr>
          <w:ilvl w:val="0"/>
          <w:numId w:val="4"/>
        </w:numPr>
        <w:spacing w:after="0" w:line="240" w:lineRule="auto"/>
        <w:ind w:left="284"/>
        <w:jc w:val="both"/>
        <w:rPr>
          <w:rFonts w:ascii="Times New Roman" w:eastAsia="Times New Roman" w:hAnsi="Times New Roman" w:cs="Times New Roman"/>
          <w:color w:val="000000"/>
          <w:sz w:val="24"/>
          <w:szCs w:val="24"/>
          <w:lang w:eastAsia="lv-LV"/>
        </w:rPr>
      </w:pPr>
      <w:r w:rsidRPr="001A5936">
        <w:rPr>
          <w:rFonts w:ascii="Times New Roman" w:eastAsia="Times New Roman" w:hAnsi="Times New Roman" w:cs="Times New Roman"/>
          <w:b/>
          <w:bCs/>
          <w:sz w:val="24"/>
          <w:szCs w:val="24"/>
        </w:rPr>
        <w:t xml:space="preserve">Atļaut </w:t>
      </w:r>
      <w:r w:rsidRPr="001A5936">
        <w:rPr>
          <w:rFonts w:ascii="Times New Roman" w:eastAsia="Times New Roman" w:hAnsi="Times New Roman" w:cs="Times New Roman"/>
          <w:bCs/>
          <w:sz w:val="24"/>
          <w:szCs w:val="24"/>
        </w:rPr>
        <w:t xml:space="preserve">uzsākt </w:t>
      </w:r>
      <w:r w:rsidRPr="001A5936">
        <w:rPr>
          <w:rFonts w:ascii="Times New Roman" w:eastAsia="Times New Roman" w:hAnsi="Times New Roman" w:cs="Times New Roman"/>
          <w:sz w:val="24"/>
          <w:szCs w:val="24"/>
        </w:rPr>
        <w:t>Ogres novada pašvaldīb</w:t>
      </w:r>
      <w:r w:rsidR="0012219F" w:rsidRPr="001A5936">
        <w:rPr>
          <w:rFonts w:ascii="Times New Roman" w:eastAsia="Times New Roman" w:hAnsi="Times New Roman" w:cs="Times New Roman"/>
          <w:sz w:val="24"/>
          <w:szCs w:val="24"/>
        </w:rPr>
        <w:t xml:space="preserve">ai piederošā nekustamā īpašuma </w:t>
      </w:r>
      <w:r w:rsidR="0012219F" w:rsidRPr="001A5936">
        <w:rPr>
          <w:rFonts w:ascii="Times New Roman" w:eastAsia="Times New Roman" w:hAnsi="Times New Roman" w:cs="Times New Roman"/>
          <w:color w:val="000000"/>
          <w:sz w:val="24"/>
          <w:szCs w:val="24"/>
          <w:lang w:eastAsia="lv-LV"/>
        </w:rPr>
        <w:t>“</w:t>
      </w:r>
      <w:r w:rsidR="00C71CAE" w:rsidRPr="001A5936">
        <w:rPr>
          <w:rFonts w:ascii="Times New Roman" w:eastAsia="Times New Roman" w:hAnsi="Times New Roman" w:cs="Times New Roman"/>
          <w:color w:val="000000"/>
          <w:sz w:val="24"/>
          <w:szCs w:val="24"/>
          <w:lang w:eastAsia="lv-LV"/>
        </w:rPr>
        <w:t>Pieš</w:t>
      </w:r>
      <w:r w:rsidR="0012219F" w:rsidRPr="001A5936">
        <w:rPr>
          <w:rFonts w:ascii="Times New Roman" w:eastAsia="Times New Roman" w:hAnsi="Times New Roman" w:cs="Times New Roman"/>
          <w:color w:val="000000"/>
          <w:sz w:val="24"/>
          <w:szCs w:val="24"/>
          <w:lang w:eastAsia="lv-LV"/>
        </w:rPr>
        <w:t>i”, Madlien</w:t>
      </w:r>
      <w:r w:rsidR="00C652DF" w:rsidRPr="001A5936">
        <w:rPr>
          <w:rFonts w:ascii="Times New Roman" w:eastAsia="Times New Roman" w:hAnsi="Times New Roman" w:cs="Times New Roman"/>
          <w:color w:val="000000"/>
          <w:sz w:val="24"/>
          <w:szCs w:val="24"/>
          <w:lang w:eastAsia="lv-LV"/>
        </w:rPr>
        <w:t>ā</w:t>
      </w:r>
      <w:r w:rsidR="0012219F" w:rsidRPr="001A5936">
        <w:rPr>
          <w:rFonts w:ascii="Times New Roman" w:eastAsia="Times New Roman" w:hAnsi="Times New Roman" w:cs="Times New Roman"/>
          <w:color w:val="000000"/>
          <w:sz w:val="24"/>
          <w:szCs w:val="24"/>
          <w:lang w:eastAsia="lv-LV"/>
        </w:rPr>
        <w:t>, Madlienas pag., Ogres nov.</w:t>
      </w:r>
      <w:r w:rsidR="00925136" w:rsidRPr="001A5936">
        <w:rPr>
          <w:rFonts w:ascii="Times New Roman" w:eastAsia="Times New Roman" w:hAnsi="Times New Roman" w:cs="Times New Roman"/>
          <w:color w:val="000000"/>
          <w:sz w:val="24"/>
          <w:szCs w:val="24"/>
          <w:lang w:eastAsia="lv-LV"/>
        </w:rPr>
        <w:t>,</w:t>
      </w:r>
      <w:r w:rsidR="0012219F" w:rsidRPr="001A5936">
        <w:rPr>
          <w:rFonts w:ascii="Times New Roman" w:eastAsia="Times New Roman" w:hAnsi="Times New Roman" w:cs="Times New Roman"/>
          <w:color w:val="000000"/>
          <w:sz w:val="24"/>
          <w:szCs w:val="24"/>
          <w:lang w:eastAsia="lv-LV"/>
        </w:rPr>
        <w:t xml:space="preserve"> kadastra numurs 74</w:t>
      </w:r>
      <w:r w:rsidR="00A63C63" w:rsidRPr="001A5936">
        <w:rPr>
          <w:rFonts w:ascii="Times New Roman" w:eastAsia="Times New Roman" w:hAnsi="Times New Roman" w:cs="Times New Roman"/>
          <w:color w:val="000000"/>
          <w:sz w:val="24"/>
          <w:szCs w:val="24"/>
          <w:lang w:eastAsia="lv-LV"/>
        </w:rPr>
        <w:t>68</w:t>
      </w:r>
      <w:r w:rsidR="0012219F" w:rsidRPr="001A5936">
        <w:rPr>
          <w:rFonts w:ascii="Times New Roman" w:eastAsia="Times New Roman" w:hAnsi="Times New Roman" w:cs="Times New Roman"/>
          <w:color w:val="000000"/>
          <w:sz w:val="24"/>
          <w:szCs w:val="24"/>
          <w:lang w:eastAsia="lv-LV"/>
        </w:rPr>
        <w:t xml:space="preserve"> 00</w:t>
      </w:r>
      <w:r w:rsidR="00E04B27" w:rsidRPr="001A5936">
        <w:rPr>
          <w:rFonts w:ascii="Times New Roman" w:eastAsia="Times New Roman" w:hAnsi="Times New Roman" w:cs="Times New Roman"/>
          <w:color w:val="000000"/>
          <w:sz w:val="24"/>
          <w:szCs w:val="24"/>
          <w:lang w:eastAsia="lv-LV"/>
        </w:rPr>
        <w:t>1</w:t>
      </w:r>
      <w:r w:rsidR="0012219F" w:rsidRPr="001A5936">
        <w:rPr>
          <w:rFonts w:ascii="Times New Roman" w:eastAsia="Times New Roman" w:hAnsi="Times New Roman" w:cs="Times New Roman"/>
          <w:color w:val="000000"/>
          <w:sz w:val="24"/>
          <w:szCs w:val="24"/>
          <w:lang w:eastAsia="lv-LV"/>
        </w:rPr>
        <w:t xml:space="preserve"> 02</w:t>
      </w:r>
      <w:r w:rsidR="00C652DF" w:rsidRPr="001A5936">
        <w:rPr>
          <w:rFonts w:ascii="Times New Roman" w:eastAsia="Times New Roman" w:hAnsi="Times New Roman" w:cs="Times New Roman"/>
          <w:color w:val="000000"/>
          <w:sz w:val="24"/>
          <w:szCs w:val="24"/>
          <w:lang w:eastAsia="lv-LV"/>
        </w:rPr>
        <w:t>0</w:t>
      </w:r>
      <w:r w:rsidR="00E04B27" w:rsidRPr="001A5936">
        <w:rPr>
          <w:rFonts w:ascii="Times New Roman" w:eastAsia="Times New Roman" w:hAnsi="Times New Roman" w:cs="Times New Roman"/>
          <w:color w:val="000000"/>
          <w:sz w:val="24"/>
          <w:szCs w:val="24"/>
          <w:lang w:eastAsia="lv-LV"/>
        </w:rPr>
        <w:t>5</w:t>
      </w:r>
      <w:r w:rsidR="0012219F" w:rsidRPr="001A5936">
        <w:rPr>
          <w:rFonts w:ascii="Times New Roman" w:eastAsia="Times New Roman" w:hAnsi="Times New Roman" w:cs="Times New Roman"/>
          <w:color w:val="000000"/>
          <w:sz w:val="24"/>
          <w:szCs w:val="24"/>
          <w:lang w:eastAsia="lv-LV"/>
        </w:rPr>
        <w:t>, kas sastāv no zemes vienības</w:t>
      </w:r>
      <w:r w:rsidR="000A0222" w:rsidRPr="001A5936">
        <w:rPr>
          <w:rFonts w:ascii="Times New Roman" w:eastAsia="Times New Roman" w:hAnsi="Times New Roman" w:cs="Times New Roman"/>
          <w:color w:val="000000"/>
          <w:sz w:val="24"/>
          <w:szCs w:val="24"/>
          <w:lang w:eastAsia="lv-LV"/>
        </w:rPr>
        <w:t>,</w:t>
      </w:r>
      <w:r w:rsidR="00E26BBE" w:rsidRPr="001A5936">
        <w:rPr>
          <w:rFonts w:ascii="Times New Roman" w:eastAsia="Times New Roman" w:hAnsi="Times New Roman" w:cs="Times New Roman"/>
          <w:color w:val="000000"/>
          <w:sz w:val="24"/>
          <w:szCs w:val="24"/>
          <w:lang w:eastAsia="lv-LV"/>
        </w:rPr>
        <w:t xml:space="preserve"> </w:t>
      </w:r>
      <w:r w:rsidR="0012219F" w:rsidRPr="001A5936">
        <w:rPr>
          <w:rFonts w:ascii="Times New Roman" w:eastAsia="Times New Roman" w:hAnsi="Times New Roman" w:cs="Times New Roman"/>
          <w:color w:val="000000"/>
          <w:sz w:val="24"/>
          <w:szCs w:val="24"/>
          <w:lang w:eastAsia="lv-LV"/>
        </w:rPr>
        <w:t>kadastra apzīmējum</w:t>
      </w:r>
      <w:r w:rsidR="000A0222" w:rsidRPr="001A5936">
        <w:rPr>
          <w:rFonts w:ascii="Times New Roman" w:eastAsia="Times New Roman" w:hAnsi="Times New Roman" w:cs="Times New Roman"/>
          <w:color w:val="000000"/>
          <w:sz w:val="24"/>
          <w:szCs w:val="24"/>
          <w:lang w:eastAsia="lv-LV"/>
        </w:rPr>
        <w:t>s</w:t>
      </w:r>
      <w:r w:rsidR="0012219F" w:rsidRPr="001A5936">
        <w:rPr>
          <w:rFonts w:ascii="Times New Roman" w:eastAsia="Times New Roman" w:hAnsi="Times New Roman" w:cs="Times New Roman"/>
          <w:color w:val="000000"/>
          <w:sz w:val="24"/>
          <w:szCs w:val="24"/>
          <w:lang w:eastAsia="lv-LV"/>
        </w:rPr>
        <w:t xml:space="preserve"> 74</w:t>
      </w:r>
      <w:r w:rsidR="00A63C63" w:rsidRPr="001A5936">
        <w:rPr>
          <w:rFonts w:ascii="Times New Roman" w:eastAsia="Times New Roman" w:hAnsi="Times New Roman" w:cs="Times New Roman"/>
          <w:color w:val="000000"/>
          <w:sz w:val="24"/>
          <w:szCs w:val="24"/>
          <w:lang w:eastAsia="lv-LV"/>
        </w:rPr>
        <w:t>68</w:t>
      </w:r>
      <w:r w:rsidR="0012219F" w:rsidRPr="001A5936">
        <w:rPr>
          <w:rFonts w:ascii="Times New Roman" w:eastAsia="Times New Roman" w:hAnsi="Times New Roman" w:cs="Times New Roman"/>
          <w:color w:val="000000"/>
          <w:sz w:val="24"/>
          <w:szCs w:val="24"/>
          <w:lang w:eastAsia="lv-LV"/>
        </w:rPr>
        <w:t xml:space="preserve"> 00</w:t>
      </w:r>
      <w:r w:rsidR="00E04B27" w:rsidRPr="001A5936">
        <w:rPr>
          <w:rFonts w:ascii="Times New Roman" w:eastAsia="Times New Roman" w:hAnsi="Times New Roman" w:cs="Times New Roman"/>
          <w:color w:val="000000"/>
          <w:sz w:val="24"/>
          <w:szCs w:val="24"/>
          <w:lang w:eastAsia="lv-LV"/>
        </w:rPr>
        <w:t>1</w:t>
      </w:r>
      <w:r w:rsidR="0012219F" w:rsidRPr="001A5936">
        <w:rPr>
          <w:rFonts w:ascii="Times New Roman" w:eastAsia="Times New Roman" w:hAnsi="Times New Roman" w:cs="Times New Roman"/>
          <w:color w:val="000000"/>
          <w:sz w:val="24"/>
          <w:szCs w:val="24"/>
          <w:lang w:eastAsia="lv-LV"/>
        </w:rPr>
        <w:t xml:space="preserve"> 02</w:t>
      </w:r>
      <w:r w:rsidR="00C652DF" w:rsidRPr="001A5936">
        <w:rPr>
          <w:rFonts w:ascii="Times New Roman" w:eastAsia="Times New Roman" w:hAnsi="Times New Roman" w:cs="Times New Roman"/>
          <w:color w:val="000000"/>
          <w:sz w:val="24"/>
          <w:szCs w:val="24"/>
          <w:lang w:eastAsia="lv-LV"/>
        </w:rPr>
        <w:t>0</w:t>
      </w:r>
      <w:r w:rsidR="00E04B27" w:rsidRPr="001A5936">
        <w:rPr>
          <w:rFonts w:ascii="Times New Roman" w:eastAsia="Times New Roman" w:hAnsi="Times New Roman" w:cs="Times New Roman"/>
          <w:color w:val="000000"/>
          <w:sz w:val="24"/>
          <w:szCs w:val="24"/>
          <w:lang w:eastAsia="lv-LV"/>
        </w:rPr>
        <w:t>5</w:t>
      </w:r>
      <w:r w:rsidR="00032D03" w:rsidRPr="001A5936">
        <w:rPr>
          <w:rFonts w:ascii="Times New Roman" w:eastAsia="Times New Roman" w:hAnsi="Times New Roman" w:cs="Times New Roman"/>
          <w:color w:val="000000"/>
          <w:sz w:val="24"/>
          <w:szCs w:val="24"/>
          <w:lang w:eastAsia="lv-LV"/>
        </w:rPr>
        <w:t>,</w:t>
      </w:r>
      <w:r w:rsidR="0012219F" w:rsidRPr="001A5936">
        <w:rPr>
          <w:rFonts w:ascii="Times New Roman" w:eastAsia="Times New Roman" w:hAnsi="Times New Roman" w:cs="Times New Roman"/>
          <w:color w:val="000000"/>
          <w:sz w:val="24"/>
          <w:szCs w:val="24"/>
          <w:lang w:eastAsia="lv-LV"/>
        </w:rPr>
        <w:t xml:space="preserve"> kopēj</w:t>
      </w:r>
      <w:r w:rsidR="000A0222" w:rsidRPr="001A5936">
        <w:rPr>
          <w:rFonts w:ascii="Times New Roman" w:eastAsia="Times New Roman" w:hAnsi="Times New Roman" w:cs="Times New Roman"/>
          <w:color w:val="000000"/>
          <w:sz w:val="24"/>
          <w:szCs w:val="24"/>
          <w:lang w:eastAsia="lv-LV"/>
        </w:rPr>
        <w:t>ā</w:t>
      </w:r>
      <w:r w:rsidR="0012219F" w:rsidRPr="001A5936">
        <w:rPr>
          <w:rFonts w:ascii="Times New Roman" w:eastAsia="Times New Roman" w:hAnsi="Times New Roman" w:cs="Times New Roman"/>
          <w:color w:val="000000"/>
          <w:sz w:val="24"/>
          <w:szCs w:val="24"/>
          <w:lang w:eastAsia="lv-LV"/>
        </w:rPr>
        <w:t xml:space="preserve"> platīb</w:t>
      </w:r>
      <w:r w:rsidR="000A0222" w:rsidRPr="001A5936">
        <w:rPr>
          <w:rFonts w:ascii="Times New Roman" w:eastAsia="Times New Roman" w:hAnsi="Times New Roman" w:cs="Times New Roman"/>
          <w:color w:val="000000"/>
          <w:sz w:val="24"/>
          <w:szCs w:val="24"/>
          <w:lang w:eastAsia="lv-LV"/>
        </w:rPr>
        <w:t>a</w:t>
      </w:r>
      <w:r w:rsidR="0012219F" w:rsidRPr="001A5936">
        <w:rPr>
          <w:rFonts w:ascii="Times New Roman" w:eastAsia="Times New Roman" w:hAnsi="Times New Roman" w:cs="Times New Roman"/>
          <w:color w:val="000000"/>
          <w:sz w:val="24"/>
          <w:szCs w:val="24"/>
          <w:lang w:eastAsia="lv-LV"/>
        </w:rPr>
        <w:t xml:space="preserve"> </w:t>
      </w:r>
      <w:r w:rsidR="00E04B27" w:rsidRPr="001A5936">
        <w:rPr>
          <w:rFonts w:ascii="Times New Roman" w:eastAsia="Times New Roman" w:hAnsi="Times New Roman" w:cs="Times New Roman"/>
          <w:color w:val="000000"/>
          <w:sz w:val="24"/>
          <w:szCs w:val="24"/>
          <w:lang w:eastAsia="lv-LV"/>
        </w:rPr>
        <w:t>5</w:t>
      </w:r>
      <w:r w:rsidR="00C652DF" w:rsidRPr="001A5936">
        <w:rPr>
          <w:rFonts w:ascii="Times New Roman" w:eastAsia="Times New Roman" w:hAnsi="Times New Roman" w:cs="Times New Roman"/>
          <w:color w:val="000000"/>
          <w:sz w:val="24"/>
          <w:szCs w:val="24"/>
          <w:lang w:eastAsia="lv-LV"/>
        </w:rPr>
        <w:t>,2</w:t>
      </w:r>
      <w:r w:rsidR="00E04B27" w:rsidRPr="001A5936">
        <w:rPr>
          <w:rFonts w:ascii="Times New Roman" w:eastAsia="Times New Roman" w:hAnsi="Times New Roman" w:cs="Times New Roman"/>
          <w:color w:val="000000"/>
          <w:sz w:val="24"/>
          <w:szCs w:val="24"/>
          <w:lang w:eastAsia="lv-LV"/>
        </w:rPr>
        <w:t>293</w:t>
      </w:r>
      <w:r w:rsidR="00C652DF" w:rsidRPr="001A5936">
        <w:rPr>
          <w:rFonts w:ascii="Times New Roman" w:eastAsia="Times New Roman" w:hAnsi="Times New Roman" w:cs="Times New Roman"/>
          <w:color w:val="000000"/>
          <w:sz w:val="24"/>
          <w:szCs w:val="24"/>
          <w:lang w:eastAsia="lv-LV"/>
        </w:rPr>
        <w:t xml:space="preserve"> ha</w:t>
      </w:r>
      <w:r w:rsidR="000A0222" w:rsidRPr="001A5936">
        <w:rPr>
          <w:rFonts w:ascii="Times New Roman" w:eastAsia="Times New Roman" w:hAnsi="Times New Roman" w:cs="Times New Roman"/>
          <w:color w:val="000000"/>
          <w:sz w:val="24"/>
          <w:szCs w:val="24"/>
          <w:lang w:eastAsia="lv-LV"/>
        </w:rPr>
        <w:t>,</w:t>
      </w:r>
      <w:r w:rsidR="0012219F" w:rsidRPr="001A5936">
        <w:rPr>
          <w:rFonts w:ascii="Times New Roman" w:eastAsia="Times New Roman" w:hAnsi="Times New Roman" w:cs="Times New Roman"/>
          <w:color w:val="000000"/>
          <w:sz w:val="24"/>
          <w:szCs w:val="24"/>
          <w:lang w:eastAsia="lv-LV"/>
        </w:rPr>
        <w:t xml:space="preserve"> </w:t>
      </w:r>
      <w:r w:rsidRPr="001A5936">
        <w:rPr>
          <w:rFonts w:ascii="Times New Roman" w:eastAsia="Times New Roman" w:hAnsi="Times New Roman" w:cs="Times New Roman"/>
          <w:bCs/>
          <w:sz w:val="24"/>
          <w:szCs w:val="24"/>
        </w:rPr>
        <w:t>atsavināšanas procesu</w:t>
      </w:r>
      <w:bookmarkStart w:id="6" w:name="_Hlk117605307"/>
      <w:r w:rsidRPr="001A5936">
        <w:rPr>
          <w:rFonts w:ascii="Times New Roman" w:eastAsia="Times New Roman" w:hAnsi="Times New Roman" w:cs="Times New Roman"/>
          <w:bCs/>
          <w:sz w:val="24"/>
          <w:szCs w:val="24"/>
        </w:rPr>
        <w:t>.</w:t>
      </w:r>
      <w:bookmarkEnd w:id="6"/>
    </w:p>
    <w:p w14:paraId="1DF4D1D8" w14:textId="13CE67AC" w:rsidR="002D2F30" w:rsidRPr="001A5936" w:rsidRDefault="002D2F30" w:rsidP="001A5936">
      <w:pPr>
        <w:pStyle w:val="ListParagraph"/>
        <w:numPr>
          <w:ilvl w:val="0"/>
          <w:numId w:val="4"/>
        </w:numPr>
        <w:spacing w:after="0" w:line="240" w:lineRule="auto"/>
        <w:ind w:left="284"/>
        <w:jc w:val="both"/>
        <w:rPr>
          <w:rFonts w:ascii="Times New Roman" w:eastAsia="Times New Roman" w:hAnsi="Times New Roman" w:cs="Times New Roman"/>
          <w:color w:val="000000"/>
          <w:sz w:val="24"/>
          <w:szCs w:val="24"/>
          <w:lang w:eastAsia="lv-LV"/>
        </w:rPr>
      </w:pPr>
      <w:r w:rsidRPr="001A5936">
        <w:rPr>
          <w:rFonts w:ascii="Times New Roman" w:eastAsia="Times New Roman" w:hAnsi="Times New Roman" w:cs="Times New Roman"/>
          <w:b/>
          <w:bCs/>
          <w:color w:val="000000"/>
          <w:sz w:val="24"/>
          <w:szCs w:val="24"/>
          <w:lang w:eastAsia="lv-LV"/>
        </w:rPr>
        <w:t>Kontroli</w:t>
      </w:r>
      <w:r w:rsidRPr="001A5936">
        <w:rPr>
          <w:rFonts w:ascii="Times New Roman" w:eastAsia="Times New Roman" w:hAnsi="Times New Roman" w:cs="Times New Roman"/>
          <w:color w:val="000000"/>
          <w:sz w:val="24"/>
          <w:szCs w:val="24"/>
          <w:lang w:eastAsia="lv-LV"/>
        </w:rPr>
        <w:t xml:space="preserve"> par lēmuma izpildi uzdot Ogres novada pašvaldības izpilddirektoram. </w:t>
      </w:r>
    </w:p>
    <w:p w14:paraId="5423175F" w14:textId="77777777" w:rsidR="002D2F30" w:rsidRPr="000F6E0C" w:rsidRDefault="002D2F30" w:rsidP="000F6E0C">
      <w:pPr>
        <w:spacing w:after="0" w:line="240" w:lineRule="auto"/>
        <w:ind w:left="360"/>
        <w:jc w:val="right"/>
        <w:rPr>
          <w:rFonts w:ascii="Times New Roman" w:eastAsia="Times New Roman" w:hAnsi="Times New Roman" w:cs="Times New Roman"/>
          <w:color w:val="000000"/>
          <w:sz w:val="24"/>
          <w:szCs w:val="24"/>
          <w:lang w:eastAsia="lv-LV"/>
        </w:rPr>
      </w:pPr>
    </w:p>
    <w:p w14:paraId="6144716D" w14:textId="77777777" w:rsidR="002D2F30" w:rsidRPr="000F6E0C" w:rsidRDefault="002D2F30" w:rsidP="000F6E0C">
      <w:pPr>
        <w:spacing w:after="0" w:line="240" w:lineRule="auto"/>
        <w:ind w:left="360"/>
        <w:jc w:val="right"/>
        <w:rPr>
          <w:rFonts w:ascii="Times New Roman" w:eastAsia="Times New Roman" w:hAnsi="Times New Roman" w:cs="Times New Roman"/>
          <w:color w:val="000000"/>
          <w:sz w:val="24"/>
          <w:szCs w:val="24"/>
          <w:lang w:eastAsia="lv-LV"/>
        </w:rPr>
      </w:pPr>
    </w:p>
    <w:p w14:paraId="76C30D02" w14:textId="77777777" w:rsidR="00E012D7" w:rsidRPr="000F6E0C" w:rsidRDefault="00E012D7" w:rsidP="000F6E0C">
      <w:pPr>
        <w:spacing w:after="0" w:line="240" w:lineRule="auto"/>
        <w:ind w:left="360"/>
        <w:jc w:val="right"/>
        <w:rPr>
          <w:rFonts w:ascii="Times New Roman" w:eastAsia="Times New Roman" w:hAnsi="Times New Roman" w:cs="Times New Roman"/>
          <w:sz w:val="24"/>
          <w:szCs w:val="24"/>
          <w:lang w:eastAsia="lv-LV"/>
        </w:rPr>
      </w:pPr>
      <w:r w:rsidRPr="000F6E0C">
        <w:rPr>
          <w:rFonts w:ascii="Times New Roman" w:eastAsia="Times New Roman" w:hAnsi="Times New Roman" w:cs="Times New Roman"/>
          <w:color w:val="000000"/>
          <w:sz w:val="24"/>
          <w:szCs w:val="24"/>
          <w:lang w:eastAsia="lv-LV"/>
        </w:rPr>
        <w:t>(Sēdes vadītāja,</w:t>
      </w:r>
    </w:p>
    <w:p w14:paraId="33D6F90B" w14:textId="7F3DBC9D" w:rsidR="00E012D7" w:rsidRPr="000F6E0C" w:rsidRDefault="00E012D7" w:rsidP="000F6E0C">
      <w:pPr>
        <w:spacing w:after="0" w:line="240" w:lineRule="auto"/>
        <w:ind w:left="360"/>
        <w:jc w:val="right"/>
        <w:rPr>
          <w:rFonts w:ascii="Times New Roman" w:eastAsia="Times New Roman" w:hAnsi="Times New Roman" w:cs="Times New Roman"/>
          <w:color w:val="000000"/>
          <w:sz w:val="24"/>
          <w:szCs w:val="24"/>
          <w:lang w:eastAsia="lv-LV"/>
        </w:rPr>
      </w:pPr>
      <w:r w:rsidRPr="000F6E0C">
        <w:rPr>
          <w:rFonts w:ascii="Times New Roman" w:eastAsia="Times New Roman" w:hAnsi="Times New Roman" w:cs="Times New Roman"/>
          <w:color w:val="000000"/>
          <w:sz w:val="24"/>
          <w:szCs w:val="24"/>
          <w:lang w:eastAsia="lv-LV"/>
        </w:rPr>
        <w:t>domes priekšsēdētāja A. Kraujas paraksts)</w:t>
      </w:r>
    </w:p>
    <w:p w14:paraId="5D8C128F" w14:textId="77777777" w:rsidR="002D2F30" w:rsidRPr="000F6E0C" w:rsidRDefault="002D2F30" w:rsidP="000F6E0C">
      <w:pPr>
        <w:spacing w:after="0" w:line="240" w:lineRule="auto"/>
        <w:ind w:left="360"/>
        <w:jc w:val="right"/>
        <w:rPr>
          <w:rFonts w:ascii="Times New Roman" w:eastAsia="Times New Roman" w:hAnsi="Times New Roman" w:cs="Times New Roman"/>
          <w:color w:val="000000"/>
          <w:sz w:val="24"/>
          <w:szCs w:val="24"/>
          <w:lang w:eastAsia="lv-LV"/>
        </w:rPr>
      </w:pPr>
    </w:p>
    <w:p w14:paraId="61B0E69E" w14:textId="77777777" w:rsidR="002D2F30" w:rsidRPr="000F6E0C" w:rsidRDefault="002D2F30" w:rsidP="000F6E0C">
      <w:pPr>
        <w:spacing w:after="0" w:line="240" w:lineRule="auto"/>
        <w:ind w:left="360"/>
        <w:jc w:val="right"/>
        <w:rPr>
          <w:rFonts w:ascii="Times New Roman" w:eastAsia="Times New Roman" w:hAnsi="Times New Roman" w:cs="Times New Roman"/>
          <w:color w:val="000000"/>
          <w:sz w:val="24"/>
          <w:szCs w:val="24"/>
          <w:lang w:eastAsia="lv-LV"/>
        </w:rPr>
      </w:pPr>
    </w:p>
    <w:p w14:paraId="4929849C" w14:textId="77777777" w:rsidR="00091E3D" w:rsidRPr="000F6E0C" w:rsidRDefault="00091E3D" w:rsidP="000F6E0C">
      <w:pPr>
        <w:spacing w:line="240" w:lineRule="auto"/>
        <w:jc w:val="center"/>
        <w:rPr>
          <w:rFonts w:ascii="Times New Roman" w:hAnsi="Times New Roman" w:cs="Times New Roman"/>
          <w:sz w:val="24"/>
          <w:szCs w:val="24"/>
        </w:rPr>
      </w:pPr>
    </w:p>
    <w:sectPr w:rsidR="00091E3D" w:rsidRPr="000F6E0C" w:rsidSect="00B33728">
      <w:footerReference w:type="even" r:id="rId8"/>
      <w:pgSz w:w="11906" w:h="16838"/>
      <w:pgMar w:top="1134" w:right="1134" w:bottom="1134" w:left="1701" w:header="720" w:footer="720" w:gutter="0"/>
      <w:cols w:space="708"/>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81C48C6" w14:textId="77777777" w:rsidR="00726D43" w:rsidRDefault="00726D43">
      <w:pPr>
        <w:spacing w:after="0" w:line="240" w:lineRule="auto"/>
      </w:pPr>
      <w:r>
        <w:separator/>
      </w:r>
    </w:p>
  </w:endnote>
  <w:endnote w:type="continuationSeparator" w:id="0">
    <w:p w14:paraId="5E220DFB" w14:textId="77777777" w:rsidR="00726D43" w:rsidRDefault="00726D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DokChampa">
    <w:altName w:val="Arial Unicode MS"/>
    <w:charset w:val="DE"/>
    <w:family w:val="swiss"/>
    <w:pitch w:val="variable"/>
    <w:sig w:usb0="00000000" w:usb1="00000000" w:usb2="00000000" w:usb3="00000000" w:csb0="00010001" w:csb1="00000000"/>
  </w:font>
  <w:font w:name="Segoe UI">
    <w:panose1 w:val="020B0502040204020203"/>
    <w:charset w:val="00"/>
    <w:family w:val="swiss"/>
    <w:pitch w:val="variable"/>
    <w:sig w:usb0="E4002EFF" w:usb1="C000E47F" w:usb2="00000009" w:usb3="00000000" w:csb0="000001FF" w:csb1="00000000"/>
  </w:font>
  <w:font w:name="RimBelwe">
    <w:altName w:val="Times New Roman"/>
    <w:charset w:val="00"/>
    <w:family w:val="auto"/>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3C99341" w14:textId="77777777" w:rsidR="00B33728" w:rsidRDefault="00A74E41" w:rsidP="00B3372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572300A0" w14:textId="77777777" w:rsidR="00B33728" w:rsidRDefault="00B33728">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67B979A" w14:textId="77777777" w:rsidR="00726D43" w:rsidRDefault="00726D43">
      <w:pPr>
        <w:spacing w:after="0" w:line="240" w:lineRule="auto"/>
      </w:pPr>
      <w:r>
        <w:separator/>
      </w:r>
    </w:p>
  </w:footnote>
  <w:footnote w:type="continuationSeparator" w:id="0">
    <w:p w14:paraId="3F516612" w14:textId="77777777" w:rsidR="00726D43" w:rsidRDefault="00726D43">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00000001"/>
    <w:lvl w:ilvl="0">
      <w:start w:val="1"/>
      <w:numFmt w:val="none"/>
      <w:suff w:val="nothing"/>
      <w:lvlText w:val=""/>
      <w:lvlJc w:val="left"/>
      <w:pPr>
        <w:tabs>
          <w:tab w:val="num" w:pos="432"/>
        </w:tabs>
        <w:ind w:left="432" w:hanging="432"/>
      </w:pPr>
      <w:rPr>
        <w:rFonts w:cs="Times New Roman"/>
      </w:rPr>
    </w:lvl>
    <w:lvl w:ilvl="1">
      <w:start w:val="1"/>
      <w:numFmt w:val="none"/>
      <w:suff w:val="nothing"/>
      <w:lvlText w:val=""/>
      <w:lvlJc w:val="left"/>
      <w:pPr>
        <w:tabs>
          <w:tab w:val="num" w:pos="576"/>
        </w:tabs>
        <w:ind w:left="576" w:hanging="576"/>
      </w:pPr>
      <w:rPr>
        <w:rFonts w:cs="Times New Roman"/>
      </w:rPr>
    </w:lvl>
    <w:lvl w:ilvl="2">
      <w:start w:val="1"/>
      <w:numFmt w:val="none"/>
      <w:suff w:val="nothing"/>
      <w:lvlText w:val=""/>
      <w:lvlJc w:val="left"/>
      <w:pPr>
        <w:tabs>
          <w:tab w:val="num" w:pos="720"/>
        </w:tabs>
        <w:ind w:left="720" w:hanging="720"/>
      </w:pPr>
      <w:rPr>
        <w:rFonts w:cs="Times New Roman"/>
      </w:rPr>
    </w:lvl>
    <w:lvl w:ilvl="3">
      <w:start w:val="1"/>
      <w:numFmt w:val="none"/>
      <w:suff w:val="nothing"/>
      <w:lvlText w:val=""/>
      <w:lvlJc w:val="left"/>
      <w:pPr>
        <w:tabs>
          <w:tab w:val="num" w:pos="864"/>
        </w:tabs>
        <w:ind w:left="864" w:hanging="864"/>
      </w:pPr>
      <w:rPr>
        <w:rFonts w:cs="Times New Roman"/>
      </w:rPr>
    </w:lvl>
    <w:lvl w:ilvl="4">
      <w:start w:val="1"/>
      <w:numFmt w:val="none"/>
      <w:suff w:val="nothing"/>
      <w:lvlText w:val=""/>
      <w:lvlJc w:val="left"/>
      <w:pPr>
        <w:tabs>
          <w:tab w:val="num" w:pos="1008"/>
        </w:tabs>
        <w:ind w:left="1008" w:hanging="1008"/>
      </w:pPr>
      <w:rPr>
        <w:rFonts w:cs="Times New Roman"/>
      </w:rPr>
    </w:lvl>
    <w:lvl w:ilvl="5">
      <w:start w:val="1"/>
      <w:numFmt w:val="none"/>
      <w:suff w:val="nothing"/>
      <w:lvlText w:val=""/>
      <w:lvlJc w:val="left"/>
      <w:pPr>
        <w:tabs>
          <w:tab w:val="num" w:pos="1152"/>
        </w:tabs>
        <w:ind w:left="1152" w:hanging="1152"/>
      </w:pPr>
      <w:rPr>
        <w:rFonts w:cs="Times New Roman"/>
      </w:rPr>
    </w:lvl>
    <w:lvl w:ilvl="6">
      <w:start w:val="1"/>
      <w:numFmt w:val="none"/>
      <w:suff w:val="nothing"/>
      <w:lvlText w:val=""/>
      <w:lvlJc w:val="left"/>
      <w:pPr>
        <w:tabs>
          <w:tab w:val="num" w:pos="1296"/>
        </w:tabs>
        <w:ind w:left="1296" w:hanging="1296"/>
      </w:pPr>
      <w:rPr>
        <w:rFonts w:cs="Times New Roman"/>
      </w:rPr>
    </w:lvl>
    <w:lvl w:ilvl="7">
      <w:start w:val="1"/>
      <w:numFmt w:val="none"/>
      <w:suff w:val="nothing"/>
      <w:lvlText w:val=""/>
      <w:lvlJc w:val="left"/>
      <w:pPr>
        <w:tabs>
          <w:tab w:val="num" w:pos="1440"/>
        </w:tabs>
        <w:ind w:left="1440" w:hanging="1440"/>
      </w:pPr>
      <w:rPr>
        <w:rFonts w:cs="Times New Roman"/>
      </w:rPr>
    </w:lvl>
    <w:lvl w:ilvl="8">
      <w:start w:val="1"/>
      <w:numFmt w:val="none"/>
      <w:suff w:val="nothing"/>
      <w:lvlText w:val=""/>
      <w:lvlJc w:val="left"/>
      <w:pPr>
        <w:tabs>
          <w:tab w:val="num" w:pos="1584"/>
        </w:tabs>
        <w:ind w:left="1584" w:hanging="1584"/>
      </w:pPr>
      <w:rPr>
        <w:rFonts w:cs="Times New Roman"/>
      </w:rPr>
    </w:lvl>
  </w:abstractNum>
  <w:abstractNum w:abstractNumId="1" w15:restartNumberingAfterBreak="0">
    <w:nsid w:val="00000002"/>
    <w:multiLevelType w:val="singleLevel"/>
    <w:tmpl w:val="3B3CBE78"/>
    <w:name w:val="WW8Num1"/>
    <w:lvl w:ilvl="0">
      <w:start w:val="1"/>
      <w:numFmt w:val="decimal"/>
      <w:lvlText w:val="%1."/>
      <w:lvlJc w:val="left"/>
      <w:pPr>
        <w:tabs>
          <w:tab w:val="num" w:pos="720"/>
        </w:tabs>
      </w:pPr>
      <w:rPr>
        <w:color w:val="auto"/>
      </w:rPr>
    </w:lvl>
  </w:abstractNum>
  <w:abstractNum w:abstractNumId="2" w15:restartNumberingAfterBreak="0">
    <w:nsid w:val="340E3EDE"/>
    <w:multiLevelType w:val="hybridMultilevel"/>
    <w:tmpl w:val="B91E3D8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1"/>
    <w:lvlOverride w:ilvl="0">
      <w:startOverride w:val="1"/>
    </w:lvlOverride>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4E41"/>
    <w:rsid w:val="00004A6F"/>
    <w:rsid w:val="00032D03"/>
    <w:rsid w:val="00033B63"/>
    <w:rsid w:val="0009062F"/>
    <w:rsid w:val="0009112B"/>
    <w:rsid w:val="00091E3D"/>
    <w:rsid w:val="000A0222"/>
    <w:rsid w:val="000A0B93"/>
    <w:rsid w:val="000D6D2A"/>
    <w:rsid w:val="000F6E0C"/>
    <w:rsid w:val="0012219F"/>
    <w:rsid w:val="0012320D"/>
    <w:rsid w:val="00172D38"/>
    <w:rsid w:val="001774E0"/>
    <w:rsid w:val="001A5936"/>
    <w:rsid w:val="001E5837"/>
    <w:rsid w:val="001E5941"/>
    <w:rsid w:val="001E64AA"/>
    <w:rsid w:val="001F43FA"/>
    <w:rsid w:val="00202E04"/>
    <w:rsid w:val="0021785D"/>
    <w:rsid w:val="00224B02"/>
    <w:rsid w:val="0023643A"/>
    <w:rsid w:val="0024764E"/>
    <w:rsid w:val="002521C3"/>
    <w:rsid w:val="0027033C"/>
    <w:rsid w:val="002A174E"/>
    <w:rsid w:val="002B32A8"/>
    <w:rsid w:val="002B6606"/>
    <w:rsid w:val="002D2F30"/>
    <w:rsid w:val="002D7FB6"/>
    <w:rsid w:val="002F2EF4"/>
    <w:rsid w:val="00336A15"/>
    <w:rsid w:val="00355B13"/>
    <w:rsid w:val="003563C8"/>
    <w:rsid w:val="00363ABE"/>
    <w:rsid w:val="00375609"/>
    <w:rsid w:val="003773C5"/>
    <w:rsid w:val="00382A8C"/>
    <w:rsid w:val="003F0D7F"/>
    <w:rsid w:val="00414F26"/>
    <w:rsid w:val="00436CC4"/>
    <w:rsid w:val="004804F5"/>
    <w:rsid w:val="004D2644"/>
    <w:rsid w:val="004F41FC"/>
    <w:rsid w:val="004F7B1E"/>
    <w:rsid w:val="0050366F"/>
    <w:rsid w:val="005256FC"/>
    <w:rsid w:val="005524EE"/>
    <w:rsid w:val="00587A44"/>
    <w:rsid w:val="00587CBE"/>
    <w:rsid w:val="00591DF9"/>
    <w:rsid w:val="005E511D"/>
    <w:rsid w:val="005F4610"/>
    <w:rsid w:val="00600081"/>
    <w:rsid w:val="0060243E"/>
    <w:rsid w:val="006122B5"/>
    <w:rsid w:val="00665504"/>
    <w:rsid w:val="006975C5"/>
    <w:rsid w:val="006A0D3F"/>
    <w:rsid w:val="006C115F"/>
    <w:rsid w:val="006C4D14"/>
    <w:rsid w:val="0072335B"/>
    <w:rsid w:val="00726D43"/>
    <w:rsid w:val="007545AC"/>
    <w:rsid w:val="007834D9"/>
    <w:rsid w:val="007A1A1B"/>
    <w:rsid w:val="007B319F"/>
    <w:rsid w:val="007C7493"/>
    <w:rsid w:val="007D41DF"/>
    <w:rsid w:val="007F307C"/>
    <w:rsid w:val="00837D54"/>
    <w:rsid w:val="008466A5"/>
    <w:rsid w:val="00864E9F"/>
    <w:rsid w:val="008A5349"/>
    <w:rsid w:val="008C5998"/>
    <w:rsid w:val="008F04BD"/>
    <w:rsid w:val="00925136"/>
    <w:rsid w:val="009274CE"/>
    <w:rsid w:val="009430EF"/>
    <w:rsid w:val="009A2A37"/>
    <w:rsid w:val="009A6512"/>
    <w:rsid w:val="00A01BFA"/>
    <w:rsid w:val="00A054D0"/>
    <w:rsid w:val="00A27C85"/>
    <w:rsid w:val="00A337BD"/>
    <w:rsid w:val="00A34C34"/>
    <w:rsid w:val="00A3591A"/>
    <w:rsid w:val="00A52A47"/>
    <w:rsid w:val="00A63C63"/>
    <w:rsid w:val="00A74E41"/>
    <w:rsid w:val="00A8534A"/>
    <w:rsid w:val="00A90977"/>
    <w:rsid w:val="00AB65A5"/>
    <w:rsid w:val="00AC0E72"/>
    <w:rsid w:val="00AE72EE"/>
    <w:rsid w:val="00B33728"/>
    <w:rsid w:val="00B412D6"/>
    <w:rsid w:val="00B53FF1"/>
    <w:rsid w:val="00B70145"/>
    <w:rsid w:val="00BA238B"/>
    <w:rsid w:val="00C013E0"/>
    <w:rsid w:val="00C10143"/>
    <w:rsid w:val="00C13664"/>
    <w:rsid w:val="00C211CF"/>
    <w:rsid w:val="00C35C66"/>
    <w:rsid w:val="00C468EF"/>
    <w:rsid w:val="00C652DF"/>
    <w:rsid w:val="00C71CAE"/>
    <w:rsid w:val="00C73106"/>
    <w:rsid w:val="00C80305"/>
    <w:rsid w:val="00C84E13"/>
    <w:rsid w:val="00CA036D"/>
    <w:rsid w:val="00CA2E49"/>
    <w:rsid w:val="00CB5CF9"/>
    <w:rsid w:val="00CE6377"/>
    <w:rsid w:val="00CE74E0"/>
    <w:rsid w:val="00CF1EF0"/>
    <w:rsid w:val="00D1744C"/>
    <w:rsid w:val="00D2092A"/>
    <w:rsid w:val="00D321E2"/>
    <w:rsid w:val="00D53C6B"/>
    <w:rsid w:val="00D65E32"/>
    <w:rsid w:val="00DA7972"/>
    <w:rsid w:val="00DC4E51"/>
    <w:rsid w:val="00DC66F0"/>
    <w:rsid w:val="00E012D7"/>
    <w:rsid w:val="00E04B27"/>
    <w:rsid w:val="00E26BBE"/>
    <w:rsid w:val="00E30DFA"/>
    <w:rsid w:val="00E560A6"/>
    <w:rsid w:val="00E85A87"/>
    <w:rsid w:val="00ED1AD7"/>
    <w:rsid w:val="00F045EF"/>
    <w:rsid w:val="00F67265"/>
    <w:rsid w:val="00FC6CE2"/>
  </w:rsids>
  <m:mathPr>
    <m:mathFont m:val="Cambria Math"/>
    <m:brkBin m:val="before"/>
    <m:brkBinSub m:val="--"/>
    <m:smallFrac m:val="0"/>
    <m:dispDef/>
    <m:lMargin m:val="0"/>
    <m:rMargin m:val="0"/>
    <m:defJc m:val="centerGroup"/>
    <m:wrapIndent m:val="1440"/>
    <m:intLim m:val="subSup"/>
    <m:naryLim m:val="undOvr"/>
  </m:mathPr>
  <w:themeFontLang w:val="lv-LV" w:bidi="lo-L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04DCD9"/>
  <w15:chartTrackingRefBased/>
  <w15:docId w15:val="{A46D4383-FEFD-47BE-96AE-3CE9257EFC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74E4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A74E41"/>
    <w:pPr>
      <w:tabs>
        <w:tab w:val="center" w:pos="4153"/>
        <w:tab w:val="right" w:pos="8306"/>
      </w:tabs>
      <w:spacing w:after="0" w:line="240" w:lineRule="auto"/>
    </w:pPr>
    <w:rPr>
      <w:rFonts w:ascii="Times New Roman" w:eastAsia="Times New Roman" w:hAnsi="Times New Roman" w:cs="Times New Roman"/>
      <w:sz w:val="24"/>
      <w:szCs w:val="24"/>
      <w:lang w:val="en-GB"/>
    </w:rPr>
  </w:style>
  <w:style w:type="character" w:customStyle="1" w:styleId="FooterChar">
    <w:name w:val="Footer Char"/>
    <w:basedOn w:val="DefaultParagraphFont"/>
    <w:link w:val="Footer"/>
    <w:uiPriority w:val="99"/>
    <w:rsid w:val="00A74E41"/>
    <w:rPr>
      <w:rFonts w:ascii="Times New Roman" w:eastAsia="Times New Roman" w:hAnsi="Times New Roman" w:cs="Times New Roman"/>
      <w:sz w:val="24"/>
      <w:szCs w:val="24"/>
      <w:lang w:val="en-GB"/>
    </w:rPr>
  </w:style>
  <w:style w:type="character" w:styleId="PageNumber">
    <w:name w:val="page number"/>
    <w:basedOn w:val="DefaultParagraphFont"/>
    <w:rsid w:val="00A74E41"/>
  </w:style>
  <w:style w:type="paragraph" w:styleId="BalloonText">
    <w:name w:val="Balloon Text"/>
    <w:basedOn w:val="Normal"/>
    <w:link w:val="BalloonTextChar"/>
    <w:uiPriority w:val="99"/>
    <w:semiHidden/>
    <w:unhideWhenUsed/>
    <w:rsid w:val="009430E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430EF"/>
    <w:rPr>
      <w:rFonts w:ascii="Segoe UI" w:hAnsi="Segoe UI" w:cs="Segoe UI"/>
      <w:sz w:val="18"/>
      <w:szCs w:val="18"/>
    </w:rPr>
  </w:style>
  <w:style w:type="character" w:styleId="Hyperlink">
    <w:name w:val="Hyperlink"/>
    <w:basedOn w:val="DefaultParagraphFont"/>
    <w:uiPriority w:val="99"/>
    <w:semiHidden/>
    <w:unhideWhenUsed/>
    <w:rsid w:val="0009062F"/>
    <w:rPr>
      <w:color w:val="0563C1"/>
      <w:u w:val="single"/>
    </w:rPr>
  </w:style>
  <w:style w:type="paragraph" w:styleId="ListParagraph">
    <w:name w:val="List Paragraph"/>
    <w:basedOn w:val="Normal"/>
    <w:uiPriority w:val="34"/>
    <w:qFormat/>
    <w:rsid w:val="001A593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91392575">
      <w:bodyDiv w:val="1"/>
      <w:marLeft w:val="0"/>
      <w:marRight w:val="0"/>
      <w:marTop w:val="0"/>
      <w:marBottom w:val="0"/>
      <w:divBdr>
        <w:top w:val="none" w:sz="0" w:space="0" w:color="auto"/>
        <w:left w:val="none" w:sz="0" w:space="0" w:color="auto"/>
        <w:bottom w:val="none" w:sz="0" w:space="0" w:color="auto"/>
        <w:right w:val="none" w:sz="0" w:space="0" w:color="auto"/>
      </w:divBdr>
    </w:div>
    <w:div w:id="15710403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548</Words>
  <Characters>3129</Characters>
  <Application>Microsoft Office Word</Application>
  <DocSecurity>0</DocSecurity>
  <Lines>26</Lines>
  <Paragraphs>7</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3670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Žanete Briede</dc:creator>
  <cp:keywords/>
  <dc:description/>
  <cp:lastModifiedBy>Elizabete Anna Kurpniece</cp:lastModifiedBy>
  <cp:revision>2</cp:revision>
  <cp:lastPrinted>2026-10-30T07:26:00Z</cp:lastPrinted>
  <dcterms:created xsi:type="dcterms:W3CDTF">2026-10-30T07:28:00Z</dcterms:created>
  <dcterms:modified xsi:type="dcterms:W3CDTF">2026-10-30T07:28:00Z</dcterms:modified>
</cp:coreProperties>
</file>