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9A" w:rsidRPr="002E091E" w:rsidRDefault="0059259A" w:rsidP="0034641B">
      <w:pPr>
        <w:jc w:val="center"/>
        <w:rPr>
          <w:rFonts w:ascii="RimBelwe" w:hAnsi="RimBelwe"/>
          <w:noProof/>
          <w:sz w:val="36"/>
        </w:rPr>
      </w:pPr>
      <w:r w:rsidRPr="002E091E">
        <w:rPr>
          <w:rFonts w:ascii="Dutch TL" w:hAnsi="Dutch TL"/>
          <w:noProof/>
        </w:rPr>
        <w:object w:dxaOrig="1244" w:dyaOrig="1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6.75pt" o:ole="">
            <v:imagedata r:id="rId7" o:title=""/>
          </v:shape>
          <o:OLEObject Type="Embed" ProgID="CorelDraw.Graphic.7" ShapeID="_x0000_i1025" DrawAspect="Content" ObjectID="_1423396906" r:id="rId8"/>
        </w:object>
      </w:r>
    </w:p>
    <w:p w:rsidR="0059259A" w:rsidRPr="002E091E" w:rsidRDefault="0059259A" w:rsidP="0034641B">
      <w:pPr>
        <w:pBdr>
          <w:bottom w:val="single" w:sz="12" w:space="1" w:color="auto"/>
        </w:pBdr>
        <w:jc w:val="center"/>
        <w:rPr>
          <w:rFonts w:ascii="RimBelwe" w:hAnsi="RimBelwe"/>
          <w:noProof/>
          <w:sz w:val="36"/>
        </w:rPr>
      </w:pPr>
      <w:r w:rsidRPr="002E091E">
        <w:rPr>
          <w:rFonts w:ascii="RimBelwe" w:hAnsi="RimBelwe"/>
          <w:noProof/>
          <w:sz w:val="36"/>
        </w:rPr>
        <w:t xml:space="preserve"> OGRES  NOVADA  PAŠVALDĪBA</w:t>
      </w:r>
    </w:p>
    <w:p w:rsidR="0059259A" w:rsidRPr="002E091E" w:rsidRDefault="0059259A" w:rsidP="0034641B">
      <w:pPr>
        <w:pBdr>
          <w:bottom w:val="single" w:sz="12" w:space="1" w:color="auto"/>
        </w:pBdr>
        <w:jc w:val="center"/>
        <w:rPr>
          <w:rFonts w:ascii="RimBelwe" w:hAnsi="RimBelwe"/>
          <w:noProof/>
          <w:sz w:val="18"/>
        </w:rPr>
      </w:pPr>
      <w:r w:rsidRPr="002E091E">
        <w:rPr>
          <w:rFonts w:ascii="RimBelwe" w:hAnsi="RimBelwe"/>
          <w:noProof/>
          <w:sz w:val="18"/>
        </w:rPr>
        <w:t>Brīvības iela 33, Ogre, Ogres nov., LV-5001</w:t>
      </w:r>
    </w:p>
    <w:p w:rsidR="0059259A" w:rsidRPr="002E091E" w:rsidRDefault="0059259A" w:rsidP="0034641B">
      <w:pPr>
        <w:pBdr>
          <w:bottom w:val="single" w:sz="12" w:space="1" w:color="auto"/>
        </w:pBdr>
        <w:jc w:val="center"/>
        <w:rPr>
          <w:rFonts w:ascii="RimBelwe" w:hAnsi="RimBelwe"/>
          <w:noProof/>
          <w:sz w:val="18"/>
        </w:rPr>
      </w:pPr>
      <w:r w:rsidRPr="002E091E">
        <w:rPr>
          <w:rFonts w:ascii="RimBelwe" w:hAnsi="RimBelwe"/>
          <w:noProof/>
          <w:sz w:val="18"/>
        </w:rPr>
        <w:t>Reģ.Nr.90000024455, Tālr.: 650-71160, fakss: 650-71161, e-pasts: ogredome@ogresnovads.lv</w:t>
      </w:r>
    </w:p>
    <w:p w:rsidR="0059259A" w:rsidRPr="002E091E" w:rsidRDefault="0059259A" w:rsidP="0034641B">
      <w:pPr>
        <w:rPr>
          <w:b/>
        </w:rPr>
      </w:pPr>
    </w:p>
    <w:p w:rsidR="0059259A" w:rsidRPr="002E091E" w:rsidRDefault="0059259A" w:rsidP="0034641B">
      <w:pPr>
        <w:pStyle w:val="Title"/>
        <w:rPr>
          <w:i w:val="0"/>
          <w:lang w:val="lv-LV"/>
        </w:rPr>
      </w:pPr>
      <w:r w:rsidRPr="002E091E">
        <w:rPr>
          <w:bCs/>
          <w:i w:val="0"/>
          <w:lang w:val="lv-LV"/>
        </w:rPr>
        <w:t>Saistošie noteikumi</w:t>
      </w:r>
    </w:p>
    <w:p w:rsidR="0059259A" w:rsidRPr="002E091E" w:rsidRDefault="0059259A" w:rsidP="0034641B">
      <w:pPr>
        <w:pStyle w:val="Title"/>
        <w:rPr>
          <w:bCs/>
          <w:i w:val="0"/>
          <w:lang w:val="lv-LV"/>
        </w:rPr>
      </w:pPr>
      <w:r w:rsidRPr="002E091E">
        <w:rPr>
          <w:bCs/>
          <w:i w:val="0"/>
          <w:lang w:val="lv-LV"/>
        </w:rPr>
        <w:t>Ogrē</w:t>
      </w:r>
    </w:p>
    <w:p w:rsidR="0059259A" w:rsidRPr="002E091E" w:rsidRDefault="0059259A" w:rsidP="0034641B">
      <w:pPr>
        <w:pStyle w:val="Title"/>
        <w:rPr>
          <w:i w:val="0"/>
          <w:iCs/>
          <w:lang w:val="lv-LV"/>
        </w:rPr>
      </w:pPr>
    </w:p>
    <w:tbl>
      <w:tblPr>
        <w:tblW w:w="5000" w:type="pct"/>
        <w:tblLook w:val="0000"/>
      </w:tblPr>
      <w:tblGrid>
        <w:gridCol w:w="4501"/>
        <w:gridCol w:w="4502"/>
      </w:tblGrid>
      <w:tr w:rsidR="0059259A" w:rsidRPr="002E091E" w:rsidTr="009A1884">
        <w:trPr>
          <w:trHeight w:val="332"/>
        </w:trPr>
        <w:tc>
          <w:tcPr>
            <w:tcW w:w="2500" w:type="pct"/>
          </w:tcPr>
          <w:p w:rsidR="0059259A" w:rsidRPr="002E091E" w:rsidRDefault="0059259A" w:rsidP="009A1884">
            <w:pPr>
              <w:pStyle w:val="Title"/>
              <w:jc w:val="both"/>
              <w:rPr>
                <w:i w:val="0"/>
                <w:szCs w:val="24"/>
                <w:lang w:val="lv-LV"/>
              </w:rPr>
            </w:pPr>
            <w:r w:rsidRPr="002E091E">
              <w:rPr>
                <w:bCs/>
                <w:i w:val="0"/>
                <w:szCs w:val="24"/>
                <w:lang w:val="lv-LV"/>
              </w:rPr>
              <w:t>201</w:t>
            </w:r>
            <w:r>
              <w:rPr>
                <w:bCs/>
                <w:i w:val="0"/>
                <w:szCs w:val="24"/>
                <w:lang w:val="lv-LV"/>
              </w:rPr>
              <w:t>3</w:t>
            </w:r>
            <w:r w:rsidRPr="002E091E">
              <w:rPr>
                <w:bCs/>
                <w:i w:val="0"/>
                <w:szCs w:val="24"/>
                <w:lang w:val="lv-LV"/>
              </w:rPr>
              <w:t xml:space="preserve">.gada </w:t>
            </w:r>
            <w:r>
              <w:rPr>
                <w:bCs/>
                <w:i w:val="0"/>
                <w:szCs w:val="24"/>
                <w:lang w:val="lv-LV"/>
              </w:rPr>
              <w:t>24.janvārī</w:t>
            </w:r>
          </w:p>
        </w:tc>
        <w:tc>
          <w:tcPr>
            <w:tcW w:w="2500" w:type="pct"/>
          </w:tcPr>
          <w:p w:rsidR="0059259A" w:rsidRPr="002E091E" w:rsidRDefault="0059259A" w:rsidP="009A1884">
            <w:pPr>
              <w:pStyle w:val="Heading4"/>
              <w:jc w:val="right"/>
              <w:rPr>
                <w:bCs w:val="0"/>
              </w:rPr>
            </w:pPr>
            <w:r w:rsidRPr="002E091E">
              <w:rPr>
                <w:bCs w:val="0"/>
              </w:rPr>
              <w:t>Nr.</w:t>
            </w:r>
            <w:r>
              <w:rPr>
                <w:bCs w:val="0"/>
              </w:rPr>
              <w:t>3</w:t>
            </w:r>
            <w:r w:rsidRPr="002E091E">
              <w:rPr>
                <w:bCs w:val="0"/>
              </w:rPr>
              <w:t>/201</w:t>
            </w:r>
            <w:r>
              <w:rPr>
                <w:bCs w:val="0"/>
              </w:rPr>
              <w:t>3</w:t>
            </w:r>
          </w:p>
        </w:tc>
      </w:tr>
      <w:tr w:rsidR="0059259A" w:rsidRPr="002E091E" w:rsidTr="009A1884">
        <w:tc>
          <w:tcPr>
            <w:tcW w:w="2500" w:type="pct"/>
          </w:tcPr>
          <w:p w:rsidR="0059259A" w:rsidRPr="002E091E" w:rsidRDefault="0059259A" w:rsidP="009A1884">
            <w:pPr>
              <w:pStyle w:val="Footer"/>
              <w:tabs>
                <w:tab w:val="left" w:pos="720"/>
              </w:tabs>
              <w:jc w:val="both"/>
              <w:rPr>
                <w:b/>
                <w:lang w:val="lv-LV"/>
              </w:rPr>
            </w:pPr>
          </w:p>
        </w:tc>
        <w:tc>
          <w:tcPr>
            <w:tcW w:w="2500" w:type="pct"/>
          </w:tcPr>
          <w:p w:rsidR="0059259A" w:rsidRPr="002E091E" w:rsidRDefault="0059259A" w:rsidP="009A1884">
            <w:pPr>
              <w:pStyle w:val="Title"/>
              <w:jc w:val="right"/>
              <w:rPr>
                <w:i w:val="0"/>
                <w:lang w:val="lv-LV"/>
              </w:rPr>
            </w:pPr>
            <w:r w:rsidRPr="002E091E">
              <w:rPr>
                <w:bCs/>
                <w:i w:val="0"/>
                <w:lang w:val="lv-LV"/>
              </w:rPr>
              <w:t>(protokols Nr.</w:t>
            </w:r>
            <w:r>
              <w:rPr>
                <w:bCs/>
                <w:i w:val="0"/>
                <w:lang w:val="lv-LV"/>
              </w:rPr>
              <w:t>1</w:t>
            </w:r>
            <w:r w:rsidRPr="002E091E">
              <w:rPr>
                <w:bCs/>
                <w:i w:val="0"/>
                <w:lang w:val="lv-LV"/>
              </w:rPr>
              <w:t xml:space="preserve">; </w:t>
            </w:r>
            <w:r>
              <w:rPr>
                <w:bCs/>
                <w:i w:val="0"/>
                <w:lang w:val="lv-LV"/>
              </w:rPr>
              <w:t>3</w:t>
            </w:r>
            <w:r w:rsidRPr="002E091E">
              <w:rPr>
                <w:bCs/>
                <w:i w:val="0"/>
                <w:lang w:val="lv-LV"/>
              </w:rPr>
              <w:t>.§)</w:t>
            </w:r>
          </w:p>
        </w:tc>
      </w:tr>
    </w:tbl>
    <w:p w:rsidR="0059259A" w:rsidRPr="002E091E" w:rsidRDefault="0059259A" w:rsidP="0034641B">
      <w:pPr>
        <w:jc w:val="center"/>
        <w:rPr>
          <w:b/>
          <w:noProof/>
        </w:rPr>
      </w:pPr>
    </w:p>
    <w:p w:rsidR="0059259A" w:rsidRPr="002E091E" w:rsidRDefault="0059259A" w:rsidP="0034641B">
      <w:pPr>
        <w:pStyle w:val="Title"/>
        <w:jc w:val="right"/>
        <w:rPr>
          <w:b w:val="0"/>
          <w:lang w:val="lv-LV"/>
        </w:rPr>
      </w:pPr>
    </w:p>
    <w:p w:rsidR="0059259A" w:rsidRDefault="0059259A" w:rsidP="00486660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</w:rPr>
        <w:t>GROZĪJUMI 21.10.2010. SAISTOŠAJOS NOTEIKUMOS NR.17/2010 „PAR ATVIEGLOJUMU PIEŠĶIRŠANU NEKUSTAMĀ</w:t>
      </w:r>
    </w:p>
    <w:p w:rsidR="0059259A" w:rsidRDefault="0059259A" w:rsidP="00486660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ĪPAŠUMA NODOKĻA MAKSĀTĀJIEM </w:t>
      </w:r>
    </w:p>
    <w:p w:rsidR="0059259A" w:rsidRPr="002E091E" w:rsidRDefault="0059259A" w:rsidP="00486660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OGRES NOVADA PAŠVALDĪBĀ”</w:t>
      </w:r>
    </w:p>
    <w:p w:rsidR="0059259A" w:rsidRPr="002E091E" w:rsidRDefault="0059259A" w:rsidP="00744F2D">
      <w:pPr>
        <w:pStyle w:val="BodyText"/>
        <w:jc w:val="right"/>
        <w:rPr>
          <w:i/>
          <w:iCs/>
          <w:szCs w:val="28"/>
        </w:rPr>
      </w:pPr>
      <w:r w:rsidRPr="002E091E">
        <w:rPr>
          <w:i/>
          <w:iCs/>
          <w:szCs w:val="28"/>
        </w:rPr>
        <w:t>Izdoti saskaņā ar</w:t>
      </w:r>
    </w:p>
    <w:p w:rsidR="0059259A" w:rsidRPr="002E091E" w:rsidRDefault="0059259A" w:rsidP="00744F2D">
      <w:pPr>
        <w:pStyle w:val="BodyText"/>
        <w:jc w:val="right"/>
        <w:rPr>
          <w:i/>
        </w:rPr>
      </w:pPr>
      <w:r w:rsidRPr="002E091E">
        <w:rPr>
          <w:i/>
          <w:iCs/>
          <w:szCs w:val="28"/>
        </w:rPr>
        <w:t xml:space="preserve">likuma </w:t>
      </w:r>
      <w:r w:rsidRPr="002E091E">
        <w:rPr>
          <w:i/>
        </w:rPr>
        <w:t>„Par pašvaldībām”</w:t>
      </w:r>
      <w:r>
        <w:rPr>
          <w:i/>
        </w:rPr>
        <w:t xml:space="preserve"> </w:t>
      </w:r>
      <w:r w:rsidRPr="002E091E">
        <w:rPr>
          <w:i/>
        </w:rPr>
        <w:t>43.panta pirmās daļas 13.punktu</w:t>
      </w:r>
    </w:p>
    <w:p w:rsidR="0059259A" w:rsidRPr="00C231D6" w:rsidRDefault="0059259A" w:rsidP="00744F2D">
      <w:pPr>
        <w:pStyle w:val="BodyText"/>
        <w:jc w:val="right"/>
        <w:rPr>
          <w:i/>
        </w:rPr>
      </w:pPr>
      <w:r w:rsidRPr="002E091E">
        <w:rPr>
          <w:i/>
        </w:rPr>
        <w:t xml:space="preserve">un likuma “Par </w:t>
      </w:r>
      <w:r w:rsidRPr="00C231D6">
        <w:rPr>
          <w:i/>
        </w:rPr>
        <w:t>nekustamā īpašuma nodokli”</w:t>
      </w:r>
    </w:p>
    <w:p w:rsidR="0059259A" w:rsidRPr="00744F2D" w:rsidRDefault="0059259A" w:rsidP="00744F2D">
      <w:pPr>
        <w:pStyle w:val="Subtitle"/>
        <w:jc w:val="right"/>
        <w:rPr>
          <w:rFonts w:ascii="Times New Roman" w:hAnsi="Times New Roman"/>
          <w:b w:val="0"/>
          <w:sz w:val="24"/>
          <w:szCs w:val="24"/>
        </w:rPr>
      </w:pPr>
      <w:r w:rsidRPr="00C231D6">
        <w:rPr>
          <w:rFonts w:ascii="Times New Roman" w:hAnsi="Times New Roman"/>
          <w:b w:val="0"/>
          <w:i/>
          <w:sz w:val="24"/>
          <w:szCs w:val="24"/>
        </w:rPr>
        <w:t>5.panta</w:t>
      </w:r>
      <w:r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744F2D">
        <w:rPr>
          <w:rFonts w:ascii="Times New Roman" w:hAnsi="Times New Roman"/>
          <w:b w:val="0"/>
          <w:i/>
          <w:sz w:val="24"/>
          <w:szCs w:val="24"/>
        </w:rPr>
        <w:t xml:space="preserve"> trešo un ceturto daļu</w:t>
      </w:r>
    </w:p>
    <w:p w:rsidR="0059259A" w:rsidRPr="002E091E" w:rsidRDefault="0059259A" w:rsidP="00486660">
      <w:pPr>
        <w:pStyle w:val="BodyText"/>
        <w:rPr>
          <w:i/>
        </w:rPr>
      </w:pPr>
    </w:p>
    <w:p w:rsidR="0059259A" w:rsidRDefault="0059259A" w:rsidP="00744F2D">
      <w:pPr>
        <w:pStyle w:val="BodyText"/>
        <w:ind w:firstLine="360"/>
        <w:rPr>
          <w:b/>
          <w:bCs/>
        </w:rPr>
      </w:pPr>
      <w:r w:rsidRPr="002A255F">
        <w:rPr>
          <w:b/>
          <w:bCs/>
        </w:rPr>
        <w:t xml:space="preserve">Izdarīt </w:t>
      </w:r>
      <w:r w:rsidRPr="00AC5BE7">
        <w:rPr>
          <w:bCs/>
        </w:rPr>
        <w:t>pašvaldības domes</w:t>
      </w:r>
      <w:r>
        <w:rPr>
          <w:b/>
          <w:bCs/>
        </w:rPr>
        <w:t xml:space="preserve"> </w:t>
      </w:r>
      <w:r>
        <w:t>21</w:t>
      </w:r>
      <w:r w:rsidRPr="002A255F">
        <w:t>.</w:t>
      </w:r>
      <w:r>
        <w:t>10.</w:t>
      </w:r>
      <w:r w:rsidRPr="002A255F">
        <w:t>201</w:t>
      </w:r>
      <w:r>
        <w:t>0</w:t>
      </w:r>
      <w:r w:rsidRPr="002A255F">
        <w:t>. saistošajos noteikumos Nr.</w:t>
      </w:r>
      <w:r>
        <w:t>17</w:t>
      </w:r>
      <w:r w:rsidRPr="002A255F">
        <w:t>/201</w:t>
      </w:r>
      <w:r>
        <w:t>0</w:t>
      </w:r>
      <w:r w:rsidRPr="002A255F">
        <w:t xml:space="preserve"> „</w:t>
      </w:r>
      <w:r>
        <w:t>Par atvieglojumu piešķiršanu nekustamā īpašuma nodokļa maksātājiem Ogres novada pašvaldībā</w:t>
      </w:r>
      <w:r w:rsidRPr="002A255F">
        <w:t>”</w:t>
      </w:r>
      <w:r w:rsidRPr="00D13ABD">
        <w:rPr>
          <w:bCs/>
        </w:rPr>
        <w:t xml:space="preserve"> </w:t>
      </w:r>
      <w:r w:rsidRPr="009A5237">
        <w:rPr>
          <w:bCs/>
        </w:rPr>
        <w:t>(Ogres novada pašvaldības laikraksts „Ogrēnietis”, 201</w:t>
      </w:r>
      <w:r>
        <w:rPr>
          <w:bCs/>
        </w:rPr>
        <w:t>0</w:t>
      </w:r>
      <w:r w:rsidRPr="009A5237">
        <w:rPr>
          <w:bCs/>
        </w:rPr>
        <w:t>, Nr.</w:t>
      </w:r>
      <w:r>
        <w:rPr>
          <w:bCs/>
        </w:rPr>
        <w:t>24; 2012, Nr.4; 2013, Nr.1</w:t>
      </w:r>
      <w:r w:rsidRPr="009A5237">
        <w:rPr>
          <w:bCs/>
        </w:rPr>
        <w:t>)</w:t>
      </w:r>
      <w:r>
        <w:rPr>
          <w:bCs/>
        </w:rPr>
        <w:t xml:space="preserve"> </w:t>
      </w:r>
      <w:r w:rsidRPr="00744F2D">
        <w:rPr>
          <w:b/>
          <w:bCs/>
        </w:rPr>
        <w:t xml:space="preserve">šādus </w:t>
      </w:r>
      <w:r w:rsidRPr="002A255F">
        <w:rPr>
          <w:b/>
          <w:bCs/>
        </w:rPr>
        <w:t>grozījumu</w:t>
      </w:r>
      <w:r>
        <w:rPr>
          <w:b/>
          <w:bCs/>
        </w:rPr>
        <w:t>s:</w:t>
      </w:r>
    </w:p>
    <w:p w:rsidR="0059259A" w:rsidRPr="002E091E" w:rsidRDefault="0059259A" w:rsidP="00744F2D">
      <w:pPr>
        <w:pStyle w:val="BodyText"/>
        <w:ind w:firstLine="360"/>
      </w:pPr>
    </w:p>
    <w:p w:rsidR="0059259A" w:rsidRDefault="0059259A" w:rsidP="00486660">
      <w:pPr>
        <w:pStyle w:val="Subtitle"/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Times New Roman" w:hAnsi="Times New Roman"/>
          <w:b w:val="0"/>
          <w:sz w:val="24"/>
        </w:rPr>
      </w:pPr>
      <w:r w:rsidRPr="00E50D90">
        <w:rPr>
          <w:rFonts w:ascii="Times New Roman" w:hAnsi="Times New Roman"/>
          <w:sz w:val="24"/>
        </w:rPr>
        <w:t>Svītrot</w:t>
      </w:r>
      <w:r w:rsidRPr="00E50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2.1.2.apakš</w:t>
      </w:r>
      <w:r w:rsidRPr="00E50D90">
        <w:rPr>
          <w:rFonts w:ascii="Times New Roman" w:hAnsi="Times New Roman"/>
          <w:sz w:val="24"/>
          <w:szCs w:val="24"/>
        </w:rPr>
        <w:t>punktu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59259A" w:rsidRPr="00554D18" w:rsidRDefault="0059259A" w:rsidP="00486660">
      <w:pPr>
        <w:pStyle w:val="Subtitle"/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Times New Roman" w:hAnsi="Times New Roman"/>
          <w:b w:val="0"/>
          <w:sz w:val="24"/>
        </w:rPr>
      </w:pPr>
      <w:r w:rsidRPr="00E50D90">
        <w:rPr>
          <w:rFonts w:ascii="Times New Roman" w:hAnsi="Times New Roman"/>
          <w:sz w:val="24"/>
        </w:rPr>
        <w:t>Papildināt</w:t>
      </w:r>
      <w:r>
        <w:rPr>
          <w:rFonts w:ascii="Times New Roman" w:hAnsi="Times New Roman"/>
          <w:b w:val="0"/>
          <w:sz w:val="24"/>
        </w:rPr>
        <w:t xml:space="preserve"> </w:t>
      </w:r>
      <w:r w:rsidRPr="00E50D90">
        <w:rPr>
          <w:rFonts w:ascii="Times New Roman" w:hAnsi="Times New Roman"/>
          <w:sz w:val="24"/>
        </w:rPr>
        <w:t>2.1.6</w:t>
      </w:r>
      <w:r>
        <w:rPr>
          <w:rFonts w:ascii="Times New Roman" w:hAnsi="Times New Roman"/>
          <w:sz w:val="24"/>
        </w:rPr>
        <w:t>.apakš</w:t>
      </w:r>
      <w:r w:rsidRPr="00E50D90">
        <w:rPr>
          <w:rFonts w:ascii="Times New Roman" w:hAnsi="Times New Roman"/>
          <w:sz w:val="24"/>
        </w:rPr>
        <w:t>punktu</w:t>
      </w:r>
      <w:r>
        <w:rPr>
          <w:rFonts w:ascii="Times New Roman" w:hAnsi="Times New Roman"/>
          <w:b w:val="0"/>
          <w:sz w:val="24"/>
        </w:rPr>
        <w:t xml:space="preserve"> beigās ar vārdiem „</w:t>
      </w:r>
      <w:r w:rsidRPr="00E50D90">
        <w:rPr>
          <w:rFonts w:ascii="Times New Roman" w:hAnsi="Times New Roman"/>
          <w:b w:val="0"/>
          <w:sz w:val="24"/>
          <w:szCs w:val="24"/>
        </w:rPr>
        <w:t>un tiem piekritīgo zemi”.</w:t>
      </w:r>
    </w:p>
    <w:p w:rsidR="0059259A" w:rsidRPr="00E51325" w:rsidRDefault="0059259A" w:rsidP="00E50D90">
      <w:pPr>
        <w:pStyle w:val="Subtitle"/>
        <w:spacing w:after="60"/>
        <w:jc w:val="both"/>
        <w:rPr>
          <w:rFonts w:ascii="Times New Roman" w:hAnsi="Times New Roman"/>
          <w:b w:val="0"/>
          <w:sz w:val="24"/>
        </w:rPr>
      </w:pPr>
    </w:p>
    <w:p w:rsidR="0059259A" w:rsidRDefault="0059259A" w:rsidP="00486660">
      <w:pPr>
        <w:pStyle w:val="Subtitle"/>
        <w:spacing w:after="60"/>
        <w:jc w:val="both"/>
        <w:rPr>
          <w:rFonts w:ascii="Times New Roman" w:hAnsi="Times New Roman"/>
          <w:b w:val="0"/>
          <w:sz w:val="24"/>
        </w:rPr>
      </w:pPr>
    </w:p>
    <w:p w:rsidR="0059259A" w:rsidRDefault="0059259A" w:rsidP="00486660">
      <w:pPr>
        <w:pStyle w:val="BodyTextIndent"/>
        <w:ind w:firstLine="357"/>
      </w:pPr>
      <w:r>
        <w:rPr>
          <w:i/>
          <w:iCs/>
          <w:color w:val="000000"/>
        </w:rPr>
        <w:t xml:space="preserve">Saistošie noteikumi stājas spēkā nākamajā dienā pēc to publicēšanas </w:t>
      </w:r>
      <w:r>
        <w:rPr>
          <w:i/>
          <w:iCs/>
        </w:rPr>
        <w:t>Ogres novada pašvaldības laikrakstā “Ogrēnietis”</w:t>
      </w:r>
      <w:r>
        <w:t xml:space="preserve"> </w:t>
      </w:r>
    </w:p>
    <w:p w:rsidR="0059259A" w:rsidRPr="002E091E" w:rsidRDefault="0059259A" w:rsidP="00D928B2">
      <w:pPr>
        <w:pStyle w:val="Subtitle"/>
        <w:spacing w:after="60"/>
        <w:jc w:val="both"/>
        <w:rPr>
          <w:rFonts w:ascii="Times New Roman" w:hAnsi="Times New Roman"/>
          <w:b w:val="0"/>
          <w:sz w:val="24"/>
        </w:rPr>
      </w:pPr>
    </w:p>
    <w:p w:rsidR="0059259A" w:rsidRPr="002E091E" w:rsidRDefault="0059259A" w:rsidP="0034641B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59259A" w:rsidRPr="00A438B9" w:rsidRDefault="0059259A" w:rsidP="00A438B9">
      <w:pPr>
        <w:pStyle w:val="Subtitle"/>
        <w:jc w:val="both"/>
        <w:rPr>
          <w:rFonts w:ascii="Times New Roman" w:hAnsi="Times New Roman"/>
          <w:b w:val="0"/>
          <w:sz w:val="24"/>
          <w:szCs w:val="24"/>
        </w:rPr>
      </w:pPr>
      <w:r w:rsidRPr="00A438B9">
        <w:rPr>
          <w:rFonts w:ascii="Times New Roman" w:hAnsi="Times New Roman"/>
          <w:b w:val="0"/>
          <w:sz w:val="24"/>
          <w:szCs w:val="24"/>
        </w:rPr>
        <w:t>Domes priekšsēdētājs</w:t>
      </w:r>
      <w:r w:rsidRPr="00A438B9">
        <w:rPr>
          <w:rFonts w:ascii="Times New Roman" w:hAnsi="Times New Roman"/>
          <w:b w:val="0"/>
          <w:sz w:val="24"/>
          <w:szCs w:val="24"/>
        </w:rPr>
        <w:tab/>
      </w:r>
      <w:r w:rsidRPr="00A438B9">
        <w:rPr>
          <w:rFonts w:ascii="Times New Roman" w:hAnsi="Times New Roman"/>
          <w:b w:val="0"/>
          <w:sz w:val="24"/>
          <w:szCs w:val="24"/>
        </w:rPr>
        <w:tab/>
      </w:r>
      <w:r w:rsidRPr="00A438B9">
        <w:rPr>
          <w:rFonts w:ascii="Times New Roman" w:hAnsi="Times New Roman"/>
          <w:b w:val="0"/>
          <w:sz w:val="24"/>
          <w:szCs w:val="24"/>
        </w:rPr>
        <w:tab/>
      </w:r>
      <w:r w:rsidRPr="00A438B9">
        <w:rPr>
          <w:rFonts w:ascii="Times New Roman" w:hAnsi="Times New Roman"/>
          <w:b w:val="0"/>
          <w:sz w:val="24"/>
          <w:szCs w:val="24"/>
        </w:rPr>
        <w:tab/>
      </w:r>
      <w:r w:rsidRPr="00A438B9">
        <w:rPr>
          <w:rFonts w:ascii="Times New Roman" w:hAnsi="Times New Roman"/>
          <w:b w:val="0"/>
          <w:sz w:val="24"/>
          <w:szCs w:val="24"/>
        </w:rPr>
        <w:tab/>
      </w:r>
      <w:r w:rsidRPr="00A438B9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Pr="00A438B9">
        <w:rPr>
          <w:rFonts w:ascii="Times New Roman" w:hAnsi="Times New Roman"/>
          <w:b w:val="0"/>
          <w:sz w:val="24"/>
          <w:szCs w:val="24"/>
        </w:rPr>
        <w:t>E.Bartkevičs</w:t>
      </w:r>
    </w:p>
    <w:sectPr w:rsidR="0059259A" w:rsidRPr="00A438B9" w:rsidSect="008954FE">
      <w:footerReference w:type="even" r:id="rId9"/>
      <w:footerReference w:type="default" r:id="rId10"/>
      <w:pgSz w:w="11906" w:h="16838" w:code="9"/>
      <w:pgMar w:top="1134" w:right="1134" w:bottom="1134" w:left="1985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9A" w:rsidRDefault="0059259A">
      <w:r>
        <w:separator/>
      </w:r>
    </w:p>
  </w:endnote>
  <w:endnote w:type="continuationSeparator" w:id="0">
    <w:p w:rsidR="0059259A" w:rsidRDefault="00592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Rim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Dutch TL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9A" w:rsidRDefault="005925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259A" w:rsidRDefault="005925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9A" w:rsidRPr="002E091E" w:rsidRDefault="0059259A">
    <w:pPr>
      <w:pStyle w:val="Footer"/>
      <w:framePr w:wrap="around" w:vAnchor="text" w:hAnchor="margin" w:xAlign="center" w:y="1"/>
      <w:rPr>
        <w:rStyle w:val="PageNumber"/>
        <w:lang w:val="lv-LV"/>
      </w:rPr>
    </w:pPr>
  </w:p>
  <w:p w:rsidR="0059259A" w:rsidRPr="008954FE" w:rsidRDefault="0059259A" w:rsidP="00D928B2">
    <w:pPr>
      <w:pStyle w:val="Footer"/>
      <w:rPr>
        <w:i/>
        <w:lang w:val="lv-LV"/>
      </w:rPr>
    </w:pPr>
    <w:r w:rsidRPr="008954FE">
      <w:rPr>
        <w:i/>
        <w:lang w:val="lv-LV"/>
      </w:rPr>
      <w:t xml:space="preserve">stājas spēkā ar </w:t>
    </w:r>
    <w:r>
      <w:rPr>
        <w:i/>
        <w:lang w:val="lv-LV"/>
      </w:rPr>
      <w:t>27.02.2013.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9A" w:rsidRDefault="0059259A">
      <w:r>
        <w:separator/>
      </w:r>
    </w:p>
  </w:footnote>
  <w:footnote w:type="continuationSeparator" w:id="0">
    <w:p w:rsidR="0059259A" w:rsidRDefault="00592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0A6"/>
    <w:multiLevelType w:val="multilevel"/>
    <w:tmpl w:val="83D4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41B"/>
    <w:rsid w:val="00014662"/>
    <w:rsid w:val="00041EFA"/>
    <w:rsid w:val="000B54C9"/>
    <w:rsid w:val="00127FCF"/>
    <w:rsid w:val="001B3C57"/>
    <w:rsid w:val="001B7D18"/>
    <w:rsid w:val="001E5196"/>
    <w:rsid w:val="00212CEE"/>
    <w:rsid w:val="002A255F"/>
    <w:rsid w:val="002E091E"/>
    <w:rsid w:val="0034641B"/>
    <w:rsid w:val="003939F0"/>
    <w:rsid w:val="00423732"/>
    <w:rsid w:val="00440E97"/>
    <w:rsid w:val="00472643"/>
    <w:rsid w:val="00473B6B"/>
    <w:rsid w:val="00486660"/>
    <w:rsid w:val="004B6138"/>
    <w:rsid w:val="00554D18"/>
    <w:rsid w:val="0059259A"/>
    <w:rsid w:val="005D18CE"/>
    <w:rsid w:val="005E5A36"/>
    <w:rsid w:val="00633762"/>
    <w:rsid w:val="00653B40"/>
    <w:rsid w:val="00683477"/>
    <w:rsid w:val="006904DE"/>
    <w:rsid w:val="006E101B"/>
    <w:rsid w:val="006F7D79"/>
    <w:rsid w:val="00727926"/>
    <w:rsid w:val="00732D5E"/>
    <w:rsid w:val="00744F2D"/>
    <w:rsid w:val="00790F5A"/>
    <w:rsid w:val="007F5C5A"/>
    <w:rsid w:val="008954FE"/>
    <w:rsid w:val="008F104F"/>
    <w:rsid w:val="009431DC"/>
    <w:rsid w:val="0096503E"/>
    <w:rsid w:val="009A1884"/>
    <w:rsid w:val="009A5237"/>
    <w:rsid w:val="009E19E9"/>
    <w:rsid w:val="00A15677"/>
    <w:rsid w:val="00A231B6"/>
    <w:rsid w:val="00A438B9"/>
    <w:rsid w:val="00A677EE"/>
    <w:rsid w:val="00A91986"/>
    <w:rsid w:val="00AB1C6C"/>
    <w:rsid w:val="00AC5BE7"/>
    <w:rsid w:val="00AE48EF"/>
    <w:rsid w:val="00B32BA0"/>
    <w:rsid w:val="00B66E71"/>
    <w:rsid w:val="00B76436"/>
    <w:rsid w:val="00C231D6"/>
    <w:rsid w:val="00C4045A"/>
    <w:rsid w:val="00C80013"/>
    <w:rsid w:val="00C839E4"/>
    <w:rsid w:val="00CC2799"/>
    <w:rsid w:val="00CD7FA7"/>
    <w:rsid w:val="00D13ABD"/>
    <w:rsid w:val="00D928B2"/>
    <w:rsid w:val="00DA3D4C"/>
    <w:rsid w:val="00DC7899"/>
    <w:rsid w:val="00DF1A8C"/>
    <w:rsid w:val="00E50D90"/>
    <w:rsid w:val="00E51325"/>
    <w:rsid w:val="00EA318C"/>
    <w:rsid w:val="00FF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1B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641B"/>
    <w:pPr>
      <w:keepNext/>
      <w:jc w:val="center"/>
      <w:outlineLvl w:val="3"/>
    </w:pPr>
    <w:rPr>
      <w:rFonts w:eastAsia="Arial Unicode MS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7559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34641B"/>
    <w:pPr>
      <w:jc w:val="center"/>
    </w:pPr>
    <w:rPr>
      <w:b/>
      <w:i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7559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34641B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559E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34641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559E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4641B"/>
    <w:pPr>
      <w:ind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59E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34641B"/>
    <w:pPr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7559E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34641B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34641B"/>
    <w:pPr>
      <w:jc w:val="center"/>
    </w:pPr>
    <w:rPr>
      <w:rFonts w:ascii="RimHelvetica" w:hAnsi="RimHelvetica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D7559E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34641B"/>
    <w:pPr>
      <w:ind w:left="720"/>
      <w:jc w:val="both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7559E"/>
    <w:rPr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DF1A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59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90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9E"/>
    <w:rPr>
      <w:sz w:val="0"/>
      <w:szCs w:val="0"/>
      <w:lang w:eastAsia="en-US"/>
    </w:rPr>
  </w:style>
  <w:style w:type="paragraph" w:styleId="BodyText3">
    <w:name w:val="Body Text 3"/>
    <w:basedOn w:val="Normal"/>
    <w:link w:val="BodyText3Char"/>
    <w:uiPriority w:val="99"/>
    <w:rsid w:val="00744F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7559E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707</Words>
  <Characters>403</Characters>
  <Application>Microsoft Office Outlook</Application>
  <DocSecurity>0</DocSecurity>
  <Lines>0</Lines>
  <Paragraphs>0</Paragraphs>
  <ScaleCrop>false</ScaleCrop>
  <Company>ONP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SBertmane</dc:creator>
  <cp:keywords/>
  <dc:description/>
  <cp:lastModifiedBy>LAusjuka</cp:lastModifiedBy>
  <cp:revision>2</cp:revision>
  <cp:lastPrinted>2013-01-15T15:27:00Z</cp:lastPrinted>
  <dcterms:created xsi:type="dcterms:W3CDTF">2013-02-26T13:15:00Z</dcterms:created>
  <dcterms:modified xsi:type="dcterms:W3CDTF">2013-02-26T13:15:00Z</dcterms:modified>
</cp:coreProperties>
</file>