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5B" w:rsidRPr="00865155" w:rsidRDefault="00D50F5B" w:rsidP="004E218F">
      <w:pPr>
        <w:spacing w:after="120"/>
        <w:ind w:left="-567" w:right="-397"/>
        <w:jc w:val="center"/>
        <w:rPr>
          <w:rFonts w:ascii="Times New Roman" w:hAnsi="Times New Roman" w:cs="Times New Roman"/>
          <w:b/>
          <w:sz w:val="32"/>
          <w:szCs w:val="32"/>
          <w:lang w:val="lv-LV"/>
        </w:rPr>
      </w:pPr>
      <w:r w:rsidRPr="00865155">
        <w:rPr>
          <w:rFonts w:ascii="Times New Roman" w:hAnsi="Times New Roman" w:cs="Times New Roman"/>
          <w:sz w:val="32"/>
          <w:szCs w:val="32"/>
          <w:lang w:val="lv-LV"/>
        </w:rPr>
        <w:t xml:space="preserve">Projektu konkurss </w:t>
      </w:r>
      <w:r w:rsidRPr="00865155">
        <w:rPr>
          <w:rFonts w:ascii="Times New Roman" w:hAnsi="Times New Roman" w:cs="Times New Roman"/>
          <w:b/>
          <w:sz w:val="32"/>
          <w:szCs w:val="32"/>
          <w:lang w:val="lv-LV"/>
        </w:rPr>
        <w:t xml:space="preserve">“Atvērti cerībai </w:t>
      </w:r>
      <w:r w:rsidR="004E218F">
        <w:rPr>
          <w:rFonts w:ascii="Times New Roman" w:hAnsi="Times New Roman" w:cs="Times New Roman"/>
          <w:b/>
          <w:sz w:val="32"/>
          <w:szCs w:val="32"/>
          <w:lang w:val="lv-LV"/>
        </w:rPr>
        <w:t>3</w:t>
      </w:r>
      <w:r w:rsidRPr="00865155">
        <w:rPr>
          <w:rFonts w:ascii="Times New Roman" w:hAnsi="Times New Roman" w:cs="Times New Roman"/>
          <w:b/>
          <w:sz w:val="32"/>
          <w:szCs w:val="32"/>
          <w:lang w:val="lv-LV"/>
        </w:rPr>
        <w:t>”</w:t>
      </w:r>
    </w:p>
    <w:p w:rsidR="00D50F5B" w:rsidRPr="00865155" w:rsidRDefault="004E218F" w:rsidP="004E218F">
      <w:pPr>
        <w:spacing w:after="120"/>
        <w:ind w:left="-567" w:right="-397"/>
        <w:jc w:val="center"/>
        <w:rPr>
          <w:rFonts w:ascii="Times New Roman" w:hAnsi="Times New Roman" w:cs="Times New Roman"/>
          <w:sz w:val="32"/>
          <w:szCs w:val="32"/>
          <w:lang w:val="lv-LV"/>
        </w:rPr>
      </w:pPr>
      <w:r>
        <w:rPr>
          <w:rFonts w:ascii="Times New Roman" w:hAnsi="Times New Roman" w:cs="Times New Roman"/>
          <w:sz w:val="32"/>
          <w:szCs w:val="32"/>
          <w:lang w:val="lv-LV"/>
        </w:rPr>
        <w:t>n</w:t>
      </w:r>
      <w:r w:rsidR="00D50F5B" w:rsidRPr="00865155">
        <w:rPr>
          <w:rFonts w:ascii="Times New Roman" w:hAnsi="Times New Roman" w:cs="Times New Roman"/>
          <w:sz w:val="32"/>
          <w:szCs w:val="32"/>
          <w:lang w:val="lv-LV"/>
        </w:rPr>
        <w:t>olikums</w:t>
      </w:r>
    </w:p>
    <w:p w:rsidR="00D50F5B" w:rsidRPr="00865155" w:rsidRDefault="004E218F" w:rsidP="006C1D44">
      <w:pPr>
        <w:ind w:left="-567" w:right="-397"/>
        <w:rPr>
          <w:rFonts w:ascii="Times New Roman" w:hAnsi="Times New Roman" w:cs="Times New Roman"/>
          <w:sz w:val="24"/>
          <w:szCs w:val="24"/>
          <w:lang w:val="lv-LV"/>
        </w:rPr>
      </w:pPr>
      <w:r>
        <w:rPr>
          <w:rFonts w:ascii="Times New Roman" w:hAnsi="Times New Roman" w:cs="Times New Roman"/>
          <w:sz w:val="24"/>
          <w:szCs w:val="24"/>
          <w:lang w:val="lv-LV"/>
        </w:rPr>
        <w:t>Ogrē</w:t>
      </w:r>
      <w:r w:rsidR="00D50F5B" w:rsidRPr="00865155">
        <w:rPr>
          <w:rFonts w:ascii="Times New Roman" w:hAnsi="Times New Roman" w:cs="Times New Roman"/>
          <w:sz w:val="24"/>
          <w:szCs w:val="24"/>
          <w:lang w:val="lv-LV"/>
        </w:rPr>
        <w:t xml:space="preserve">, 2021.gada 31.maijā </w:t>
      </w:r>
    </w:p>
    <w:p w:rsidR="00D50F5B" w:rsidRPr="00865155" w:rsidRDefault="00D50F5B" w:rsidP="006C1D44">
      <w:pPr>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Nodibinājums “Lūkas fonds” un labdarības veikali “HOPEN” rīko projektu konkursu “Atvērti cerībai</w:t>
      </w:r>
      <w:r w:rsidR="00F85268">
        <w:rPr>
          <w:rFonts w:ascii="Times New Roman" w:hAnsi="Times New Roman" w:cs="Times New Roman"/>
          <w:sz w:val="24"/>
          <w:szCs w:val="24"/>
          <w:lang w:val="lv-LV"/>
        </w:rPr>
        <w:t xml:space="preserve"> 3</w:t>
      </w:r>
      <w:r w:rsidRPr="00865155">
        <w:rPr>
          <w:rFonts w:ascii="Times New Roman" w:hAnsi="Times New Roman" w:cs="Times New Roman"/>
          <w:sz w:val="24"/>
          <w:szCs w:val="24"/>
          <w:lang w:val="lv-LV"/>
        </w:rPr>
        <w:t>” (turpmāk tekstā – projektu konkurss), ar mērķi atbalstīt labvēlīgu sociālo ietekmi radošu jautājumu ris</w:t>
      </w:r>
      <w:bookmarkStart w:id="0" w:name="_GoBack"/>
      <w:bookmarkEnd w:id="0"/>
      <w:r w:rsidRPr="00865155">
        <w:rPr>
          <w:rFonts w:ascii="Times New Roman" w:hAnsi="Times New Roman" w:cs="Times New Roman"/>
          <w:sz w:val="24"/>
          <w:szCs w:val="24"/>
          <w:lang w:val="lv-LV"/>
        </w:rPr>
        <w:t>ināšanu un kristīgo pamatvērtību nostiprināšanu.</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Finansējums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Projektu konkursam piešķirtais finansējums ir EUR 20</w:t>
      </w:r>
      <w:r w:rsidR="00A37D99" w:rsidRPr="00865155">
        <w:rPr>
          <w:rFonts w:ascii="Times New Roman" w:hAnsi="Times New Roman" w:cs="Times New Roman"/>
          <w:sz w:val="24"/>
          <w:szCs w:val="24"/>
          <w:lang w:val="lv-LV"/>
        </w:rPr>
        <w:t>00</w:t>
      </w:r>
      <w:r w:rsidRPr="00865155">
        <w:rPr>
          <w:rFonts w:ascii="Times New Roman" w:hAnsi="Times New Roman" w:cs="Times New Roman"/>
          <w:sz w:val="24"/>
          <w:szCs w:val="24"/>
          <w:lang w:val="lv-LV"/>
        </w:rPr>
        <w:t xml:space="preserve"> (divi tūkstoši </w:t>
      </w:r>
      <w:r w:rsidR="00A37D99" w:rsidRPr="00865155">
        <w:rPr>
          <w:rFonts w:ascii="Times New Roman" w:hAnsi="Times New Roman" w:cs="Times New Roman"/>
          <w:sz w:val="24"/>
          <w:szCs w:val="24"/>
          <w:lang w:val="lv-LV"/>
        </w:rPr>
        <w:t>euro</w:t>
      </w:r>
      <w:r w:rsidRPr="00865155">
        <w:rPr>
          <w:rFonts w:ascii="Times New Roman" w:hAnsi="Times New Roman" w:cs="Times New Roman"/>
          <w:sz w:val="24"/>
          <w:szCs w:val="24"/>
          <w:lang w:val="lv-LV"/>
        </w:rPr>
        <w:t xml:space="preserve">). </w:t>
      </w:r>
      <w:r w:rsidR="00A37D99" w:rsidRPr="00865155">
        <w:rPr>
          <w:rFonts w:ascii="Times New Roman" w:hAnsi="Times New Roman" w:cs="Times New Roman"/>
          <w:sz w:val="24"/>
          <w:szCs w:val="24"/>
          <w:lang w:val="lv-LV"/>
        </w:rPr>
        <w:t>Visvairāk balsu saņēmušais projekts saņems EUR 1000 (vienu tūkstoti euro) sava pieteiktā projekta realizēšanai</w:t>
      </w:r>
      <w:r w:rsidR="00BE116F">
        <w:rPr>
          <w:rFonts w:ascii="Times New Roman" w:hAnsi="Times New Roman" w:cs="Times New Roman"/>
          <w:sz w:val="24"/>
          <w:szCs w:val="24"/>
          <w:lang w:val="lv-LV"/>
        </w:rPr>
        <w:t>, o</w:t>
      </w:r>
      <w:r w:rsidR="00A37D99" w:rsidRPr="00865155">
        <w:rPr>
          <w:rFonts w:ascii="Times New Roman" w:hAnsi="Times New Roman" w:cs="Times New Roman"/>
          <w:sz w:val="24"/>
          <w:szCs w:val="24"/>
          <w:lang w:val="lv-LV"/>
        </w:rPr>
        <w:t xml:space="preserve">trās un trešās vietas ieguvēji katrs saņems </w:t>
      </w:r>
      <w:r w:rsidRPr="00865155">
        <w:rPr>
          <w:rFonts w:ascii="Times New Roman" w:hAnsi="Times New Roman" w:cs="Times New Roman"/>
          <w:sz w:val="24"/>
          <w:szCs w:val="24"/>
          <w:lang w:val="lv-LV"/>
        </w:rPr>
        <w:t>EUR 500</w:t>
      </w:r>
      <w:r w:rsidR="00A37D99" w:rsidRPr="00865155">
        <w:rPr>
          <w:rFonts w:ascii="Times New Roman" w:hAnsi="Times New Roman" w:cs="Times New Roman"/>
          <w:sz w:val="24"/>
          <w:szCs w:val="24"/>
          <w:lang w:val="lv-LV"/>
        </w:rPr>
        <w:t xml:space="preserve"> (p</w:t>
      </w:r>
      <w:r w:rsidRPr="00865155">
        <w:rPr>
          <w:rFonts w:ascii="Times New Roman" w:hAnsi="Times New Roman" w:cs="Times New Roman"/>
          <w:sz w:val="24"/>
          <w:szCs w:val="24"/>
          <w:lang w:val="lv-LV"/>
        </w:rPr>
        <w:t xml:space="preserve">ieci simti </w:t>
      </w:r>
      <w:r w:rsidR="00BE116F">
        <w:rPr>
          <w:rFonts w:ascii="Times New Roman" w:hAnsi="Times New Roman" w:cs="Times New Roman"/>
          <w:sz w:val="24"/>
          <w:szCs w:val="24"/>
          <w:lang w:val="lv-LV"/>
        </w:rPr>
        <w:t>euro</w:t>
      </w:r>
      <w:r w:rsidRPr="00865155">
        <w:rPr>
          <w:rFonts w:ascii="Times New Roman" w:hAnsi="Times New Roman" w:cs="Times New Roman"/>
          <w:sz w:val="24"/>
          <w:szCs w:val="24"/>
          <w:lang w:val="lv-LV"/>
        </w:rPr>
        <w:t>)</w:t>
      </w:r>
      <w:r w:rsidR="00A37D99" w:rsidRPr="00865155">
        <w:rPr>
          <w:rFonts w:ascii="Times New Roman" w:hAnsi="Times New Roman" w:cs="Times New Roman"/>
          <w:sz w:val="24"/>
          <w:szCs w:val="24"/>
          <w:lang w:val="lv-LV"/>
        </w:rPr>
        <w:t xml:space="preserve"> sava pieteiktā projekta realizēšanai.</w:t>
      </w:r>
      <w:r w:rsidRPr="00865155">
        <w:rPr>
          <w:rFonts w:ascii="Times New Roman" w:hAnsi="Times New Roman" w:cs="Times New Roman"/>
          <w:sz w:val="24"/>
          <w:szCs w:val="24"/>
          <w:lang w:val="lv-LV"/>
        </w:rPr>
        <w:t xml:space="preserve"> </w:t>
      </w:r>
      <w:r w:rsidR="00662514">
        <w:rPr>
          <w:rFonts w:ascii="Times New Roman" w:hAnsi="Times New Roman" w:cs="Times New Roman"/>
          <w:sz w:val="24"/>
          <w:szCs w:val="24"/>
          <w:lang w:val="lv-LV"/>
        </w:rPr>
        <w:t>Gadījumā, ja sabiedrības balsojumā uzvarējušajiem projektiem būs pieteikts mazāks finansējums kā projektu konkursam piešķirtais finansējums, tad atlikusī summa tiks novirzīta citam projektam saskaņā ar žūrijas komisijas lēmumu.</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Kas drīkst piedalīties?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Iesniegt projektus drīkst biedrības, nodibinājumi, reliģiskās organizācijas, pašvaldības un budžeta iestādes, kuru reģistrācijas vieta ir Latvijas Republika. </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Kas nedrīkst piedalīties?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Projektu nedrīkst iesniegt komersanti (SIA, AS u.c.), personas, kas ir bankrotējušas vai pakļautas likvidācijai, to darbību pārvalda tiesas apstiprināts maksātnespējas administrators vai likvidators, tām ir kavētas kredītsaistības, tās ir apturējušas savu darbību, pret tām ir uzsākta tiesvedība, tām ir likumā noteiktā kārtībā atņemts sabiedriskā labuma statuss, vai tās ir nonākušas citā tamlīdzīgā situācijā, kas radusies normatīvajos aktos noteiktajā kārtībā. </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Projektu konkursa realizācijas termiņi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Projektiem, kuriem ir apstiprināta finansējuma piešķiršana, jātiek realizētiem ne vēlāk kā </w:t>
      </w:r>
      <w:r w:rsidR="00646068" w:rsidRPr="00865155">
        <w:rPr>
          <w:rFonts w:ascii="Times New Roman" w:hAnsi="Times New Roman" w:cs="Times New Roman"/>
          <w:sz w:val="24"/>
          <w:szCs w:val="24"/>
          <w:lang w:val="lv-LV"/>
        </w:rPr>
        <w:t>6</w:t>
      </w:r>
      <w:r w:rsidRPr="00865155">
        <w:rPr>
          <w:rFonts w:ascii="Times New Roman" w:hAnsi="Times New Roman" w:cs="Times New Roman"/>
          <w:sz w:val="24"/>
          <w:szCs w:val="24"/>
          <w:lang w:val="lv-LV"/>
        </w:rPr>
        <w:t xml:space="preserve"> mēnešu laikā no finansējuma piešķiršanas. </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Projekta norises vieta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Projekta norises vieta ir Latvijas Republika.</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Projektu iesniegšanas un atlases vadlīnijas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Projekts iesniedzams </w:t>
      </w:r>
      <w:r w:rsidR="001F1AD3" w:rsidRPr="00865155">
        <w:rPr>
          <w:rFonts w:ascii="Times New Roman" w:hAnsi="Times New Roman" w:cs="Times New Roman"/>
          <w:sz w:val="24"/>
          <w:szCs w:val="24"/>
          <w:lang w:val="lv-LV"/>
        </w:rPr>
        <w:t xml:space="preserve">eletroniski mājas </w:t>
      </w:r>
      <w:r w:rsidR="001F1AD3" w:rsidRPr="00382003">
        <w:rPr>
          <w:rFonts w:ascii="Times New Roman" w:hAnsi="Times New Roman" w:cs="Times New Roman"/>
          <w:sz w:val="24"/>
          <w:szCs w:val="24"/>
          <w:lang w:val="lv-LV"/>
        </w:rPr>
        <w:t xml:space="preserve">lapā </w:t>
      </w:r>
      <w:hyperlink r:id="rId7" w:history="1">
        <w:r w:rsidR="001F1AD3" w:rsidRPr="00382003">
          <w:rPr>
            <w:rFonts w:ascii="Times New Roman" w:hAnsi="Times New Roman" w:cs="Times New Roman"/>
            <w:sz w:val="24"/>
            <w:szCs w:val="24"/>
            <w:lang w:val="lv-LV"/>
          </w:rPr>
          <w:t>www.hopen.lv</w:t>
        </w:r>
      </w:hyperlink>
      <w:r w:rsidR="001F1AD3" w:rsidRPr="00382003">
        <w:rPr>
          <w:rFonts w:ascii="Times New Roman" w:hAnsi="Times New Roman" w:cs="Times New Roman"/>
          <w:sz w:val="24"/>
          <w:szCs w:val="24"/>
          <w:lang w:val="lv-LV"/>
        </w:rPr>
        <w:t xml:space="preserve"> vai nosūtot uz e-pastu </w:t>
      </w:r>
      <w:r w:rsidR="00AD7EB0" w:rsidRPr="00E03F60">
        <w:rPr>
          <w:rFonts w:ascii="Times New Roman" w:hAnsi="Times New Roman" w:cs="Times New Roman"/>
          <w:sz w:val="24"/>
          <w:szCs w:val="24"/>
          <w:lang w:val="lv-LV"/>
        </w:rPr>
        <w:t>hopengrupa@gmail.com</w:t>
      </w:r>
      <w:r w:rsidR="001F1AD3" w:rsidRPr="00382003">
        <w:rPr>
          <w:rFonts w:ascii="Times New Roman" w:hAnsi="Times New Roman" w:cs="Times New Roman"/>
          <w:sz w:val="24"/>
          <w:szCs w:val="24"/>
          <w:lang w:val="lv-LV"/>
        </w:rPr>
        <w:t xml:space="preserve"> </w:t>
      </w:r>
      <w:r w:rsidRPr="00382003">
        <w:rPr>
          <w:rFonts w:ascii="Times New Roman" w:hAnsi="Times New Roman" w:cs="Times New Roman"/>
          <w:sz w:val="24"/>
          <w:szCs w:val="24"/>
          <w:lang w:val="lv-LV"/>
        </w:rPr>
        <w:t>latviešu valodā</w:t>
      </w:r>
      <w:r w:rsidR="001F1AD3" w:rsidRPr="00382003">
        <w:rPr>
          <w:rFonts w:ascii="Times New Roman" w:hAnsi="Times New Roman" w:cs="Times New Roman"/>
          <w:sz w:val="24"/>
          <w:szCs w:val="24"/>
          <w:lang w:val="lv-LV"/>
        </w:rPr>
        <w:t>.</w:t>
      </w:r>
      <w:r w:rsidRPr="00865155">
        <w:rPr>
          <w:rFonts w:ascii="Times New Roman" w:hAnsi="Times New Roman" w:cs="Times New Roman"/>
          <w:sz w:val="24"/>
          <w:szCs w:val="24"/>
          <w:lang w:val="lv-LV"/>
        </w:rPr>
        <w:t xml:space="preserve"> </w:t>
      </w:r>
      <w:r w:rsidR="00FF72CD" w:rsidRPr="00865155">
        <w:rPr>
          <w:rFonts w:ascii="Times New Roman" w:hAnsi="Times New Roman" w:cs="Times New Roman"/>
          <w:sz w:val="24"/>
          <w:szCs w:val="24"/>
          <w:lang w:val="lv-LV"/>
        </w:rPr>
        <w:t xml:space="preserve">Lai iesniegtu projektu, </w:t>
      </w:r>
      <w:r w:rsidRPr="00865155">
        <w:rPr>
          <w:rFonts w:ascii="Times New Roman" w:hAnsi="Times New Roman" w:cs="Times New Roman"/>
          <w:sz w:val="24"/>
          <w:szCs w:val="24"/>
          <w:lang w:val="lv-LV"/>
        </w:rPr>
        <w:t>jāaizpilda pieteikuma veidlapa (šī nolikuma pielikums Nr.1) un jāpievieno papildus</w:t>
      </w:r>
      <w:r w:rsidR="00BE116F">
        <w:rPr>
          <w:rFonts w:ascii="Times New Roman" w:hAnsi="Times New Roman" w:cs="Times New Roman"/>
          <w:sz w:val="24"/>
          <w:szCs w:val="24"/>
          <w:lang w:val="lv-LV"/>
        </w:rPr>
        <w:t xml:space="preserve"> nepieciešamā informācija: reģistrācijas apliecības kopija, </w:t>
      </w:r>
      <w:r w:rsidR="004E218F" w:rsidRPr="004E218F">
        <w:rPr>
          <w:rFonts w:ascii="Times New Roman" w:hAnsi="Times New Roman" w:cs="Times New Roman"/>
          <w:sz w:val="24"/>
          <w:szCs w:val="24"/>
          <w:lang w:val="lv-LV"/>
        </w:rPr>
        <w:t>VID izziņa par nodokļu parādu neesamību</w:t>
      </w:r>
      <w:r w:rsidR="004E218F">
        <w:rPr>
          <w:rFonts w:ascii="Times New Roman" w:hAnsi="Times New Roman" w:cs="Times New Roman"/>
          <w:sz w:val="24"/>
          <w:szCs w:val="24"/>
          <w:lang w:val="lv-LV"/>
        </w:rPr>
        <w:t>, pēc pretendenta ieskatiem papildus nepieciešamā informācija.</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Projekta īstenošanai ir jāsniedz sabiedrisks labums, </w:t>
      </w:r>
      <w:r w:rsidR="001F1AD3" w:rsidRPr="00865155">
        <w:rPr>
          <w:rFonts w:ascii="Times New Roman" w:hAnsi="Times New Roman" w:cs="Times New Roman"/>
          <w:sz w:val="24"/>
          <w:szCs w:val="24"/>
          <w:lang w:val="lv-LV"/>
        </w:rPr>
        <w:t xml:space="preserve">jārada labvēlīgu sociālo ietekmi, </w:t>
      </w:r>
      <w:r w:rsidRPr="00865155">
        <w:rPr>
          <w:rFonts w:ascii="Times New Roman" w:hAnsi="Times New Roman" w:cs="Times New Roman"/>
          <w:sz w:val="24"/>
          <w:szCs w:val="24"/>
          <w:lang w:val="lv-LV"/>
        </w:rPr>
        <w:t>tam jābūt vērstam uz konkrētas problēmas risināšanu pārskatāmā nākotnē ar skaidri saprotamu mērķi.</w:t>
      </w:r>
    </w:p>
    <w:p w:rsidR="00D50F5B"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Kā papildu priekšrocības projektu izvērtēšanā tiks ņemts vērā – aprakstītās problēmas skaidrība un mērķtiecība, </w:t>
      </w:r>
      <w:r w:rsidR="001F1AD3" w:rsidRPr="00865155">
        <w:rPr>
          <w:rFonts w:ascii="Times New Roman" w:hAnsi="Times New Roman" w:cs="Times New Roman"/>
          <w:sz w:val="24"/>
          <w:szCs w:val="24"/>
          <w:lang w:val="lv-LV"/>
        </w:rPr>
        <w:t xml:space="preserve">sociālais labums, </w:t>
      </w:r>
      <w:r w:rsidRPr="00865155">
        <w:rPr>
          <w:rFonts w:ascii="Times New Roman" w:hAnsi="Times New Roman" w:cs="Times New Roman"/>
          <w:sz w:val="24"/>
          <w:szCs w:val="24"/>
          <w:lang w:val="lv-LV"/>
        </w:rPr>
        <w:t xml:space="preserve">projekta realizācijas plāna izstrādes detalizācija, projekta realizācijas pozitīvo seku apraksts, nepieciešamo finanšu līdzekļu tāme, un projekti, kuriem paredzēts līdzfinansējums (piemēram, pašvaldību, nevalstisko organizāciju, pašu u.c.). </w:t>
      </w:r>
    </w:p>
    <w:p w:rsidR="000F0FC2" w:rsidRPr="00865155" w:rsidRDefault="000F0FC2" w:rsidP="00A37D99">
      <w:pPr>
        <w:spacing w:after="0"/>
        <w:ind w:left="-567" w:right="-397"/>
        <w:rPr>
          <w:rFonts w:ascii="Times New Roman" w:hAnsi="Times New Roman" w:cs="Times New Roman"/>
          <w:sz w:val="24"/>
          <w:szCs w:val="24"/>
          <w:lang w:val="lv-LV"/>
        </w:rPr>
      </w:pPr>
      <w:r>
        <w:rPr>
          <w:rFonts w:ascii="Times New Roman" w:hAnsi="Times New Roman" w:cs="Times New Roman"/>
          <w:sz w:val="24"/>
          <w:szCs w:val="24"/>
          <w:lang w:val="lv-LV"/>
        </w:rPr>
        <w:t xml:space="preserve">Projekta pieteicējam jāpievieno </w:t>
      </w:r>
      <w:r w:rsidRPr="000F0FC2">
        <w:rPr>
          <w:rFonts w:ascii="Times New Roman" w:hAnsi="Times New Roman" w:cs="Times New Roman"/>
          <w:sz w:val="24"/>
          <w:szCs w:val="24"/>
          <w:lang w:val="lv-LV"/>
        </w:rPr>
        <w:t xml:space="preserve">informācija par </w:t>
      </w:r>
      <w:r>
        <w:rPr>
          <w:rFonts w:ascii="Times New Roman" w:hAnsi="Times New Roman" w:cs="Times New Roman"/>
          <w:sz w:val="24"/>
          <w:szCs w:val="24"/>
          <w:lang w:val="lv-LV"/>
        </w:rPr>
        <w:t xml:space="preserve">vismaz diviem līdzīgiem līdz šim realizētiem projektiem, kas apliecina </w:t>
      </w:r>
      <w:r w:rsidRPr="000F0FC2">
        <w:rPr>
          <w:rFonts w:ascii="Times New Roman" w:hAnsi="Times New Roman" w:cs="Times New Roman"/>
          <w:sz w:val="24"/>
          <w:szCs w:val="24"/>
          <w:lang w:val="lv-LV"/>
        </w:rPr>
        <w:t>pretendenta pieredzi</w:t>
      </w:r>
      <w:r>
        <w:rPr>
          <w:rFonts w:ascii="Times New Roman" w:hAnsi="Times New Roman" w:cs="Times New Roman"/>
          <w:sz w:val="24"/>
          <w:szCs w:val="24"/>
          <w:lang w:val="lv-LV"/>
        </w:rPr>
        <w:t xml:space="preserve"> projektu īstenošanā.</w:t>
      </w:r>
    </w:p>
    <w:p w:rsidR="001F1AD3" w:rsidRPr="00865155" w:rsidRDefault="001F1AD3" w:rsidP="00A37D99">
      <w:pPr>
        <w:spacing w:after="0"/>
        <w:ind w:left="-567" w:right="-397"/>
        <w:rPr>
          <w:rFonts w:ascii="Times New Roman" w:hAnsi="Times New Roman" w:cs="Times New Roman"/>
          <w:b/>
          <w:sz w:val="24"/>
          <w:szCs w:val="24"/>
          <w:lang w:val="lv-LV"/>
        </w:rPr>
      </w:pP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lastRenderedPageBreak/>
        <w:t xml:space="preserve">Projektu iesniegšana </w:t>
      </w:r>
    </w:p>
    <w:p w:rsidR="001F1AD3" w:rsidRPr="00865155" w:rsidRDefault="001F1AD3"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Projektus jāiesniedz no 2021.gada 1.jūnija līdz 2021.gada 2</w:t>
      </w:r>
      <w:r w:rsidR="00686F1D">
        <w:rPr>
          <w:rFonts w:ascii="Times New Roman" w:hAnsi="Times New Roman" w:cs="Times New Roman"/>
          <w:sz w:val="24"/>
          <w:szCs w:val="24"/>
          <w:lang w:val="lv-LV"/>
        </w:rPr>
        <w:t>8</w:t>
      </w:r>
      <w:r w:rsidRPr="00865155">
        <w:rPr>
          <w:rFonts w:ascii="Times New Roman" w:hAnsi="Times New Roman" w:cs="Times New Roman"/>
          <w:sz w:val="24"/>
          <w:szCs w:val="24"/>
          <w:lang w:val="lv-LV"/>
        </w:rPr>
        <w:t xml:space="preserve">.jūnijam.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Projektus var iesniegt </w:t>
      </w:r>
      <w:r w:rsidR="001F1AD3" w:rsidRPr="00865155">
        <w:rPr>
          <w:rFonts w:ascii="Times New Roman" w:hAnsi="Times New Roman" w:cs="Times New Roman"/>
          <w:sz w:val="24"/>
          <w:szCs w:val="24"/>
          <w:lang w:val="lv-LV"/>
        </w:rPr>
        <w:t>elektroniski</w:t>
      </w:r>
      <w:r w:rsidRPr="00865155">
        <w:rPr>
          <w:rFonts w:ascii="Times New Roman" w:hAnsi="Times New Roman" w:cs="Times New Roman"/>
          <w:sz w:val="24"/>
          <w:szCs w:val="24"/>
          <w:lang w:val="lv-LV"/>
        </w:rPr>
        <w:t xml:space="preserve"> mūsu mājaslapā: www.hopen.lv, (sadaļā „projekti”), vai arī nosūtot</w:t>
      </w:r>
      <w:r w:rsidR="001F1AD3" w:rsidRPr="00865155">
        <w:rPr>
          <w:rFonts w:ascii="Times New Roman" w:hAnsi="Times New Roman" w:cs="Times New Roman"/>
          <w:sz w:val="24"/>
          <w:szCs w:val="24"/>
          <w:lang w:val="lv-LV"/>
        </w:rPr>
        <w:t xml:space="preserve"> uz elektronisko </w:t>
      </w:r>
      <w:r w:rsidR="001F1AD3" w:rsidRPr="00E03F60">
        <w:rPr>
          <w:rFonts w:ascii="Times New Roman" w:hAnsi="Times New Roman" w:cs="Times New Roman"/>
          <w:sz w:val="24"/>
          <w:szCs w:val="24"/>
          <w:lang w:val="lv-LV"/>
        </w:rPr>
        <w:t xml:space="preserve">pastu: </w:t>
      </w:r>
      <w:r w:rsidR="00E03F60" w:rsidRPr="00E03F60">
        <w:rPr>
          <w:rFonts w:ascii="Times New Roman" w:hAnsi="Times New Roman" w:cs="Times New Roman"/>
          <w:sz w:val="24"/>
          <w:szCs w:val="24"/>
          <w:lang w:val="lv-LV"/>
        </w:rPr>
        <w:t>hopengrupa@gmail.com</w:t>
      </w:r>
      <w:r w:rsidRPr="00865155">
        <w:rPr>
          <w:rFonts w:ascii="Times New Roman" w:hAnsi="Times New Roman" w:cs="Times New Roman"/>
          <w:sz w:val="24"/>
          <w:szCs w:val="24"/>
          <w:lang w:val="lv-LV"/>
        </w:rPr>
        <w:t xml:space="preserve"> ar norādi Projektu konkursam “Atvērti cerībai</w:t>
      </w:r>
      <w:r w:rsidR="00382003">
        <w:rPr>
          <w:rFonts w:ascii="Times New Roman" w:hAnsi="Times New Roman" w:cs="Times New Roman"/>
          <w:sz w:val="24"/>
          <w:szCs w:val="24"/>
          <w:lang w:val="lv-LV"/>
        </w:rPr>
        <w:t xml:space="preserve"> 3</w:t>
      </w:r>
      <w:r w:rsidRPr="00865155">
        <w:rPr>
          <w:rFonts w:ascii="Times New Roman" w:hAnsi="Times New Roman" w:cs="Times New Roman"/>
          <w:sz w:val="24"/>
          <w:szCs w:val="24"/>
          <w:lang w:val="lv-LV"/>
        </w:rPr>
        <w:t xml:space="preserve">”. </w:t>
      </w:r>
    </w:p>
    <w:p w:rsidR="00D50F5B" w:rsidRPr="00865155" w:rsidRDefault="00D50F5B" w:rsidP="00A37D99">
      <w:pPr>
        <w:spacing w:after="0"/>
        <w:ind w:left="-567" w:right="-397"/>
        <w:rPr>
          <w:rFonts w:ascii="Times New Roman" w:hAnsi="Times New Roman" w:cs="Times New Roman"/>
          <w:sz w:val="24"/>
          <w:szCs w:val="24"/>
          <w:lang w:val="lv-LV"/>
        </w:rPr>
      </w:pP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Projektu izvērtēšana </w:t>
      </w:r>
    </w:p>
    <w:p w:rsidR="00F3512A" w:rsidRPr="00865155" w:rsidRDefault="00FF72CD"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No 2021. gada </w:t>
      </w:r>
      <w:r w:rsidR="00481CC3">
        <w:rPr>
          <w:rFonts w:ascii="Times New Roman" w:hAnsi="Times New Roman" w:cs="Times New Roman"/>
          <w:sz w:val="24"/>
          <w:szCs w:val="24"/>
          <w:lang w:val="lv-LV"/>
        </w:rPr>
        <w:t>29</w:t>
      </w:r>
      <w:r w:rsidRPr="00865155">
        <w:rPr>
          <w:rFonts w:ascii="Times New Roman" w:hAnsi="Times New Roman" w:cs="Times New Roman"/>
          <w:sz w:val="24"/>
          <w:szCs w:val="24"/>
          <w:lang w:val="lv-LV"/>
        </w:rPr>
        <w:t>.</w:t>
      </w:r>
      <w:r w:rsidR="00481CC3">
        <w:rPr>
          <w:rFonts w:ascii="Times New Roman" w:hAnsi="Times New Roman" w:cs="Times New Roman"/>
          <w:sz w:val="24"/>
          <w:szCs w:val="24"/>
          <w:lang w:val="lv-LV"/>
        </w:rPr>
        <w:t xml:space="preserve">jūnija līdz </w:t>
      </w:r>
      <w:r w:rsidR="009D3330">
        <w:rPr>
          <w:rFonts w:ascii="Times New Roman" w:hAnsi="Times New Roman" w:cs="Times New Roman"/>
          <w:sz w:val="24"/>
          <w:szCs w:val="24"/>
          <w:lang w:val="lv-LV"/>
        </w:rPr>
        <w:t>30. jūn</w:t>
      </w:r>
      <w:r w:rsidRPr="00865155">
        <w:rPr>
          <w:rFonts w:ascii="Times New Roman" w:hAnsi="Times New Roman" w:cs="Times New Roman"/>
          <w:sz w:val="24"/>
          <w:szCs w:val="24"/>
          <w:lang w:val="lv-LV"/>
        </w:rPr>
        <w:t xml:space="preserve">ijam iesniegtos pieteikumu projektus izvērtē žūrija. Žūrija projekta iesniedzējam var pieprasīt skaidrojumu par iesniegtajiem materiāliem. Žūrijas komisija izvirza </w:t>
      </w:r>
      <w:r w:rsidR="009D3330">
        <w:rPr>
          <w:rFonts w:ascii="Times New Roman" w:hAnsi="Times New Roman" w:cs="Times New Roman"/>
          <w:sz w:val="24"/>
          <w:szCs w:val="24"/>
          <w:lang w:val="lv-LV"/>
        </w:rPr>
        <w:t xml:space="preserve">10 iesniegtos </w:t>
      </w:r>
      <w:r w:rsidRPr="00865155">
        <w:rPr>
          <w:rFonts w:ascii="Times New Roman" w:hAnsi="Times New Roman" w:cs="Times New Roman"/>
          <w:sz w:val="24"/>
          <w:szCs w:val="24"/>
          <w:lang w:val="lv-LV"/>
        </w:rPr>
        <w:t>projektus sabiedrības balsošanai. Žūrijai ir tiesības pieaicināt ekspertus, kuriem ir padomdevēja tiesības. Pieaicinātie eksperti nav komisijas locekļi un viņiem nav balss tiesību komisijas lēmumu pieņemšanā.</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Žūrijas komisija</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Žūrijas komisija sastāv no trīs žūrijas locekļiem: viens Lūkas fonda pārstāvis, viens labdarības veikala „HOPEN” pārstāvis un viens Ogres Trīsvienības Baptistu draudzes </w:t>
      </w:r>
      <w:r w:rsidR="00FF72CD" w:rsidRPr="00865155">
        <w:rPr>
          <w:rFonts w:ascii="Times New Roman" w:hAnsi="Times New Roman" w:cs="Times New Roman"/>
          <w:sz w:val="24"/>
          <w:szCs w:val="24"/>
          <w:lang w:val="lv-LV"/>
        </w:rPr>
        <w:t xml:space="preserve"> pārstāvis. </w:t>
      </w:r>
      <w:r w:rsidR="009D3330">
        <w:rPr>
          <w:rFonts w:ascii="Times New Roman" w:hAnsi="Times New Roman" w:cs="Times New Roman"/>
          <w:sz w:val="24"/>
          <w:szCs w:val="24"/>
          <w:lang w:val="lv-LV"/>
        </w:rPr>
        <w:t>10 projekti, par kuriem</w:t>
      </w:r>
      <w:r w:rsidRPr="00865155">
        <w:rPr>
          <w:rFonts w:ascii="Times New Roman" w:hAnsi="Times New Roman" w:cs="Times New Roman"/>
          <w:sz w:val="24"/>
          <w:szCs w:val="24"/>
          <w:lang w:val="lv-LV"/>
        </w:rPr>
        <w:t xml:space="preserve"> saņemtas </w:t>
      </w:r>
      <w:r w:rsidR="009D3330">
        <w:rPr>
          <w:rFonts w:ascii="Times New Roman" w:hAnsi="Times New Roman" w:cs="Times New Roman"/>
          <w:sz w:val="24"/>
          <w:szCs w:val="24"/>
          <w:lang w:val="lv-LV"/>
        </w:rPr>
        <w:t>visvairāk balsis, tiek izvirzīti sabiedrības balsošanai.</w:t>
      </w:r>
      <w:r w:rsidRPr="00865155">
        <w:rPr>
          <w:rFonts w:ascii="Times New Roman" w:hAnsi="Times New Roman" w:cs="Times New Roman"/>
          <w:sz w:val="24"/>
          <w:szCs w:val="24"/>
          <w:lang w:val="lv-LV"/>
        </w:rPr>
        <w:t xml:space="preserve"> Žūrijas komisijas sēdē piedalās tikai žūrijas komisijas locekļi.</w:t>
      </w:r>
      <w:r w:rsidR="002C7AC3">
        <w:rPr>
          <w:rFonts w:ascii="Times New Roman" w:hAnsi="Times New Roman" w:cs="Times New Roman"/>
          <w:sz w:val="24"/>
          <w:szCs w:val="24"/>
          <w:lang w:val="lv-LV"/>
        </w:rPr>
        <w:t xml:space="preserve"> </w:t>
      </w:r>
      <w:r w:rsidRPr="00865155">
        <w:rPr>
          <w:rFonts w:ascii="Times New Roman" w:hAnsi="Times New Roman" w:cs="Times New Roman"/>
          <w:sz w:val="24"/>
          <w:szCs w:val="24"/>
          <w:lang w:val="lv-LV"/>
        </w:rPr>
        <w:t>Žūrijas komisija var virzīt finansējuma piešķiršanai un realizēšanai projektus arī ārpus balsošanas, ja to ļauj finansējums un ja projekta mērķis ir aktuāls un realizācija risina būtisku problēmu, vai sasniedz būtisku mērķi.</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Balsošana par projektiem </w:t>
      </w:r>
    </w:p>
    <w:p w:rsidR="00FF72CD" w:rsidRDefault="00FF72CD" w:rsidP="00FF72CD">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B</w:t>
      </w:r>
      <w:r w:rsidR="00865155" w:rsidRPr="00865155">
        <w:rPr>
          <w:rFonts w:ascii="Times New Roman" w:hAnsi="Times New Roman" w:cs="Times New Roman"/>
          <w:sz w:val="24"/>
          <w:szCs w:val="24"/>
          <w:lang w:val="lv-LV"/>
        </w:rPr>
        <w:t xml:space="preserve">alsošanā var piedalīties jebkurš </w:t>
      </w:r>
      <w:r w:rsidR="009D3330">
        <w:rPr>
          <w:rFonts w:ascii="Times New Roman" w:hAnsi="Times New Roman" w:cs="Times New Roman"/>
          <w:sz w:val="24"/>
          <w:szCs w:val="24"/>
          <w:lang w:val="lv-LV"/>
        </w:rPr>
        <w:t>sabiedrības loceklis</w:t>
      </w:r>
      <w:r w:rsidRPr="00865155">
        <w:rPr>
          <w:rFonts w:ascii="Times New Roman" w:hAnsi="Times New Roman" w:cs="Times New Roman"/>
          <w:sz w:val="24"/>
          <w:szCs w:val="24"/>
          <w:lang w:val="lv-LV"/>
        </w:rPr>
        <w:t>. Informācija par balsošanai izvirzītajiem projektiem būs apskatāma</w:t>
      </w:r>
      <w:r w:rsidR="00865155" w:rsidRPr="00865155">
        <w:rPr>
          <w:rFonts w:ascii="Times New Roman" w:hAnsi="Times New Roman" w:cs="Times New Roman"/>
          <w:sz w:val="24"/>
          <w:szCs w:val="24"/>
          <w:lang w:val="lv-LV"/>
        </w:rPr>
        <w:t xml:space="preserve"> </w:t>
      </w:r>
      <w:r w:rsidR="009D3330">
        <w:rPr>
          <w:rFonts w:ascii="Times New Roman" w:hAnsi="Times New Roman" w:cs="Times New Roman"/>
          <w:sz w:val="24"/>
          <w:szCs w:val="24"/>
          <w:lang w:val="lv-LV"/>
        </w:rPr>
        <w:t>labdarības veikalā „HOPEN” Skolas ielā 18, Ogrē</w:t>
      </w:r>
      <w:r w:rsidRPr="00865155">
        <w:rPr>
          <w:rFonts w:ascii="Times New Roman" w:hAnsi="Times New Roman" w:cs="Times New Roman"/>
          <w:sz w:val="24"/>
          <w:szCs w:val="24"/>
          <w:lang w:val="lv-LV"/>
        </w:rPr>
        <w:t xml:space="preserve">  </w:t>
      </w:r>
      <w:r w:rsidR="009D3330">
        <w:rPr>
          <w:rFonts w:ascii="Times New Roman" w:hAnsi="Times New Roman" w:cs="Times New Roman"/>
          <w:sz w:val="24"/>
          <w:szCs w:val="24"/>
          <w:lang w:val="lv-LV"/>
        </w:rPr>
        <w:t>veikala</w:t>
      </w:r>
      <w:r w:rsidRPr="00865155">
        <w:rPr>
          <w:rFonts w:ascii="Times New Roman" w:hAnsi="Times New Roman" w:cs="Times New Roman"/>
          <w:sz w:val="24"/>
          <w:szCs w:val="24"/>
          <w:lang w:val="lv-LV"/>
        </w:rPr>
        <w:t xml:space="preserve"> darba laikā </w:t>
      </w:r>
      <w:r w:rsidR="009D3330">
        <w:rPr>
          <w:rFonts w:ascii="Times New Roman" w:hAnsi="Times New Roman" w:cs="Times New Roman"/>
          <w:sz w:val="24"/>
          <w:szCs w:val="24"/>
          <w:lang w:val="lv-LV"/>
        </w:rPr>
        <w:t>un</w:t>
      </w:r>
      <w:r w:rsidRPr="00865155">
        <w:rPr>
          <w:rFonts w:ascii="Times New Roman" w:hAnsi="Times New Roman" w:cs="Times New Roman"/>
          <w:sz w:val="24"/>
          <w:szCs w:val="24"/>
          <w:lang w:val="lv-LV"/>
        </w:rPr>
        <w:t xml:space="preserve"> mājas </w:t>
      </w:r>
      <w:r w:rsidRPr="00382003">
        <w:rPr>
          <w:rFonts w:ascii="Times New Roman" w:hAnsi="Times New Roman" w:cs="Times New Roman"/>
          <w:sz w:val="24"/>
          <w:szCs w:val="24"/>
          <w:lang w:val="lv-LV"/>
        </w:rPr>
        <w:t xml:space="preserve">lapā </w:t>
      </w:r>
      <w:hyperlink r:id="rId8" w:history="1">
        <w:r w:rsidR="00865155" w:rsidRPr="00382003">
          <w:rPr>
            <w:rFonts w:ascii="Times New Roman" w:hAnsi="Times New Roman" w:cs="Times New Roman"/>
            <w:sz w:val="24"/>
            <w:szCs w:val="24"/>
            <w:lang w:val="lv-LV"/>
          </w:rPr>
          <w:t>www.hopen.lv</w:t>
        </w:r>
      </w:hyperlink>
      <w:r w:rsidR="00865155" w:rsidRPr="00382003">
        <w:rPr>
          <w:rFonts w:ascii="Times New Roman" w:hAnsi="Times New Roman" w:cs="Times New Roman"/>
          <w:sz w:val="24"/>
          <w:szCs w:val="24"/>
          <w:lang w:val="lv-LV"/>
        </w:rPr>
        <w:t>.</w:t>
      </w:r>
      <w:r w:rsidR="009D3330">
        <w:rPr>
          <w:rFonts w:ascii="Times New Roman" w:hAnsi="Times New Roman" w:cs="Times New Roman"/>
          <w:sz w:val="24"/>
          <w:szCs w:val="24"/>
          <w:lang w:val="lv-LV"/>
        </w:rPr>
        <w:t xml:space="preserve"> Sabiedrība varēs balsot </w:t>
      </w:r>
      <w:r w:rsidR="00D42854">
        <w:rPr>
          <w:rFonts w:ascii="Times New Roman" w:hAnsi="Times New Roman" w:cs="Times New Roman"/>
          <w:sz w:val="24"/>
          <w:szCs w:val="24"/>
          <w:lang w:val="lv-LV"/>
        </w:rPr>
        <w:t>labdarības veikalā „HOPEN” Skolas ielā 18, Ogrē</w:t>
      </w:r>
      <w:r w:rsidR="00D42854" w:rsidRPr="00865155">
        <w:rPr>
          <w:rFonts w:ascii="Times New Roman" w:hAnsi="Times New Roman" w:cs="Times New Roman"/>
          <w:sz w:val="24"/>
          <w:szCs w:val="24"/>
          <w:lang w:val="lv-LV"/>
        </w:rPr>
        <w:t xml:space="preserve">  </w:t>
      </w:r>
      <w:r w:rsidR="00D42854">
        <w:rPr>
          <w:rFonts w:ascii="Times New Roman" w:hAnsi="Times New Roman" w:cs="Times New Roman"/>
          <w:sz w:val="24"/>
          <w:szCs w:val="24"/>
          <w:lang w:val="lv-LV"/>
        </w:rPr>
        <w:t xml:space="preserve">un mājas lapā </w:t>
      </w:r>
      <w:hyperlink r:id="rId9" w:history="1">
        <w:r w:rsidR="00D42854" w:rsidRPr="00E04F1D">
          <w:rPr>
            <w:rStyle w:val="Hyperlink"/>
            <w:rFonts w:ascii="Times New Roman" w:hAnsi="Times New Roman" w:cs="Times New Roman"/>
            <w:sz w:val="24"/>
            <w:szCs w:val="24"/>
            <w:lang w:val="lv-LV"/>
          </w:rPr>
          <w:t>www.hopen.lv</w:t>
        </w:r>
      </w:hyperlink>
      <w:r w:rsidR="00D42854">
        <w:rPr>
          <w:rFonts w:ascii="Times New Roman" w:hAnsi="Times New Roman" w:cs="Times New Roman"/>
          <w:sz w:val="24"/>
          <w:szCs w:val="24"/>
          <w:lang w:val="lv-LV"/>
        </w:rPr>
        <w:t xml:space="preserve">. </w:t>
      </w:r>
      <w:r w:rsidR="009D3330">
        <w:rPr>
          <w:rFonts w:ascii="Times New Roman" w:hAnsi="Times New Roman" w:cs="Times New Roman"/>
          <w:sz w:val="24"/>
          <w:szCs w:val="24"/>
          <w:lang w:val="lv-LV"/>
        </w:rPr>
        <w:t xml:space="preserve">Lai nobalsotu veikalā, jāiepērkās vismaz EUR 5 (piecu euro) apmērā un saņemtu žetonu. Vienam </w:t>
      </w:r>
      <w:r w:rsidR="00D42854">
        <w:rPr>
          <w:rFonts w:ascii="Times New Roman" w:hAnsi="Times New Roman" w:cs="Times New Roman"/>
          <w:sz w:val="24"/>
          <w:szCs w:val="24"/>
          <w:lang w:val="lv-LV"/>
        </w:rPr>
        <w:t xml:space="preserve">veikalā saņemtam </w:t>
      </w:r>
      <w:r w:rsidR="009D3330">
        <w:rPr>
          <w:rFonts w:ascii="Times New Roman" w:hAnsi="Times New Roman" w:cs="Times New Roman"/>
          <w:sz w:val="24"/>
          <w:szCs w:val="24"/>
          <w:lang w:val="lv-LV"/>
        </w:rPr>
        <w:t xml:space="preserve">žetonam ir piecu balsu skaits. Vienam balsojumam internetā ir vienas balss skaits. </w:t>
      </w:r>
      <w:r w:rsidR="00D42854">
        <w:rPr>
          <w:rFonts w:ascii="Times New Roman" w:hAnsi="Times New Roman" w:cs="Times New Roman"/>
          <w:sz w:val="24"/>
          <w:szCs w:val="24"/>
          <w:lang w:val="lv-LV"/>
        </w:rPr>
        <w:t>Balsu skaits veikalā un internetā tiks summēts.</w:t>
      </w:r>
      <w:r w:rsidR="009D3330">
        <w:rPr>
          <w:rFonts w:ascii="Times New Roman" w:hAnsi="Times New Roman" w:cs="Times New Roman"/>
          <w:sz w:val="24"/>
          <w:szCs w:val="24"/>
          <w:lang w:val="lv-LV"/>
        </w:rPr>
        <w:t xml:space="preserve"> Sabiedrības balsošanas periods</w:t>
      </w:r>
      <w:r w:rsidRPr="00382003">
        <w:rPr>
          <w:rFonts w:ascii="Times New Roman" w:hAnsi="Times New Roman" w:cs="Times New Roman"/>
          <w:sz w:val="24"/>
          <w:szCs w:val="24"/>
          <w:lang w:val="lv-LV"/>
        </w:rPr>
        <w:t>: no 20</w:t>
      </w:r>
      <w:r w:rsidR="00865155" w:rsidRPr="00382003">
        <w:rPr>
          <w:rFonts w:ascii="Times New Roman" w:hAnsi="Times New Roman" w:cs="Times New Roman"/>
          <w:sz w:val="24"/>
          <w:szCs w:val="24"/>
          <w:lang w:val="lv-LV"/>
        </w:rPr>
        <w:t>21</w:t>
      </w:r>
      <w:r w:rsidRPr="00382003">
        <w:rPr>
          <w:rFonts w:ascii="Times New Roman" w:hAnsi="Times New Roman" w:cs="Times New Roman"/>
          <w:sz w:val="24"/>
          <w:szCs w:val="24"/>
          <w:lang w:val="lv-LV"/>
        </w:rPr>
        <w:t xml:space="preserve">.gada </w:t>
      </w:r>
      <w:r w:rsidR="00AD7EB0">
        <w:rPr>
          <w:rFonts w:ascii="Times New Roman" w:hAnsi="Times New Roman" w:cs="Times New Roman"/>
          <w:sz w:val="24"/>
          <w:szCs w:val="24"/>
          <w:lang w:val="lv-LV"/>
        </w:rPr>
        <w:t>1</w:t>
      </w:r>
      <w:r w:rsidRPr="00382003">
        <w:rPr>
          <w:rFonts w:ascii="Times New Roman" w:hAnsi="Times New Roman" w:cs="Times New Roman"/>
          <w:sz w:val="24"/>
          <w:szCs w:val="24"/>
          <w:lang w:val="lv-LV"/>
        </w:rPr>
        <w:t>.</w:t>
      </w:r>
      <w:r w:rsidR="00865155" w:rsidRPr="00382003">
        <w:rPr>
          <w:rFonts w:ascii="Times New Roman" w:hAnsi="Times New Roman" w:cs="Times New Roman"/>
          <w:sz w:val="24"/>
          <w:szCs w:val="24"/>
          <w:lang w:val="lv-LV"/>
        </w:rPr>
        <w:t>jū</w:t>
      </w:r>
      <w:r w:rsidR="00AD7EB0">
        <w:rPr>
          <w:rFonts w:ascii="Times New Roman" w:hAnsi="Times New Roman" w:cs="Times New Roman"/>
          <w:sz w:val="24"/>
          <w:szCs w:val="24"/>
          <w:lang w:val="lv-LV"/>
        </w:rPr>
        <w:t>l</w:t>
      </w:r>
      <w:r w:rsidR="00865155" w:rsidRPr="00382003">
        <w:rPr>
          <w:rFonts w:ascii="Times New Roman" w:hAnsi="Times New Roman" w:cs="Times New Roman"/>
          <w:sz w:val="24"/>
          <w:szCs w:val="24"/>
          <w:lang w:val="lv-LV"/>
        </w:rPr>
        <w:t xml:space="preserve">ija līdz </w:t>
      </w:r>
      <w:r w:rsidR="00D42854">
        <w:rPr>
          <w:rFonts w:ascii="Times New Roman" w:hAnsi="Times New Roman" w:cs="Times New Roman"/>
          <w:sz w:val="24"/>
          <w:szCs w:val="24"/>
          <w:lang w:val="lv-LV"/>
        </w:rPr>
        <w:t>7</w:t>
      </w:r>
      <w:r w:rsidR="00865155" w:rsidRPr="00382003">
        <w:rPr>
          <w:rFonts w:ascii="Times New Roman" w:hAnsi="Times New Roman" w:cs="Times New Roman"/>
          <w:sz w:val="24"/>
          <w:szCs w:val="24"/>
          <w:lang w:val="lv-LV"/>
        </w:rPr>
        <w:t>.jūlijam</w:t>
      </w:r>
      <w:r w:rsidRPr="00382003">
        <w:rPr>
          <w:rFonts w:ascii="Times New Roman" w:hAnsi="Times New Roman" w:cs="Times New Roman"/>
          <w:sz w:val="24"/>
          <w:szCs w:val="24"/>
          <w:lang w:val="lv-LV"/>
        </w:rPr>
        <w:t>.</w:t>
      </w:r>
      <w:r w:rsidR="00D42854">
        <w:rPr>
          <w:rFonts w:ascii="Times New Roman" w:hAnsi="Times New Roman" w:cs="Times New Roman"/>
          <w:sz w:val="24"/>
          <w:szCs w:val="24"/>
          <w:lang w:val="lv-LV"/>
        </w:rPr>
        <w:t xml:space="preserve"> </w:t>
      </w:r>
    </w:p>
    <w:p w:rsidR="00D50F5B" w:rsidRPr="00382003" w:rsidRDefault="00D50F5B" w:rsidP="00A37D99">
      <w:pPr>
        <w:spacing w:after="0"/>
        <w:ind w:left="-567" w:right="-397"/>
        <w:rPr>
          <w:rFonts w:ascii="Times New Roman" w:hAnsi="Times New Roman" w:cs="Times New Roman"/>
          <w:b/>
          <w:sz w:val="24"/>
          <w:szCs w:val="24"/>
          <w:lang w:val="lv-LV"/>
        </w:rPr>
      </w:pPr>
      <w:r w:rsidRPr="00382003">
        <w:rPr>
          <w:rFonts w:ascii="Times New Roman" w:hAnsi="Times New Roman" w:cs="Times New Roman"/>
          <w:b/>
          <w:sz w:val="24"/>
          <w:szCs w:val="24"/>
          <w:lang w:val="lv-LV"/>
        </w:rPr>
        <w:t xml:space="preserve">Rezultāti </w:t>
      </w:r>
    </w:p>
    <w:p w:rsidR="00865155" w:rsidRDefault="00865155"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Finansējums tiek piešķirts projektiem, pamatojoties uz </w:t>
      </w:r>
      <w:r w:rsidR="00043164">
        <w:rPr>
          <w:rFonts w:ascii="Times New Roman" w:hAnsi="Times New Roman" w:cs="Times New Roman"/>
          <w:sz w:val="24"/>
          <w:szCs w:val="24"/>
          <w:lang w:val="lv-LV"/>
        </w:rPr>
        <w:t xml:space="preserve">sabiedrības </w:t>
      </w:r>
      <w:r w:rsidRPr="00865155">
        <w:rPr>
          <w:rFonts w:ascii="Times New Roman" w:hAnsi="Times New Roman" w:cs="Times New Roman"/>
          <w:sz w:val="24"/>
          <w:szCs w:val="24"/>
          <w:lang w:val="lv-LV"/>
        </w:rPr>
        <w:t>balsu vairākumu un ņemot</w:t>
      </w:r>
      <w:r w:rsidR="00043164">
        <w:rPr>
          <w:rFonts w:ascii="Times New Roman" w:hAnsi="Times New Roman" w:cs="Times New Roman"/>
          <w:sz w:val="24"/>
          <w:szCs w:val="24"/>
          <w:lang w:val="lv-LV"/>
        </w:rPr>
        <w:t xml:space="preserve"> vērā kopējo projekta budžetu. </w:t>
      </w:r>
      <w:r w:rsidRPr="00865155">
        <w:rPr>
          <w:rFonts w:ascii="Times New Roman" w:hAnsi="Times New Roman" w:cs="Times New Roman"/>
          <w:sz w:val="24"/>
          <w:szCs w:val="24"/>
          <w:lang w:val="lv-LV"/>
        </w:rPr>
        <w:t xml:space="preserve">Papildu informācija un konkursā apstiprinātie projekti, kam piešķirts finansējums, tiek publicēti konkursa organizatoru mājas lapā  www.hopen.lv </w:t>
      </w:r>
    </w:p>
    <w:p w:rsidR="00B305C9" w:rsidRPr="00865155" w:rsidRDefault="00B305C9" w:rsidP="00A37D99">
      <w:pPr>
        <w:spacing w:after="0"/>
        <w:ind w:left="-567" w:right="-397"/>
        <w:rPr>
          <w:rFonts w:ascii="Times New Roman" w:hAnsi="Times New Roman" w:cs="Times New Roman"/>
          <w:sz w:val="24"/>
          <w:szCs w:val="24"/>
          <w:lang w:val="lv-LV"/>
        </w:rPr>
      </w:pPr>
      <w:r>
        <w:rPr>
          <w:rFonts w:ascii="Times New Roman" w:hAnsi="Times New Roman" w:cs="Times New Roman"/>
          <w:sz w:val="24"/>
          <w:szCs w:val="24"/>
          <w:lang w:val="lv-LV"/>
        </w:rPr>
        <w:t>Rezultāti tiks paziņoti 2020. gada 8. jūlijā.</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Finansējuma piešķiršana</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Pēc uzvarētāju pasludināšanas iesniedzējs slēdz Finansēšanas līgumu, ar nodibinājumu „Lūkas fonds”, kurā noteikta norēķinu kārtība, saņēmēja tiesības, pienākumi un atbildība. Projekta realizācija tiek pamatota un apstiprināta, kad iesniedzējs sagatavojis finansējuma izlietojuma atskaiti un parakstīts pieņemšanas-nodošanas akts. Projekta ner</w:t>
      </w:r>
      <w:r w:rsidR="00F3512A" w:rsidRPr="00865155">
        <w:rPr>
          <w:rFonts w:ascii="Times New Roman" w:hAnsi="Times New Roman" w:cs="Times New Roman"/>
          <w:sz w:val="24"/>
          <w:szCs w:val="24"/>
          <w:lang w:val="lv-LV"/>
        </w:rPr>
        <w:t>ealizēšanas gadījumā pretendenta</w:t>
      </w:r>
      <w:r w:rsidRPr="00865155">
        <w:rPr>
          <w:rFonts w:ascii="Times New Roman" w:hAnsi="Times New Roman" w:cs="Times New Roman"/>
          <w:sz w:val="24"/>
          <w:szCs w:val="24"/>
          <w:lang w:val="lv-LV"/>
        </w:rPr>
        <w:t>m jāatmaksā saņemtais finansējums, ja tāds bijis.</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Projekta iesniedzējam jāatspoguļo labdarības veikala „HOPEN” atbalsts visos ar projektu saistītos reklāmas materiālos, iespieddarbos, plašsaziņas līdzekļos un pasākumu laikā.</w:t>
      </w:r>
    </w:p>
    <w:p w:rsidR="00D50F5B" w:rsidRPr="00865155" w:rsidRDefault="00D50F5B" w:rsidP="00A37D99">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 xml:space="preserve">Lēmuma apstrīdēšana </w:t>
      </w:r>
    </w:p>
    <w:p w:rsidR="00D50F5B" w:rsidRPr="00865155" w:rsidRDefault="00D50F5B" w:rsidP="00A37D99">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Jebkurš žūrijas lēmums ir galīgs un nav apstrīdams. Atteikuma iemesli izskaidroti netiek.</w:t>
      </w:r>
    </w:p>
    <w:p w:rsidR="00D50F5B" w:rsidRPr="00865155" w:rsidRDefault="00D50F5B" w:rsidP="006C1D44">
      <w:pPr>
        <w:ind w:left="-567" w:right="-397"/>
        <w:rPr>
          <w:rFonts w:ascii="Times New Roman" w:hAnsi="Times New Roman" w:cs="Times New Roman"/>
          <w:sz w:val="24"/>
          <w:szCs w:val="24"/>
          <w:lang w:val="lv-LV"/>
        </w:rPr>
      </w:pPr>
    </w:p>
    <w:p w:rsidR="00D50F5B" w:rsidRPr="00865155" w:rsidRDefault="00D50F5B" w:rsidP="004E218F">
      <w:pPr>
        <w:spacing w:after="0"/>
        <w:ind w:left="-567" w:right="-397"/>
        <w:rPr>
          <w:rFonts w:ascii="Times New Roman" w:hAnsi="Times New Roman" w:cs="Times New Roman"/>
          <w:b/>
          <w:sz w:val="24"/>
          <w:szCs w:val="24"/>
          <w:lang w:val="lv-LV"/>
        </w:rPr>
      </w:pPr>
      <w:r w:rsidRPr="00865155">
        <w:rPr>
          <w:rFonts w:ascii="Times New Roman" w:hAnsi="Times New Roman" w:cs="Times New Roman"/>
          <w:b/>
          <w:sz w:val="24"/>
          <w:szCs w:val="24"/>
          <w:lang w:val="lv-LV"/>
        </w:rPr>
        <w:t>Papildus informācija:</w:t>
      </w:r>
    </w:p>
    <w:p w:rsidR="0013162F" w:rsidRPr="00865155" w:rsidRDefault="00F3512A" w:rsidP="00662514">
      <w:pPr>
        <w:spacing w:after="0"/>
        <w:ind w:left="-567" w:right="-397"/>
        <w:rPr>
          <w:rFonts w:ascii="Times New Roman" w:hAnsi="Times New Roman" w:cs="Times New Roman"/>
          <w:sz w:val="24"/>
          <w:szCs w:val="24"/>
          <w:lang w:val="lv-LV"/>
        </w:rPr>
      </w:pPr>
      <w:r w:rsidRPr="00865155">
        <w:rPr>
          <w:rFonts w:ascii="Times New Roman" w:hAnsi="Times New Roman" w:cs="Times New Roman"/>
          <w:sz w:val="24"/>
          <w:szCs w:val="24"/>
          <w:lang w:val="lv-LV"/>
        </w:rPr>
        <w:t xml:space="preserve">Mārcis Zanerips </w:t>
      </w:r>
      <w:r w:rsidR="00D50F5B" w:rsidRPr="00865155">
        <w:rPr>
          <w:rFonts w:ascii="Times New Roman" w:hAnsi="Times New Roman" w:cs="Times New Roman"/>
          <w:sz w:val="24"/>
          <w:szCs w:val="24"/>
          <w:lang w:val="lv-LV"/>
        </w:rPr>
        <w:t>mob. 2</w:t>
      </w:r>
      <w:r w:rsidRPr="00865155">
        <w:rPr>
          <w:rFonts w:ascii="Times New Roman" w:hAnsi="Times New Roman" w:cs="Times New Roman"/>
          <w:sz w:val="24"/>
          <w:szCs w:val="24"/>
          <w:lang w:val="lv-LV"/>
        </w:rPr>
        <w:t>2333460</w:t>
      </w:r>
      <w:r w:rsidR="00D50F5B" w:rsidRPr="00865155">
        <w:rPr>
          <w:rFonts w:ascii="Times New Roman" w:hAnsi="Times New Roman" w:cs="Times New Roman"/>
          <w:sz w:val="24"/>
          <w:szCs w:val="24"/>
          <w:lang w:val="lv-LV"/>
        </w:rPr>
        <w:t xml:space="preserve">  e-pasts: </w:t>
      </w:r>
      <w:r w:rsidR="00023F15">
        <w:rPr>
          <w:rFonts w:ascii="Times New Roman" w:hAnsi="Times New Roman" w:cs="Times New Roman"/>
          <w:sz w:val="24"/>
          <w:szCs w:val="24"/>
          <w:lang w:val="lv-LV"/>
        </w:rPr>
        <w:t>hopengrupa@gmail.com</w:t>
      </w:r>
    </w:p>
    <w:sectPr w:rsidR="0013162F" w:rsidRPr="00865155" w:rsidSect="00D50F5B">
      <w:headerReference w:type="default" r:id="rId10"/>
      <w:footerReference w:type="default" r:id="rId11"/>
      <w:pgSz w:w="11906" w:h="16838"/>
      <w:pgMar w:top="1440" w:right="992" w:bottom="1440" w:left="1797" w:header="0" w:footer="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B8F" w:rsidRDefault="00394B8F" w:rsidP="00D50F5B">
      <w:pPr>
        <w:spacing w:after="0" w:line="240" w:lineRule="auto"/>
      </w:pPr>
      <w:r>
        <w:separator/>
      </w:r>
    </w:p>
  </w:endnote>
  <w:endnote w:type="continuationSeparator" w:id="0">
    <w:p w:rsidR="00394B8F" w:rsidRDefault="00394B8F" w:rsidP="00D5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44" w:rsidRDefault="00930B05">
    <w:pPr>
      <w:pStyle w:val="Footer"/>
      <w:ind w:hanging="1418"/>
    </w:pPr>
    <w:r>
      <w:rPr>
        <w:noProof/>
        <w:lang w:val="en-US"/>
      </w:rPr>
      <w:drawing>
        <wp:inline distT="0" distB="0" distL="0" distR="0" wp14:anchorId="5A5A8802" wp14:editId="5E2093E2">
          <wp:extent cx="7371444" cy="1010841"/>
          <wp:effectExtent l="0" t="0" r="906"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71444" cy="1010841"/>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B8F" w:rsidRDefault="00394B8F" w:rsidP="00D50F5B">
      <w:pPr>
        <w:spacing w:after="0" w:line="240" w:lineRule="auto"/>
      </w:pPr>
      <w:r>
        <w:separator/>
      </w:r>
    </w:p>
  </w:footnote>
  <w:footnote w:type="continuationSeparator" w:id="0">
    <w:p w:rsidR="00394B8F" w:rsidRDefault="00394B8F" w:rsidP="00D50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44" w:rsidRDefault="00930B05">
    <w:pPr>
      <w:pStyle w:val="Header"/>
      <w:ind w:left="-382" w:hanging="1036"/>
    </w:pPr>
    <w:r>
      <w:rPr>
        <w:noProof/>
        <w:lang w:val="en-US"/>
      </w:rPr>
      <w:drawing>
        <wp:inline distT="0" distB="0" distL="0" distR="0" wp14:anchorId="1E2DED74" wp14:editId="62FB362F">
          <wp:extent cx="7373712" cy="101115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73712" cy="1011152"/>
                  </a:xfrm>
                  <a:prstGeom prst="rect">
                    <a:avLst/>
                  </a:prstGeom>
                  <a:noFill/>
                  <a:ln>
                    <a:noFill/>
                    <a:prstDash/>
                  </a:ln>
                </pic:spPr>
              </pic:pic>
            </a:graphicData>
          </a:graphic>
        </wp:inline>
      </w:drawing>
    </w:r>
  </w:p>
  <w:p w:rsidR="009F4344" w:rsidRDefault="00394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852BF"/>
    <w:multiLevelType w:val="multilevel"/>
    <w:tmpl w:val="547C6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4A"/>
    <w:rsid w:val="00023F15"/>
    <w:rsid w:val="00043164"/>
    <w:rsid w:val="000B7755"/>
    <w:rsid w:val="000F0FC2"/>
    <w:rsid w:val="0013162F"/>
    <w:rsid w:val="001F1AD3"/>
    <w:rsid w:val="002A2306"/>
    <w:rsid w:val="002C7AC3"/>
    <w:rsid w:val="00382003"/>
    <w:rsid w:val="00394B8F"/>
    <w:rsid w:val="00481CC3"/>
    <w:rsid w:val="00497A92"/>
    <w:rsid w:val="004E218F"/>
    <w:rsid w:val="00646068"/>
    <w:rsid w:val="00662514"/>
    <w:rsid w:val="00686F1D"/>
    <w:rsid w:val="006C1D44"/>
    <w:rsid w:val="00865155"/>
    <w:rsid w:val="00867B95"/>
    <w:rsid w:val="00930B05"/>
    <w:rsid w:val="009D3330"/>
    <w:rsid w:val="00A37D99"/>
    <w:rsid w:val="00AD7EB0"/>
    <w:rsid w:val="00B305C9"/>
    <w:rsid w:val="00B30CD0"/>
    <w:rsid w:val="00BE116F"/>
    <w:rsid w:val="00C659BA"/>
    <w:rsid w:val="00CC0BD4"/>
    <w:rsid w:val="00D34D4A"/>
    <w:rsid w:val="00D42854"/>
    <w:rsid w:val="00D50F5B"/>
    <w:rsid w:val="00D8594F"/>
    <w:rsid w:val="00DA20B6"/>
    <w:rsid w:val="00E03F60"/>
    <w:rsid w:val="00F3512A"/>
    <w:rsid w:val="00F85268"/>
    <w:rsid w:val="00FE3397"/>
    <w:rsid w:val="00F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EE63A-F692-422B-8556-1DAE62C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4D4A"/>
    <w:pPr>
      <w:tabs>
        <w:tab w:val="center" w:pos="4153"/>
        <w:tab w:val="right" w:pos="8306"/>
      </w:tabs>
      <w:suppressAutoHyphens/>
      <w:autoSpaceDN w:val="0"/>
      <w:spacing w:after="0" w:line="240" w:lineRule="auto"/>
      <w:textAlignment w:val="baseline"/>
    </w:pPr>
    <w:rPr>
      <w:rFonts w:ascii="Calibri" w:eastAsia="Calibri" w:hAnsi="Calibri" w:cs="Times New Roman"/>
      <w:lang w:val="lv-LV"/>
    </w:rPr>
  </w:style>
  <w:style w:type="character" w:customStyle="1" w:styleId="HeaderChar">
    <w:name w:val="Header Char"/>
    <w:basedOn w:val="DefaultParagraphFont"/>
    <w:link w:val="Header"/>
    <w:rsid w:val="00D34D4A"/>
    <w:rPr>
      <w:rFonts w:ascii="Calibri" w:eastAsia="Calibri" w:hAnsi="Calibri" w:cs="Times New Roman"/>
      <w:lang w:val="lv-LV"/>
    </w:rPr>
  </w:style>
  <w:style w:type="paragraph" w:styleId="Footer">
    <w:name w:val="footer"/>
    <w:basedOn w:val="Normal"/>
    <w:link w:val="FooterChar"/>
    <w:rsid w:val="00D34D4A"/>
    <w:pPr>
      <w:tabs>
        <w:tab w:val="center" w:pos="4153"/>
        <w:tab w:val="right" w:pos="8306"/>
      </w:tabs>
      <w:suppressAutoHyphens/>
      <w:autoSpaceDN w:val="0"/>
      <w:spacing w:after="0" w:line="240" w:lineRule="auto"/>
      <w:textAlignment w:val="baseline"/>
    </w:pPr>
    <w:rPr>
      <w:rFonts w:ascii="Calibri" w:eastAsia="Calibri" w:hAnsi="Calibri" w:cs="Times New Roman"/>
      <w:lang w:val="lv-LV"/>
    </w:rPr>
  </w:style>
  <w:style w:type="character" w:customStyle="1" w:styleId="FooterChar">
    <w:name w:val="Footer Char"/>
    <w:basedOn w:val="DefaultParagraphFont"/>
    <w:link w:val="Footer"/>
    <w:rsid w:val="00D34D4A"/>
    <w:rPr>
      <w:rFonts w:ascii="Calibri" w:eastAsia="Calibri" w:hAnsi="Calibri" w:cs="Times New Roman"/>
      <w:lang w:val="lv-LV"/>
    </w:rPr>
  </w:style>
  <w:style w:type="paragraph" w:styleId="ListParagraph">
    <w:name w:val="List Paragraph"/>
    <w:basedOn w:val="Normal"/>
    <w:rsid w:val="00D34D4A"/>
    <w:pPr>
      <w:suppressAutoHyphens/>
      <w:autoSpaceDN w:val="0"/>
      <w:spacing w:line="251" w:lineRule="auto"/>
      <w:ind w:left="720"/>
      <w:textAlignment w:val="baseline"/>
    </w:pPr>
    <w:rPr>
      <w:rFonts w:ascii="Calibri" w:eastAsia="Calibri" w:hAnsi="Calibri" w:cs="Times New Roman"/>
      <w:lang w:val="lv-LV"/>
    </w:rPr>
  </w:style>
  <w:style w:type="character" w:styleId="Hyperlink">
    <w:name w:val="Hyperlink"/>
    <w:rsid w:val="00D50F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n.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pe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pen.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civitta-03</dc:creator>
  <cp:keywords/>
  <dc:description/>
  <cp:lastModifiedBy>civitta-03</cp:lastModifiedBy>
  <cp:revision>27</cp:revision>
  <dcterms:created xsi:type="dcterms:W3CDTF">2021-05-26T14:25:00Z</dcterms:created>
  <dcterms:modified xsi:type="dcterms:W3CDTF">2021-06-03T08:20:00Z</dcterms:modified>
</cp:coreProperties>
</file>