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1E8B4" w14:textId="77777777" w:rsidR="004A459B" w:rsidRPr="00D24D88" w:rsidRDefault="004A459B" w:rsidP="004A459B">
      <w:pPr>
        <w:keepNext/>
        <w:jc w:val="right"/>
        <w:outlineLvl w:val="1"/>
        <w:rPr>
          <w:b/>
          <w:bCs/>
          <w:lang w:eastAsia="en-US"/>
        </w:rPr>
      </w:pPr>
      <w:r w:rsidRPr="00D24D88">
        <w:rPr>
          <w:b/>
          <w:bCs/>
          <w:lang w:eastAsia="en-US"/>
        </w:rPr>
        <w:t>1. PIELIKUMS</w:t>
      </w:r>
    </w:p>
    <w:p w14:paraId="34193FA5" w14:textId="77777777" w:rsidR="004A459B" w:rsidRPr="00D24D88" w:rsidRDefault="004A459B" w:rsidP="004A459B">
      <w:pPr>
        <w:jc w:val="right"/>
      </w:pPr>
      <w:r w:rsidRPr="00D24D88">
        <w:t>Ogres novada pašvaldības domes 26.08.2021. sēdes lēmumam</w:t>
      </w:r>
    </w:p>
    <w:p w14:paraId="47AB7954" w14:textId="32C5C25B" w:rsidR="004A459B" w:rsidRPr="00D24D88" w:rsidRDefault="004A459B" w:rsidP="004A459B">
      <w:pPr>
        <w:jc w:val="right"/>
      </w:pPr>
      <w:r w:rsidRPr="00D24D88">
        <w:t>(protokols Nr.</w:t>
      </w:r>
      <w:r w:rsidR="00696A82">
        <w:t>7</w:t>
      </w:r>
      <w:r w:rsidRPr="00D24D88">
        <w:t xml:space="preserve">, </w:t>
      </w:r>
      <w:r w:rsidR="00696A82">
        <w:t>2</w:t>
      </w:r>
      <w:r w:rsidRPr="00D24D88">
        <w:t>.)</w:t>
      </w:r>
    </w:p>
    <w:p w14:paraId="5888AC85" w14:textId="5705C359" w:rsidR="004D6420" w:rsidRPr="00D24D88" w:rsidRDefault="004D6420" w:rsidP="004D6420">
      <w:pPr>
        <w:pStyle w:val="Virsraksts1"/>
        <w:jc w:val="center"/>
        <w:rPr>
          <w:rFonts w:ascii="Times New Roman" w:hAnsi="Times New Roman"/>
          <w:color w:val="auto"/>
          <w:sz w:val="24"/>
          <w:szCs w:val="24"/>
        </w:rPr>
      </w:pPr>
      <w:r w:rsidRPr="00D24D88">
        <w:rPr>
          <w:rFonts w:ascii="Times New Roman" w:hAnsi="Times New Roman"/>
          <w:color w:val="auto"/>
          <w:sz w:val="24"/>
          <w:szCs w:val="24"/>
        </w:rPr>
        <w:t>Darba uzdevums detālplānojuma</w:t>
      </w:r>
      <w:r w:rsidR="004A459B" w:rsidRPr="00D24D88">
        <w:rPr>
          <w:rFonts w:ascii="Times New Roman" w:hAnsi="Times New Roman"/>
          <w:color w:val="auto"/>
          <w:sz w:val="24"/>
          <w:szCs w:val="24"/>
        </w:rPr>
        <w:t xml:space="preserve"> </w:t>
      </w:r>
    </w:p>
    <w:p w14:paraId="7E775A85" w14:textId="733199BD" w:rsidR="004A459B" w:rsidRPr="00D24D88" w:rsidRDefault="004D6420" w:rsidP="00A62D2B">
      <w:pPr>
        <w:pStyle w:val="Virsraksts1"/>
        <w:spacing w:before="0" w:after="240"/>
        <w:jc w:val="center"/>
        <w:rPr>
          <w:rFonts w:ascii="Times New Roman" w:hAnsi="Times New Roman"/>
          <w:bCs w:val="0"/>
          <w:color w:val="auto"/>
          <w:sz w:val="24"/>
          <w:szCs w:val="24"/>
        </w:rPr>
      </w:pPr>
      <w:r w:rsidRPr="00D24D88">
        <w:rPr>
          <w:rFonts w:ascii="Times New Roman" w:hAnsi="Times New Roman"/>
          <w:bCs w:val="0"/>
          <w:color w:val="auto"/>
          <w:sz w:val="24"/>
          <w:szCs w:val="24"/>
        </w:rPr>
        <w:t xml:space="preserve">nekustamajam īpašumam </w:t>
      </w:r>
      <w:r w:rsidR="004A459B" w:rsidRPr="00D24D88">
        <w:rPr>
          <w:rFonts w:ascii="Times New Roman" w:hAnsi="Times New Roman"/>
          <w:bCs w:val="0"/>
          <w:color w:val="auto"/>
          <w:sz w:val="24"/>
          <w:szCs w:val="24"/>
        </w:rPr>
        <w:t>“Vēri”</w:t>
      </w:r>
      <w:r w:rsidRPr="00D24D88">
        <w:rPr>
          <w:rFonts w:ascii="Times New Roman" w:hAnsi="Times New Roman"/>
          <w:bCs w:val="0"/>
          <w:color w:val="auto"/>
          <w:sz w:val="24"/>
          <w:szCs w:val="24"/>
        </w:rPr>
        <w:t xml:space="preserve">, Ikšķilē, Ogres nov., </w:t>
      </w:r>
      <w:r w:rsidR="004A459B" w:rsidRPr="00D24D88">
        <w:rPr>
          <w:rFonts w:ascii="Times New Roman" w:hAnsi="Times New Roman"/>
          <w:bCs w:val="0"/>
          <w:color w:val="auto"/>
          <w:sz w:val="24"/>
          <w:szCs w:val="24"/>
        </w:rPr>
        <w:t xml:space="preserve">izstrādei </w:t>
      </w:r>
    </w:p>
    <w:p w14:paraId="6ABDA707" w14:textId="50E3D5F4" w:rsidR="004A459B" w:rsidRPr="00D24D88" w:rsidRDefault="00904A80" w:rsidP="00A62D2B">
      <w:pPr>
        <w:pStyle w:val="Virsraksts2"/>
        <w:spacing w:before="0" w:after="60"/>
        <w:rPr>
          <w:rFonts w:ascii="Times New Roman" w:hAnsi="Times New Roman"/>
          <w:color w:val="auto"/>
          <w:sz w:val="24"/>
          <w:szCs w:val="24"/>
        </w:rPr>
      </w:pPr>
      <w:r w:rsidRPr="00D24D88">
        <w:rPr>
          <w:rFonts w:ascii="Times New Roman" w:hAnsi="Times New Roman"/>
          <w:color w:val="auto"/>
          <w:sz w:val="24"/>
          <w:szCs w:val="24"/>
        </w:rPr>
        <w:t xml:space="preserve">1.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151D46A6" w14:textId="252BD25E" w:rsidR="00F01F0F" w:rsidRPr="00D24D88" w:rsidRDefault="00F01F0F" w:rsidP="00A62D2B">
      <w:pPr>
        <w:pStyle w:val="Sarakstarindkopa1"/>
        <w:numPr>
          <w:ilvl w:val="1"/>
          <w:numId w:val="1"/>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 xml:space="preserve">Detālplānojums tiek izstrādāt nolūkā sadalīt nekustamā īpašuma “Vēri”, Ikšķilē, Ogres nov., kadastra Nr. 74940121092, sastāvā esošo zemes vienību ar kadastra apzīmējumu 74940121092 </w:t>
      </w:r>
      <w:r w:rsidR="00532B03" w:rsidRPr="00D24D88">
        <w:rPr>
          <w:rFonts w:ascii="Times New Roman" w:hAnsi="Times New Roman"/>
          <w:sz w:val="24"/>
          <w:szCs w:val="24"/>
        </w:rPr>
        <w:t xml:space="preserve">(turpmāk – Zemes vienība) </w:t>
      </w:r>
      <w:r w:rsidRPr="00D24D88">
        <w:rPr>
          <w:rFonts w:ascii="Times New Roman" w:hAnsi="Times New Roman"/>
          <w:sz w:val="24"/>
          <w:szCs w:val="24"/>
        </w:rPr>
        <w:t xml:space="preserve">savrupmāju apbūves vajadzībām, </w:t>
      </w:r>
      <w:proofErr w:type="spellStart"/>
      <w:r w:rsidRPr="00D24D88">
        <w:rPr>
          <w:rFonts w:ascii="Times New Roman" w:hAnsi="Times New Roman"/>
          <w:sz w:val="24"/>
          <w:szCs w:val="24"/>
        </w:rPr>
        <w:t>inženierapgādes</w:t>
      </w:r>
      <w:proofErr w:type="spellEnd"/>
      <w:r w:rsidRPr="00D24D88">
        <w:rPr>
          <w:rFonts w:ascii="Times New Roman" w:hAnsi="Times New Roman"/>
          <w:sz w:val="24"/>
          <w:szCs w:val="24"/>
        </w:rPr>
        <w:t xml:space="preserve"> un piekļūšanas nodrošināšanai. </w:t>
      </w:r>
    </w:p>
    <w:p w14:paraId="08BD9B34" w14:textId="7619E686" w:rsidR="004A459B" w:rsidRPr="00D24D88" w:rsidRDefault="004A459B" w:rsidP="00A62D2B">
      <w:pPr>
        <w:pStyle w:val="Sarakstarindkopa1"/>
        <w:numPr>
          <w:ilvl w:val="1"/>
          <w:numId w:val="1"/>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Likuma „Par pašvaldībām” 15.panta 1.daļas 13.punkts nosaka pašvaldības autonomo funkciju saskaņā ar attiecīgās pašvaldības teritorijas plānojumu noteikt zemes izmantošanas un apbūves kārtību.</w:t>
      </w:r>
    </w:p>
    <w:p w14:paraId="6CF7BD54" w14:textId="5AAD8A74" w:rsidR="004A459B" w:rsidRPr="00D24D88" w:rsidRDefault="004A459B" w:rsidP="00A62D2B">
      <w:pPr>
        <w:pStyle w:val="Sarakstarindkopa1"/>
        <w:numPr>
          <w:ilvl w:val="1"/>
          <w:numId w:val="1"/>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Teritorijas attīstības plānošanas likuma 28.panta pirmā daļa nosaka, ka detālplānojumā atbilstoši mēroga noteiktībai detalizē un konkretizē teritorijas plānojumā noteiktajā funkcionālajā zonējumā paredzētos teritorijas izmantošanas veidus un aprobežojumus, nosakot prasības katras zemes vienības teritorijas izmantošanai un apbūvei.</w:t>
      </w:r>
    </w:p>
    <w:p w14:paraId="77273C7E" w14:textId="4EA57402" w:rsidR="004A459B" w:rsidRPr="00D24D88" w:rsidRDefault="004A459B" w:rsidP="00A62D2B">
      <w:pPr>
        <w:pStyle w:val="Sarakstarindkopa1"/>
        <w:numPr>
          <w:ilvl w:val="1"/>
          <w:numId w:val="1"/>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 xml:space="preserve"> Saskaņā ar Ministru kabineta 2014.gada 14.oktobra noteikumu Nr.628 „Noteikumi par pašvaldību teritorijas attīstības plānošanas dokumentiem” 39.punktu detālplānojumu izstrādā teritorijas plānojumā noteiktajos gadījumos un, ja plānota jaunu zemes vienību izveide un piekļuves nodrošināšanai </w:t>
      </w:r>
      <w:proofErr w:type="spellStart"/>
      <w:r w:rsidRPr="00D24D88">
        <w:rPr>
          <w:rFonts w:ascii="Times New Roman" w:hAnsi="Times New Roman"/>
          <w:sz w:val="24"/>
          <w:szCs w:val="24"/>
        </w:rPr>
        <w:t>jaunizveidotajām</w:t>
      </w:r>
      <w:proofErr w:type="spellEnd"/>
      <w:r w:rsidRPr="00D24D88">
        <w:rPr>
          <w:rFonts w:ascii="Times New Roman" w:hAnsi="Times New Roman"/>
          <w:sz w:val="24"/>
          <w:szCs w:val="24"/>
        </w:rPr>
        <w:t xml:space="preserve"> zemes vienībām nepieciešams izveidot jaunas ielas.</w:t>
      </w:r>
    </w:p>
    <w:p w14:paraId="3748AD14" w14:textId="484941DC" w:rsidR="004A459B" w:rsidRPr="00D24D88" w:rsidRDefault="004A459B" w:rsidP="00A62D2B">
      <w:pPr>
        <w:pStyle w:val="Sarakstarindkopa1"/>
        <w:numPr>
          <w:ilvl w:val="1"/>
          <w:numId w:val="1"/>
        </w:numPr>
        <w:spacing w:after="20"/>
        <w:ind w:left="709" w:hanging="425"/>
        <w:contextualSpacing w:val="0"/>
        <w:jc w:val="both"/>
        <w:rPr>
          <w:rStyle w:val="Izclums"/>
          <w:rFonts w:ascii="Times New Roman" w:hAnsi="Times New Roman"/>
          <w:i w:val="0"/>
          <w:sz w:val="24"/>
          <w:szCs w:val="24"/>
        </w:rPr>
      </w:pPr>
      <w:r w:rsidRPr="00D24D88">
        <w:rPr>
          <w:rStyle w:val="Izclums"/>
          <w:rFonts w:ascii="Times New Roman" w:hAnsi="Times New Roman"/>
          <w:i w:val="0"/>
          <w:sz w:val="24"/>
          <w:szCs w:val="24"/>
        </w:rPr>
        <w:t>Saskaņā ar Ikšķiles novada pašvaldības 2021. gada 27. janvāra saistošo noteikumu Nr.2/2021 „Ikšķiles novada teritorijas plānojuma teritorijas izmantošanas un apbūves noteikumi un grafiskā daļa”</w:t>
      </w:r>
      <w:r w:rsidR="004D6420" w:rsidRPr="00D24D88">
        <w:rPr>
          <w:rStyle w:val="Vresatsauce"/>
          <w:rFonts w:ascii="Times New Roman" w:hAnsi="Times New Roman"/>
          <w:iCs/>
          <w:sz w:val="24"/>
          <w:szCs w:val="24"/>
        </w:rPr>
        <w:footnoteReference w:id="1"/>
      </w:r>
      <w:r w:rsidRPr="00D24D88">
        <w:rPr>
          <w:rStyle w:val="Izclums"/>
          <w:rFonts w:ascii="Times New Roman" w:hAnsi="Times New Roman"/>
          <w:i w:val="0"/>
          <w:sz w:val="24"/>
          <w:szCs w:val="24"/>
        </w:rPr>
        <w:t xml:space="preserve"> (turpmāk – </w:t>
      </w:r>
      <w:r w:rsidR="00BD77FF" w:rsidRPr="00D24D88">
        <w:rPr>
          <w:rStyle w:val="Izclums"/>
          <w:rFonts w:ascii="Times New Roman" w:hAnsi="Times New Roman"/>
          <w:i w:val="0"/>
          <w:sz w:val="24"/>
          <w:szCs w:val="24"/>
        </w:rPr>
        <w:t>SN2/2021</w:t>
      </w:r>
      <w:r w:rsidRPr="00D24D88">
        <w:rPr>
          <w:rStyle w:val="Izclums"/>
          <w:rFonts w:ascii="Times New Roman" w:hAnsi="Times New Roman"/>
          <w:i w:val="0"/>
          <w:sz w:val="24"/>
          <w:szCs w:val="24"/>
        </w:rPr>
        <w:t>) Ikšķiles pilsētas funkcionālā zonējuma karti</w:t>
      </w:r>
      <w:r w:rsidR="004D6420" w:rsidRPr="00D24D88">
        <w:rPr>
          <w:rStyle w:val="Vresatsauce"/>
          <w:rFonts w:ascii="Times New Roman" w:hAnsi="Times New Roman"/>
          <w:iCs/>
          <w:sz w:val="24"/>
          <w:szCs w:val="24"/>
        </w:rPr>
        <w:footnoteReference w:id="2"/>
      </w:r>
      <w:r w:rsidRPr="00D24D88">
        <w:rPr>
          <w:rStyle w:val="Izclums"/>
          <w:rFonts w:ascii="Times New Roman" w:hAnsi="Times New Roman"/>
          <w:i w:val="0"/>
          <w:sz w:val="24"/>
          <w:szCs w:val="24"/>
        </w:rPr>
        <w:t xml:space="preserve">, </w:t>
      </w:r>
      <w:r w:rsidR="00532B03" w:rsidRPr="00D24D88">
        <w:rPr>
          <w:rStyle w:val="Izclums"/>
          <w:rFonts w:ascii="Times New Roman" w:hAnsi="Times New Roman"/>
          <w:i w:val="0"/>
          <w:sz w:val="24"/>
          <w:szCs w:val="24"/>
        </w:rPr>
        <w:t>Z</w:t>
      </w:r>
      <w:r w:rsidRPr="00D24D88">
        <w:rPr>
          <w:rStyle w:val="Izclums"/>
          <w:rFonts w:ascii="Times New Roman" w:hAnsi="Times New Roman"/>
          <w:i w:val="0"/>
          <w:sz w:val="24"/>
          <w:szCs w:val="24"/>
        </w:rPr>
        <w:t>emes vienībai</w:t>
      </w:r>
      <w:r w:rsidRPr="00D24D88">
        <w:rPr>
          <w:rFonts w:ascii="Times New Roman" w:eastAsia="Times New Roman" w:hAnsi="Times New Roman"/>
          <w:sz w:val="24"/>
          <w:szCs w:val="24"/>
          <w:lang w:eastAsia="lv-LV"/>
        </w:rPr>
        <w:t xml:space="preserve"> </w:t>
      </w:r>
      <w:r w:rsidRPr="00D24D88">
        <w:rPr>
          <w:rStyle w:val="Izclums"/>
          <w:rFonts w:ascii="Times New Roman" w:hAnsi="Times New Roman"/>
          <w:i w:val="0"/>
          <w:sz w:val="24"/>
          <w:szCs w:val="24"/>
        </w:rPr>
        <w:t xml:space="preserve">noteiktais funkcionālais zonējums ir </w:t>
      </w:r>
      <w:r w:rsidRPr="00D24D88">
        <w:rPr>
          <w:rStyle w:val="Izclums"/>
          <w:rFonts w:ascii="Times New Roman" w:hAnsi="Times New Roman"/>
          <w:iCs w:val="0"/>
          <w:sz w:val="24"/>
          <w:szCs w:val="24"/>
        </w:rPr>
        <w:t>Savrupmāju apbūves teritorija (DzS1)</w:t>
      </w:r>
      <w:r w:rsidR="004D6420" w:rsidRPr="00D24D88">
        <w:rPr>
          <w:rStyle w:val="Izclums"/>
          <w:rFonts w:ascii="Times New Roman" w:hAnsi="Times New Roman"/>
          <w:iCs w:val="0"/>
          <w:sz w:val="24"/>
          <w:szCs w:val="24"/>
        </w:rPr>
        <w:t xml:space="preserve">. </w:t>
      </w:r>
      <w:r w:rsidRPr="00D24D88">
        <w:rPr>
          <w:rStyle w:val="Izclums"/>
          <w:rFonts w:ascii="Times New Roman" w:hAnsi="Times New Roman"/>
          <w:i w:val="0"/>
          <w:sz w:val="24"/>
          <w:szCs w:val="24"/>
        </w:rPr>
        <w:t xml:space="preserve"> </w:t>
      </w:r>
      <w:r w:rsidR="004D6420" w:rsidRPr="00D24D88">
        <w:rPr>
          <w:rStyle w:val="Izclums"/>
          <w:rFonts w:ascii="Times New Roman" w:hAnsi="Times New Roman"/>
          <w:i w:val="0"/>
          <w:sz w:val="24"/>
          <w:szCs w:val="24"/>
        </w:rPr>
        <w:t>Saskaņā ar SN2/2021 Teritorijas izmantošanas un apbūves noteikumu</w:t>
      </w:r>
      <w:r w:rsidR="00E115EF" w:rsidRPr="00D24D88">
        <w:rPr>
          <w:rStyle w:val="Izclums"/>
          <w:rFonts w:ascii="Times New Roman" w:hAnsi="Times New Roman"/>
          <w:i w:val="0"/>
          <w:sz w:val="24"/>
          <w:szCs w:val="24"/>
        </w:rPr>
        <w:t xml:space="preserve"> (turpmāk – TIAN) </w:t>
      </w:r>
      <w:r w:rsidR="004D6420" w:rsidRPr="00D24D88">
        <w:rPr>
          <w:rStyle w:val="Izclums"/>
          <w:rFonts w:ascii="Times New Roman" w:hAnsi="Times New Roman"/>
          <w:i w:val="0"/>
          <w:sz w:val="24"/>
          <w:szCs w:val="24"/>
        </w:rPr>
        <w:t xml:space="preserve">174.punktu šajā funkcionālajā zonā </w:t>
      </w:r>
      <w:r w:rsidRPr="00D24D88">
        <w:rPr>
          <w:rStyle w:val="Izclums"/>
          <w:rFonts w:ascii="Times New Roman" w:hAnsi="Times New Roman"/>
          <w:i w:val="0"/>
          <w:sz w:val="24"/>
          <w:szCs w:val="24"/>
        </w:rPr>
        <w:t xml:space="preserve">minimālā </w:t>
      </w:r>
      <w:proofErr w:type="spellStart"/>
      <w:r w:rsidRPr="00D24D88">
        <w:rPr>
          <w:rStyle w:val="Izclums"/>
          <w:rFonts w:ascii="Times New Roman" w:hAnsi="Times New Roman"/>
          <w:i w:val="0"/>
          <w:sz w:val="24"/>
          <w:szCs w:val="24"/>
        </w:rPr>
        <w:t>jaunizveidojam</w:t>
      </w:r>
      <w:r w:rsidR="00532B03" w:rsidRPr="00D24D88">
        <w:rPr>
          <w:rStyle w:val="Izclums"/>
          <w:rFonts w:ascii="Times New Roman" w:hAnsi="Times New Roman"/>
          <w:i w:val="0"/>
          <w:sz w:val="24"/>
          <w:szCs w:val="24"/>
        </w:rPr>
        <w:t>ās</w:t>
      </w:r>
      <w:proofErr w:type="spellEnd"/>
      <w:r w:rsidRPr="00D24D88">
        <w:rPr>
          <w:rStyle w:val="Izclums"/>
          <w:rFonts w:ascii="Times New Roman" w:hAnsi="Times New Roman"/>
          <w:i w:val="0"/>
          <w:sz w:val="24"/>
          <w:szCs w:val="24"/>
        </w:rPr>
        <w:t xml:space="preserve"> zemes </w:t>
      </w:r>
      <w:r w:rsidR="00532B03" w:rsidRPr="00D24D88">
        <w:rPr>
          <w:rStyle w:val="Izclums"/>
          <w:rFonts w:ascii="Times New Roman" w:hAnsi="Times New Roman"/>
          <w:i w:val="0"/>
          <w:sz w:val="24"/>
          <w:szCs w:val="24"/>
        </w:rPr>
        <w:t xml:space="preserve">vienības </w:t>
      </w:r>
      <w:r w:rsidRPr="00D24D88">
        <w:rPr>
          <w:rStyle w:val="Izclums"/>
          <w:rFonts w:ascii="Times New Roman" w:hAnsi="Times New Roman"/>
          <w:i w:val="0"/>
          <w:sz w:val="24"/>
          <w:szCs w:val="24"/>
        </w:rPr>
        <w:t>platība ir 2400 m</w:t>
      </w:r>
      <w:r w:rsidRPr="00D24D88">
        <w:rPr>
          <w:rStyle w:val="Izclums"/>
          <w:rFonts w:ascii="Times New Roman" w:hAnsi="Times New Roman"/>
          <w:i w:val="0"/>
          <w:sz w:val="24"/>
          <w:szCs w:val="24"/>
          <w:vertAlign w:val="superscript"/>
        </w:rPr>
        <w:t>2</w:t>
      </w:r>
      <w:r w:rsidR="004D6420" w:rsidRPr="00D24D88">
        <w:rPr>
          <w:rStyle w:val="Izclums"/>
          <w:rFonts w:ascii="Times New Roman" w:hAnsi="Times New Roman"/>
          <w:i w:val="0"/>
          <w:sz w:val="24"/>
          <w:szCs w:val="24"/>
        </w:rPr>
        <w:t xml:space="preserve">. </w:t>
      </w:r>
      <w:r w:rsidR="00904A80" w:rsidRPr="00D24D88">
        <w:rPr>
          <w:rStyle w:val="Izclums"/>
          <w:rFonts w:ascii="Times New Roman" w:hAnsi="Times New Roman"/>
          <w:i w:val="0"/>
          <w:sz w:val="24"/>
          <w:szCs w:val="24"/>
        </w:rPr>
        <w:t xml:space="preserve">Zemes </w:t>
      </w:r>
      <w:r w:rsidRPr="00D24D88">
        <w:rPr>
          <w:rStyle w:val="Izclums"/>
          <w:rFonts w:ascii="Times New Roman" w:hAnsi="Times New Roman"/>
          <w:i w:val="0"/>
          <w:sz w:val="24"/>
          <w:szCs w:val="24"/>
        </w:rPr>
        <w:t>vienība ir iekļauta teritorijās ar īpašiem noteikumiem:</w:t>
      </w:r>
    </w:p>
    <w:p w14:paraId="7A24A31E" w14:textId="77777777" w:rsidR="004A459B" w:rsidRPr="00D24D88" w:rsidRDefault="004A459B" w:rsidP="00A62D2B">
      <w:pPr>
        <w:pStyle w:val="Sarakstarindkopa1"/>
        <w:spacing w:after="20"/>
        <w:ind w:left="1049" w:hanging="142"/>
        <w:contextualSpacing w:val="0"/>
        <w:jc w:val="both"/>
        <w:rPr>
          <w:rStyle w:val="Izclums"/>
          <w:rFonts w:ascii="Times New Roman" w:hAnsi="Times New Roman"/>
          <w:i w:val="0"/>
          <w:sz w:val="24"/>
          <w:szCs w:val="24"/>
        </w:rPr>
      </w:pPr>
      <w:r w:rsidRPr="00D24D88">
        <w:rPr>
          <w:rStyle w:val="Izclums"/>
          <w:rFonts w:ascii="Times New Roman" w:hAnsi="Times New Roman"/>
          <w:i w:val="0"/>
          <w:sz w:val="24"/>
          <w:szCs w:val="24"/>
        </w:rPr>
        <w:t>1.4.1. teritorija, kur veic kompleksu meliorācijas sistēmas būvniecību un pārkārtošanu (TIN11);</w:t>
      </w:r>
    </w:p>
    <w:p w14:paraId="6A92A158" w14:textId="77777777" w:rsidR="004A459B" w:rsidRPr="00D24D88" w:rsidRDefault="004A459B" w:rsidP="00A62D2B">
      <w:pPr>
        <w:pStyle w:val="Sarakstarindkopa1"/>
        <w:spacing w:after="20"/>
        <w:ind w:left="1049" w:hanging="142"/>
        <w:contextualSpacing w:val="0"/>
        <w:jc w:val="both"/>
        <w:rPr>
          <w:rStyle w:val="Izclums"/>
          <w:rFonts w:ascii="Times New Roman" w:hAnsi="Times New Roman"/>
          <w:i w:val="0"/>
          <w:sz w:val="24"/>
          <w:szCs w:val="24"/>
        </w:rPr>
      </w:pPr>
      <w:r w:rsidRPr="00D24D88">
        <w:rPr>
          <w:rStyle w:val="Izclums"/>
          <w:rFonts w:ascii="Times New Roman" w:hAnsi="Times New Roman"/>
          <w:i w:val="0"/>
          <w:sz w:val="24"/>
          <w:szCs w:val="24"/>
        </w:rPr>
        <w:t>1.4.2. vides trokšņa robežlieluma pārsniegšanas teritorija (TIN113);</w:t>
      </w:r>
    </w:p>
    <w:p w14:paraId="16449918" w14:textId="77777777" w:rsidR="004A459B" w:rsidRPr="00D24D88" w:rsidRDefault="004A459B" w:rsidP="00A62D2B">
      <w:pPr>
        <w:pStyle w:val="Sarakstarindkopa1"/>
        <w:spacing w:after="60"/>
        <w:ind w:left="1049" w:hanging="142"/>
        <w:contextualSpacing w:val="0"/>
        <w:jc w:val="both"/>
        <w:rPr>
          <w:rStyle w:val="Izclums"/>
          <w:rFonts w:ascii="Times New Roman" w:hAnsi="Times New Roman"/>
          <w:i w:val="0"/>
          <w:sz w:val="24"/>
          <w:szCs w:val="24"/>
        </w:rPr>
      </w:pPr>
      <w:r w:rsidRPr="00D24D88">
        <w:rPr>
          <w:rStyle w:val="Izclums"/>
          <w:rFonts w:ascii="Times New Roman" w:hAnsi="Times New Roman"/>
          <w:i w:val="0"/>
          <w:sz w:val="24"/>
          <w:szCs w:val="24"/>
        </w:rPr>
        <w:t>1.4.3. teritorija, kurai izstrādājams detālplānojums (TIN32).</w:t>
      </w:r>
    </w:p>
    <w:p w14:paraId="23B725BA" w14:textId="16F2F2D0" w:rsidR="004A459B" w:rsidRPr="00D24D88" w:rsidRDefault="004A459B" w:rsidP="00A62D2B">
      <w:pPr>
        <w:pStyle w:val="Virsraksts2"/>
        <w:numPr>
          <w:ilvl w:val="0"/>
          <w:numId w:val="2"/>
        </w:numPr>
        <w:spacing w:before="240" w:after="60"/>
        <w:ind w:left="714" w:hanging="357"/>
        <w:rPr>
          <w:rFonts w:ascii="Times New Roman" w:hAnsi="Times New Roman"/>
          <w:color w:val="auto"/>
          <w:sz w:val="24"/>
          <w:szCs w:val="24"/>
        </w:rPr>
      </w:pPr>
      <w:r w:rsidRPr="00D24D88">
        <w:rPr>
          <w:rFonts w:ascii="Times New Roman" w:hAnsi="Times New Roman"/>
          <w:color w:val="auto"/>
          <w:sz w:val="24"/>
          <w:szCs w:val="24"/>
        </w:rPr>
        <w:t>Detālplānojuma izstrādes uzdevum</w:t>
      </w:r>
      <w:r w:rsidR="00F01F0F" w:rsidRPr="00D24D88">
        <w:rPr>
          <w:rFonts w:ascii="Times New Roman" w:hAnsi="Times New Roman"/>
          <w:color w:val="auto"/>
          <w:sz w:val="24"/>
          <w:szCs w:val="24"/>
        </w:rPr>
        <w:t>i</w:t>
      </w:r>
    </w:p>
    <w:p w14:paraId="442F071E" w14:textId="2BA52345" w:rsidR="004A459B" w:rsidRPr="00D24D88" w:rsidRDefault="004A459B" w:rsidP="00A62D2B">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 xml:space="preserve">Detalizēt un precizēt </w:t>
      </w:r>
      <w:r w:rsidR="0064023D" w:rsidRPr="00D24D88">
        <w:rPr>
          <w:rFonts w:ascii="Times New Roman" w:hAnsi="Times New Roman"/>
          <w:sz w:val="24"/>
          <w:szCs w:val="24"/>
        </w:rPr>
        <w:t>SN2/2021 TIAN noteikt</w:t>
      </w:r>
      <w:r w:rsidR="00E115EF" w:rsidRPr="00D24D88">
        <w:rPr>
          <w:rFonts w:ascii="Times New Roman" w:hAnsi="Times New Roman"/>
          <w:sz w:val="24"/>
          <w:szCs w:val="24"/>
        </w:rPr>
        <w:t xml:space="preserve">os izmantošanas un apbūves noteikumus, respektējot vietas kontekstu. </w:t>
      </w:r>
    </w:p>
    <w:p w14:paraId="6FAB40C0" w14:textId="3231ED4B" w:rsidR="00E115EF" w:rsidRPr="00D24D88" w:rsidRDefault="00E115EF" w:rsidP="00A62D2B">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Izstrādāt transporta, gājēju un velo infrastruktūras risinājumus, nodrošinot ērtu sasaisti ar esošo transporta infrastruktūru, izstrādāt perspektīvo transporta organizācijas shēmu, gājēju un veloceliņu shēmas, ielu šķērsprofilus, integrējot apstādījumu joslas.</w:t>
      </w:r>
    </w:p>
    <w:p w14:paraId="5B30ECBA" w14:textId="4047B214" w:rsidR="004A459B" w:rsidRPr="00D24D88" w:rsidRDefault="004A459B" w:rsidP="00A62D2B">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Detālplānojuma teritorijā plānot jaunas ielas optimālu novietojumu</w:t>
      </w:r>
      <w:r w:rsidR="00E115EF" w:rsidRPr="00D24D88">
        <w:rPr>
          <w:rFonts w:ascii="Times New Roman" w:hAnsi="Times New Roman"/>
          <w:sz w:val="24"/>
          <w:szCs w:val="24"/>
        </w:rPr>
        <w:t xml:space="preserve">. </w:t>
      </w:r>
      <w:r w:rsidRPr="00D24D88">
        <w:rPr>
          <w:rFonts w:ascii="Times New Roman" w:hAnsi="Times New Roman"/>
          <w:sz w:val="24"/>
          <w:szCs w:val="24"/>
        </w:rPr>
        <w:t xml:space="preserve">Ielas sarkanās līnijas noteikt ar minimālo platumu 12 metri, veidojot atsevišķu zemes vienību un ievērojot </w:t>
      </w:r>
      <w:r w:rsidR="00BD77FF" w:rsidRPr="00D24D88">
        <w:rPr>
          <w:rFonts w:ascii="Times New Roman" w:hAnsi="Times New Roman"/>
          <w:iCs/>
          <w:sz w:val="24"/>
          <w:szCs w:val="24"/>
        </w:rPr>
        <w:t xml:space="preserve">SN2/2021 </w:t>
      </w:r>
      <w:r w:rsidR="0075518E" w:rsidRPr="00D24D88">
        <w:rPr>
          <w:rFonts w:ascii="Times New Roman" w:hAnsi="Times New Roman"/>
          <w:iCs/>
          <w:sz w:val="24"/>
          <w:szCs w:val="24"/>
        </w:rPr>
        <w:t>TIAN</w:t>
      </w:r>
      <w:r w:rsidR="00904A80" w:rsidRPr="00D24D88">
        <w:rPr>
          <w:rFonts w:ascii="Times New Roman" w:hAnsi="Times New Roman"/>
          <w:iCs/>
          <w:sz w:val="24"/>
          <w:szCs w:val="24"/>
        </w:rPr>
        <w:t xml:space="preserve"> </w:t>
      </w:r>
      <w:r w:rsidRPr="00D24D88">
        <w:rPr>
          <w:rFonts w:ascii="Times New Roman" w:hAnsi="Times New Roman"/>
          <w:iCs/>
          <w:sz w:val="24"/>
          <w:szCs w:val="24"/>
        </w:rPr>
        <w:t>20. vai</w:t>
      </w:r>
      <w:r w:rsidR="00904A80" w:rsidRPr="00D24D88">
        <w:rPr>
          <w:rFonts w:ascii="Times New Roman" w:hAnsi="Times New Roman"/>
          <w:iCs/>
          <w:sz w:val="24"/>
          <w:szCs w:val="24"/>
        </w:rPr>
        <w:t xml:space="preserve"> </w:t>
      </w:r>
      <w:r w:rsidRPr="00D24D88">
        <w:rPr>
          <w:rFonts w:ascii="Times New Roman" w:hAnsi="Times New Roman"/>
          <w:iCs/>
          <w:sz w:val="24"/>
          <w:szCs w:val="24"/>
        </w:rPr>
        <w:t>21. punktā noteiktās prasības D vai E kategorijas ielai un</w:t>
      </w:r>
      <w:r w:rsidRPr="00D24D88">
        <w:rPr>
          <w:rFonts w:ascii="Times New Roman" w:hAnsi="Times New Roman"/>
          <w:sz w:val="24"/>
          <w:szCs w:val="24"/>
        </w:rPr>
        <w:t xml:space="preserve"> visu plānoto strupceļu galos plānot apgriešanās laukumu, ievērojot</w:t>
      </w:r>
      <w:r w:rsidR="00904A80" w:rsidRPr="00D24D88">
        <w:rPr>
          <w:rFonts w:ascii="Times New Roman" w:hAnsi="Times New Roman"/>
          <w:iCs/>
          <w:sz w:val="24"/>
          <w:szCs w:val="24"/>
        </w:rPr>
        <w:t xml:space="preserve"> TIAN</w:t>
      </w:r>
      <w:r w:rsidRPr="00D24D88">
        <w:rPr>
          <w:rFonts w:ascii="Times New Roman" w:hAnsi="Times New Roman"/>
          <w:sz w:val="24"/>
          <w:szCs w:val="24"/>
        </w:rPr>
        <w:t xml:space="preserve"> 54. punktā </w:t>
      </w:r>
      <w:r w:rsidRPr="00D24D88">
        <w:rPr>
          <w:rFonts w:ascii="Times New Roman" w:hAnsi="Times New Roman"/>
          <w:sz w:val="24"/>
          <w:szCs w:val="24"/>
        </w:rPr>
        <w:lastRenderedPageBreak/>
        <w:t xml:space="preserve">noteiktās prasības. Izvērtēt iespēju optimālas piekļūšanas nodrošināšanai veidot kopēju ielu tīklu sarkano līniju robežās Jura  </w:t>
      </w:r>
      <w:proofErr w:type="spellStart"/>
      <w:r w:rsidRPr="00D24D88">
        <w:rPr>
          <w:rFonts w:ascii="Times New Roman" w:hAnsi="Times New Roman"/>
          <w:sz w:val="24"/>
          <w:szCs w:val="24"/>
        </w:rPr>
        <w:t>Mazura</w:t>
      </w:r>
      <w:proofErr w:type="spellEnd"/>
      <w:r w:rsidRPr="00D24D88">
        <w:rPr>
          <w:rFonts w:ascii="Times New Roman" w:hAnsi="Times New Roman"/>
          <w:sz w:val="24"/>
          <w:szCs w:val="24"/>
        </w:rPr>
        <w:t xml:space="preserve">  ielas  savienojumam  ar  pašvaldības  autoceļu  “Kadiķi-Zaļkalni”. Ielas ass pagrieziena vai krustošanās leņķis jāprojektē robežās no 72⁰ līdz 108⁰.</w:t>
      </w:r>
      <w:r w:rsidR="00BD77FF" w:rsidRPr="00D24D88">
        <w:rPr>
          <w:rFonts w:ascii="Times New Roman" w:hAnsi="Times New Roman"/>
          <w:sz w:val="24"/>
          <w:szCs w:val="24"/>
        </w:rPr>
        <w:t xml:space="preserve">  </w:t>
      </w:r>
      <w:r w:rsidRPr="00D24D88">
        <w:rPr>
          <w:rFonts w:ascii="Times New Roman" w:hAnsi="Times New Roman"/>
          <w:sz w:val="24"/>
          <w:szCs w:val="24"/>
        </w:rPr>
        <w:t>Norādīt plānotās ielas nosaukuma priekšlikumu.</w:t>
      </w:r>
      <w:r w:rsidR="00904A80" w:rsidRPr="00D24D88">
        <w:rPr>
          <w:rFonts w:ascii="Times New Roman" w:hAnsi="Times New Roman"/>
          <w:sz w:val="24"/>
          <w:szCs w:val="24"/>
        </w:rPr>
        <w:t xml:space="preserve"> </w:t>
      </w:r>
    </w:p>
    <w:p w14:paraId="3580FF95" w14:textId="77777777" w:rsidR="00E115EF" w:rsidRPr="00D24D88" w:rsidRDefault="004264AD" w:rsidP="00A62D2B">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 xml:space="preserve">Izvērtēt detālplānojuma teritorijā esošos dabas elementus, saglabājot un integrējot telpiskajā struktūrā ainaviski vai ekoloģiski vērtīgos. Paredzēt ekoloģiski efektīvu un ainaviski augstvērtīgu zaļo telpu sistēmu, t.sk. </w:t>
      </w:r>
      <w:proofErr w:type="spellStart"/>
      <w:r w:rsidRPr="00D24D88">
        <w:rPr>
          <w:rFonts w:ascii="Times New Roman" w:hAnsi="Times New Roman"/>
          <w:sz w:val="24"/>
          <w:szCs w:val="24"/>
        </w:rPr>
        <w:t>biokoridorus</w:t>
      </w:r>
      <w:proofErr w:type="spellEnd"/>
      <w:r w:rsidRPr="00D24D88">
        <w:rPr>
          <w:rFonts w:ascii="Times New Roman" w:hAnsi="Times New Roman"/>
          <w:sz w:val="24"/>
          <w:szCs w:val="24"/>
        </w:rPr>
        <w:t>, zaļos lietus ūdens risinājumus, izstrādāt ielu apstādījumu risinājumus.</w:t>
      </w:r>
    </w:p>
    <w:p w14:paraId="21B76FC4" w14:textId="77777777" w:rsidR="0075518E" w:rsidRPr="00D24D88" w:rsidRDefault="00E115EF" w:rsidP="0075518E">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Noteikt meža zemes platību, ko nepieciešams transformēt apbūves realizēšanai.</w:t>
      </w:r>
    </w:p>
    <w:p w14:paraId="01E4A6CC" w14:textId="77777777" w:rsidR="0075518E" w:rsidRPr="00D24D88" w:rsidRDefault="0075518E" w:rsidP="0075518E">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Izstrādāt meliorācijas sistēmas būvniecības vai pārkārtošanas priekšlikumu, atbilstoši meliorācijas sistēmu projektēšanā sertificēta speciālista rekomendācijām.</w:t>
      </w:r>
    </w:p>
    <w:p w14:paraId="592DD868" w14:textId="77777777" w:rsidR="004264AD" w:rsidRPr="00D24D88" w:rsidRDefault="004264AD" w:rsidP="00A62D2B">
      <w:pPr>
        <w:pStyle w:val="Sarakstarindkopa1"/>
        <w:numPr>
          <w:ilvl w:val="1"/>
          <w:numId w:val="6"/>
        </w:numPr>
        <w:spacing w:after="20"/>
        <w:ind w:left="709" w:hanging="425"/>
        <w:contextualSpacing w:val="0"/>
        <w:jc w:val="both"/>
        <w:rPr>
          <w:rFonts w:ascii="Times New Roman" w:hAnsi="Times New Roman"/>
          <w:sz w:val="24"/>
          <w:szCs w:val="24"/>
        </w:rPr>
      </w:pPr>
      <w:r w:rsidRPr="00D24D88">
        <w:rPr>
          <w:rFonts w:ascii="Times New Roman" w:hAnsi="Times New Roman"/>
          <w:sz w:val="24"/>
          <w:szCs w:val="24"/>
        </w:rPr>
        <w:t>Detālplānojumā ietvert prasības:</w:t>
      </w:r>
    </w:p>
    <w:p w14:paraId="51D75757" w14:textId="77777777" w:rsidR="004264AD" w:rsidRPr="00D24D88" w:rsidRDefault="004264AD" w:rsidP="00A62D2B">
      <w:pPr>
        <w:pStyle w:val="Sarakstarindkopa1"/>
        <w:numPr>
          <w:ilvl w:val="2"/>
          <w:numId w:val="6"/>
        </w:numPr>
        <w:spacing w:after="20"/>
        <w:ind w:left="567" w:right="284" w:firstLine="0"/>
        <w:contextualSpacing w:val="0"/>
        <w:jc w:val="both"/>
        <w:rPr>
          <w:rFonts w:ascii="Times New Roman" w:hAnsi="Times New Roman"/>
          <w:sz w:val="24"/>
          <w:szCs w:val="24"/>
        </w:rPr>
      </w:pPr>
      <w:r w:rsidRPr="00D24D88">
        <w:rPr>
          <w:rFonts w:ascii="Times New Roman" w:hAnsi="Times New Roman"/>
          <w:sz w:val="24"/>
          <w:szCs w:val="24"/>
        </w:rPr>
        <w:t xml:space="preserve">kompleksam risinājumam </w:t>
      </w:r>
      <w:r w:rsidRPr="00D24D88">
        <w:rPr>
          <w:rStyle w:val="Izclums"/>
          <w:rFonts w:ascii="Times New Roman" w:hAnsi="Times New Roman"/>
          <w:i w:val="0"/>
          <w:sz w:val="24"/>
          <w:szCs w:val="24"/>
        </w:rPr>
        <w:t>vides trokšņa robežlieluma pārsniegšanas novēršanai;</w:t>
      </w:r>
    </w:p>
    <w:p w14:paraId="4D3E81D1" w14:textId="77777777" w:rsidR="004264AD" w:rsidRPr="00D24D88" w:rsidRDefault="004264AD" w:rsidP="00A62D2B">
      <w:pPr>
        <w:pStyle w:val="Sarakstarindkopa1"/>
        <w:numPr>
          <w:ilvl w:val="2"/>
          <w:numId w:val="6"/>
        </w:numPr>
        <w:spacing w:after="20"/>
        <w:ind w:left="567" w:right="284" w:firstLine="0"/>
        <w:contextualSpacing w:val="0"/>
        <w:jc w:val="both"/>
        <w:rPr>
          <w:rFonts w:ascii="Times New Roman" w:hAnsi="Times New Roman"/>
          <w:sz w:val="24"/>
          <w:szCs w:val="24"/>
        </w:rPr>
      </w:pPr>
      <w:r w:rsidRPr="00D24D88">
        <w:rPr>
          <w:rFonts w:ascii="Times New Roman" w:hAnsi="Times New Roman"/>
          <w:sz w:val="24"/>
          <w:szCs w:val="24"/>
        </w:rPr>
        <w:t>centralizētās ūdensapgādes un kanalizācijas sistēmas tīklu izbūvei, kā arī ugunsdzēsības ūdens ņemšanas risinājumam;</w:t>
      </w:r>
    </w:p>
    <w:p w14:paraId="72070743" w14:textId="77777777" w:rsidR="004264AD" w:rsidRPr="00D24D88" w:rsidRDefault="004264AD" w:rsidP="00A62D2B">
      <w:pPr>
        <w:pStyle w:val="Sarakstarindkopa1"/>
        <w:numPr>
          <w:ilvl w:val="2"/>
          <w:numId w:val="6"/>
        </w:numPr>
        <w:spacing w:after="60"/>
        <w:ind w:left="567" w:right="284" w:firstLine="0"/>
        <w:contextualSpacing w:val="0"/>
        <w:jc w:val="both"/>
        <w:rPr>
          <w:rFonts w:ascii="Times New Roman" w:hAnsi="Times New Roman"/>
          <w:sz w:val="24"/>
          <w:szCs w:val="24"/>
        </w:rPr>
      </w:pPr>
      <w:r w:rsidRPr="00D24D88">
        <w:rPr>
          <w:rFonts w:ascii="Times New Roman" w:hAnsi="Times New Roman"/>
          <w:sz w:val="24"/>
          <w:szCs w:val="24"/>
        </w:rPr>
        <w:t>detālplānojumā plānoto objektu izbūvei vienā vai vairākās kārtās, norādot izbūvēto objektu apsaimniekošanas risinājumu.</w:t>
      </w:r>
    </w:p>
    <w:p w14:paraId="704C83C9" w14:textId="77777777" w:rsidR="0075518E" w:rsidRPr="00D24D88" w:rsidRDefault="0075518E" w:rsidP="0075518E">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Sniegt plānoto zemes vienību adresācijas priekšlikumu.</w:t>
      </w:r>
    </w:p>
    <w:p w14:paraId="66A31CB2" w14:textId="77777777" w:rsidR="004264AD" w:rsidRPr="00D24D88" w:rsidRDefault="004264AD" w:rsidP="00A62D2B">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 xml:space="preserve">Nepieciešamības gadījumā izstrādāt Vides pārskatu. </w:t>
      </w:r>
    </w:p>
    <w:p w14:paraId="3AC8874A" w14:textId="77777777" w:rsidR="00E115EF" w:rsidRPr="00D24D88" w:rsidRDefault="004264AD" w:rsidP="00E115EF">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Grafiskā daļa jāizstrādā mērogā 1:500.</w:t>
      </w:r>
    </w:p>
    <w:p w14:paraId="7DF4D02E" w14:textId="34D71835" w:rsidR="004264AD" w:rsidRPr="00D24D88" w:rsidRDefault="004264AD" w:rsidP="00A62D2B">
      <w:pPr>
        <w:pStyle w:val="Sarakstarindkopa1"/>
        <w:numPr>
          <w:ilvl w:val="1"/>
          <w:numId w:val="6"/>
        </w:numPr>
        <w:spacing w:after="60"/>
        <w:ind w:left="709" w:hanging="425"/>
        <w:contextualSpacing w:val="0"/>
        <w:jc w:val="both"/>
        <w:rPr>
          <w:rFonts w:ascii="Times New Roman" w:hAnsi="Times New Roman"/>
          <w:sz w:val="24"/>
          <w:szCs w:val="24"/>
        </w:rPr>
      </w:pPr>
      <w:r w:rsidRPr="00D24D88">
        <w:rPr>
          <w:rFonts w:ascii="Times New Roman" w:hAnsi="Times New Roman"/>
          <w:sz w:val="24"/>
          <w:szCs w:val="24"/>
        </w:rPr>
        <w:t>Detālplānojums sagatavojams atsevišķos sējumos izdrukas formā 3 eksemplāros un elektroniskā veidā (</w:t>
      </w:r>
      <w:proofErr w:type="spellStart"/>
      <w:r w:rsidRPr="00D24D88">
        <w:rPr>
          <w:rFonts w:ascii="Times New Roman" w:hAnsi="Times New Roman"/>
          <w:i/>
          <w:iCs/>
          <w:sz w:val="24"/>
          <w:szCs w:val="24"/>
        </w:rPr>
        <w:t>pdf</w:t>
      </w:r>
      <w:proofErr w:type="spellEnd"/>
      <w:r w:rsidRPr="00D24D88">
        <w:rPr>
          <w:rFonts w:ascii="Times New Roman" w:hAnsi="Times New Roman"/>
          <w:i/>
          <w:iCs/>
          <w:sz w:val="24"/>
          <w:szCs w:val="24"/>
        </w:rPr>
        <w:t xml:space="preserve"> </w:t>
      </w:r>
      <w:r w:rsidRPr="00D24D88">
        <w:rPr>
          <w:rFonts w:ascii="Times New Roman" w:hAnsi="Times New Roman"/>
          <w:sz w:val="24"/>
          <w:szCs w:val="24"/>
        </w:rPr>
        <w:t xml:space="preserve">vai </w:t>
      </w:r>
      <w:proofErr w:type="spellStart"/>
      <w:r w:rsidRPr="00D24D88">
        <w:rPr>
          <w:rFonts w:ascii="Times New Roman" w:hAnsi="Times New Roman"/>
          <w:i/>
          <w:iCs/>
          <w:sz w:val="24"/>
          <w:szCs w:val="24"/>
        </w:rPr>
        <w:t>word</w:t>
      </w:r>
      <w:proofErr w:type="spellEnd"/>
      <w:r w:rsidRPr="00D24D88">
        <w:rPr>
          <w:rFonts w:ascii="Times New Roman" w:hAnsi="Times New Roman"/>
          <w:i/>
          <w:iCs/>
          <w:sz w:val="24"/>
          <w:szCs w:val="24"/>
        </w:rPr>
        <w:t xml:space="preserve"> </w:t>
      </w:r>
      <w:r w:rsidRPr="00D24D88">
        <w:rPr>
          <w:rFonts w:ascii="Times New Roman" w:hAnsi="Times New Roman"/>
          <w:sz w:val="24"/>
          <w:szCs w:val="24"/>
        </w:rPr>
        <w:t xml:space="preserve">formātā, grafisko daļu – </w:t>
      </w:r>
      <w:proofErr w:type="spellStart"/>
      <w:r w:rsidRPr="00D24D88">
        <w:rPr>
          <w:rFonts w:ascii="Times New Roman" w:hAnsi="Times New Roman"/>
          <w:i/>
          <w:iCs/>
          <w:sz w:val="24"/>
          <w:szCs w:val="24"/>
        </w:rPr>
        <w:t>pdf</w:t>
      </w:r>
      <w:proofErr w:type="spellEnd"/>
      <w:r w:rsidRPr="00D24D88">
        <w:rPr>
          <w:rFonts w:ascii="Times New Roman" w:hAnsi="Times New Roman"/>
          <w:sz w:val="24"/>
          <w:szCs w:val="24"/>
        </w:rPr>
        <w:t xml:space="preserve"> un </w:t>
      </w:r>
      <w:proofErr w:type="spellStart"/>
      <w:r w:rsidRPr="00D24D88">
        <w:rPr>
          <w:rFonts w:ascii="Times New Roman" w:hAnsi="Times New Roman"/>
          <w:i/>
          <w:iCs/>
          <w:sz w:val="24"/>
          <w:szCs w:val="24"/>
        </w:rPr>
        <w:t>shp</w:t>
      </w:r>
      <w:proofErr w:type="spellEnd"/>
      <w:r w:rsidRPr="00D24D88">
        <w:rPr>
          <w:rFonts w:ascii="Times New Roman" w:hAnsi="Times New Roman"/>
          <w:sz w:val="24"/>
          <w:szCs w:val="24"/>
        </w:rPr>
        <w:t xml:space="preserve">, </w:t>
      </w:r>
      <w:proofErr w:type="spellStart"/>
      <w:r w:rsidRPr="00D24D88">
        <w:rPr>
          <w:rFonts w:ascii="Times New Roman" w:hAnsi="Times New Roman"/>
          <w:i/>
          <w:iCs/>
          <w:sz w:val="24"/>
          <w:szCs w:val="24"/>
        </w:rPr>
        <w:t>dwg</w:t>
      </w:r>
      <w:proofErr w:type="spellEnd"/>
      <w:r w:rsidRPr="00D24D88">
        <w:rPr>
          <w:rFonts w:ascii="Times New Roman" w:hAnsi="Times New Roman"/>
          <w:sz w:val="24"/>
          <w:szCs w:val="24"/>
        </w:rPr>
        <w:t xml:space="preserve">, vai </w:t>
      </w:r>
      <w:proofErr w:type="spellStart"/>
      <w:r w:rsidRPr="00D24D88">
        <w:rPr>
          <w:rFonts w:ascii="Times New Roman" w:hAnsi="Times New Roman"/>
          <w:i/>
          <w:iCs/>
          <w:sz w:val="24"/>
          <w:szCs w:val="24"/>
        </w:rPr>
        <w:t>dgn</w:t>
      </w:r>
      <w:proofErr w:type="spellEnd"/>
      <w:r w:rsidRPr="00D24D88">
        <w:rPr>
          <w:rFonts w:ascii="Times New Roman" w:hAnsi="Times New Roman"/>
          <w:i/>
          <w:iCs/>
          <w:sz w:val="24"/>
          <w:szCs w:val="24"/>
        </w:rPr>
        <w:t xml:space="preserve"> </w:t>
      </w:r>
      <w:r w:rsidRPr="00D24D88">
        <w:rPr>
          <w:rFonts w:ascii="Times New Roman" w:hAnsi="Times New Roman"/>
          <w:sz w:val="24"/>
          <w:szCs w:val="24"/>
        </w:rPr>
        <w:t>formātā).</w:t>
      </w:r>
    </w:p>
    <w:p w14:paraId="187CE9E9" w14:textId="2D0D8262" w:rsidR="004A459B" w:rsidRPr="00D24D88" w:rsidRDefault="00CA2E9A" w:rsidP="00A62D2B">
      <w:pPr>
        <w:pStyle w:val="Virsraksts2"/>
        <w:numPr>
          <w:ilvl w:val="0"/>
          <w:numId w:val="2"/>
        </w:numPr>
        <w:spacing w:before="240" w:after="60"/>
        <w:ind w:left="714" w:hanging="357"/>
        <w:rPr>
          <w:rFonts w:ascii="Times New Roman" w:hAnsi="Times New Roman"/>
          <w:color w:val="auto"/>
          <w:sz w:val="24"/>
          <w:szCs w:val="24"/>
        </w:rPr>
      </w:pPr>
      <w:r w:rsidRPr="00D24D88">
        <w:rPr>
          <w:rFonts w:ascii="Times New Roman" w:hAnsi="Times New Roman"/>
          <w:color w:val="auto"/>
          <w:sz w:val="24"/>
          <w:szCs w:val="24"/>
        </w:rPr>
        <w:t>Detālplānojuma izstrādes teritorija</w:t>
      </w:r>
    </w:p>
    <w:p w14:paraId="0B2648BE" w14:textId="77777777" w:rsidR="004A459B" w:rsidRPr="00D24D88" w:rsidRDefault="004A459B" w:rsidP="00A62D2B">
      <w:pPr>
        <w:pStyle w:val="Sarakstarindkopa1"/>
        <w:spacing w:after="60"/>
        <w:contextualSpacing w:val="0"/>
        <w:jc w:val="both"/>
        <w:rPr>
          <w:rFonts w:ascii="Times New Roman" w:hAnsi="Times New Roman"/>
          <w:sz w:val="24"/>
          <w:szCs w:val="24"/>
        </w:rPr>
      </w:pPr>
      <w:r w:rsidRPr="00D24D88">
        <w:rPr>
          <w:rFonts w:ascii="Times New Roman" w:hAnsi="Times New Roman"/>
          <w:iCs/>
          <w:sz w:val="24"/>
          <w:szCs w:val="24"/>
        </w:rPr>
        <w:t>Zemes vienības ar kadastra apzīmējumu 74940121092 teritorija 7,51 ha platībā</w:t>
      </w:r>
      <w:r w:rsidRPr="00D24D88">
        <w:rPr>
          <w:rFonts w:ascii="Times New Roman" w:hAnsi="Times New Roman"/>
          <w:sz w:val="24"/>
          <w:szCs w:val="24"/>
        </w:rPr>
        <w:t>.</w:t>
      </w:r>
    </w:p>
    <w:p w14:paraId="56C1643C" w14:textId="77777777" w:rsidR="004A459B" w:rsidRPr="00D24D88" w:rsidRDefault="004A459B" w:rsidP="00A62D2B">
      <w:pPr>
        <w:pStyle w:val="Sarakstarindkopa1"/>
        <w:spacing w:after="60"/>
        <w:contextualSpacing w:val="0"/>
        <w:jc w:val="both"/>
        <w:rPr>
          <w:rFonts w:ascii="Times New Roman" w:hAnsi="Times New Roman"/>
          <w:sz w:val="24"/>
          <w:szCs w:val="24"/>
        </w:rPr>
      </w:pPr>
    </w:p>
    <w:p w14:paraId="542F2903" w14:textId="746108E2" w:rsidR="004A459B" w:rsidRPr="00D24D88" w:rsidRDefault="004A459B" w:rsidP="00A62D2B">
      <w:pPr>
        <w:pStyle w:val="Sarakstarindkopa1"/>
        <w:spacing w:after="60"/>
        <w:contextualSpacing w:val="0"/>
        <w:jc w:val="both"/>
        <w:rPr>
          <w:rFonts w:ascii="Times New Roman" w:hAnsi="Times New Roman"/>
          <w:sz w:val="24"/>
          <w:szCs w:val="24"/>
        </w:rPr>
      </w:pPr>
      <w:r w:rsidRPr="00D24D88">
        <w:rPr>
          <w:rFonts w:ascii="Times New Roman" w:hAnsi="Times New Roman"/>
          <w:noProof/>
          <w:sz w:val="24"/>
          <w:szCs w:val="24"/>
          <w:lang w:eastAsia="lv-LV"/>
        </w:rPr>
        <mc:AlternateContent>
          <mc:Choice Requires="wps">
            <w:drawing>
              <wp:anchor distT="0" distB="0" distL="114300" distR="114300" simplePos="0" relativeHeight="251659264" behindDoc="0" locked="0" layoutInCell="1" allowOverlap="1" wp14:anchorId="1A750C42" wp14:editId="4B69A91D">
                <wp:simplePos x="0" y="0"/>
                <wp:positionH relativeFrom="column">
                  <wp:posOffset>2808164</wp:posOffset>
                </wp:positionH>
                <wp:positionV relativeFrom="paragraph">
                  <wp:posOffset>1918473</wp:posOffset>
                </wp:positionV>
                <wp:extent cx="142875" cy="1162050"/>
                <wp:effectExtent l="0" t="38100" r="66675" b="1905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1620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B683E8" id="Taisns savienotājs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51.05pt" to="232.35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" strokeweight="1.5pt">
                <v:stroke endarrow="block"/>
              </v:line>
            </w:pict>
          </mc:Fallback>
        </mc:AlternateContent>
      </w:r>
      <w:r w:rsidRPr="00D24D88">
        <w:rPr>
          <w:rFonts w:ascii="Times New Roman" w:hAnsi="Times New Roman"/>
          <w:noProof/>
          <w:sz w:val="24"/>
          <w:szCs w:val="24"/>
          <w:lang w:eastAsia="lv-LV"/>
        </w:rPr>
        <w:drawing>
          <wp:inline distT="0" distB="0" distL="0" distR="0" wp14:anchorId="1763FDF2" wp14:editId="18F12781">
            <wp:extent cx="3506525" cy="2811538"/>
            <wp:effectExtent l="0" t="0" r="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840" cy="2815800"/>
                    </a:xfrm>
                    <a:prstGeom prst="rect">
                      <a:avLst/>
                    </a:prstGeom>
                    <a:noFill/>
                    <a:ln>
                      <a:noFill/>
                    </a:ln>
                  </pic:spPr>
                </pic:pic>
              </a:graphicData>
            </a:graphic>
          </wp:inline>
        </w:drawing>
      </w:r>
    </w:p>
    <w:p w14:paraId="3045426A" w14:textId="77777777" w:rsidR="004A459B" w:rsidRPr="00D24D88" w:rsidRDefault="004A459B" w:rsidP="00A62D2B">
      <w:pPr>
        <w:pStyle w:val="Sarakstarindkopa1"/>
        <w:spacing w:after="60"/>
        <w:contextualSpacing w:val="0"/>
        <w:jc w:val="both"/>
        <w:rPr>
          <w:rFonts w:ascii="Times New Roman" w:hAnsi="Times New Roman"/>
          <w:b/>
          <w:bCs/>
          <w:sz w:val="24"/>
          <w:szCs w:val="24"/>
        </w:rPr>
      </w:pPr>
    </w:p>
    <w:p w14:paraId="6C11ACAE" w14:textId="5643A81B" w:rsidR="004A459B" w:rsidRPr="00D24D88" w:rsidRDefault="004A459B" w:rsidP="00E115EF">
      <w:pPr>
        <w:pStyle w:val="Sarakstarindkopa1"/>
        <w:spacing w:after="60"/>
        <w:contextualSpacing w:val="0"/>
        <w:jc w:val="center"/>
        <w:rPr>
          <w:rFonts w:ascii="Times New Roman" w:hAnsi="Times New Roman"/>
          <w:b/>
          <w:bCs/>
          <w:sz w:val="24"/>
          <w:szCs w:val="24"/>
        </w:rPr>
      </w:pPr>
      <w:r w:rsidRPr="00D24D88">
        <w:rPr>
          <w:rFonts w:ascii="Times New Roman" w:hAnsi="Times New Roman"/>
          <w:b/>
          <w:bCs/>
          <w:sz w:val="24"/>
          <w:szCs w:val="24"/>
        </w:rPr>
        <w:t>Detālplānojuma teritorija</w:t>
      </w:r>
    </w:p>
    <w:p w14:paraId="0B137266" w14:textId="77777777" w:rsidR="0075518E" w:rsidRPr="00D24D88" w:rsidRDefault="0075518E" w:rsidP="00A62D2B">
      <w:pPr>
        <w:pStyle w:val="Sarakstarindkopa1"/>
        <w:spacing w:after="60"/>
        <w:contextualSpacing w:val="0"/>
        <w:jc w:val="center"/>
        <w:rPr>
          <w:rFonts w:ascii="Times New Roman" w:hAnsi="Times New Roman"/>
          <w:sz w:val="24"/>
          <w:szCs w:val="24"/>
        </w:rPr>
      </w:pPr>
    </w:p>
    <w:p w14:paraId="4DE8C728" w14:textId="28033B18" w:rsidR="004A459B" w:rsidRPr="00D24D88" w:rsidRDefault="00CA2E9A" w:rsidP="00A62D2B">
      <w:pPr>
        <w:pStyle w:val="Virsraksts2"/>
        <w:spacing w:before="0" w:after="60"/>
        <w:ind w:left="709" w:hanging="425"/>
        <w:rPr>
          <w:rFonts w:ascii="Times New Roman" w:hAnsi="Times New Roman"/>
          <w:color w:val="auto"/>
          <w:sz w:val="24"/>
          <w:szCs w:val="24"/>
        </w:rPr>
      </w:pPr>
      <w:r w:rsidRPr="00D24D88">
        <w:rPr>
          <w:rFonts w:ascii="Times New Roman" w:hAnsi="Times New Roman"/>
          <w:color w:val="auto"/>
          <w:sz w:val="24"/>
          <w:szCs w:val="24"/>
        </w:rPr>
        <w:lastRenderedPageBreak/>
        <w:t>4</w:t>
      </w:r>
      <w:r w:rsidR="004A459B" w:rsidRPr="00D24D88">
        <w:rPr>
          <w:rFonts w:ascii="Times New Roman" w:hAnsi="Times New Roman"/>
          <w:color w:val="auto"/>
          <w:sz w:val="24"/>
          <w:szCs w:val="24"/>
        </w:rPr>
        <w:t>. Institūcijas, no kurām pieprasāmi nosacījumi detālplānojuma izstrādei un atzinumi par izstrādāto detālplānojuma redakciju</w:t>
      </w:r>
    </w:p>
    <w:p w14:paraId="60A1EBA5" w14:textId="1EFEC17E" w:rsidR="004D6420" w:rsidRPr="00D24D88" w:rsidRDefault="00CA2E9A" w:rsidP="00A62D2B">
      <w:pPr>
        <w:pStyle w:val="Sarakstarindkopa1"/>
        <w:spacing w:after="60"/>
        <w:ind w:hanging="436"/>
        <w:contextualSpacing w:val="0"/>
        <w:jc w:val="both"/>
        <w:rPr>
          <w:rFonts w:ascii="Times New Roman" w:hAnsi="Times New Roman"/>
          <w:sz w:val="24"/>
          <w:szCs w:val="24"/>
        </w:rPr>
      </w:pPr>
      <w:r w:rsidRPr="00D24D88">
        <w:rPr>
          <w:rFonts w:ascii="Times New Roman" w:hAnsi="Times New Roman"/>
          <w:sz w:val="24"/>
          <w:szCs w:val="24"/>
        </w:rPr>
        <w:t>4</w:t>
      </w:r>
      <w:r w:rsidR="004A459B" w:rsidRPr="00D24D88">
        <w:rPr>
          <w:rFonts w:ascii="Times New Roman" w:hAnsi="Times New Roman"/>
          <w:sz w:val="24"/>
          <w:szCs w:val="24"/>
        </w:rPr>
        <w:t xml:space="preserve">.1. Vides ministrijas Valsts vides dienesta Lielrīgas reģionālā vides pārvalde </w:t>
      </w:r>
      <w:r w:rsidR="004A459B" w:rsidRPr="00D24D88">
        <w:rPr>
          <w:rFonts w:ascii="Times New Roman" w:hAnsi="Times New Roman"/>
          <w:i/>
          <w:sz w:val="24"/>
          <w:szCs w:val="24"/>
        </w:rPr>
        <w:t>(Rūpniecības ielā 23, Rīgā, LV-1045)</w:t>
      </w:r>
      <w:r w:rsidR="004A459B" w:rsidRPr="00D24D88">
        <w:rPr>
          <w:rFonts w:ascii="Times New Roman" w:hAnsi="Times New Roman"/>
          <w:sz w:val="24"/>
          <w:szCs w:val="24"/>
        </w:rPr>
        <w:t>;</w:t>
      </w:r>
    </w:p>
    <w:p w14:paraId="3FA3E34D" w14:textId="2E51B3F9" w:rsidR="004A459B" w:rsidRPr="00D24D88" w:rsidRDefault="00CA2E9A" w:rsidP="00A62D2B">
      <w:pPr>
        <w:pStyle w:val="Sarakstarindkopa1"/>
        <w:spacing w:after="60"/>
        <w:ind w:hanging="436"/>
        <w:contextualSpacing w:val="0"/>
        <w:jc w:val="both"/>
        <w:rPr>
          <w:rFonts w:ascii="Times New Roman" w:hAnsi="Times New Roman"/>
          <w:b/>
          <w:sz w:val="24"/>
          <w:szCs w:val="24"/>
        </w:rPr>
      </w:pPr>
      <w:r w:rsidRPr="00D24D88">
        <w:rPr>
          <w:rFonts w:ascii="Times New Roman" w:hAnsi="Times New Roman"/>
          <w:sz w:val="24"/>
          <w:szCs w:val="24"/>
        </w:rPr>
        <w:t>4</w:t>
      </w:r>
      <w:r w:rsidR="004A459B" w:rsidRPr="00D24D88">
        <w:rPr>
          <w:rFonts w:ascii="Times New Roman" w:hAnsi="Times New Roman"/>
          <w:sz w:val="24"/>
          <w:szCs w:val="24"/>
        </w:rPr>
        <w:t xml:space="preserve">.2. Veselības ministrijas Veselības inspekcijas Rīgas reģiona higiēnas novērtēšanas un monitoringa nodaļa </w:t>
      </w:r>
      <w:r w:rsidR="004A459B" w:rsidRPr="00D24D88">
        <w:rPr>
          <w:rFonts w:ascii="Times New Roman" w:hAnsi="Times New Roman"/>
          <w:i/>
          <w:sz w:val="24"/>
          <w:szCs w:val="24"/>
        </w:rPr>
        <w:t>(Klijānu ielā 7, Rīgā, LV-1012)</w:t>
      </w:r>
      <w:r w:rsidR="004A459B" w:rsidRPr="00D24D88">
        <w:rPr>
          <w:rFonts w:ascii="Times New Roman" w:hAnsi="Times New Roman"/>
          <w:sz w:val="24"/>
          <w:szCs w:val="24"/>
        </w:rPr>
        <w:t>;</w:t>
      </w:r>
    </w:p>
    <w:p w14:paraId="0D53D4D2" w14:textId="2AA6449C" w:rsidR="004A459B" w:rsidRPr="00D24D88" w:rsidRDefault="00CA2E9A" w:rsidP="00A62D2B">
      <w:pPr>
        <w:pStyle w:val="Sarakstarindkopa1"/>
        <w:spacing w:after="60"/>
        <w:ind w:hanging="436"/>
        <w:contextualSpacing w:val="0"/>
        <w:jc w:val="both"/>
        <w:rPr>
          <w:rFonts w:ascii="Times New Roman" w:hAnsi="Times New Roman"/>
          <w:sz w:val="24"/>
          <w:szCs w:val="24"/>
        </w:rPr>
      </w:pPr>
      <w:r w:rsidRPr="00D24D88">
        <w:rPr>
          <w:rFonts w:ascii="Times New Roman" w:hAnsi="Times New Roman"/>
          <w:sz w:val="24"/>
          <w:szCs w:val="24"/>
        </w:rPr>
        <w:t>4</w:t>
      </w:r>
      <w:r w:rsidR="004A459B" w:rsidRPr="00D24D88">
        <w:rPr>
          <w:rFonts w:ascii="Times New Roman" w:hAnsi="Times New Roman"/>
          <w:sz w:val="24"/>
          <w:szCs w:val="24"/>
        </w:rPr>
        <w:t xml:space="preserve">.3. </w:t>
      </w:r>
      <w:r w:rsidR="00F55E02" w:rsidRPr="00D24D88">
        <w:rPr>
          <w:rFonts w:ascii="Times New Roman" w:hAnsi="Times New Roman"/>
          <w:sz w:val="24"/>
          <w:szCs w:val="24"/>
        </w:rPr>
        <w:t>AS</w:t>
      </w:r>
      <w:r w:rsidR="004A459B" w:rsidRPr="00D24D88">
        <w:rPr>
          <w:rFonts w:ascii="Times New Roman" w:hAnsi="Times New Roman"/>
          <w:sz w:val="24"/>
          <w:szCs w:val="24"/>
        </w:rPr>
        <w:t xml:space="preserve"> „Sadales tīkls” </w:t>
      </w:r>
      <w:r w:rsidR="004A459B" w:rsidRPr="00D24D88">
        <w:rPr>
          <w:rFonts w:ascii="Times New Roman" w:hAnsi="Times New Roman"/>
          <w:i/>
          <w:sz w:val="24"/>
          <w:szCs w:val="24"/>
        </w:rPr>
        <w:t>(Rīgas ielā 14, Līči, Stopiņu novads, LV-2118)</w:t>
      </w:r>
      <w:r w:rsidR="004A459B" w:rsidRPr="00D24D88">
        <w:rPr>
          <w:rFonts w:ascii="Times New Roman" w:hAnsi="Times New Roman"/>
          <w:sz w:val="24"/>
          <w:szCs w:val="24"/>
        </w:rPr>
        <w:t>;</w:t>
      </w:r>
    </w:p>
    <w:p w14:paraId="64183994" w14:textId="5031EE6F" w:rsidR="004A459B" w:rsidRPr="00D24D88" w:rsidRDefault="00CA2E9A" w:rsidP="00A62D2B">
      <w:pPr>
        <w:pStyle w:val="Sarakstarindkopa1"/>
        <w:spacing w:after="60"/>
        <w:ind w:hanging="436"/>
        <w:contextualSpacing w:val="0"/>
        <w:jc w:val="both"/>
        <w:rPr>
          <w:rFonts w:ascii="Times New Roman" w:hAnsi="Times New Roman"/>
          <w:b/>
          <w:sz w:val="24"/>
          <w:szCs w:val="24"/>
        </w:rPr>
      </w:pPr>
      <w:r w:rsidRPr="00D24D88">
        <w:rPr>
          <w:rFonts w:ascii="Times New Roman" w:hAnsi="Times New Roman"/>
          <w:sz w:val="24"/>
          <w:szCs w:val="24"/>
        </w:rPr>
        <w:t>4</w:t>
      </w:r>
      <w:r w:rsidR="004A459B" w:rsidRPr="00D24D88">
        <w:rPr>
          <w:rFonts w:ascii="Times New Roman" w:hAnsi="Times New Roman"/>
          <w:sz w:val="24"/>
          <w:szCs w:val="24"/>
        </w:rPr>
        <w:t xml:space="preserve">.4. </w:t>
      </w:r>
      <w:r w:rsidR="00F55E02" w:rsidRPr="00D24D88">
        <w:rPr>
          <w:rFonts w:ascii="Times New Roman" w:hAnsi="Times New Roman"/>
          <w:sz w:val="24"/>
          <w:szCs w:val="24"/>
        </w:rPr>
        <w:t>VSIA</w:t>
      </w:r>
      <w:r w:rsidR="004A459B" w:rsidRPr="00D24D88">
        <w:rPr>
          <w:rFonts w:ascii="Times New Roman" w:hAnsi="Times New Roman"/>
          <w:sz w:val="24"/>
          <w:szCs w:val="24"/>
        </w:rPr>
        <w:t xml:space="preserve"> „Latvijas Valsts ceļi” Centra reģiona Ogres nodaļa </w:t>
      </w:r>
      <w:r w:rsidR="004A459B" w:rsidRPr="00D24D88">
        <w:rPr>
          <w:rFonts w:ascii="Times New Roman" w:hAnsi="Times New Roman"/>
          <w:i/>
          <w:sz w:val="24"/>
          <w:szCs w:val="24"/>
        </w:rPr>
        <w:t>(Dārza ielā 25, Ogrē, Ogres nov., LV-5001)</w:t>
      </w:r>
      <w:r w:rsidR="004A459B" w:rsidRPr="00D24D88">
        <w:rPr>
          <w:rFonts w:ascii="Times New Roman" w:hAnsi="Times New Roman"/>
          <w:sz w:val="24"/>
          <w:szCs w:val="24"/>
        </w:rPr>
        <w:t>;</w:t>
      </w:r>
    </w:p>
    <w:p w14:paraId="1065D2F0" w14:textId="3CBEB40C" w:rsidR="004A459B" w:rsidRPr="00D24D88" w:rsidRDefault="00CA2E9A" w:rsidP="00A62D2B">
      <w:pPr>
        <w:pStyle w:val="Sarakstarindkopa1"/>
        <w:spacing w:after="60"/>
        <w:ind w:hanging="436"/>
        <w:contextualSpacing w:val="0"/>
        <w:jc w:val="both"/>
        <w:rPr>
          <w:rFonts w:ascii="Times New Roman" w:hAnsi="Times New Roman"/>
          <w:b/>
          <w:sz w:val="24"/>
          <w:szCs w:val="24"/>
        </w:rPr>
      </w:pPr>
      <w:r w:rsidRPr="00D24D88">
        <w:rPr>
          <w:rFonts w:ascii="Times New Roman" w:hAnsi="Times New Roman"/>
          <w:sz w:val="24"/>
          <w:szCs w:val="24"/>
        </w:rPr>
        <w:t>4</w:t>
      </w:r>
      <w:r w:rsidR="004A459B" w:rsidRPr="00D24D88">
        <w:rPr>
          <w:rFonts w:ascii="Times New Roman" w:hAnsi="Times New Roman"/>
          <w:sz w:val="24"/>
          <w:szCs w:val="24"/>
        </w:rPr>
        <w:t xml:space="preserve">.5. </w:t>
      </w:r>
      <w:r w:rsidR="00F55E02" w:rsidRPr="00D24D88">
        <w:rPr>
          <w:rFonts w:ascii="Times New Roman" w:hAnsi="Times New Roman"/>
          <w:sz w:val="24"/>
          <w:szCs w:val="24"/>
        </w:rPr>
        <w:t>AS</w:t>
      </w:r>
      <w:r w:rsidR="004A459B" w:rsidRPr="00D24D88">
        <w:rPr>
          <w:rFonts w:ascii="Times New Roman" w:hAnsi="Times New Roman"/>
          <w:sz w:val="24"/>
          <w:szCs w:val="24"/>
        </w:rPr>
        <w:t xml:space="preserve"> „GASO” </w:t>
      </w:r>
      <w:r w:rsidR="004A459B" w:rsidRPr="00D24D88">
        <w:rPr>
          <w:rFonts w:ascii="Times New Roman" w:hAnsi="Times New Roman"/>
          <w:i/>
          <w:sz w:val="24"/>
          <w:szCs w:val="24"/>
        </w:rPr>
        <w:t>(Vagonu ielā 20, Rīgā, LV-1009)</w:t>
      </w:r>
      <w:r w:rsidR="004A459B" w:rsidRPr="00D24D88">
        <w:rPr>
          <w:rFonts w:ascii="Times New Roman" w:hAnsi="Times New Roman"/>
          <w:sz w:val="24"/>
          <w:szCs w:val="24"/>
        </w:rPr>
        <w:t>;</w:t>
      </w:r>
    </w:p>
    <w:p w14:paraId="2D59F171" w14:textId="7B0E15E2" w:rsidR="004A459B" w:rsidRPr="00D24D88" w:rsidRDefault="00CA2E9A" w:rsidP="00A62D2B">
      <w:pPr>
        <w:pStyle w:val="Sarakstarindkopa1"/>
        <w:spacing w:after="60"/>
        <w:ind w:hanging="436"/>
        <w:contextualSpacing w:val="0"/>
        <w:jc w:val="both"/>
        <w:rPr>
          <w:rFonts w:ascii="Times New Roman" w:hAnsi="Times New Roman"/>
          <w:sz w:val="24"/>
          <w:szCs w:val="24"/>
        </w:rPr>
      </w:pPr>
      <w:r w:rsidRPr="00D24D88">
        <w:rPr>
          <w:rFonts w:ascii="Times New Roman" w:hAnsi="Times New Roman"/>
          <w:sz w:val="24"/>
          <w:szCs w:val="24"/>
        </w:rPr>
        <w:t>4</w:t>
      </w:r>
      <w:r w:rsidR="004A459B" w:rsidRPr="00D24D88">
        <w:rPr>
          <w:rFonts w:ascii="Times New Roman" w:hAnsi="Times New Roman"/>
          <w:sz w:val="24"/>
          <w:szCs w:val="24"/>
        </w:rPr>
        <w:t xml:space="preserve">.6. VSIA „Zemkopības ministrijas nekustamie īpašumi” Zemgales reģiona meliorācijas nodaļa </w:t>
      </w:r>
      <w:r w:rsidR="004A459B" w:rsidRPr="00D24D88">
        <w:rPr>
          <w:rFonts w:ascii="Times New Roman" w:hAnsi="Times New Roman"/>
          <w:i/>
          <w:sz w:val="24"/>
          <w:szCs w:val="24"/>
        </w:rPr>
        <w:t>(Uzvaras iela 1, Bauska, Bauskas nov., LV-3901)</w:t>
      </w:r>
      <w:r w:rsidR="004A459B" w:rsidRPr="00D24D88">
        <w:rPr>
          <w:rFonts w:ascii="Times New Roman" w:hAnsi="Times New Roman"/>
          <w:sz w:val="24"/>
          <w:szCs w:val="24"/>
        </w:rPr>
        <w:t>;</w:t>
      </w:r>
    </w:p>
    <w:p w14:paraId="6E9054FD" w14:textId="666A8406" w:rsidR="004A459B" w:rsidRPr="00D24D88" w:rsidRDefault="00CA2E9A" w:rsidP="00A62D2B">
      <w:pPr>
        <w:pStyle w:val="Sarakstarindkopa1"/>
        <w:spacing w:after="60"/>
        <w:ind w:hanging="436"/>
        <w:contextualSpacing w:val="0"/>
        <w:jc w:val="both"/>
        <w:rPr>
          <w:rFonts w:ascii="Times New Roman" w:hAnsi="Times New Roman"/>
          <w:i/>
          <w:sz w:val="24"/>
          <w:szCs w:val="24"/>
        </w:rPr>
      </w:pPr>
      <w:r w:rsidRPr="00D24D88">
        <w:rPr>
          <w:rFonts w:ascii="Times New Roman" w:hAnsi="Times New Roman"/>
          <w:sz w:val="24"/>
          <w:szCs w:val="24"/>
        </w:rPr>
        <w:t>4</w:t>
      </w:r>
      <w:r w:rsidR="004A459B" w:rsidRPr="00D24D88">
        <w:rPr>
          <w:rFonts w:ascii="Times New Roman" w:hAnsi="Times New Roman"/>
          <w:sz w:val="24"/>
          <w:szCs w:val="24"/>
        </w:rPr>
        <w:t xml:space="preserve">.7. SIA „TET” </w:t>
      </w:r>
      <w:r w:rsidR="004A459B" w:rsidRPr="00D24D88">
        <w:rPr>
          <w:rFonts w:ascii="Times New Roman" w:hAnsi="Times New Roman"/>
          <w:i/>
          <w:sz w:val="24"/>
          <w:szCs w:val="24"/>
        </w:rPr>
        <w:t>(Dzirnavu ielā 105, Rīgā, LV-1011);</w:t>
      </w:r>
    </w:p>
    <w:p w14:paraId="32195F0E" w14:textId="1F57BD03" w:rsidR="004A459B" w:rsidRPr="00D24D88" w:rsidRDefault="00CA2E9A" w:rsidP="00A62D2B">
      <w:pPr>
        <w:pStyle w:val="Sarakstarindkopa1"/>
        <w:spacing w:after="60"/>
        <w:ind w:hanging="436"/>
        <w:contextualSpacing w:val="0"/>
        <w:jc w:val="both"/>
        <w:rPr>
          <w:rFonts w:ascii="Times New Roman" w:hAnsi="Times New Roman"/>
          <w:i/>
          <w:sz w:val="24"/>
          <w:szCs w:val="24"/>
        </w:rPr>
      </w:pPr>
      <w:r w:rsidRPr="00D24D88">
        <w:rPr>
          <w:rFonts w:ascii="Times New Roman" w:hAnsi="Times New Roman"/>
          <w:sz w:val="24"/>
          <w:szCs w:val="24"/>
        </w:rPr>
        <w:t>4</w:t>
      </w:r>
      <w:r w:rsidR="004A459B" w:rsidRPr="00D24D88">
        <w:rPr>
          <w:rFonts w:ascii="Times New Roman" w:hAnsi="Times New Roman"/>
          <w:sz w:val="24"/>
          <w:szCs w:val="24"/>
        </w:rPr>
        <w:t xml:space="preserve">.8. Valsts meža dienests, Rīgas reģionālā virsmežniecība </w:t>
      </w:r>
      <w:r w:rsidR="004A459B" w:rsidRPr="00D24D88">
        <w:rPr>
          <w:rFonts w:ascii="Times New Roman" w:hAnsi="Times New Roman"/>
          <w:i/>
          <w:sz w:val="24"/>
          <w:szCs w:val="24"/>
        </w:rPr>
        <w:t>(Brīvības ielā 129, Ogrē, Ogres novads, LV-5001)</w:t>
      </w:r>
    </w:p>
    <w:p w14:paraId="12605A5B" w14:textId="4B5538AE" w:rsidR="004A459B" w:rsidRPr="00D24D88" w:rsidRDefault="00CA2E9A" w:rsidP="00A62D2B">
      <w:pPr>
        <w:pStyle w:val="Sarakstarindkopa1"/>
        <w:spacing w:after="60"/>
        <w:ind w:hanging="436"/>
        <w:contextualSpacing w:val="0"/>
        <w:jc w:val="both"/>
        <w:rPr>
          <w:rFonts w:ascii="Times New Roman" w:hAnsi="Times New Roman"/>
          <w:i/>
          <w:sz w:val="24"/>
          <w:szCs w:val="24"/>
        </w:rPr>
      </w:pPr>
      <w:r w:rsidRPr="00D24D88">
        <w:rPr>
          <w:rFonts w:ascii="Times New Roman" w:hAnsi="Times New Roman"/>
          <w:sz w:val="24"/>
          <w:szCs w:val="24"/>
        </w:rPr>
        <w:t>4</w:t>
      </w:r>
      <w:r w:rsidR="004A459B" w:rsidRPr="00D24D88">
        <w:rPr>
          <w:rFonts w:ascii="Times New Roman" w:hAnsi="Times New Roman"/>
          <w:sz w:val="24"/>
          <w:szCs w:val="24"/>
        </w:rPr>
        <w:t xml:space="preserve">.9. SIA „Ikšķiles māja” </w:t>
      </w:r>
      <w:r w:rsidR="004A459B" w:rsidRPr="00D24D88">
        <w:rPr>
          <w:rFonts w:ascii="Times New Roman" w:hAnsi="Times New Roman"/>
          <w:i/>
          <w:sz w:val="24"/>
          <w:szCs w:val="24"/>
        </w:rPr>
        <w:t>(Dainu ielā 1A, Ikšķilē, Ogres nov., LV- 5052)</w:t>
      </w:r>
      <w:r w:rsidR="004D6420" w:rsidRPr="00D24D88">
        <w:rPr>
          <w:rFonts w:ascii="Times New Roman" w:hAnsi="Times New Roman"/>
          <w:i/>
          <w:sz w:val="24"/>
          <w:szCs w:val="24"/>
        </w:rPr>
        <w:t>;</w:t>
      </w:r>
    </w:p>
    <w:p w14:paraId="6BBFEC01" w14:textId="5CF28F73" w:rsidR="004D6420" w:rsidRPr="00D24D88" w:rsidRDefault="00CA2E9A" w:rsidP="00A62D2B">
      <w:pPr>
        <w:pStyle w:val="Sarakstarindkopa1"/>
        <w:spacing w:after="60"/>
        <w:ind w:hanging="436"/>
        <w:contextualSpacing w:val="0"/>
        <w:jc w:val="both"/>
        <w:rPr>
          <w:rFonts w:ascii="Times New Roman" w:hAnsi="Times New Roman"/>
          <w:sz w:val="24"/>
          <w:szCs w:val="24"/>
        </w:rPr>
      </w:pPr>
      <w:r w:rsidRPr="00D24D88">
        <w:rPr>
          <w:rFonts w:ascii="Times New Roman" w:hAnsi="Times New Roman"/>
          <w:sz w:val="24"/>
          <w:szCs w:val="24"/>
        </w:rPr>
        <w:t>4</w:t>
      </w:r>
      <w:r w:rsidR="004D6420" w:rsidRPr="00D24D88">
        <w:rPr>
          <w:rFonts w:ascii="Times New Roman" w:hAnsi="Times New Roman"/>
          <w:sz w:val="24"/>
          <w:szCs w:val="24"/>
        </w:rPr>
        <w:t>.10. Dabas aizsardzības pārvalde (</w:t>
      </w:r>
      <w:r w:rsidR="004D6420" w:rsidRPr="00D24D88">
        <w:rPr>
          <w:rFonts w:ascii="Times New Roman" w:hAnsi="Times New Roman"/>
          <w:i/>
          <w:iCs/>
          <w:sz w:val="24"/>
          <w:szCs w:val="24"/>
        </w:rPr>
        <w:t>Baznīcas ielā 7, Siguldā</w:t>
      </w:r>
      <w:r w:rsidR="004D6420" w:rsidRPr="00D24D88">
        <w:rPr>
          <w:rFonts w:ascii="Times New Roman" w:hAnsi="Times New Roman"/>
          <w:sz w:val="24"/>
          <w:szCs w:val="24"/>
        </w:rPr>
        <w:t>)</w:t>
      </w:r>
      <w:r w:rsidR="0064023D" w:rsidRPr="00D24D88">
        <w:rPr>
          <w:rFonts w:ascii="Times New Roman" w:hAnsi="Times New Roman"/>
          <w:sz w:val="24"/>
          <w:szCs w:val="24"/>
        </w:rPr>
        <w:t>;</w:t>
      </w:r>
    </w:p>
    <w:p w14:paraId="7134DEDF" w14:textId="3FA6AF2A" w:rsidR="0064023D" w:rsidRPr="00D24D88" w:rsidRDefault="00CA2E9A" w:rsidP="00A62D2B">
      <w:pPr>
        <w:pStyle w:val="Sarakstarindkopa1"/>
        <w:spacing w:after="60"/>
        <w:ind w:hanging="436"/>
        <w:contextualSpacing w:val="0"/>
        <w:jc w:val="both"/>
        <w:rPr>
          <w:rFonts w:ascii="Times New Roman" w:hAnsi="Times New Roman"/>
          <w:i/>
          <w:sz w:val="24"/>
          <w:szCs w:val="24"/>
        </w:rPr>
      </w:pPr>
      <w:r w:rsidRPr="00D24D88">
        <w:rPr>
          <w:rFonts w:ascii="Times New Roman" w:hAnsi="Times New Roman"/>
          <w:iCs/>
          <w:sz w:val="24"/>
          <w:szCs w:val="24"/>
        </w:rPr>
        <w:t>4</w:t>
      </w:r>
      <w:r w:rsidR="0064023D" w:rsidRPr="00D24D88">
        <w:rPr>
          <w:rFonts w:ascii="Times New Roman" w:hAnsi="Times New Roman"/>
          <w:iCs/>
          <w:sz w:val="24"/>
          <w:szCs w:val="24"/>
        </w:rPr>
        <w:t>.11</w:t>
      </w:r>
      <w:r w:rsidR="00D24D88">
        <w:rPr>
          <w:rFonts w:ascii="Times New Roman" w:hAnsi="Times New Roman"/>
          <w:iCs/>
          <w:sz w:val="24"/>
          <w:szCs w:val="24"/>
        </w:rPr>
        <w:t>.</w:t>
      </w:r>
      <w:r w:rsidR="0064023D" w:rsidRPr="00D24D88">
        <w:rPr>
          <w:rFonts w:ascii="Times New Roman" w:hAnsi="Times New Roman"/>
          <w:iCs/>
          <w:sz w:val="24"/>
          <w:szCs w:val="24"/>
        </w:rPr>
        <w:tab/>
        <w:t>Valsts ugunsdzēsības un glābšanas dienesta Ogres daļa</w:t>
      </w:r>
      <w:r w:rsidR="0064023D" w:rsidRPr="00D24D88">
        <w:rPr>
          <w:rFonts w:ascii="Times New Roman" w:hAnsi="Times New Roman"/>
          <w:i/>
          <w:sz w:val="24"/>
          <w:szCs w:val="24"/>
        </w:rPr>
        <w:t xml:space="preserve"> (Rīgas iela 2/4, Ogrē</w:t>
      </w:r>
      <w:r w:rsidR="00D67430" w:rsidRPr="00D24D88">
        <w:rPr>
          <w:rFonts w:ascii="Times New Roman" w:hAnsi="Times New Roman"/>
          <w:i/>
          <w:sz w:val="24"/>
          <w:szCs w:val="24"/>
        </w:rPr>
        <w:t>, Ogres nov.</w:t>
      </w:r>
      <w:r w:rsidR="0064023D" w:rsidRPr="00D24D88">
        <w:rPr>
          <w:rFonts w:ascii="Times New Roman" w:hAnsi="Times New Roman"/>
          <w:i/>
          <w:sz w:val="24"/>
          <w:szCs w:val="24"/>
        </w:rPr>
        <w:t xml:space="preserve">). </w:t>
      </w:r>
    </w:p>
    <w:p w14:paraId="123BE532" w14:textId="1F6C4008" w:rsidR="004A459B" w:rsidRPr="00D24D88" w:rsidRDefault="00CA2E9A" w:rsidP="00A62D2B">
      <w:pPr>
        <w:pStyle w:val="Virsraksts2"/>
        <w:spacing w:before="0" w:after="60"/>
        <w:rPr>
          <w:rFonts w:ascii="Times New Roman" w:hAnsi="Times New Roman"/>
          <w:color w:val="auto"/>
          <w:sz w:val="24"/>
          <w:szCs w:val="24"/>
        </w:rPr>
      </w:pPr>
      <w:r w:rsidRPr="00D24D88">
        <w:rPr>
          <w:rFonts w:ascii="Times New Roman" w:hAnsi="Times New Roman"/>
          <w:color w:val="auto"/>
          <w:sz w:val="24"/>
          <w:szCs w:val="24"/>
        </w:rPr>
        <w:t>6.</w:t>
      </w:r>
      <w:r w:rsidRPr="00D24D88">
        <w:rPr>
          <w:rFonts w:ascii="Times New Roman" w:hAnsi="Times New Roman"/>
          <w:b w:val="0"/>
          <w:bCs w:val="0"/>
          <w:color w:val="auto"/>
          <w:sz w:val="24"/>
          <w:szCs w:val="24"/>
        </w:rPr>
        <w:t xml:space="preserve">  </w:t>
      </w:r>
      <w:r w:rsidR="004A459B" w:rsidRPr="00D24D88">
        <w:rPr>
          <w:rFonts w:ascii="Times New Roman" w:hAnsi="Times New Roman"/>
          <w:color w:val="auto"/>
          <w:sz w:val="24"/>
          <w:szCs w:val="24"/>
        </w:rPr>
        <w:t>Plānotie publiskās apspriešanas pasākumi</w:t>
      </w:r>
    </w:p>
    <w:p w14:paraId="55715865" w14:textId="31FABF45" w:rsidR="004A459B" w:rsidRPr="00D24D88" w:rsidRDefault="004A459B" w:rsidP="00A62D2B">
      <w:pPr>
        <w:jc w:val="both"/>
      </w:pPr>
      <w:r w:rsidRPr="00D24D88">
        <w:t xml:space="preserve"> </w:t>
      </w:r>
      <w:r w:rsidR="00301C73" w:rsidRPr="00D24D88">
        <w:t>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7858FFD7" w14:textId="77777777" w:rsidR="004A459B" w:rsidRPr="00D24D88" w:rsidRDefault="004A459B" w:rsidP="004A459B">
      <w:pPr>
        <w:ind w:left="709"/>
        <w:jc w:val="both"/>
      </w:pPr>
    </w:p>
    <w:p w14:paraId="17711A54" w14:textId="77777777" w:rsidR="00794101" w:rsidRPr="00D24D88" w:rsidRDefault="00794101">
      <w:bookmarkStart w:id="0" w:name="_GoBack"/>
      <w:bookmarkEnd w:id="0"/>
    </w:p>
    <w:sectPr w:rsidR="00794101" w:rsidRPr="00D24D88"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05264" w14:textId="77777777" w:rsidR="004D6420" w:rsidRDefault="004D6420" w:rsidP="004D6420">
      <w:r>
        <w:separator/>
      </w:r>
    </w:p>
  </w:endnote>
  <w:endnote w:type="continuationSeparator" w:id="0">
    <w:p w14:paraId="06134567" w14:textId="77777777" w:rsidR="004D6420" w:rsidRDefault="004D6420"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8205A" w14:textId="77777777" w:rsidR="004D6420" w:rsidRDefault="004D6420" w:rsidP="004D6420">
      <w:r>
        <w:separator/>
      </w:r>
    </w:p>
  </w:footnote>
  <w:footnote w:type="continuationSeparator" w:id="0">
    <w:p w14:paraId="5912E7EC" w14:textId="77777777" w:rsidR="004D6420" w:rsidRDefault="004D6420" w:rsidP="004D6420">
      <w:r>
        <w:continuationSeparator/>
      </w:r>
    </w:p>
  </w:footnote>
  <w:footnote w:id="1">
    <w:p w14:paraId="6FEB789C" w14:textId="48BBAD7A" w:rsidR="004D6420" w:rsidRDefault="004D6420">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 w:id="2">
    <w:p w14:paraId="53AFCC7A" w14:textId="27072D4D" w:rsidR="004D6420" w:rsidRDefault="004D6420">
      <w:pPr>
        <w:pStyle w:val="Vresteksts"/>
      </w:pPr>
      <w:r>
        <w:rPr>
          <w:rStyle w:val="Vresatsauce"/>
        </w:rPr>
        <w:footnoteRef/>
      </w:r>
      <w:r>
        <w:t xml:space="preserve"> </w:t>
      </w:r>
      <w:hyperlink r:id="rId2" w:history="1">
        <w:r w:rsidRPr="00067A22">
          <w:rPr>
            <w:rStyle w:val="Hipersaite"/>
          </w:rPr>
          <w:t>https://tapis.gov.lv/tapis/lv/downloads/112463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A6216"/>
    <w:rsid w:val="001934CD"/>
    <w:rsid w:val="00301C73"/>
    <w:rsid w:val="004264AD"/>
    <w:rsid w:val="004A459B"/>
    <w:rsid w:val="004D6420"/>
    <w:rsid w:val="00532B03"/>
    <w:rsid w:val="005C3B12"/>
    <w:rsid w:val="0064023D"/>
    <w:rsid w:val="00696A82"/>
    <w:rsid w:val="0075518E"/>
    <w:rsid w:val="00794101"/>
    <w:rsid w:val="00904A80"/>
    <w:rsid w:val="009905B8"/>
    <w:rsid w:val="00A62D2B"/>
    <w:rsid w:val="00BD77FF"/>
    <w:rsid w:val="00C44A6B"/>
    <w:rsid w:val="00CA1B01"/>
    <w:rsid w:val="00CA2E9A"/>
    <w:rsid w:val="00D24D88"/>
    <w:rsid w:val="00D67430"/>
    <w:rsid w:val="00E115EF"/>
    <w:rsid w:val="00F01F0F"/>
    <w:rsid w:val="00F55E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iPriority w:val="99"/>
    <w:semiHidden/>
    <w:unhideWhenUsed/>
    <w:rsid w:val="004D6420"/>
    <w:rPr>
      <w:sz w:val="20"/>
      <w:szCs w:val="20"/>
    </w:rPr>
  </w:style>
  <w:style w:type="character" w:customStyle="1" w:styleId="VrestekstsRakstz">
    <w:name w:val="Vēres teksts Rakstz."/>
    <w:basedOn w:val="Noklusjumarindkopasfonts"/>
    <w:link w:val="Vresteksts"/>
    <w:uiPriority w:val="99"/>
    <w:semiHidden/>
    <w:rsid w:val="004D6420"/>
    <w:rPr>
      <w:rFonts w:eastAsia="Times New Roman"/>
      <w:sz w:val="20"/>
      <w:szCs w:val="20"/>
      <w:lang w:eastAsia="lv-LV"/>
    </w:rPr>
  </w:style>
  <w:style w:type="character" w:styleId="Vresatsauce">
    <w:name w:val="footnote reference"/>
    <w:basedOn w:val="Noklusjumarindkopasfonts"/>
    <w:uiPriority w:val="99"/>
    <w:semiHidden/>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UnresolvedMention">
    <w:name w:val="Unresolved Mention"/>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F24B-EA9B-403A-9C44-F1E8D52F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4068</Words>
  <Characters>2320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3</cp:revision>
  <cp:lastPrinted>2021-08-27T06:28:00Z</cp:lastPrinted>
  <dcterms:created xsi:type="dcterms:W3CDTF">2021-08-27T06:29:00Z</dcterms:created>
  <dcterms:modified xsi:type="dcterms:W3CDTF">2021-08-27T06:40:00Z</dcterms:modified>
</cp:coreProperties>
</file>