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7D68F7"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26</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Nosaukums"/>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7D68F7">
            <w:pPr>
              <w:pStyle w:val="Nosaukums"/>
              <w:spacing w:line="276" w:lineRule="auto"/>
              <w:jc w:val="left"/>
              <w:rPr>
                <w:rFonts w:ascii="Times New Roman" w:hAnsi="Times New Roman"/>
                <w:sz w:val="24"/>
              </w:rPr>
            </w:pPr>
            <w:r w:rsidRPr="00B94F16">
              <w:rPr>
                <w:rFonts w:ascii="Times New Roman" w:hAnsi="Times New Roman"/>
                <w:sz w:val="24"/>
              </w:rPr>
              <w:t xml:space="preserve">2021. gada </w:t>
            </w:r>
            <w:r w:rsidR="007D68F7">
              <w:rPr>
                <w:rFonts w:ascii="Times New Roman" w:hAnsi="Times New Roman"/>
                <w:sz w:val="24"/>
              </w:rPr>
              <w:t>26</w:t>
            </w:r>
            <w:bookmarkStart w:id="0" w:name="_GoBack"/>
            <w:bookmarkEnd w:id="0"/>
            <w:r w:rsidRPr="00B94F16">
              <w:rPr>
                <w:rFonts w:ascii="Times New Roman" w:hAnsi="Times New Roman"/>
                <w:sz w:val="24"/>
              </w:rPr>
              <w:t>. augustā</w:t>
            </w:r>
          </w:p>
        </w:tc>
        <w:tc>
          <w:tcPr>
            <w:tcW w:w="1667" w:type="pct"/>
          </w:tcPr>
          <w:p w:rsidR="0007077D" w:rsidRPr="00B94F16" w:rsidRDefault="0007077D" w:rsidP="00607D80">
            <w:pPr>
              <w:pStyle w:val="Virsraksts4"/>
              <w:spacing w:line="276" w:lineRule="auto"/>
              <w:ind w:left="0" w:firstLine="0"/>
              <w:jc w:val="right"/>
              <w:rPr>
                <w:rFonts w:ascii="Times New Roman" w:hAnsi="Times New Roman" w:cs="Times New Roman"/>
                <w:b/>
                <w:bCs/>
              </w:rPr>
            </w:pPr>
          </w:p>
        </w:tc>
        <w:tc>
          <w:tcPr>
            <w:tcW w:w="1666" w:type="pct"/>
          </w:tcPr>
          <w:p w:rsidR="0007077D" w:rsidRPr="00B94F16" w:rsidRDefault="0007077D" w:rsidP="007D68F7">
            <w:pPr>
              <w:pStyle w:val="Virsraksts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7D68F7">
              <w:rPr>
                <w:rFonts w:ascii="Times New Roman" w:hAnsi="Times New Roman" w:cs="Times New Roman"/>
                <w:bCs/>
                <w:i w:val="0"/>
                <w:color w:val="auto"/>
              </w:rPr>
              <w:t>44</w:t>
            </w:r>
            <w:r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AC4CA9" w:rsidP="00607D80">
      <w:pPr>
        <w:spacing w:line="276" w:lineRule="auto"/>
        <w:ind w:left="0" w:firstLine="0"/>
        <w:jc w:val="center"/>
        <w:rPr>
          <w:b/>
          <w:color w:val="auto"/>
        </w:rPr>
      </w:pPr>
      <w:r>
        <w:rPr>
          <w:b/>
          <w:color w:val="auto"/>
        </w:rPr>
        <w:t>LĒDMANES</w:t>
      </w:r>
      <w:r w:rsidR="0084491C" w:rsidRPr="00B94F16">
        <w:rPr>
          <w:b/>
          <w:color w:val="auto"/>
        </w:rPr>
        <w:t xml:space="preserve"> PAMATSKOLAS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D2568B" w:rsidP="00607D80">
      <w:pPr>
        <w:pStyle w:val="msonormalcxspmiddle"/>
        <w:numPr>
          <w:ilvl w:val="0"/>
          <w:numId w:val="6"/>
        </w:numPr>
        <w:tabs>
          <w:tab w:val="left" w:pos="284"/>
        </w:tabs>
        <w:spacing w:before="0" w:beforeAutospacing="0" w:after="0" w:afterAutospacing="0"/>
        <w:ind w:left="0" w:firstLine="0"/>
        <w:jc w:val="both"/>
      </w:pPr>
      <w:r>
        <w:rPr>
          <w:bCs/>
        </w:rPr>
        <w:t>Lēdmanes</w:t>
      </w:r>
      <w:r w:rsidR="00BB73F8" w:rsidRPr="00B94F16">
        <w:rPr>
          <w:bCs/>
        </w:rPr>
        <w:t xml:space="preserve"> pamatskola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lastRenderedPageBreak/>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Sarakstarindkopa"/>
        <w:numPr>
          <w:ilvl w:val="0"/>
          <w:numId w:val="6"/>
        </w:numPr>
        <w:tabs>
          <w:tab w:val="left" w:pos="284"/>
        </w:tabs>
        <w:spacing w:after="0" w:line="240" w:lineRule="auto"/>
        <w:ind w:left="0" w:right="0" w:firstLine="0"/>
        <w:rPr>
          <w:szCs w:val="24"/>
        </w:rPr>
      </w:pPr>
      <w:r w:rsidRPr="00B93468">
        <w:rPr>
          <w:color w:val="auto"/>
          <w:szCs w:val="24"/>
        </w:rPr>
        <w:t>Iestāde ir pastarpinātās pārvaldes iestāde</w:t>
      </w:r>
      <w:r w:rsidR="006E7646" w:rsidRPr="00B93468">
        <w:rPr>
          <w:color w:val="auto"/>
          <w:szCs w:val="24"/>
        </w:rPr>
        <w:t>, tai ir savs budžets, k</w:t>
      </w:r>
      <w:r w:rsidR="00FD072D">
        <w:rPr>
          <w:color w:val="auto"/>
          <w:szCs w:val="24"/>
        </w:rPr>
        <w:t>o</w:t>
      </w:r>
      <w:r w:rsidR="006E7646" w:rsidRPr="00B93468">
        <w:rPr>
          <w:color w:val="auto"/>
          <w:szCs w:val="24"/>
        </w:rPr>
        <w:t xml:space="preserve"> apstiprina dibinātājs un administrē Ogres novada pašvaldības centrālā administrācija. Iestādei </w:t>
      </w:r>
      <w:r w:rsidR="00D07733">
        <w:rPr>
          <w:color w:val="auto"/>
          <w:szCs w:val="24"/>
        </w:rPr>
        <w:t>var būt savs</w:t>
      </w:r>
      <w:r w:rsidR="006E7646" w:rsidRPr="00B93468">
        <w:rPr>
          <w:color w:val="auto"/>
          <w:szCs w:val="24"/>
        </w:rPr>
        <w:t xml:space="preserve"> 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4F272A" w:rsidRDefault="004F272A" w:rsidP="00607D80">
      <w:pPr>
        <w:pStyle w:val="Sarakstarindkopa"/>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4F272A" w:rsidRPr="004F272A" w:rsidRDefault="004F272A" w:rsidP="004F272A">
      <w:pPr>
        <w:pStyle w:val="Sarakstarindkopa"/>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FD78CB" w:rsidRPr="00FD78CB">
        <w:rPr>
          <w:color w:val="auto"/>
          <w:szCs w:val="24"/>
        </w:rPr>
        <w:t>“Lēdmanes skola”, Lēdmane, Lēd</w:t>
      </w:r>
      <w:r w:rsidR="002C410F">
        <w:rPr>
          <w:color w:val="auto"/>
          <w:szCs w:val="24"/>
        </w:rPr>
        <w:t>manes pagasts, Ogres novads, LV</w:t>
      </w:r>
      <w:r w:rsidR="00FD78CB" w:rsidRPr="00FD78CB">
        <w:rPr>
          <w:color w:val="auto"/>
          <w:szCs w:val="24"/>
        </w:rPr>
        <w:t>-5011.</w:t>
      </w:r>
    </w:p>
    <w:p w:rsidR="00BB73F8" w:rsidRPr="00B94F16" w:rsidRDefault="00BB73F8" w:rsidP="00607D80">
      <w:pPr>
        <w:tabs>
          <w:tab w:val="left" w:pos="284"/>
        </w:tabs>
        <w:ind w:left="0" w:firstLine="0"/>
        <w:rPr>
          <w:color w:val="auto"/>
          <w:szCs w:val="24"/>
        </w:rPr>
      </w:pPr>
    </w:p>
    <w:p w:rsidR="00BB73F8" w:rsidRPr="001D3147" w:rsidRDefault="00BB73F8" w:rsidP="00607D80">
      <w:pPr>
        <w:pStyle w:val="Sarakstarindkopa"/>
        <w:numPr>
          <w:ilvl w:val="0"/>
          <w:numId w:val="6"/>
        </w:numPr>
        <w:tabs>
          <w:tab w:val="left" w:pos="284"/>
          <w:tab w:val="left" w:pos="426"/>
        </w:tabs>
        <w:spacing w:after="0" w:line="240" w:lineRule="auto"/>
        <w:ind w:left="0" w:right="0" w:firstLine="0"/>
        <w:rPr>
          <w:color w:val="auto"/>
          <w:szCs w:val="24"/>
        </w:rPr>
      </w:pPr>
      <w:r w:rsidRPr="001D3147">
        <w:rPr>
          <w:color w:val="auto"/>
          <w:szCs w:val="24"/>
        </w:rPr>
        <w:t xml:space="preserve">Dibinātāja juridiskā adrese: Brīvības iela 33, Ogre, Ogres novads, LV-5001. </w:t>
      </w:r>
    </w:p>
    <w:p w:rsidR="00BB73F8" w:rsidRPr="001D3147" w:rsidRDefault="00BB73F8" w:rsidP="00607D80">
      <w:pPr>
        <w:tabs>
          <w:tab w:val="left" w:pos="284"/>
        </w:tabs>
        <w:ind w:left="0" w:firstLine="0"/>
        <w:rPr>
          <w:color w:val="auto"/>
          <w:szCs w:val="24"/>
        </w:rPr>
      </w:pPr>
    </w:p>
    <w:p w:rsidR="00121C58" w:rsidRPr="001D3147" w:rsidRDefault="00121C58" w:rsidP="00607D80">
      <w:pPr>
        <w:pStyle w:val="Sarakstarindkopa"/>
        <w:numPr>
          <w:ilvl w:val="0"/>
          <w:numId w:val="6"/>
        </w:numPr>
        <w:tabs>
          <w:tab w:val="left" w:pos="284"/>
        </w:tabs>
        <w:spacing w:after="0" w:line="240" w:lineRule="auto"/>
        <w:ind w:left="0" w:right="0" w:firstLine="0"/>
        <w:rPr>
          <w:color w:val="auto"/>
          <w:szCs w:val="24"/>
        </w:rPr>
      </w:pPr>
      <w:r w:rsidRPr="001D3147">
        <w:rPr>
          <w:color w:val="auto"/>
          <w:szCs w:val="24"/>
        </w:rPr>
        <w:t xml:space="preserve">Iestādei ir teritoriāla struktūrvienība </w:t>
      </w:r>
      <w:r w:rsidR="00927367" w:rsidRPr="001D3147">
        <w:rPr>
          <w:color w:val="auto"/>
          <w:szCs w:val="24"/>
        </w:rPr>
        <w:t>–</w:t>
      </w:r>
      <w:r w:rsidRPr="001D3147">
        <w:rPr>
          <w:color w:val="auto"/>
          <w:szCs w:val="24"/>
        </w:rPr>
        <w:t xml:space="preserve"> </w:t>
      </w:r>
      <w:r w:rsidR="00927367" w:rsidRPr="001D3147">
        <w:rPr>
          <w:color w:val="auto"/>
          <w:szCs w:val="24"/>
        </w:rPr>
        <w:t>“Krapes skola”</w:t>
      </w:r>
      <w:r w:rsidR="00527217" w:rsidRPr="001D3147">
        <w:rPr>
          <w:color w:val="auto"/>
          <w:szCs w:val="24"/>
        </w:rPr>
        <w:t>,</w:t>
      </w:r>
      <w:r w:rsidR="00927367" w:rsidRPr="001D3147">
        <w:rPr>
          <w:color w:val="auto"/>
          <w:szCs w:val="24"/>
        </w:rPr>
        <w:t xml:space="preserve"> adrese: </w:t>
      </w:r>
      <w:r w:rsidRPr="001D3147">
        <w:rPr>
          <w:color w:val="auto"/>
          <w:szCs w:val="24"/>
        </w:rPr>
        <w:t>“Skola”,</w:t>
      </w:r>
      <w:r w:rsidR="005E45A5" w:rsidRPr="001D3147">
        <w:rPr>
          <w:color w:val="auto"/>
          <w:szCs w:val="24"/>
        </w:rPr>
        <w:t xml:space="preserve"> Krape, </w:t>
      </w:r>
      <w:r w:rsidRPr="001D3147">
        <w:rPr>
          <w:color w:val="auto"/>
          <w:szCs w:val="24"/>
        </w:rPr>
        <w:t>Krapes pagasts, Ogres novads, LV-5012.</w:t>
      </w:r>
    </w:p>
    <w:p w:rsidR="00121C58" w:rsidRPr="00121C58" w:rsidRDefault="00121C58" w:rsidP="00121C58">
      <w:pPr>
        <w:pStyle w:val="Sarakstarindkopa"/>
        <w:rPr>
          <w:color w:val="auto"/>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A57744" w:rsidRPr="00B94F16" w:rsidRDefault="00A57744" w:rsidP="00607D80">
      <w:pPr>
        <w:tabs>
          <w:tab w:val="left" w:pos="284"/>
        </w:tabs>
        <w:ind w:left="0" w:firstLine="0"/>
        <w:rPr>
          <w:b/>
          <w:szCs w:val="24"/>
        </w:rPr>
      </w:pPr>
    </w:p>
    <w:p w:rsidR="00BB73F8" w:rsidRPr="00B94F16" w:rsidRDefault="00BB73F8" w:rsidP="00607D80">
      <w:pPr>
        <w:pStyle w:val="Sarakstarindkopa"/>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 xml:space="preserve">Iestādes darbības mērķis ir veidot izglītības vidi, organizēt un īstenot mācību un audzināšanas procesu, lai nodrošinātu </w:t>
      </w:r>
      <w:r w:rsidR="00957E71" w:rsidRPr="00957E71">
        <w:rPr>
          <w:szCs w:val="24"/>
        </w:rPr>
        <w:t>valsts pirmsskolas izglītības vadlīnijās, izglītojamo audzināšanas vadlīnijās, valsts pamatizglītības standartā  noteikto mērķu sasniegšanu.</w:t>
      </w:r>
    </w:p>
    <w:p w:rsidR="00BB73F8" w:rsidRPr="00B94F16" w:rsidRDefault="00BB73F8" w:rsidP="00607D80">
      <w:pPr>
        <w:pStyle w:val="Sarakstarindkopa"/>
        <w:tabs>
          <w:tab w:val="left" w:pos="284"/>
        </w:tabs>
        <w:ind w:left="0" w:firstLine="0"/>
        <w:rPr>
          <w:szCs w:val="24"/>
        </w:rPr>
      </w:pPr>
    </w:p>
    <w:p w:rsidR="00BB73F8" w:rsidRPr="00B94F16" w:rsidRDefault="00BB73F8" w:rsidP="00607D80">
      <w:pPr>
        <w:pStyle w:val="Sarakstarindkopa"/>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BB73F8" w:rsidRPr="00B94F16" w:rsidRDefault="00121C58" w:rsidP="00607D80">
      <w:pPr>
        <w:ind w:left="0" w:firstLine="0"/>
        <w:rPr>
          <w:szCs w:val="24"/>
        </w:rPr>
      </w:pPr>
      <w:r>
        <w:rPr>
          <w:szCs w:val="24"/>
        </w:rPr>
        <w:t>1</w:t>
      </w:r>
      <w:r w:rsidR="002473F2">
        <w:rPr>
          <w:szCs w:val="24"/>
        </w:rPr>
        <w:t>1</w:t>
      </w:r>
      <w:r w:rsidR="00BB73F8" w:rsidRPr="00B94F16">
        <w:rPr>
          <w:szCs w:val="24"/>
        </w:rPr>
        <w:t>. Iestādes uzdevumi ir šādi: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.1. īstenot izglītības programmas, veikt mācību un audzināšanas darbu, izvēlēties izglītošanas darba metodes un formas;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rsidR="00BB73F8" w:rsidRPr="00B94F16" w:rsidRDefault="00121C58" w:rsidP="00607D80">
      <w:pPr>
        <w:ind w:left="0" w:firstLine="0"/>
        <w:rPr>
          <w:szCs w:val="24"/>
        </w:rPr>
      </w:pPr>
      <w:r>
        <w:rPr>
          <w:szCs w:val="24"/>
        </w:rPr>
        <w:lastRenderedPageBreak/>
        <w:t>1</w:t>
      </w:r>
      <w:r w:rsidR="002473F2">
        <w:rPr>
          <w:szCs w:val="24"/>
        </w:rPr>
        <w:t>1</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.4. veicināt izglītojamā pilnveidošanos par garīgi, emocionāli un fiziski attīstītu personību un izkopt veselīga dzīvesveida paradumus;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.6.sadarboties ar izglītojamā vecākiem vai personu, kas realizē aizgādību (turpmāk – vecāki), lai nodrošinātu izglītības ieguvi;</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.7. nodrošināt izglītības programmas īstenošanā un izglītības satura apguvē nepieciešamos mācību līdzekļus, tai skaitā elektroniskajā vidē; </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.8. racionāli un efektīvi izmantot izglītībai atvēlētos finanšu resursus;</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BB73F8" w:rsidRPr="00B94F16" w:rsidRDefault="00121C58" w:rsidP="00607D80">
      <w:pPr>
        <w:ind w:left="0" w:firstLine="0"/>
        <w:rPr>
          <w:szCs w:val="24"/>
        </w:rPr>
      </w:pPr>
      <w:r>
        <w:rPr>
          <w:szCs w:val="24"/>
        </w:rPr>
        <w:t>1</w:t>
      </w:r>
      <w:r w:rsidR="002473F2">
        <w:rPr>
          <w:szCs w:val="24"/>
        </w:rPr>
        <w:t>1</w:t>
      </w:r>
      <w:r w:rsidR="00BB73F8" w:rsidRPr="00B94F16">
        <w:rPr>
          <w:szCs w:val="24"/>
        </w:rPr>
        <w:t>.10. pildīt citus normatīvajos aktos paredzētos izglītības iestādes uzdevumus.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2473F2">
        <w:rPr>
          <w:color w:val="auto"/>
          <w:szCs w:val="24"/>
        </w:rPr>
        <w:t>2</w:t>
      </w:r>
      <w:r w:rsidRPr="00B94F16">
        <w:rPr>
          <w:color w:val="auto"/>
          <w:szCs w:val="24"/>
        </w:rPr>
        <w:t xml:space="preserve">. </w:t>
      </w:r>
      <w:r w:rsidR="008A43DB" w:rsidRPr="008A43DB">
        <w:rPr>
          <w:color w:val="auto"/>
          <w:szCs w:val="24"/>
        </w:rPr>
        <w:t>Iestāde īsteno licencētas vispārējās un speciālās pirmsskolas izglītības programmas, vispārējas un speciālās pamatizglītības programmas.</w:t>
      </w:r>
    </w:p>
    <w:p w:rsidR="00607D80" w:rsidRPr="00B94F16" w:rsidRDefault="00607D80" w:rsidP="00607D80">
      <w:pPr>
        <w:ind w:left="0" w:firstLine="0"/>
        <w:rPr>
          <w:color w:val="FF0000"/>
          <w:szCs w:val="24"/>
        </w:rPr>
      </w:pPr>
    </w:p>
    <w:p w:rsidR="00A57744" w:rsidRDefault="00BB73F8" w:rsidP="00607D80">
      <w:pPr>
        <w:ind w:left="0" w:firstLine="0"/>
        <w:rPr>
          <w:color w:val="auto"/>
          <w:szCs w:val="24"/>
        </w:rPr>
      </w:pPr>
      <w:r w:rsidRPr="00B94F16">
        <w:rPr>
          <w:color w:val="auto"/>
          <w:szCs w:val="24"/>
        </w:rPr>
        <w:t>1</w:t>
      </w:r>
      <w:r w:rsidR="002473F2">
        <w:rPr>
          <w:color w:val="auto"/>
          <w:szCs w:val="24"/>
        </w:rPr>
        <w:t>3</w:t>
      </w:r>
      <w:r w:rsidRPr="00B94F16">
        <w:rPr>
          <w:color w:val="auto"/>
          <w:szCs w:val="24"/>
        </w:rPr>
        <w:t>. Iestāde var īstenot interešu izglītības un citas izglītības programmas atbilstoši ārējos normatīvajos aktos noteiktajam.</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1</w:t>
      </w:r>
      <w:r w:rsidR="002473F2">
        <w:rPr>
          <w:szCs w:val="24"/>
        </w:rPr>
        <w:t>4</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2473F2">
        <w:rPr>
          <w:szCs w:val="24"/>
        </w:rPr>
        <w:t>rīkojumi</w:t>
      </w:r>
      <w:r w:rsidRPr="00B94F16">
        <w:rPr>
          <w:szCs w:val="24"/>
        </w:rPr>
        <w:t>.</w:t>
      </w:r>
    </w:p>
    <w:p w:rsidR="00BB73F8" w:rsidRPr="00B94F16" w:rsidRDefault="00BB73F8" w:rsidP="00607D80">
      <w:pPr>
        <w:ind w:left="0" w:firstLine="0"/>
        <w:rPr>
          <w:szCs w:val="24"/>
        </w:rPr>
      </w:pPr>
    </w:p>
    <w:p w:rsidR="008A43DB" w:rsidRDefault="00BB73F8" w:rsidP="00607D80">
      <w:pPr>
        <w:ind w:left="0" w:firstLine="0"/>
        <w:rPr>
          <w:szCs w:val="24"/>
        </w:rPr>
      </w:pPr>
      <w:r w:rsidRPr="00B94F16">
        <w:rPr>
          <w:szCs w:val="24"/>
        </w:rPr>
        <w:t>1</w:t>
      </w:r>
      <w:r w:rsidR="0005276B">
        <w:rPr>
          <w:szCs w:val="24"/>
        </w:rPr>
        <w:t>5</w:t>
      </w:r>
      <w:r w:rsidRPr="00B94F16">
        <w:rPr>
          <w:szCs w:val="24"/>
        </w:rPr>
        <w:t xml:space="preserve">. </w:t>
      </w:r>
      <w:r w:rsidR="008A43DB" w:rsidRPr="008A43DB">
        <w:rPr>
          <w:szCs w:val="24"/>
        </w:rPr>
        <w:t>Pirmsskolas izglītības programmās izglītojamo uzņemšanas kārtību iestādē nosaka dibinātājs normatīvajos aktos noteiktajā kārtībā.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8A43DB" w:rsidRDefault="008A43DB" w:rsidP="00607D80">
      <w:pPr>
        <w:ind w:left="0" w:firstLine="0"/>
        <w:rPr>
          <w:szCs w:val="24"/>
        </w:rPr>
      </w:pPr>
    </w:p>
    <w:p w:rsidR="00BB73F8" w:rsidRPr="00B94F16" w:rsidRDefault="008A43DB" w:rsidP="00607D80">
      <w:pPr>
        <w:ind w:left="0" w:firstLine="0"/>
        <w:rPr>
          <w:szCs w:val="24"/>
        </w:rPr>
      </w:pPr>
      <w:r>
        <w:rPr>
          <w:szCs w:val="24"/>
        </w:rPr>
        <w:t>1</w:t>
      </w:r>
      <w:r w:rsidR="0005276B">
        <w:rPr>
          <w:szCs w:val="24"/>
        </w:rPr>
        <w:t>6</w:t>
      </w:r>
      <w:r>
        <w:rPr>
          <w:szCs w:val="24"/>
        </w:rPr>
        <w:t xml:space="preserve">. </w:t>
      </w:r>
      <w:r w:rsidR="00BB73F8" w:rsidRPr="00B94F16">
        <w:rPr>
          <w:szCs w:val="24"/>
        </w:rPr>
        <w:t xml:space="preserve">Izglītojamo uzņemšana, pārcelšana nākamajā klasē un atskaitīšana no iestādes vispārējās pamatizglītības un vispārējās vidējās izglītības programmās notiek Ministru kabineta noteiktajā kārtībā.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05276B">
        <w:rPr>
          <w:szCs w:val="24"/>
        </w:rPr>
        <w:t>7</w:t>
      </w:r>
      <w:r w:rsidRPr="00B94F16">
        <w:rPr>
          <w:szCs w:val="24"/>
        </w:rPr>
        <w:t xml:space="preserve">. Mācību ilgumu, īstenojot vispārējās pamatizglītības programmas, nosaka Vispārējās izglītības likums. Mācību gada sākuma un beigu datumu, kā arī izglītojamo brīvdienas </w:t>
      </w:r>
      <w:r w:rsidRPr="00B94F16">
        <w:rPr>
          <w:color w:val="auto"/>
          <w:szCs w:val="24"/>
        </w:rPr>
        <w:t>nosaka Ministru kabinets. Mācību darba organizāci</w:t>
      </w:r>
      <w:r w:rsidR="008A43DB">
        <w:rPr>
          <w:color w:val="auto"/>
          <w:szCs w:val="24"/>
        </w:rPr>
        <w:t>jas pamatforma ir mācību stunda</w:t>
      </w:r>
      <w:r w:rsidRPr="00B94F16">
        <w:rPr>
          <w:color w:val="auto"/>
          <w:szCs w:val="24"/>
        </w:rPr>
        <w:t>. Iestādes direktors ir tiesīgs noteikt citas mācību organizācijas formas un to ilgumu</w:t>
      </w:r>
      <w:r w:rsidRPr="00B94F16">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5F53B5">
        <w:rPr>
          <w:szCs w:val="24"/>
        </w:rPr>
        <w:t>8</w:t>
      </w:r>
      <w:r w:rsidRPr="00B94F16">
        <w:rPr>
          <w:szCs w:val="24"/>
        </w:rPr>
        <w:t>. Iestāde patstāvīgi izstrādā izglītojamo mācību sasniegumu vērtēšanas kārtību, ievērojot valsts izglītības standartā minētos vērtēšanas pamatprincipus.</w:t>
      </w:r>
    </w:p>
    <w:p w:rsidR="00BB73F8" w:rsidRPr="00B94F16" w:rsidRDefault="00BB73F8" w:rsidP="00607D80">
      <w:pPr>
        <w:ind w:left="0" w:firstLine="0"/>
        <w:rPr>
          <w:szCs w:val="24"/>
        </w:rPr>
      </w:pPr>
    </w:p>
    <w:p w:rsidR="00BB73F8" w:rsidRPr="00B94F16" w:rsidRDefault="00BB73F8" w:rsidP="00607D80">
      <w:pPr>
        <w:ind w:left="0" w:firstLine="0"/>
        <w:rPr>
          <w:color w:val="00B050"/>
          <w:szCs w:val="24"/>
        </w:rPr>
      </w:pPr>
      <w:r w:rsidRPr="00B94F16">
        <w:rPr>
          <w:szCs w:val="24"/>
        </w:rPr>
        <w:t>1</w:t>
      </w:r>
      <w:r w:rsidR="00CE65A3">
        <w:rPr>
          <w:szCs w:val="24"/>
        </w:rPr>
        <w:t>9</w:t>
      </w:r>
      <w:r w:rsidRPr="00B94F16">
        <w:rPr>
          <w:szCs w:val="24"/>
        </w:rPr>
        <w:t xml:space="preserve">. </w:t>
      </w:r>
      <w:r w:rsidR="00650F7B" w:rsidRPr="00650F7B">
        <w:rPr>
          <w:color w:val="auto"/>
          <w:szCs w:val="24"/>
        </w:rPr>
        <w:t>Iestādē ir pagarinātās dienas grupas, kuras darbojas saskaņā ar iestādes izstrādātajiem iekšējiem normatīvajiem aktiem.</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V. Izglītojamo tiesības un pienākumi </w:t>
      </w:r>
    </w:p>
    <w:p w:rsidR="00BB73F8" w:rsidRPr="00B94F16" w:rsidRDefault="00BB73F8" w:rsidP="00607D80">
      <w:pPr>
        <w:pStyle w:val="msonormalcxspmiddle"/>
        <w:spacing w:before="0" w:beforeAutospacing="0" w:after="0" w:afterAutospacing="0"/>
        <w:contextualSpacing/>
        <w:jc w:val="both"/>
      </w:pPr>
    </w:p>
    <w:p w:rsidR="00BB73F8" w:rsidRPr="00B94F16" w:rsidRDefault="00CE65A3" w:rsidP="00607D80">
      <w:pPr>
        <w:pStyle w:val="Pamatteksts2"/>
        <w:tabs>
          <w:tab w:val="num" w:pos="1080"/>
        </w:tabs>
        <w:rPr>
          <w:b w:val="0"/>
          <w:bCs/>
          <w:color w:val="auto"/>
          <w:szCs w:val="24"/>
        </w:rPr>
      </w:pPr>
      <w:r>
        <w:rPr>
          <w:b w:val="0"/>
          <w:color w:val="auto"/>
          <w:szCs w:val="24"/>
        </w:rPr>
        <w:lastRenderedPageBreak/>
        <w:t>20</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rsidR="00BB73F8" w:rsidRPr="00B94F16" w:rsidRDefault="00BB73F8" w:rsidP="00607D80">
      <w:pPr>
        <w:pStyle w:val="Pamatteksts2"/>
        <w:tabs>
          <w:tab w:val="num" w:pos="1080"/>
        </w:tabs>
        <w:rPr>
          <w:b w:val="0"/>
          <w:bCs/>
          <w:color w:val="auto"/>
          <w:szCs w:val="24"/>
        </w:rPr>
      </w:pPr>
    </w:p>
    <w:p w:rsidR="00BB73F8" w:rsidRPr="00B94F16" w:rsidRDefault="00121C58" w:rsidP="00607D80">
      <w:pPr>
        <w:pStyle w:val="Pamatteksts2"/>
        <w:tabs>
          <w:tab w:val="num" w:pos="1080"/>
        </w:tabs>
        <w:rPr>
          <w:b w:val="0"/>
          <w:bCs/>
          <w:color w:val="auto"/>
          <w:szCs w:val="24"/>
        </w:rPr>
      </w:pPr>
      <w:r>
        <w:rPr>
          <w:b w:val="0"/>
          <w:bCs/>
          <w:color w:val="auto"/>
          <w:szCs w:val="24"/>
        </w:rPr>
        <w:t>2</w:t>
      </w:r>
      <w:r w:rsidR="00CE65A3">
        <w:rPr>
          <w:b w:val="0"/>
          <w:bCs/>
          <w:color w:val="auto"/>
          <w:szCs w:val="24"/>
        </w:rPr>
        <w:t>1</w:t>
      </w:r>
      <w:r w:rsidR="00BB73F8" w:rsidRPr="00B94F16">
        <w:rPr>
          <w:b w:val="0"/>
          <w:bCs/>
          <w:color w:val="auto"/>
          <w:szCs w:val="24"/>
        </w:rPr>
        <w:t>. Izglītojamais ir atbildīgs par savu rīcību iestādē atbilstoši normatīvajos aktos noteiktajam.</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ind w:left="0" w:firstLine="0"/>
        <w:jc w:val="center"/>
        <w:rPr>
          <w:b/>
          <w:szCs w:val="24"/>
        </w:rPr>
      </w:pPr>
      <w:r w:rsidRPr="00B94F16">
        <w:rPr>
          <w:b/>
          <w:szCs w:val="24"/>
        </w:rPr>
        <w:t>VI. Pedagogu un citu darbinieku tiesības un pienākumi</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2</w:t>
      </w:r>
      <w:r w:rsidRPr="00B94F16">
        <w:rPr>
          <w:bCs/>
        </w:rPr>
        <w:t xml:space="preserve">. </w:t>
      </w:r>
      <w:r w:rsidRPr="00B94F16">
        <w:rPr>
          <w:bCs/>
          <w:lang w:eastAsia="en-US"/>
        </w:rPr>
        <w:t xml:space="preserve">Iestādi vada iestādes direktors. </w:t>
      </w:r>
      <w:r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3</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9C5370">
        <w:rPr>
          <w:bCs/>
        </w:rPr>
        <w:t>4</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F82F68" w:rsidP="00607D80">
      <w:pPr>
        <w:pStyle w:val="msonormalcxspmiddle"/>
        <w:spacing w:before="0" w:beforeAutospacing="0" w:after="0" w:afterAutospacing="0"/>
        <w:contextualSpacing/>
        <w:jc w:val="both"/>
        <w:rPr>
          <w:bCs/>
        </w:rPr>
      </w:pPr>
      <w:r>
        <w:rPr>
          <w:bCs/>
        </w:rPr>
        <w:t>2</w:t>
      </w:r>
      <w:r w:rsidR="009C5370">
        <w:rPr>
          <w:bCs/>
        </w:rPr>
        <w:t>5</w:t>
      </w:r>
      <w:r w:rsidR="00BB73F8" w:rsidRPr="00B94F16">
        <w:rPr>
          <w:bCs/>
        </w:rPr>
        <w:t>. Iestādes citu darbinieku tiesības un pienākumi ir noteikti Darba likumā, Bērnu tiesību aizsardzības likumā un citos normatīvajos aktos. Iestādes citu darbinieku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F82F68" w:rsidP="00607D80">
      <w:pPr>
        <w:ind w:left="0" w:firstLine="0"/>
        <w:rPr>
          <w:bCs/>
          <w:spacing w:val="4"/>
          <w:szCs w:val="24"/>
        </w:rPr>
      </w:pPr>
      <w:r>
        <w:rPr>
          <w:bCs/>
          <w:spacing w:val="4"/>
          <w:szCs w:val="24"/>
        </w:rPr>
        <w:t>2</w:t>
      </w:r>
      <w:r w:rsidR="009C5370">
        <w:rPr>
          <w:bCs/>
          <w:spacing w:val="4"/>
          <w:szCs w:val="24"/>
        </w:rPr>
        <w:t>6</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F82F68" w:rsidP="00607D80">
      <w:pPr>
        <w:ind w:left="0" w:firstLine="0"/>
        <w:rPr>
          <w:szCs w:val="24"/>
        </w:rPr>
      </w:pPr>
      <w:r>
        <w:rPr>
          <w:szCs w:val="24"/>
        </w:rPr>
        <w:t>2</w:t>
      </w:r>
      <w:r w:rsidR="009C5370">
        <w:rPr>
          <w:szCs w:val="24"/>
        </w:rPr>
        <w:t>7</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B94F16" w:rsidRDefault="00F82F68" w:rsidP="00607D80">
      <w:pPr>
        <w:ind w:left="0" w:firstLine="0"/>
        <w:rPr>
          <w:szCs w:val="24"/>
        </w:rPr>
      </w:pPr>
      <w:r>
        <w:rPr>
          <w:szCs w:val="24"/>
        </w:rPr>
        <w:t>2</w:t>
      </w:r>
      <w:r w:rsidR="009C5370">
        <w:rPr>
          <w:szCs w:val="24"/>
        </w:rPr>
        <w:t>8</w:t>
      </w:r>
      <w:r w:rsidR="00BB73F8" w:rsidRPr="00B94F16">
        <w:rPr>
          <w:szCs w:val="24"/>
        </w:rPr>
        <w:t xml:space="preserve">. </w:t>
      </w:r>
      <w:r w:rsidRPr="00F82F68">
        <w:rPr>
          <w:szCs w:val="24"/>
        </w:rPr>
        <w:t xml:space="preserve">Lai risinātu jautājumus, kas saistīti ar izglītojamo interesēm iestādē un līdzdarbotos  iestādes darba organizēšanā un mācību procesa pilnveidē, iestādes padome ir tiesīga veidot interešu </w:t>
      </w:r>
      <w:r w:rsidRPr="00F82F68">
        <w:rPr>
          <w:szCs w:val="24"/>
        </w:rPr>
        <w:lastRenderedPageBreak/>
        <w:t>grupas un institūcijas, tajās iesaistot iestādes izglītojamos un viņu vecākus. Minēto institūciju un interešu grupu darbību nosaka iestādes padomes apstiprināts reglaments.</w:t>
      </w:r>
    </w:p>
    <w:p w:rsidR="00BB73F8" w:rsidRPr="00B94F16" w:rsidRDefault="00BB73F8" w:rsidP="00607D80">
      <w:pPr>
        <w:ind w:left="0" w:firstLine="0"/>
        <w:rPr>
          <w:szCs w:val="24"/>
        </w:rPr>
      </w:pPr>
    </w:p>
    <w:p w:rsidR="00BB73F8" w:rsidRDefault="00827315" w:rsidP="00827315">
      <w:pPr>
        <w:ind w:left="0" w:firstLine="0"/>
        <w:rPr>
          <w:szCs w:val="24"/>
        </w:rPr>
      </w:pPr>
      <w:r>
        <w:rPr>
          <w:szCs w:val="24"/>
        </w:rPr>
        <w:t>2</w:t>
      </w:r>
      <w:r w:rsidR="009C5370">
        <w:rPr>
          <w:szCs w:val="24"/>
        </w:rPr>
        <w:t>9</w:t>
      </w:r>
      <w:r w:rsidR="00BB73F8" w:rsidRPr="00B94F16">
        <w:rPr>
          <w:szCs w:val="24"/>
        </w:rPr>
        <w:t xml:space="preserve">. </w:t>
      </w:r>
      <w:r w:rsidRPr="00827315">
        <w:rPr>
          <w:szCs w:val="24"/>
        </w:rPr>
        <w:t>Izglītības programmās noteikto prasību īstenošanas kvalitātes nodrošināšanai, mācību priekšmetu pedagogi tiek apvienoti pirmsskolas, sākumskolas un mācību priekšmetu skolotāju metodiskajās komisijās, kuras darbojas saskaņā ar šo nolikumu un iestādes iekšējiem normatīvajiem aktiem, to darbu koordinē iestādes direktors, iestādes direktora vietnieks vai izglītības metodiķis.</w:t>
      </w:r>
    </w:p>
    <w:p w:rsidR="00827315" w:rsidRPr="00B94F16" w:rsidRDefault="00827315" w:rsidP="00827315">
      <w:pPr>
        <w:ind w:left="0" w:firstLine="0"/>
        <w:rPr>
          <w:bCs/>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9C5370" w:rsidP="00607D80">
      <w:pPr>
        <w:ind w:left="0" w:firstLine="0"/>
        <w:rPr>
          <w:szCs w:val="24"/>
        </w:rPr>
      </w:pPr>
      <w:r>
        <w:rPr>
          <w:szCs w:val="24"/>
        </w:rPr>
        <w:t>30</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Pr="00B94F16" w:rsidRDefault="00121C58" w:rsidP="00607D80">
      <w:pPr>
        <w:ind w:left="0" w:firstLine="0"/>
        <w:rPr>
          <w:szCs w:val="24"/>
        </w:rPr>
      </w:pPr>
      <w:r>
        <w:rPr>
          <w:szCs w:val="24"/>
        </w:rPr>
        <w:t>3</w:t>
      </w:r>
      <w:r w:rsidR="009C5370">
        <w:rPr>
          <w:szCs w:val="24"/>
        </w:rPr>
        <w:t>1</w:t>
      </w:r>
      <w:r w:rsidR="00BB73F8" w:rsidRPr="00B94F16">
        <w:rPr>
          <w:szCs w:val="24"/>
        </w:rPr>
        <w:t>. Pedagoģisko padomi vada iestādes direktors.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D0717E" w:rsidRDefault="00BB73F8" w:rsidP="00607D80">
      <w:pPr>
        <w:ind w:left="0" w:firstLine="0"/>
        <w:jc w:val="center"/>
        <w:rPr>
          <w:b/>
          <w:szCs w:val="24"/>
        </w:rPr>
      </w:pPr>
      <w:r w:rsidRPr="00B94F16">
        <w:rPr>
          <w:b/>
          <w:szCs w:val="24"/>
        </w:rPr>
        <w:t>iestāde vai pārvaldes amatpersona, kurai privātpersona, iesniedzot attiecīgu iesniegumu,</w:t>
      </w:r>
    </w:p>
    <w:p w:rsidR="00BB73F8" w:rsidRPr="00B94F16" w:rsidRDefault="00BB73F8" w:rsidP="00607D80">
      <w:pPr>
        <w:ind w:left="0" w:firstLine="0"/>
        <w:jc w:val="center"/>
        <w:rPr>
          <w:b/>
          <w:szCs w:val="24"/>
          <w:shd w:val="clear" w:color="auto" w:fill="F1F1F1"/>
        </w:rPr>
      </w:pPr>
      <w:r w:rsidRPr="00B94F16">
        <w:rPr>
          <w:b/>
          <w:szCs w:val="24"/>
        </w:rPr>
        <w:t>var apstrīdēt iestādes izdotu administratīvo aktu vai faktisko rīcību</w:t>
      </w:r>
    </w:p>
    <w:p w:rsidR="00BB73F8" w:rsidRPr="00B94F16" w:rsidRDefault="00BB73F8" w:rsidP="00607D80">
      <w:pPr>
        <w:ind w:left="0" w:firstLine="0"/>
        <w:rPr>
          <w:bCs/>
          <w:szCs w:val="24"/>
        </w:rPr>
      </w:pPr>
    </w:p>
    <w:p w:rsidR="00BB73F8" w:rsidRDefault="00BB73F8" w:rsidP="00D0717E">
      <w:pPr>
        <w:ind w:left="0" w:firstLine="0"/>
        <w:rPr>
          <w:bCs/>
          <w:szCs w:val="24"/>
        </w:rPr>
      </w:pPr>
      <w:r w:rsidRPr="00B94F16">
        <w:rPr>
          <w:bCs/>
          <w:szCs w:val="24"/>
        </w:rPr>
        <w:t>3</w:t>
      </w:r>
      <w:r w:rsidR="009C5370">
        <w:rPr>
          <w:bCs/>
          <w:szCs w:val="24"/>
        </w:rPr>
        <w:t>2</w:t>
      </w:r>
      <w:r w:rsidRPr="00B94F16">
        <w:rPr>
          <w:bCs/>
          <w:szCs w:val="24"/>
        </w:rPr>
        <w:t xml:space="preserve">. </w:t>
      </w:r>
      <w:r w:rsidR="00D0717E" w:rsidRPr="00D0717E">
        <w:rPr>
          <w:szCs w:val="24"/>
        </w:rPr>
        <w:t xml:space="preserve">Iestāde saskaņā ar </w:t>
      </w:r>
      <w:hyperlink r:id="rId9" w:tgtFrame="_blank" w:history="1">
        <w:r w:rsidR="00D0717E" w:rsidRPr="00D0717E">
          <w:rPr>
            <w:rStyle w:val="Hipersaite"/>
            <w:color w:val="auto"/>
            <w:szCs w:val="24"/>
            <w:u w:val="none"/>
          </w:rPr>
          <w:t>Izglītības likum</w:t>
        </w:r>
      </w:hyperlink>
      <w:r w:rsidR="00D0717E" w:rsidRPr="00D0717E">
        <w:rPr>
          <w:color w:val="auto"/>
          <w:szCs w:val="24"/>
        </w:rPr>
        <w:t>ā</w:t>
      </w:r>
      <w:r w:rsidR="00D0717E" w:rsidRPr="00D0717E">
        <w:rPr>
          <w:szCs w:val="24"/>
        </w:rPr>
        <w:t xml:space="preserve">, Vispārējās izglītības likumā un citos normatīvajos aktos, kā arī iestādes nolikumā noteikto patstāvīgi izstrādā un </w:t>
      </w:r>
      <w:r w:rsidR="00D0717E" w:rsidRPr="00D0717E">
        <w:rPr>
          <w:bCs/>
          <w:szCs w:val="24"/>
        </w:rPr>
        <w:t>izdod</w:t>
      </w:r>
      <w:r w:rsidR="00D0717E" w:rsidRPr="00D0717E">
        <w:rPr>
          <w:szCs w:val="24"/>
        </w:rPr>
        <w:t xml:space="preserve"> iestādes iekšējos normatīvos aktus</w:t>
      </w:r>
      <w:r w:rsidR="00D0717E" w:rsidRPr="00D0717E">
        <w:rPr>
          <w:bCs/>
          <w:szCs w:val="24"/>
        </w:rPr>
        <w:t>.</w:t>
      </w:r>
    </w:p>
    <w:p w:rsidR="00D0717E" w:rsidRPr="00B94F16" w:rsidRDefault="00D0717E" w:rsidP="00D0717E">
      <w:pPr>
        <w:ind w:left="0" w:firstLine="0"/>
        <w:rPr>
          <w:szCs w:val="24"/>
        </w:rPr>
      </w:pPr>
    </w:p>
    <w:p w:rsidR="00BB73F8" w:rsidRPr="00B94F16" w:rsidRDefault="00BB73F8" w:rsidP="00607D80">
      <w:pPr>
        <w:ind w:left="0" w:firstLine="0"/>
        <w:rPr>
          <w:b/>
          <w:szCs w:val="24"/>
        </w:rPr>
      </w:pPr>
      <w:r w:rsidRPr="00B94F16">
        <w:rPr>
          <w:bCs/>
          <w:szCs w:val="24"/>
        </w:rPr>
        <w:t>3</w:t>
      </w:r>
      <w:r w:rsidR="009C5370">
        <w:rPr>
          <w:bCs/>
          <w:szCs w:val="24"/>
        </w:rPr>
        <w:t>3</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w:t>
      </w:r>
      <w:r w:rsidR="00D0717E">
        <w:rPr>
          <w:color w:val="auto"/>
          <w:szCs w:val="24"/>
        </w:rPr>
        <w:t>gres novada pašvaldības dome</w:t>
      </w:r>
      <w:r w:rsidRPr="00B94F16">
        <w:rPr>
          <w:color w:val="auto"/>
          <w:szCs w:val="24"/>
        </w:rPr>
        <w:t>, Brīvības iel</w:t>
      </w:r>
      <w:r w:rsidR="00D0717E">
        <w:rPr>
          <w:color w:val="auto"/>
          <w:szCs w:val="24"/>
        </w:rPr>
        <w:t xml:space="preserve">a </w:t>
      </w:r>
      <w:r w:rsidRPr="00B94F16">
        <w:rPr>
          <w:color w:val="auto"/>
          <w:szCs w:val="24"/>
        </w:rPr>
        <w:t>33, Ogr</w:t>
      </w:r>
      <w:r w:rsidR="00D0717E">
        <w:rPr>
          <w:color w:val="auto"/>
          <w:szCs w:val="24"/>
        </w:rPr>
        <w:t>e</w:t>
      </w:r>
      <w:r w:rsidRPr="00B94F16">
        <w:rPr>
          <w:color w:val="auto"/>
          <w:szCs w:val="24"/>
        </w:rPr>
        <w:t>, Ogres novad</w:t>
      </w:r>
      <w:r w:rsidR="00D0717E">
        <w:rPr>
          <w:color w:val="auto"/>
          <w:szCs w:val="24"/>
        </w:rPr>
        <w:t>s</w:t>
      </w:r>
      <w:r w:rsidRPr="00B94F16">
        <w:rPr>
          <w:color w:val="auto"/>
          <w:szCs w:val="24"/>
        </w:rPr>
        <w:t>, LV-5001.</w:t>
      </w:r>
    </w:p>
    <w:p w:rsidR="00BB73F8" w:rsidRDefault="00BB73F8" w:rsidP="00607D80">
      <w:pPr>
        <w:ind w:left="0" w:firstLine="0"/>
        <w:rPr>
          <w:szCs w:val="24"/>
        </w:rPr>
      </w:pPr>
    </w:p>
    <w:p w:rsidR="00DF44AC" w:rsidRDefault="00DF44AC" w:rsidP="00607D80">
      <w:pPr>
        <w:ind w:left="0" w:firstLine="0"/>
        <w:rPr>
          <w:szCs w:val="24"/>
        </w:rPr>
      </w:pPr>
    </w:p>
    <w:p w:rsidR="00DF44AC" w:rsidRDefault="00DF44AC" w:rsidP="00607D80">
      <w:pPr>
        <w:ind w:left="0" w:firstLine="0"/>
        <w:rPr>
          <w:szCs w:val="24"/>
        </w:rPr>
      </w:pPr>
    </w:p>
    <w:p w:rsidR="00DF44AC" w:rsidRPr="00B94F16" w:rsidRDefault="00DF44AC" w:rsidP="00607D80">
      <w:pPr>
        <w:ind w:left="0" w:firstLine="0"/>
        <w:rPr>
          <w:szCs w:val="24"/>
        </w:rPr>
      </w:pPr>
    </w:p>
    <w:p w:rsidR="00BB73F8" w:rsidRPr="00B94F16" w:rsidRDefault="00BB73F8" w:rsidP="00607D80">
      <w:pPr>
        <w:ind w:left="0" w:firstLine="0"/>
        <w:jc w:val="center"/>
        <w:rPr>
          <w:b/>
          <w:color w:val="auto"/>
          <w:szCs w:val="24"/>
        </w:rPr>
      </w:pPr>
      <w:r w:rsidRPr="00B94F16">
        <w:rPr>
          <w:b/>
          <w:szCs w:val="24"/>
        </w:rPr>
        <w:lastRenderedPageBreak/>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DF44AC" w:rsidP="00607D80">
      <w:pPr>
        <w:ind w:left="0" w:firstLine="0"/>
        <w:rPr>
          <w:color w:val="auto"/>
          <w:szCs w:val="24"/>
        </w:rPr>
      </w:pPr>
      <w:r>
        <w:rPr>
          <w:color w:val="auto"/>
          <w:szCs w:val="24"/>
        </w:rPr>
        <w:t>3</w:t>
      </w:r>
      <w:r w:rsidR="00CC3769">
        <w:rPr>
          <w:color w:val="auto"/>
          <w:szCs w:val="24"/>
        </w:rPr>
        <w:t>4</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Pr="00B94F16" w:rsidRDefault="00DF44AC" w:rsidP="00607D80">
      <w:pPr>
        <w:ind w:left="0" w:firstLine="0"/>
        <w:rPr>
          <w:szCs w:val="24"/>
        </w:rPr>
      </w:pPr>
      <w:r>
        <w:rPr>
          <w:szCs w:val="24"/>
        </w:rPr>
        <w:t>3</w:t>
      </w:r>
      <w:r w:rsidR="00CC3769">
        <w:rPr>
          <w:szCs w:val="24"/>
        </w:rPr>
        <w:t>5</w:t>
      </w:r>
      <w:r w:rsidR="00BB73F8" w:rsidRPr="00B94F16">
        <w:rPr>
          <w:szCs w:val="24"/>
        </w:rPr>
        <w:t xml:space="preserve">. Atbilstoši normatīvajos aktos noteiktajam </w:t>
      </w:r>
      <w:r w:rsidR="00CC3769">
        <w:rPr>
          <w:szCs w:val="24"/>
        </w:rPr>
        <w:t>un dibinātāja apstiprinātā iestādes budžeta kalendārajam gadam ietvaros iestādes direktors</w:t>
      </w:r>
      <w:r w:rsidR="00BB73F8" w:rsidRPr="00B94F16">
        <w:rPr>
          <w:szCs w:val="24"/>
        </w:rPr>
        <w:t xml:space="preserve"> ir tiesīgs slēgt ar juridiskām un fiziskām personām līgumus par dažādu iestādei nepieciešamo darbu veikšanu un citiem pakalpojumiem (piemēram, ēdināšanas pakalpojumi,</w:t>
      </w:r>
      <w:r>
        <w:rPr>
          <w:szCs w:val="24"/>
        </w:rPr>
        <w:t xml:space="preserve"> iestādes uzturēšanas pakalpojumi,</w:t>
      </w:r>
      <w:r w:rsidR="00BB73F8" w:rsidRPr="00B94F16">
        <w:rPr>
          <w:szCs w:val="24"/>
        </w:rPr>
        <w:t xml:space="preserve"> telpu noma),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775DBC" w:rsidP="00607D80">
      <w:pPr>
        <w:ind w:left="0" w:firstLine="0"/>
        <w:rPr>
          <w:szCs w:val="24"/>
        </w:rPr>
      </w:pPr>
      <w:r>
        <w:rPr>
          <w:szCs w:val="24"/>
        </w:rPr>
        <w:t>3</w:t>
      </w:r>
      <w:r w:rsidR="001321CC">
        <w:rPr>
          <w:szCs w:val="24"/>
        </w:rPr>
        <w:t>6</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ipersaite"/>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7</w:t>
      </w:r>
      <w:r w:rsidRPr="00775DBC">
        <w:rPr>
          <w:szCs w:val="24"/>
        </w:rPr>
        <w:t>. Finansēšanas avoti ir:</w:t>
      </w:r>
    </w:p>
    <w:p w:rsidR="00775DBC" w:rsidRPr="00775DBC" w:rsidRDefault="001321CC" w:rsidP="00775DBC">
      <w:pPr>
        <w:ind w:left="0" w:firstLine="0"/>
        <w:rPr>
          <w:szCs w:val="24"/>
        </w:rPr>
      </w:pPr>
      <w:r>
        <w:rPr>
          <w:szCs w:val="24"/>
        </w:rPr>
        <w:t>37</w:t>
      </w:r>
      <w:r w:rsidR="00775DBC" w:rsidRPr="00775DBC">
        <w:rPr>
          <w:szCs w:val="24"/>
        </w:rPr>
        <w:t>.1. valsts budžeta līdzekļi;</w:t>
      </w:r>
    </w:p>
    <w:p w:rsidR="00775DBC" w:rsidRPr="00775DBC" w:rsidRDefault="00775DBC" w:rsidP="00775DBC">
      <w:pPr>
        <w:ind w:left="0" w:firstLine="0"/>
        <w:rPr>
          <w:szCs w:val="24"/>
        </w:rPr>
      </w:pPr>
      <w:r w:rsidRPr="00775DBC">
        <w:rPr>
          <w:szCs w:val="24"/>
        </w:rPr>
        <w:t>3</w:t>
      </w:r>
      <w:r w:rsidR="001321CC">
        <w:rPr>
          <w:szCs w:val="24"/>
        </w:rPr>
        <w:t>7</w:t>
      </w:r>
      <w:r w:rsidRPr="00775DBC">
        <w:rPr>
          <w:szCs w:val="24"/>
        </w:rPr>
        <w:t>.2. pašvaldības budžets;</w:t>
      </w:r>
    </w:p>
    <w:p w:rsidR="00775DBC" w:rsidRPr="00775DBC" w:rsidRDefault="00775DBC" w:rsidP="00775DBC">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 Iestāde var saņemt papildu finanšu līdzekļus:</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.1. ziedojumu un dāvinājumu veidā;</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.2. ieņēmumus no saimnieciskās darbības;</w:t>
      </w:r>
    </w:p>
    <w:p w:rsidR="00775DBC" w:rsidRPr="00775DBC" w:rsidRDefault="00775DBC" w:rsidP="00775DBC">
      <w:pPr>
        <w:ind w:left="0" w:firstLine="0"/>
        <w:rPr>
          <w:szCs w:val="24"/>
        </w:rPr>
      </w:pPr>
      <w:r w:rsidRPr="00775DBC">
        <w:rPr>
          <w:szCs w:val="24"/>
        </w:rPr>
        <w:t>3</w:t>
      </w:r>
      <w:r w:rsidR="001321CC">
        <w:rPr>
          <w:szCs w:val="24"/>
        </w:rPr>
        <w:t>8</w:t>
      </w:r>
      <w:r w:rsidRPr="00775DBC">
        <w:rPr>
          <w:szCs w:val="24"/>
        </w:rPr>
        <w:t>.3. no citiem ieņēmumiem.</w:t>
      </w:r>
    </w:p>
    <w:p w:rsidR="00775DBC" w:rsidRPr="00775DBC" w:rsidRDefault="00775DBC" w:rsidP="00775DBC">
      <w:pPr>
        <w:ind w:left="0" w:firstLine="0"/>
        <w:rPr>
          <w:szCs w:val="24"/>
        </w:rPr>
      </w:pPr>
    </w:p>
    <w:p w:rsidR="00775DBC" w:rsidRPr="00775DBC" w:rsidRDefault="00775DBC" w:rsidP="00775DBC">
      <w:pPr>
        <w:ind w:left="0" w:firstLine="0"/>
        <w:rPr>
          <w:szCs w:val="24"/>
        </w:rPr>
      </w:pPr>
      <w:r w:rsidRPr="00775DBC">
        <w:rPr>
          <w:szCs w:val="24"/>
        </w:rPr>
        <w:t>3</w:t>
      </w:r>
      <w:r w:rsidR="001321CC">
        <w:rPr>
          <w:szCs w:val="24"/>
        </w:rPr>
        <w:t>9</w:t>
      </w:r>
      <w:r w:rsidRPr="00775DBC">
        <w:rPr>
          <w:szCs w:val="24"/>
        </w:rPr>
        <w:t>. Iestādē pedagogu darba samaksa tiek nodrošināta no valsts budžeta mērķdotācijām, atbalsta personāls var tikt līdzfinansēts no pašvaldības budžeta līdzekļiem. Pirmsskolas izglītības pedagogu darba samaksa tiek nodrošināta no valsts budžeta mērķdotācijām un pašvaldības budžeta līdzekļiem.</w:t>
      </w:r>
    </w:p>
    <w:p w:rsidR="00775DBC" w:rsidRPr="00775DBC" w:rsidRDefault="00775DBC" w:rsidP="00775DBC">
      <w:pPr>
        <w:ind w:left="0" w:firstLine="0"/>
        <w:rPr>
          <w:szCs w:val="24"/>
        </w:rPr>
      </w:pPr>
    </w:p>
    <w:p w:rsidR="00775DBC" w:rsidRPr="00775DBC" w:rsidRDefault="001321CC" w:rsidP="00775DBC">
      <w:pPr>
        <w:ind w:left="0" w:firstLine="0"/>
        <w:rPr>
          <w:szCs w:val="24"/>
        </w:rPr>
      </w:pPr>
      <w:r>
        <w:rPr>
          <w:szCs w:val="24"/>
        </w:rPr>
        <w:lastRenderedPageBreak/>
        <w:t>40</w:t>
      </w:r>
      <w:r w:rsidR="00775DBC" w:rsidRPr="00775DBC">
        <w:rPr>
          <w:szCs w:val="24"/>
        </w:rPr>
        <w:t>. Papildu finanšu līdzekļi izmantojami iestādes attīstībai, mācību līdzekļu iegādei, iestādes aprīkojuma iegādei, pedagogu un izglītojamo stimulēšanai. Par papildu līdzekļu izmantošanu iestādes direktors sniedz pārskatu iestādes padomei.</w:t>
      </w:r>
    </w:p>
    <w:p w:rsidR="00775DBC" w:rsidRDefault="00775DBC" w:rsidP="00607D80">
      <w:pPr>
        <w:ind w:left="0" w:firstLine="0"/>
        <w:rPr>
          <w:szCs w:val="24"/>
        </w:rPr>
      </w:pPr>
    </w:p>
    <w:p w:rsidR="00BB73F8" w:rsidRPr="00B94F16" w:rsidRDefault="00121C58" w:rsidP="00607D80">
      <w:pPr>
        <w:ind w:left="0" w:firstLine="0"/>
        <w:rPr>
          <w:szCs w:val="24"/>
        </w:rPr>
      </w:pPr>
      <w:r>
        <w:rPr>
          <w:szCs w:val="24"/>
        </w:rPr>
        <w:t>4</w:t>
      </w:r>
      <w:r w:rsidR="001321CC">
        <w:rPr>
          <w:szCs w:val="24"/>
        </w:rPr>
        <w:t>1</w:t>
      </w:r>
      <w:r w:rsidR="00775DBC">
        <w:rPr>
          <w:szCs w:val="24"/>
        </w:rPr>
        <w:t xml:space="preserve">. </w:t>
      </w:r>
      <w:r w:rsidR="00BB73F8" w:rsidRPr="00B94F16">
        <w:rPr>
          <w:szCs w:val="24"/>
        </w:rPr>
        <w:t>Finanšu līdzekļu izmantošanas kārtību, ievērojot ārējos normatīvajos aktos noteikto, nosaka iestādes direktors, saskaņojot ar dibinātāju.</w:t>
      </w:r>
    </w:p>
    <w:p w:rsidR="00BB73F8" w:rsidRPr="00B94F16"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BB73F8" w:rsidP="00607D80">
      <w:pPr>
        <w:ind w:left="0" w:firstLine="0"/>
        <w:rPr>
          <w:szCs w:val="24"/>
        </w:rPr>
      </w:pPr>
      <w:r w:rsidRPr="00B94F16">
        <w:rPr>
          <w:szCs w:val="24"/>
        </w:rPr>
        <w:t>4</w:t>
      </w:r>
      <w:r w:rsidR="006C4ABB">
        <w:rPr>
          <w:szCs w:val="24"/>
        </w:rPr>
        <w:t>2</w:t>
      </w:r>
      <w:r w:rsidRPr="00B94F16">
        <w:rPr>
          <w:szCs w:val="24"/>
        </w:rPr>
        <w:t>. I</w:t>
      </w:r>
      <w:r w:rsidRPr="00B94F16">
        <w:rPr>
          <w:bCs/>
          <w:szCs w:val="24"/>
        </w:rPr>
        <w:t>estādi</w:t>
      </w:r>
      <w:r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3</w:t>
      </w:r>
      <w:r w:rsidRPr="00B94F16">
        <w:rPr>
          <w:szCs w:val="24"/>
        </w:rPr>
        <w:t xml:space="preserve">. </w:t>
      </w:r>
      <w:r w:rsidRPr="00B94F16">
        <w:rPr>
          <w:bCs/>
          <w:szCs w:val="24"/>
        </w:rPr>
        <w:t>Iestāde p</w:t>
      </w:r>
      <w:r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Default="00BB73F8" w:rsidP="00607D80">
      <w:pPr>
        <w:ind w:left="0" w:firstLine="0"/>
        <w:rPr>
          <w:bCs/>
          <w:szCs w:val="24"/>
        </w:rPr>
      </w:pPr>
    </w:p>
    <w:p w:rsidR="00C25B01" w:rsidRDefault="00C25B01" w:rsidP="00607D80">
      <w:pPr>
        <w:ind w:left="0" w:firstLine="0"/>
        <w:rPr>
          <w:bCs/>
          <w:szCs w:val="24"/>
        </w:rPr>
      </w:pPr>
    </w:p>
    <w:p w:rsidR="00C25B01" w:rsidRPr="00B94F16" w:rsidRDefault="00C25B01"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4</w:t>
      </w:r>
      <w:r w:rsidRPr="00B94F16">
        <w:rPr>
          <w:szCs w:val="24"/>
        </w:rPr>
        <w:t xml:space="preserve">. Iestāde, pamatojoties uz Izglītības likumu un Vispārējās izglītības likumu, izstrādā iestādes nolikumu. Iestādes nolikumu </w:t>
      </w:r>
      <w:r w:rsidR="006C4ABB">
        <w:rPr>
          <w:szCs w:val="24"/>
        </w:rPr>
        <w:t xml:space="preserve">saskaņo Ogres novada Izglītības pārvalde un </w:t>
      </w:r>
      <w:r w:rsidRPr="00B94F16">
        <w:rPr>
          <w:szCs w:val="24"/>
        </w:rPr>
        <w:t>apstiprina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6C4ABB">
        <w:rPr>
          <w:szCs w:val="24"/>
        </w:rPr>
        <w:t>5</w:t>
      </w:r>
      <w:r w:rsidRPr="00B94F16">
        <w:rPr>
          <w:szCs w:val="24"/>
        </w:rPr>
        <w:t>. Grozījumus iestādes nolikumā var izdarīt pēc iestādes dibinātāja iniciatīvas, iestādes direktora, iestādes padomes vai pedagoģiskās padomes priekšlikuma</w:t>
      </w:r>
      <w:r w:rsidR="006C4ABB">
        <w:rPr>
          <w:szCs w:val="24"/>
        </w:rPr>
        <w:t>, saskaņojot to ar Ogres novada Izglītības pārvaldi</w:t>
      </w:r>
      <w:r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5F743B">
        <w:rPr>
          <w:szCs w:val="24"/>
        </w:rPr>
        <w:t>6</w:t>
      </w:r>
      <w:r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XIV. Citi būtiski noteikumi, kas nav pretrunā ar normatīvajiem aktiem</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4</w:t>
      </w:r>
      <w:r w:rsidR="005F743B">
        <w:rPr>
          <w:szCs w:val="24"/>
        </w:rPr>
        <w:t>7</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B94F16" w:rsidRDefault="000925FF" w:rsidP="00607D80">
      <w:pPr>
        <w:ind w:left="0" w:firstLine="0"/>
        <w:rPr>
          <w:szCs w:val="24"/>
        </w:rPr>
      </w:pPr>
      <w:r>
        <w:rPr>
          <w:szCs w:val="24"/>
        </w:rPr>
        <w:t>4</w:t>
      </w:r>
      <w:r w:rsidR="005F743B">
        <w:rPr>
          <w:szCs w:val="24"/>
        </w:rPr>
        <w:t>8</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rsidR="00BB73F8" w:rsidRPr="00B94F16" w:rsidRDefault="00BB73F8" w:rsidP="00607D80">
      <w:pPr>
        <w:ind w:left="0" w:firstLine="0"/>
        <w:rPr>
          <w:szCs w:val="24"/>
        </w:rPr>
      </w:pPr>
    </w:p>
    <w:p w:rsidR="00BB73F8" w:rsidRPr="00B94F16" w:rsidRDefault="000925FF" w:rsidP="00607D80">
      <w:pPr>
        <w:ind w:left="0" w:firstLine="0"/>
        <w:rPr>
          <w:color w:val="auto"/>
          <w:szCs w:val="24"/>
        </w:rPr>
      </w:pPr>
      <w:r>
        <w:rPr>
          <w:color w:val="auto"/>
          <w:szCs w:val="24"/>
        </w:rPr>
        <w:t>4</w:t>
      </w:r>
      <w:r w:rsidR="005F743B">
        <w:rPr>
          <w:color w:val="auto"/>
          <w:szCs w:val="24"/>
        </w:rPr>
        <w:t>9</w:t>
      </w:r>
      <w:r w:rsidR="00BB73F8" w:rsidRPr="00B94F16">
        <w:rPr>
          <w:color w:val="auto"/>
          <w:szCs w:val="24"/>
        </w:rPr>
        <w:t>. Atzīt par spēku zaudējušu 201</w:t>
      </w:r>
      <w:r>
        <w:rPr>
          <w:color w:val="auto"/>
          <w:szCs w:val="24"/>
        </w:rPr>
        <w:t>6</w:t>
      </w:r>
      <w:r w:rsidR="00BB73F8" w:rsidRPr="00B94F16">
        <w:rPr>
          <w:color w:val="auto"/>
          <w:szCs w:val="24"/>
        </w:rPr>
        <w:t>.</w:t>
      </w:r>
      <w:r>
        <w:rPr>
          <w:color w:val="auto"/>
          <w:szCs w:val="24"/>
        </w:rPr>
        <w:t xml:space="preserve"> </w:t>
      </w:r>
      <w:r w:rsidR="00BB73F8" w:rsidRPr="00B94F16">
        <w:rPr>
          <w:color w:val="auto"/>
          <w:szCs w:val="24"/>
        </w:rPr>
        <w:t xml:space="preserve">gada </w:t>
      </w:r>
      <w:r>
        <w:rPr>
          <w:color w:val="auto"/>
          <w:szCs w:val="24"/>
        </w:rPr>
        <w:t>25</w:t>
      </w:r>
      <w:r w:rsidR="00BB73F8" w:rsidRPr="00B94F16">
        <w:rPr>
          <w:color w:val="auto"/>
          <w:szCs w:val="24"/>
        </w:rPr>
        <w:t xml:space="preserve">. maija </w:t>
      </w:r>
      <w:r>
        <w:rPr>
          <w:color w:val="auto"/>
          <w:szCs w:val="24"/>
        </w:rPr>
        <w:t xml:space="preserve">Lēdmanes pamatskolas nolikumu, kas </w:t>
      </w:r>
      <w:r w:rsidR="00BB73F8" w:rsidRPr="00B94F16">
        <w:rPr>
          <w:color w:val="auto"/>
          <w:szCs w:val="24"/>
        </w:rPr>
        <w:t xml:space="preserve">apstiprināts ar </w:t>
      </w:r>
      <w:r>
        <w:rPr>
          <w:color w:val="auto"/>
          <w:szCs w:val="24"/>
        </w:rPr>
        <w:t>Lielvārdes</w:t>
      </w:r>
      <w:r w:rsidR="00BB73F8" w:rsidRPr="00B94F16">
        <w:rPr>
          <w:color w:val="auto"/>
          <w:szCs w:val="24"/>
        </w:rPr>
        <w:t xml:space="preserve">  novada domes 201</w:t>
      </w:r>
      <w:r>
        <w:rPr>
          <w:color w:val="auto"/>
          <w:szCs w:val="24"/>
        </w:rPr>
        <w:t>6</w:t>
      </w:r>
      <w:r w:rsidR="00BB73F8" w:rsidRPr="00B94F16">
        <w:rPr>
          <w:color w:val="auto"/>
          <w:szCs w:val="24"/>
        </w:rPr>
        <w:t>.</w:t>
      </w:r>
      <w:r>
        <w:rPr>
          <w:color w:val="auto"/>
          <w:szCs w:val="24"/>
        </w:rPr>
        <w:t xml:space="preserve"> </w:t>
      </w:r>
      <w:r w:rsidR="00BB73F8" w:rsidRPr="00B94F16">
        <w:rPr>
          <w:color w:val="auto"/>
          <w:szCs w:val="24"/>
        </w:rPr>
        <w:t xml:space="preserve">gada </w:t>
      </w:r>
      <w:r>
        <w:rPr>
          <w:color w:val="auto"/>
          <w:szCs w:val="24"/>
        </w:rPr>
        <w:t>25</w:t>
      </w:r>
      <w:r w:rsidR="00BB73F8" w:rsidRPr="00B94F16">
        <w:rPr>
          <w:color w:val="auto"/>
          <w:szCs w:val="24"/>
        </w:rPr>
        <w:t>.</w:t>
      </w:r>
      <w:r>
        <w:rPr>
          <w:color w:val="auto"/>
          <w:szCs w:val="24"/>
        </w:rPr>
        <w:t xml:space="preserve"> </w:t>
      </w:r>
      <w:r w:rsidR="00BB73F8" w:rsidRPr="00B94F16">
        <w:rPr>
          <w:color w:val="auto"/>
          <w:szCs w:val="24"/>
        </w:rPr>
        <w:t>maija lēmumu Nr.</w:t>
      </w:r>
      <w:r>
        <w:rPr>
          <w:color w:val="auto"/>
          <w:szCs w:val="24"/>
        </w:rPr>
        <w:t>309</w:t>
      </w:r>
      <w:r w:rsidR="00BB73F8" w:rsidRPr="00B94F16">
        <w:rPr>
          <w:color w:val="auto"/>
          <w:szCs w:val="24"/>
        </w:rPr>
        <w:t xml:space="preserve">. </w:t>
      </w:r>
    </w:p>
    <w:p w:rsidR="00DF3067" w:rsidRPr="00B94F16" w:rsidRDefault="00DF3067" w:rsidP="00607D80">
      <w:pPr>
        <w:spacing w:after="0" w:line="259" w:lineRule="auto"/>
        <w:ind w:left="0" w:right="0" w:firstLine="0"/>
        <w:jc w:val="left"/>
        <w:rPr>
          <w:szCs w:val="24"/>
        </w:rPr>
      </w:pPr>
    </w:p>
    <w:p w:rsidR="00DF3067" w:rsidRPr="00B94F16" w:rsidRDefault="00843B79" w:rsidP="00607D80">
      <w:pPr>
        <w:spacing w:after="15" w:line="259" w:lineRule="auto"/>
        <w:ind w:left="0" w:right="0" w:firstLine="0"/>
        <w:jc w:val="center"/>
        <w:rPr>
          <w:szCs w:val="24"/>
        </w:rPr>
      </w:pPr>
      <w:r w:rsidRPr="00B94F16">
        <w:rPr>
          <w:szCs w:val="24"/>
        </w:rPr>
        <w:t xml:space="preserve"> </w:t>
      </w:r>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23" w:rsidRDefault="00890F23">
      <w:pPr>
        <w:spacing w:after="0" w:line="240" w:lineRule="auto"/>
      </w:pPr>
      <w:r>
        <w:separator/>
      </w:r>
    </w:p>
  </w:endnote>
  <w:endnote w:type="continuationSeparator" w:id="0">
    <w:p w:rsidR="00890F23" w:rsidRDefault="0089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D68F7">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23" w:rsidRDefault="00890F23">
      <w:pPr>
        <w:spacing w:after="0" w:line="240" w:lineRule="auto"/>
      </w:pPr>
      <w:r>
        <w:separator/>
      </w:r>
    </w:p>
  </w:footnote>
  <w:footnote w:type="continuationSeparator" w:id="0">
    <w:p w:rsidR="00890F23" w:rsidRDefault="00890F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rPgWS3FXw1lbENhUHIu6mND1F4VR7Ns84ILGvnsdsj75EewuJrkGTl5dweOUv0XDNIX+C1eXliZK4S/kkg/nzw==" w:salt="20QCFbElhNMrI9Z3Jt6gTw=="/>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5276B"/>
    <w:rsid w:val="0007077D"/>
    <w:rsid w:val="000713EF"/>
    <w:rsid w:val="00081C5F"/>
    <w:rsid w:val="000925FF"/>
    <w:rsid w:val="000A472C"/>
    <w:rsid w:val="000C46D8"/>
    <w:rsid w:val="000F26BD"/>
    <w:rsid w:val="000F300A"/>
    <w:rsid w:val="00121C58"/>
    <w:rsid w:val="001321CC"/>
    <w:rsid w:val="001339EC"/>
    <w:rsid w:val="00145184"/>
    <w:rsid w:val="00193E6D"/>
    <w:rsid w:val="00195339"/>
    <w:rsid w:val="001B15B7"/>
    <w:rsid w:val="001B1AD1"/>
    <w:rsid w:val="001B280A"/>
    <w:rsid w:val="001B51AA"/>
    <w:rsid w:val="001C12F5"/>
    <w:rsid w:val="001D1EBB"/>
    <w:rsid w:val="001D3147"/>
    <w:rsid w:val="001E2D52"/>
    <w:rsid w:val="00212255"/>
    <w:rsid w:val="002473F2"/>
    <w:rsid w:val="00254C29"/>
    <w:rsid w:val="002C410F"/>
    <w:rsid w:val="002E552D"/>
    <w:rsid w:val="002E744A"/>
    <w:rsid w:val="0031120F"/>
    <w:rsid w:val="003316AD"/>
    <w:rsid w:val="00344CCA"/>
    <w:rsid w:val="00376C60"/>
    <w:rsid w:val="003B1619"/>
    <w:rsid w:val="003C5A24"/>
    <w:rsid w:val="003D755D"/>
    <w:rsid w:val="00406733"/>
    <w:rsid w:val="00423B60"/>
    <w:rsid w:val="004563EE"/>
    <w:rsid w:val="00484291"/>
    <w:rsid w:val="004A1ECE"/>
    <w:rsid w:val="004C6844"/>
    <w:rsid w:val="004F0666"/>
    <w:rsid w:val="004F272A"/>
    <w:rsid w:val="004F3EBC"/>
    <w:rsid w:val="004F4D5C"/>
    <w:rsid w:val="00527217"/>
    <w:rsid w:val="005B5B51"/>
    <w:rsid w:val="005C3765"/>
    <w:rsid w:val="005C4F78"/>
    <w:rsid w:val="005E45A5"/>
    <w:rsid w:val="005F3150"/>
    <w:rsid w:val="005F3BD8"/>
    <w:rsid w:val="005F53B5"/>
    <w:rsid w:val="005F743B"/>
    <w:rsid w:val="00607D80"/>
    <w:rsid w:val="006165D0"/>
    <w:rsid w:val="00621616"/>
    <w:rsid w:val="00633F77"/>
    <w:rsid w:val="00650F7B"/>
    <w:rsid w:val="00661A92"/>
    <w:rsid w:val="00662A29"/>
    <w:rsid w:val="006A5E5E"/>
    <w:rsid w:val="006B292F"/>
    <w:rsid w:val="006C3D1A"/>
    <w:rsid w:val="006C4ABB"/>
    <w:rsid w:val="006D4ACC"/>
    <w:rsid w:val="006E7646"/>
    <w:rsid w:val="00707E83"/>
    <w:rsid w:val="007215AB"/>
    <w:rsid w:val="007233CA"/>
    <w:rsid w:val="00734AAB"/>
    <w:rsid w:val="0074589B"/>
    <w:rsid w:val="007626E5"/>
    <w:rsid w:val="00775A08"/>
    <w:rsid w:val="00775DBC"/>
    <w:rsid w:val="007B2DAC"/>
    <w:rsid w:val="007D68F7"/>
    <w:rsid w:val="007E073C"/>
    <w:rsid w:val="007F007A"/>
    <w:rsid w:val="007F76A3"/>
    <w:rsid w:val="00827315"/>
    <w:rsid w:val="00843B79"/>
    <w:rsid w:val="0084491C"/>
    <w:rsid w:val="008837C2"/>
    <w:rsid w:val="00890F23"/>
    <w:rsid w:val="008A43DB"/>
    <w:rsid w:val="008D1DB8"/>
    <w:rsid w:val="008E71BD"/>
    <w:rsid w:val="00927367"/>
    <w:rsid w:val="00931DC1"/>
    <w:rsid w:val="00957E71"/>
    <w:rsid w:val="00976FA7"/>
    <w:rsid w:val="009C5370"/>
    <w:rsid w:val="009C6A61"/>
    <w:rsid w:val="009F2EA6"/>
    <w:rsid w:val="00A253D2"/>
    <w:rsid w:val="00A35A95"/>
    <w:rsid w:val="00A57744"/>
    <w:rsid w:val="00AC4CA9"/>
    <w:rsid w:val="00AD447B"/>
    <w:rsid w:val="00AE33DC"/>
    <w:rsid w:val="00AF0231"/>
    <w:rsid w:val="00AF6ED7"/>
    <w:rsid w:val="00B057EA"/>
    <w:rsid w:val="00B5145A"/>
    <w:rsid w:val="00B74AF8"/>
    <w:rsid w:val="00B82417"/>
    <w:rsid w:val="00B83234"/>
    <w:rsid w:val="00B91619"/>
    <w:rsid w:val="00B93468"/>
    <w:rsid w:val="00B94F16"/>
    <w:rsid w:val="00BB73F8"/>
    <w:rsid w:val="00BF23C2"/>
    <w:rsid w:val="00C059E8"/>
    <w:rsid w:val="00C109ED"/>
    <w:rsid w:val="00C21680"/>
    <w:rsid w:val="00C25B01"/>
    <w:rsid w:val="00C41A5E"/>
    <w:rsid w:val="00C6187B"/>
    <w:rsid w:val="00C71ADC"/>
    <w:rsid w:val="00CA2575"/>
    <w:rsid w:val="00CA25FE"/>
    <w:rsid w:val="00CC2F95"/>
    <w:rsid w:val="00CC3769"/>
    <w:rsid w:val="00CE65A3"/>
    <w:rsid w:val="00D00612"/>
    <w:rsid w:val="00D0717E"/>
    <w:rsid w:val="00D07733"/>
    <w:rsid w:val="00D2568B"/>
    <w:rsid w:val="00D35183"/>
    <w:rsid w:val="00D51146"/>
    <w:rsid w:val="00DB447A"/>
    <w:rsid w:val="00DD0389"/>
    <w:rsid w:val="00DF3067"/>
    <w:rsid w:val="00DF44AC"/>
    <w:rsid w:val="00E15592"/>
    <w:rsid w:val="00E308BF"/>
    <w:rsid w:val="00E31304"/>
    <w:rsid w:val="00E4329B"/>
    <w:rsid w:val="00E6163B"/>
    <w:rsid w:val="00E70378"/>
    <w:rsid w:val="00E723BB"/>
    <w:rsid w:val="00E8722B"/>
    <w:rsid w:val="00EA1E7D"/>
    <w:rsid w:val="00EA4628"/>
    <w:rsid w:val="00EC4E85"/>
    <w:rsid w:val="00EF1B99"/>
    <w:rsid w:val="00F040E5"/>
    <w:rsid w:val="00F65C4B"/>
    <w:rsid w:val="00F82F68"/>
    <w:rsid w:val="00FD072D"/>
    <w:rsid w:val="00FD78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 w:type="paragraph" w:styleId="Pamatteksts2">
    <w:name w:val="Body Text 2"/>
    <w:basedOn w:val="Parasts"/>
    <w:link w:val="Pamatteksts2Rakstz"/>
    <w:rsid w:val="00BB73F8"/>
    <w:pPr>
      <w:spacing w:after="0" w:line="240" w:lineRule="auto"/>
      <w:ind w:left="0" w:right="0" w:firstLine="0"/>
    </w:pPr>
    <w:rPr>
      <w:b/>
      <w:spacing w:val="4"/>
      <w:szCs w:val="20"/>
      <w:lang w:eastAsia="en-US"/>
    </w:rPr>
  </w:style>
  <w:style w:type="character" w:customStyle="1" w:styleId="Pamatteksts2Rakstz">
    <w:name w:val="Pamatteksts 2 Rakstz."/>
    <w:basedOn w:val="Noklusjumarindkopasfonts"/>
    <w:link w:val="Pamatteksts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90117-D9A3-4C0C-BBA5-A11AC2AA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8736</Words>
  <Characters>4981</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2021-08-26T11:11:00Z</cp:lastPrinted>
  <dcterms:created xsi:type="dcterms:W3CDTF">2021-08-26T11:11:00Z</dcterms:created>
  <dcterms:modified xsi:type="dcterms:W3CDTF">2021-08-26T11:11:00Z</dcterms:modified>
</cp:coreProperties>
</file>