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E6F1" w14:textId="77777777" w:rsidR="002A2A18" w:rsidRDefault="002A2A18" w:rsidP="002A2A18">
      <w:pPr>
        <w:shd w:val="clear" w:color="auto" w:fill="FFFFFF"/>
        <w:ind w:left="142" w:right="-1" w:hanging="142"/>
        <w:jc w:val="right"/>
        <w:rPr>
          <w:rFonts w:ascii="Times New Roman" w:hAnsi="Times New Roman" w:cs="Times New Roman"/>
          <w:sz w:val="22"/>
          <w:szCs w:val="24"/>
        </w:rPr>
      </w:pPr>
    </w:p>
    <w:p w14:paraId="4854E6F2" w14:textId="77777777" w:rsidR="002A2A18" w:rsidRDefault="002A2A18" w:rsidP="002A2A18">
      <w:pPr>
        <w:jc w:val="center"/>
        <w:rPr>
          <w:noProof/>
        </w:rPr>
      </w:pPr>
      <w:r>
        <w:rPr>
          <w:noProof/>
        </w:rPr>
        <w:drawing>
          <wp:inline distT="0" distB="0" distL="0" distR="0" wp14:anchorId="4854E713" wp14:editId="4854E71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54E6F3" w14:textId="77777777" w:rsidR="002A2A18" w:rsidRPr="00C14B58" w:rsidRDefault="002A2A18" w:rsidP="002A2A18">
      <w:pPr>
        <w:jc w:val="center"/>
        <w:rPr>
          <w:rFonts w:ascii="RimBelwe" w:hAnsi="RimBelwe"/>
          <w:noProof/>
          <w:sz w:val="12"/>
          <w:szCs w:val="28"/>
        </w:rPr>
      </w:pPr>
    </w:p>
    <w:p w14:paraId="4854E6F4" w14:textId="77777777" w:rsidR="002A2A18" w:rsidRPr="009154C1" w:rsidRDefault="002A2A18" w:rsidP="002A2A18">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4854E6F5" w14:textId="77777777" w:rsidR="002A2A18" w:rsidRPr="009154C1" w:rsidRDefault="002A2A18" w:rsidP="002A2A18">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4854E6F6" w14:textId="6E603DC9" w:rsidR="002A2A18" w:rsidRPr="009154C1" w:rsidRDefault="002A2A18" w:rsidP="002A2A18">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4854E6F7" w14:textId="77777777" w:rsidR="002A2A18" w:rsidRPr="009154C1" w:rsidRDefault="002A2A18" w:rsidP="002A2A18">
      <w:pPr>
        <w:rPr>
          <w:rFonts w:ascii="Times New Roman" w:hAnsi="Times New Roman" w:cs="Times New Roman"/>
          <w:szCs w:val="32"/>
        </w:rPr>
      </w:pPr>
    </w:p>
    <w:p w14:paraId="4854E6F8" w14:textId="77777777" w:rsidR="002A2A18" w:rsidRPr="009154C1" w:rsidRDefault="002A2A18" w:rsidP="002A2A18">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4854E6F9" w14:textId="77777777" w:rsidR="002A2A18" w:rsidRPr="00B41F81" w:rsidRDefault="002A2A18" w:rsidP="002A2A18">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2A2A18" w:rsidRPr="009154C1" w14:paraId="4854E700" w14:textId="77777777" w:rsidTr="00FD30AB">
        <w:tc>
          <w:tcPr>
            <w:tcW w:w="1648" w:type="pct"/>
          </w:tcPr>
          <w:p w14:paraId="4854E6FA" w14:textId="77777777" w:rsidR="002A2A18" w:rsidRPr="009154C1" w:rsidRDefault="002A2A18" w:rsidP="00FD30AB">
            <w:pPr>
              <w:rPr>
                <w:rFonts w:ascii="Times New Roman" w:hAnsi="Times New Roman" w:cs="Times New Roman"/>
                <w:sz w:val="24"/>
                <w:szCs w:val="24"/>
              </w:rPr>
            </w:pPr>
          </w:p>
          <w:p w14:paraId="4854E6FB" w14:textId="77777777" w:rsidR="002A2A18" w:rsidRPr="001D76DB" w:rsidRDefault="002A2A18" w:rsidP="00FD30AB">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4854E6FC" w14:textId="074DF486" w:rsidR="002A2A18" w:rsidRPr="001D76DB" w:rsidRDefault="002A2A18" w:rsidP="00FD30AB">
            <w:pPr>
              <w:pStyle w:val="Virsraksts2"/>
              <w:jc w:val="center"/>
              <w:rPr>
                <w:rFonts w:ascii="Times New Roman" w:hAnsi="Times New Roman"/>
                <w:i w:val="0"/>
                <w:sz w:val="24"/>
                <w:szCs w:val="24"/>
              </w:rPr>
            </w:pPr>
            <w:r w:rsidRPr="001D76DB">
              <w:rPr>
                <w:rFonts w:ascii="Times New Roman" w:hAnsi="Times New Roman"/>
                <w:i w:val="0"/>
                <w:sz w:val="24"/>
                <w:szCs w:val="24"/>
              </w:rPr>
              <w:t>Nr.</w:t>
            </w:r>
            <w:r w:rsidR="00DA1F5F">
              <w:rPr>
                <w:rFonts w:ascii="Times New Roman" w:hAnsi="Times New Roman"/>
                <w:i w:val="0"/>
                <w:sz w:val="24"/>
                <w:szCs w:val="24"/>
              </w:rPr>
              <w:t>9</w:t>
            </w:r>
          </w:p>
          <w:p w14:paraId="4854E6FD" w14:textId="77777777" w:rsidR="002A2A18" w:rsidRPr="001D76DB" w:rsidRDefault="002A2A18" w:rsidP="00FD30AB">
            <w:pPr>
              <w:rPr>
                <w:lang w:val="en-US" w:eastAsia="en-US"/>
              </w:rPr>
            </w:pPr>
          </w:p>
        </w:tc>
        <w:tc>
          <w:tcPr>
            <w:tcW w:w="1705" w:type="pct"/>
          </w:tcPr>
          <w:p w14:paraId="4854E6FE" w14:textId="77777777" w:rsidR="002A2A18" w:rsidRPr="001D76DB" w:rsidRDefault="002A2A18" w:rsidP="00FD30AB">
            <w:pPr>
              <w:jc w:val="right"/>
              <w:rPr>
                <w:rFonts w:ascii="Times New Roman" w:hAnsi="Times New Roman" w:cs="Times New Roman"/>
                <w:sz w:val="24"/>
                <w:szCs w:val="24"/>
              </w:rPr>
            </w:pPr>
          </w:p>
          <w:p w14:paraId="4854E6FF" w14:textId="18549714" w:rsidR="002A2A18" w:rsidRPr="009154C1" w:rsidRDefault="002A2A18" w:rsidP="001D76DB">
            <w:pPr>
              <w:jc w:val="right"/>
              <w:rPr>
                <w:rFonts w:ascii="Times New Roman" w:hAnsi="Times New Roman" w:cs="Times New Roman"/>
                <w:sz w:val="24"/>
                <w:szCs w:val="24"/>
              </w:rPr>
            </w:pPr>
            <w:r w:rsidRPr="001D76DB">
              <w:rPr>
                <w:rFonts w:ascii="Times New Roman" w:hAnsi="Times New Roman" w:cs="Times New Roman"/>
                <w:sz w:val="24"/>
                <w:szCs w:val="24"/>
              </w:rPr>
              <w:t xml:space="preserve">2021. gada </w:t>
            </w:r>
            <w:r w:rsidR="00B8481E" w:rsidRPr="001D76DB">
              <w:rPr>
                <w:rFonts w:ascii="Times New Roman" w:hAnsi="Times New Roman" w:cs="Times New Roman"/>
                <w:sz w:val="24"/>
                <w:szCs w:val="24"/>
              </w:rPr>
              <w:t>2</w:t>
            </w:r>
            <w:r w:rsidR="001D76DB" w:rsidRPr="001D76DB">
              <w:rPr>
                <w:rFonts w:ascii="Times New Roman" w:hAnsi="Times New Roman" w:cs="Times New Roman"/>
                <w:sz w:val="24"/>
                <w:szCs w:val="24"/>
              </w:rPr>
              <w:t>3</w:t>
            </w:r>
            <w:r w:rsidRPr="001D76DB">
              <w:rPr>
                <w:rFonts w:ascii="Times New Roman" w:hAnsi="Times New Roman" w:cs="Times New Roman"/>
                <w:sz w:val="24"/>
                <w:szCs w:val="24"/>
              </w:rPr>
              <w:t>. </w:t>
            </w:r>
            <w:r w:rsidR="00B8481E" w:rsidRPr="001D76DB">
              <w:rPr>
                <w:rFonts w:ascii="Times New Roman" w:hAnsi="Times New Roman" w:cs="Times New Roman"/>
                <w:sz w:val="24"/>
                <w:szCs w:val="24"/>
              </w:rPr>
              <w:t>septembrī</w:t>
            </w:r>
          </w:p>
        </w:tc>
      </w:tr>
    </w:tbl>
    <w:p w14:paraId="4854E701" w14:textId="03F195F9" w:rsidR="002A2A18" w:rsidRDefault="00DA1F5F" w:rsidP="002A2A18">
      <w:pPr>
        <w:jc w:val="center"/>
        <w:rPr>
          <w:rFonts w:ascii="Times New Roman" w:hAnsi="Times New Roman" w:cs="Times New Roman"/>
          <w:b/>
          <w:sz w:val="24"/>
          <w:szCs w:val="24"/>
        </w:rPr>
      </w:pPr>
      <w:r>
        <w:rPr>
          <w:rFonts w:ascii="Times New Roman" w:hAnsi="Times New Roman" w:cs="Times New Roman"/>
          <w:b/>
          <w:sz w:val="24"/>
          <w:szCs w:val="24"/>
        </w:rPr>
        <w:t>30</w:t>
      </w:r>
      <w:r w:rsidR="002A2A18">
        <w:rPr>
          <w:rFonts w:ascii="Times New Roman" w:hAnsi="Times New Roman" w:cs="Times New Roman"/>
          <w:b/>
          <w:sz w:val="24"/>
          <w:szCs w:val="24"/>
        </w:rPr>
        <w:t>.</w:t>
      </w:r>
    </w:p>
    <w:p w14:paraId="4854E702" w14:textId="47EA79ED" w:rsidR="002A2A18" w:rsidRPr="00B006EF" w:rsidRDefault="002A2A18" w:rsidP="002A2A18">
      <w:pPr>
        <w:pStyle w:val="Virsraksts1"/>
        <w:spacing w:before="0"/>
        <w:rPr>
          <w:rFonts w:cs="Times New Roman"/>
          <w:szCs w:val="24"/>
          <w:u w:val="single"/>
        </w:rPr>
      </w:pPr>
      <w:r w:rsidRPr="00B006EF">
        <w:rPr>
          <w:u w:val="single"/>
        </w:rPr>
        <w:t>Par saistošo noteikumu Nr.</w:t>
      </w:r>
      <w:r w:rsidR="00DA1F5F">
        <w:rPr>
          <w:u w:val="single"/>
        </w:rPr>
        <w:t>18</w:t>
      </w:r>
      <w:r w:rsidRPr="00B006EF">
        <w:rPr>
          <w:u w:val="single"/>
        </w:rPr>
        <w:t xml:space="preserve">/2021 „Ogres novada pašvaldības </w:t>
      </w:r>
      <w:r w:rsidR="008739DA">
        <w:rPr>
          <w:u w:val="single"/>
        </w:rPr>
        <w:t xml:space="preserve">aģentūras “Rosme” </w:t>
      </w:r>
      <w:r w:rsidRPr="00B006EF">
        <w:rPr>
          <w:u w:val="single"/>
        </w:rPr>
        <w:t>nolikums” apstiprināšanu</w:t>
      </w:r>
    </w:p>
    <w:p w14:paraId="4854E703" w14:textId="77777777" w:rsidR="002A2A18" w:rsidRPr="00B537C7" w:rsidRDefault="002A2A18" w:rsidP="002A2A18">
      <w:pPr>
        <w:spacing w:line="276" w:lineRule="auto"/>
        <w:ind w:firstLine="720"/>
        <w:jc w:val="both"/>
        <w:rPr>
          <w:rFonts w:ascii="Times New Roman" w:hAnsi="Times New Roman" w:cs="Times New Roman"/>
          <w:sz w:val="24"/>
          <w:szCs w:val="24"/>
        </w:rPr>
      </w:pPr>
    </w:p>
    <w:p w14:paraId="5884D1C8" w14:textId="6D1B4392" w:rsidR="009C1D8B" w:rsidRDefault="009C1D8B" w:rsidP="00DA1F5F">
      <w:pPr>
        <w:ind w:firstLine="720"/>
        <w:jc w:val="both"/>
        <w:rPr>
          <w:rFonts w:ascii="Times New Roman" w:hAnsi="Times New Roman"/>
          <w:sz w:val="24"/>
          <w:szCs w:val="24"/>
        </w:rPr>
      </w:pPr>
      <w:r w:rsidRPr="009C1D8B">
        <w:rPr>
          <w:rFonts w:ascii="Times New Roman" w:hAnsi="Times New Roman"/>
          <w:sz w:val="24"/>
          <w:szCs w:val="24"/>
        </w:rPr>
        <w:t>Likuma “Par pašvaldībām” 21.</w:t>
      </w:r>
      <w:r w:rsidR="002E44B4">
        <w:rPr>
          <w:rFonts w:ascii="Times New Roman" w:hAnsi="Times New Roman"/>
          <w:sz w:val="24"/>
          <w:szCs w:val="24"/>
        </w:rPr>
        <w:t xml:space="preserve"> </w:t>
      </w:r>
      <w:r w:rsidRPr="009C1D8B">
        <w:rPr>
          <w:rFonts w:ascii="Times New Roman" w:hAnsi="Times New Roman"/>
          <w:sz w:val="24"/>
          <w:szCs w:val="24"/>
        </w:rPr>
        <w:t>panta pirmās daļas 8.</w:t>
      </w:r>
      <w:r w:rsidR="002E44B4">
        <w:rPr>
          <w:rFonts w:ascii="Times New Roman" w:hAnsi="Times New Roman"/>
          <w:sz w:val="24"/>
          <w:szCs w:val="24"/>
        </w:rPr>
        <w:t xml:space="preserve"> </w:t>
      </w:r>
      <w:r w:rsidRPr="009C1D8B">
        <w:rPr>
          <w:rFonts w:ascii="Times New Roman" w:hAnsi="Times New Roman"/>
          <w:sz w:val="24"/>
          <w:szCs w:val="24"/>
        </w:rPr>
        <w:t>punkts noteic, ka dome var izskatīt jebkuru jautājumu, kas ir attiecīgās pašvaldības pārziņā, turklāt tikai dome var izveidot, reorganizēt un likvidēt pašvaldības iestādes, pašvaldības kapitālsabiedrības, biedrības un nodibinājumus, apstiprināt pašvaldības iestāžu nolikumus. Savukārt minētā likuma 21.</w:t>
      </w:r>
      <w:r w:rsidR="002E44B4">
        <w:rPr>
          <w:rFonts w:ascii="Times New Roman" w:hAnsi="Times New Roman"/>
          <w:sz w:val="24"/>
          <w:szCs w:val="24"/>
        </w:rPr>
        <w:t xml:space="preserve"> </w:t>
      </w:r>
      <w:r w:rsidRPr="009C1D8B">
        <w:rPr>
          <w:rFonts w:ascii="Times New Roman" w:hAnsi="Times New Roman"/>
          <w:sz w:val="24"/>
          <w:szCs w:val="24"/>
        </w:rPr>
        <w:t>panta pirmās daļas 16.</w:t>
      </w:r>
      <w:r w:rsidR="002E44B4">
        <w:rPr>
          <w:rFonts w:ascii="Times New Roman" w:hAnsi="Times New Roman"/>
          <w:sz w:val="24"/>
          <w:szCs w:val="24"/>
        </w:rPr>
        <w:t xml:space="preserve"> </w:t>
      </w:r>
      <w:r w:rsidRPr="009C1D8B">
        <w:rPr>
          <w:rFonts w:ascii="Times New Roman" w:hAnsi="Times New Roman"/>
          <w:sz w:val="24"/>
          <w:szCs w:val="24"/>
        </w:rPr>
        <w:t>punkts noteic, ka tikai dome var apstiprināt saistošus noteikumus un noteikt administratīvo atbildību par to pārkāpšanu.</w:t>
      </w:r>
    </w:p>
    <w:p w14:paraId="101E10E8" w14:textId="2C14F27C" w:rsidR="00CD2D29" w:rsidRPr="00CD2D29" w:rsidRDefault="00CD2D29" w:rsidP="00DA1F5F">
      <w:pPr>
        <w:ind w:firstLine="720"/>
        <w:jc w:val="both"/>
        <w:rPr>
          <w:rFonts w:ascii="Times New Roman" w:hAnsi="Times New Roman"/>
          <w:sz w:val="24"/>
          <w:szCs w:val="24"/>
        </w:rPr>
      </w:pPr>
      <w:r w:rsidRPr="00CD2D29">
        <w:rPr>
          <w:rFonts w:ascii="Times New Roman" w:hAnsi="Times New Roman"/>
          <w:sz w:val="24"/>
          <w:szCs w:val="24"/>
        </w:rPr>
        <w:t xml:space="preserve">Publisko aģentūru likuma 2. panta otrā daļa </w:t>
      </w:r>
      <w:r>
        <w:rPr>
          <w:rFonts w:ascii="Times New Roman" w:hAnsi="Times New Roman"/>
          <w:sz w:val="24"/>
          <w:szCs w:val="24"/>
        </w:rPr>
        <w:t>noteic</w:t>
      </w:r>
      <w:r w:rsidRPr="00CD2D29">
        <w:rPr>
          <w:rFonts w:ascii="Times New Roman" w:hAnsi="Times New Roman"/>
          <w:sz w:val="24"/>
          <w:szCs w:val="24"/>
        </w:rPr>
        <w:t>, ka pašvaldības aģentūra ir pašvaldības izveidota budžeta iestāde, kurai ar pašvaldības saistošajiem noteikumiem ir noteikta kompetence pakalpojumu sniegšanas jomā.</w:t>
      </w:r>
    </w:p>
    <w:p w14:paraId="6C7B4642" w14:textId="77777777" w:rsidR="00CD2D29" w:rsidRPr="00CD2D29" w:rsidRDefault="00CD2D29" w:rsidP="00DA1F5F">
      <w:pPr>
        <w:ind w:firstLine="720"/>
        <w:jc w:val="both"/>
        <w:rPr>
          <w:rFonts w:ascii="Times New Roman" w:hAnsi="Times New Roman"/>
          <w:sz w:val="24"/>
          <w:szCs w:val="24"/>
        </w:rPr>
      </w:pPr>
      <w:r w:rsidRPr="00CD2D29">
        <w:rPr>
          <w:rFonts w:ascii="Times New Roman" w:hAnsi="Times New Roman"/>
          <w:sz w:val="24"/>
          <w:szCs w:val="24"/>
        </w:rPr>
        <w:t>Publisko aģentūru likuma 16. panta otrā  daļa noteic, ka pašvaldības aģentūras darbību regulē pašvaldības domes apstiprināts nolikums.</w:t>
      </w:r>
    </w:p>
    <w:p w14:paraId="504331BC" w14:textId="376D769F" w:rsidR="00CD2D29" w:rsidRPr="00CD2D29" w:rsidRDefault="00CD2D29" w:rsidP="00DA1F5F">
      <w:pPr>
        <w:ind w:firstLine="720"/>
        <w:jc w:val="both"/>
        <w:rPr>
          <w:rFonts w:ascii="Times New Roman" w:hAnsi="Times New Roman"/>
          <w:sz w:val="24"/>
          <w:szCs w:val="24"/>
        </w:rPr>
      </w:pPr>
      <w:r w:rsidRPr="00CD2D29">
        <w:rPr>
          <w:rFonts w:ascii="Times New Roman" w:hAnsi="Times New Roman"/>
          <w:sz w:val="24"/>
          <w:szCs w:val="24"/>
        </w:rPr>
        <w:t xml:space="preserve">2020. gada 31. decembrī spēku zaudējuši </w:t>
      </w:r>
      <w:r>
        <w:rPr>
          <w:rFonts w:ascii="Times New Roman" w:hAnsi="Times New Roman"/>
          <w:sz w:val="24"/>
          <w:szCs w:val="24"/>
        </w:rPr>
        <w:t xml:space="preserve">Ogres novada pašvaldības </w:t>
      </w:r>
      <w:r w:rsidRPr="00CD2D29">
        <w:rPr>
          <w:rFonts w:ascii="Times New Roman" w:hAnsi="Times New Roman"/>
          <w:sz w:val="24"/>
          <w:szCs w:val="24"/>
        </w:rPr>
        <w:t>2010.</w:t>
      </w:r>
      <w:r>
        <w:rPr>
          <w:rFonts w:ascii="Times New Roman" w:hAnsi="Times New Roman"/>
          <w:sz w:val="24"/>
          <w:szCs w:val="24"/>
        </w:rPr>
        <w:t>gada 16.decembra</w:t>
      </w:r>
      <w:r w:rsidRPr="00CD2D29">
        <w:rPr>
          <w:rFonts w:ascii="Times New Roman" w:hAnsi="Times New Roman"/>
          <w:sz w:val="24"/>
          <w:szCs w:val="24"/>
        </w:rPr>
        <w:t xml:space="preserve"> saistošie noteikumi Nr.47/2010 “Ogres novada pašvaldības aģentūras “Rosme” nolikums”.</w:t>
      </w:r>
    </w:p>
    <w:p w14:paraId="0C93BBB5" w14:textId="10D30682" w:rsidR="00CD2D29" w:rsidRDefault="00CD2D29" w:rsidP="00DA1F5F">
      <w:pPr>
        <w:ind w:firstLine="720"/>
        <w:jc w:val="both"/>
        <w:rPr>
          <w:rFonts w:ascii="Times New Roman" w:hAnsi="Times New Roman"/>
          <w:sz w:val="24"/>
          <w:szCs w:val="24"/>
        </w:rPr>
      </w:pPr>
      <w:r w:rsidRPr="00CD2D29">
        <w:rPr>
          <w:rFonts w:ascii="Times New Roman" w:hAnsi="Times New Roman"/>
          <w:sz w:val="24"/>
          <w:szCs w:val="24"/>
        </w:rPr>
        <w:t>Ogres novada pašvaldības domes 2021.</w:t>
      </w:r>
      <w:r w:rsidR="002E44B4">
        <w:rPr>
          <w:rFonts w:ascii="Times New Roman" w:hAnsi="Times New Roman"/>
          <w:sz w:val="24"/>
          <w:szCs w:val="24"/>
        </w:rPr>
        <w:t xml:space="preserve"> </w:t>
      </w:r>
      <w:r>
        <w:rPr>
          <w:rFonts w:ascii="Times New Roman" w:hAnsi="Times New Roman"/>
          <w:sz w:val="24"/>
          <w:szCs w:val="24"/>
        </w:rPr>
        <w:t>gada 1.</w:t>
      </w:r>
      <w:r w:rsidR="002E44B4">
        <w:rPr>
          <w:rFonts w:ascii="Times New Roman" w:hAnsi="Times New Roman"/>
          <w:sz w:val="24"/>
          <w:szCs w:val="24"/>
        </w:rPr>
        <w:t xml:space="preserve"> </w:t>
      </w:r>
      <w:r>
        <w:rPr>
          <w:rFonts w:ascii="Times New Roman" w:hAnsi="Times New Roman"/>
          <w:sz w:val="24"/>
          <w:szCs w:val="24"/>
        </w:rPr>
        <w:t>jūlija</w:t>
      </w:r>
      <w:r w:rsidRPr="00CD2D29">
        <w:rPr>
          <w:rFonts w:ascii="Times New Roman" w:hAnsi="Times New Roman"/>
          <w:sz w:val="24"/>
          <w:szCs w:val="24"/>
        </w:rPr>
        <w:t xml:space="preserve"> </w:t>
      </w:r>
      <w:r w:rsidR="002E44B4">
        <w:rPr>
          <w:rFonts w:ascii="Times New Roman" w:hAnsi="Times New Roman"/>
          <w:sz w:val="24"/>
          <w:szCs w:val="24"/>
        </w:rPr>
        <w:t>lēmuma “</w:t>
      </w:r>
      <w:r w:rsidR="002E44B4" w:rsidRPr="002E44B4">
        <w:rPr>
          <w:rFonts w:ascii="Times New Roman" w:hAnsi="Times New Roman"/>
          <w:sz w:val="24"/>
          <w:szCs w:val="24"/>
        </w:rPr>
        <w:t>Par saistošo noteikumu Nr.12/2021 „Ogres novada pašvaldības nolikums” apstiprināšanu</w:t>
      </w:r>
      <w:r w:rsidR="002E44B4">
        <w:rPr>
          <w:rFonts w:ascii="Times New Roman" w:hAnsi="Times New Roman"/>
          <w:sz w:val="24"/>
          <w:szCs w:val="24"/>
        </w:rPr>
        <w:t>”</w:t>
      </w:r>
      <w:r w:rsidRPr="00CD2D29">
        <w:rPr>
          <w:rFonts w:ascii="Times New Roman" w:hAnsi="Times New Roman"/>
          <w:sz w:val="24"/>
          <w:szCs w:val="24"/>
        </w:rPr>
        <w:t xml:space="preserve"> </w:t>
      </w:r>
      <w:r w:rsidR="002E44B4">
        <w:rPr>
          <w:rFonts w:ascii="Times New Roman" w:hAnsi="Times New Roman"/>
          <w:sz w:val="24"/>
          <w:szCs w:val="24"/>
        </w:rPr>
        <w:t xml:space="preserve">(protokols Nr. 2, </w:t>
      </w:r>
      <w:r>
        <w:rPr>
          <w:rFonts w:ascii="Times New Roman" w:hAnsi="Times New Roman"/>
          <w:sz w:val="24"/>
          <w:szCs w:val="24"/>
        </w:rPr>
        <w:t>3.</w:t>
      </w:r>
      <w:r w:rsidR="002E44B4">
        <w:rPr>
          <w:rFonts w:ascii="Times New Roman" w:hAnsi="Times New Roman"/>
          <w:sz w:val="24"/>
          <w:szCs w:val="24"/>
        </w:rPr>
        <w:t>) 3. </w:t>
      </w:r>
      <w:r w:rsidRPr="00CD2D29">
        <w:rPr>
          <w:rFonts w:ascii="Times New Roman" w:hAnsi="Times New Roman"/>
          <w:sz w:val="24"/>
          <w:szCs w:val="24"/>
        </w:rPr>
        <w:t xml:space="preserve">punktā </w:t>
      </w:r>
      <w:r>
        <w:rPr>
          <w:rFonts w:ascii="Times New Roman" w:hAnsi="Times New Roman"/>
          <w:sz w:val="24"/>
          <w:szCs w:val="24"/>
        </w:rPr>
        <w:t xml:space="preserve">noteikts, ka </w:t>
      </w:r>
      <w:r w:rsidRPr="00CD2D29">
        <w:rPr>
          <w:rFonts w:ascii="Times New Roman" w:hAnsi="Times New Roman"/>
          <w:sz w:val="24"/>
          <w:szCs w:val="24"/>
        </w:rPr>
        <w:t xml:space="preserve">Ogres novada pašvaldības iestāžu un aģentūru vadītājiem mēneša laikā no lēmuma </w:t>
      </w:r>
      <w:r w:rsidRPr="00CD2D29">
        <w:rPr>
          <w:rFonts w:ascii="Times New Roman" w:hAnsi="Times New Roman"/>
          <w:sz w:val="24"/>
          <w:szCs w:val="24"/>
        </w:rPr>
        <w:lastRenderedPageBreak/>
        <w:t xml:space="preserve">spēkā stāšanās dienas ir uzdots veikt izmaiņas attiecīgās pašvaldības iestādes nolikumā, nodrošinot tā atbilstību </w:t>
      </w:r>
      <w:r>
        <w:rPr>
          <w:rFonts w:ascii="Times New Roman" w:hAnsi="Times New Roman"/>
          <w:sz w:val="24"/>
          <w:szCs w:val="24"/>
        </w:rPr>
        <w:t>minētajiem n</w:t>
      </w:r>
      <w:r w:rsidRPr="00CD2D29">
        <w:rPr>
          <w:rFonts w:ascii="Times New Roman" w:hAnsi="Times New Roman"/>
          <w:sz w:val="24"/>
          <w:szCs w:val="24"/>
        </w:rPr>
        <w:t>oteikumiem.</w:t>
      </w:r>
    </w:p>
    <w:p w14:paraId="1A94CD79" w14:textId="7124E8BE" w:rsidR="00CD2D29" w:rsidRDefault="00DA2DB1" w:rsidP="00DA1F5F">
      <w:pPr>
        <w:ind w:firstLine="720"/>
        <w:jc w:val="both"/>
        <w:rPr>
          <w:rFonts w:ascii="Times New Roman" w:hAnsi="Times New Roman"/>
          <w:sz w:val="24"/>
          <w:szCs w:val="24"/>
        </w:rPr>
      </w:pPr>
      <w:r>
        <w:rPr>
          <w:rFonts w:ascii="Times New Roman" w:hAnsi="Times New Roman"/>
          <w:sz w:val="24"/>
          <w:szCs w:val="24"/>
        </w:rPr>
        <w:t>Līdz ar to ir</w:t>
      </w:r>
      <w:r w:rsidR="00CD2D29">
        <w:rPr>
          <w:rFonts w:ascii="Times New Roman" w:hAnsi="Times New Roman"/>
          <w:sz w:val="24"/>
          <w:szCs w:val="24"/>
        </w:rPr>
        <w:t xml:space="preserve"> sagatavots</w:t>
      </w:r>
      <w:r w:rsidR="00CD2D29" w:rsidRPr="00CD2D29">
        <w:t xml:space="preserve"> </w:t>
      </w:r>
      <w:r w:rsidR="00CD2D29" w:rsidRPr="00CD2D29">
        <w:rPr>
          <w:rFonts w:ascii="Times New Roman" w:hAnsi="Times New Roman"/>
          <w:sz w:val="24"/>
          <w:szCs w:val="24"/>
        </w:rPr>
        <w:t>Ogres novada pašvaldības aģentūras “Rosme” nolikums</w:t>
      </w:r>
      <w:r w:rsidR="00CD2D29">
        <w:rPr>
          <w:rFonts w:ascii="Times New Roman" w:hAnsi="Times New Roman"/>
          <w:sz w:val="24"/>
          <w:szCs w:val="24"/>
        </w:rPr>
        <w:t xml:space="preserve">, nodrošinot tā atbilstību </w:t>
      </w:r>
      <w:r w:rsidR="00CD2D29" w:rsidRPr="00CD2D29">
        <w:rPr>
          <w:rFonts w:ascii="Times New Roman" w:hAnsi="Times New Roman"/>
          <w:sz w:val="24"/>
          <w:szCs w:val="24"/>
        </w:rPr>
        <w:t>Ogres novada pašvaldības domes 2021.gada 1.jūlija saistoš</w:t>
      </w:r>
      <w:r w:rsidR="00CD2D29">
        <w:rPr>
          <w:rFonts w:ascii="Times New Roman" w:hAnsi="Times New Roman"/>
          <w:sz w:val="24"/>
          <w:szCs w:val="24"/>
        </w:rPr>
        <w:t>ajiem</w:t>
      </w:r>
      <w:r w:rsidR="00CD2D29" w:rsidRPr="00CD2D29">
        <w:rPr>
          <w:rFonts w:ascii="Times New Roman" w:hAnsi="Times New Roman"/>
          <w:sz w:val="24"/>
          <w:szCs w:val="24"/>
        </w:rPr>
        <w:t xml:space="preserve"> noteikum</w:t>
      </w:r>
      <w:r w:rsidR="00CD2D29">
        <w:rPr>
          <w:rFonts w:ascii="Times New Roman" w:hAnsi="Times New Roman"/>
          <w:sz w:val="24"/>
          <w:szCs w:val="24"/>
        </w:rPr>
        <w:t>iem</w:t>
      </w:r>
      <w:r w:rsidR="00CD2D29" w:rsidRPr="00CD2D29">
        <w:rPr>
          <w:rFonts w:ascii="Times New Roman" w:hAnsi="Times New Roman"/>
          <w:sz w:val="24"/>
          <w:szCs w:val="24"/>
        </w:rPr>
        <w:t xml:space="preserve"> Nr.12/2021 „O</w:t>
      </w:r>
      <w:bookmarkStart w:id="0" w:name="_GoBack"/>
      <w:bookmarkEnd w:id="0"/>
      <w:r w:rsidR="00CD2D29" w:rsidRPr="00CD2D29">
        <w:rPr>
          <w:rFonts w:ascii="Times New Roman" w:hAnsi="Times New Roman"/>
          <w:sz w:val="24"/>
          <w:szCs w:val="24"/>
        </w:rPr>
        <w:t>gres novada pašvaldības nolikums”</w:t>
      </w:r>
      <w:r w:rsidR="00CD2D29">
        <w:rPr>
          <w:rFonts w:ascii="Times New Roman" w:hAnsi="Times New Roman"/>
          <w:sz w:val="24"/>
          <w:szCs w:val="24"/>
        </w:rPr>
        <w:t>.</w:t>
      </w:r>
    </w:p>
    <w:p w14:paraId="4854E704" w14:textId="3B0EF2A3" w:rsidR="002A2A18" w:rsidRPr="00B537C7" w:rsidRDefault="009C1D8B" w:rsidP="00DA1F5F">
      <w:pPr>
        <w:ind w:firstLine="720"/>
        <w:jc w:val="both"/>
        <w:rPr>
          <w:rFonts w:ascii="Times New Roman" w:hAnsi="Times New Roman"/>
          <w:sz w:val="24"/>
          <w:szCs w:val="24"/>
        </w:rPr>
      </w:pPr>
      <w:r w:rsidRPr="009C1D8B">
        <w:rPr>
          <w:rFonts w:ascii="Times New Roman" w:hAnsi="Times New Roman"/>
          <w:sz w:val="24"/>
          <w:szCs w:val="24"/>
        </w:rPr>
        <w:t xml:space="preserve">Pamatojoties uz likuma „Par pašvaldībām” 21. panta pirmās daļas </w:t>
      </w:r>
      <w:r>
        <w:rPr>
          <w:rFonts w:ascii="Times New Roman" w:hAnsi="Times New Roman"/>
          <w:sz w:val="24"/>
          <w:szCs w:val="24"/>
        </w:rPr>
        <w:t xml:space="preserve">8. un </w:t>
      </w:r>
      <w:r w:rsidRPr="009C1D8B">
        <w:rPr>
          <w:rFonts w:ascii="Times New Roman" w:hAnsi="Times New Roman"/>
          <w:sz w:val="24"/>
          <w:szCs w:val="24"/>
        </w:rPr>
        <w:t>16. punktu un Publisko aģentūru likuma 2.panta otro daļu un 16 panta otro daļu,</w:t>
      </w:r>
    </w:p>
    <w:p w14:paraId="4854E705" w14:textId="77777777" w:rsidR="002A2A18" w:rsidRPr="00B006EF" w:rsidRDefault="002A2A18" w:rsidP="002A2A18">
      <w:pPr>
        <w:spacing w:line="276" w:lineRule="auto"/>
        <w:ind w:firstLine="720"/>
        <w:jc w:val="both"/>
        <w:rPr>
          <w:rFonts w:ascii="Times New Roman" w:hAnsi="Times New Roman" w:cs="Times New Roman"/>
        </w:rPr>
      </w:pPr>
    </w:p>
    <w:p w14:paraId="4854E707" w14:textId="75299076" w:rsidR="002A2A18" w:rsidRPr="00DA1F5F" w:rsidRDefault="00DA1F5F" w:rsidP="002A2A18">
      <w:pPr>
        <w:jc w:val="center"/>
        <w:rPr>
          <w:rFonts w:ascii="Times New Roman" w:hAnsi="Times New Roman" w:cs="Times New Roman"/>
          <w:b/>
          <w:bCs/>
          <w:sz w:val="24"/>
          <w:szCs w:val="24"/>
        </w:rPr>
      </w:pPr>
      <w:r w:rsidRPr="00DA1F5F">
        <w:rPr>
          <w:rFonts w:ascii="Times New Roman" w:hAnsi="Times New Roman" w:cs="Times New Roman"/>
          <w:b/>
          <w:sz w:val="24"/>
          <w:szCs w:val="24"/>
        </w:rPr>
        <w:t xml:space="preserve">balsojot: </w:t>
      </w:r>
      <w:r w:rsidRPr="00DA1F5F">
        <w:rPr>
          <w:rFonts w:ascii="Times New Roman" w:hAnsi="Times New Roman" w:cs="Times New Roman"/>
          <w:b/>
          <w:noProof/>
          <w:sz w:val="24"/>
          <w:szCs w:val="24"/>
        </w:rPr>
        <w:t>ar 22 balsīm "Par" (Andris Krauja, Artūrs Mangulis, Atvars Lakstīgala, Dace Kļaviņa, Dace Māliņa, Dace Nikolaisone, Dainis Širovs, Dzirkstīte Žindiga, Edgars Gribusts, Gints Sīviņš, Ilmārs Zemnieks, Indulis Trapiņš, Jānis Iklāvs, Jānis Kaijaks, Jānis Lūsis, Jānis Siliņš, Liene Cipule, Mariss Martinsons, Pāvels Kotāns, Raivis Ūzuls, Toms Āboltiņš, Valentīns Špēlis), "Pret" – nav, "Atturas" – nav</w:t>
      </w:r>
      <w:r w:rsidR="002A2A18" w:rsidRPr="00DA1F5F">
        <w:rPr>
          <w:rFonts w:ascii="Times New Roman" w:hAnsi="Times New Roman" w:cs="Times New Roman"/>
          <w:b/>
          <w:bCs/>
          <w:sz w:val="24"/>
          <w:szCs w:val="24"/>
        </w:rPr>
        <w:t>,</w:t>
      </w:r>
    </w:p>
    <w:p w14:paraId="4854E708" w14:textId="77777777" w:rsidR="002A2A18" w:rsidRPr="00DA1F5F" w:rsidRDefault="002A2A18" w:rsidP="002A2A18">
      <w:pPr>
        <w:jc w:val="center"/>
        <w:rPr>
          <w:rFonts w:ascii="Times New Roman" w:hAnsi="Times New Roman" w:cs="Times New Roman"/>
          <w:b/>
          <w:bCs/>
          <w:sz w:val="24"/>
          <w:szCs w:val="24"/>
        </w:rPr>
      </w:pPr>
      <w:r w:rsidRPr="00DA1F5F">
        <w:rPr>
          <w:rFonts w:ascii="Times New Roman" w:hAnsi="Times New Roman" w:cs="Times New Roman"/>
          <w:sz w:val="24"/>
          <w:szCs w:val="24"/>
        </w:rPr>
        <w:t xml:space="preserve">Ogres novada pašvaldības dome </w:t>
      </w:r>
      <w:r w:rsidRPr="00DA1F5F">
        <w:rPr>
          <w:rFonts w:ascii="Times New Roman" w:hAnsi="Times New Roman" w:cs="Times New Roman"/>
          <w:b/>
          <w:bCs/>
          <w:sz w:val="24"/>
          <w:szCs w:val="24"/>
        </w:rPr>
        <w:t>NOLEMJ:</w:t>
      </w:r>
    </w:p>
    <w:p w14:paraId="4854E709" w14:textId="77777777" w:rsidR="002A2A18" w:rsidRPr="00B006EF" w:rsidRDefault="002A2A18" w:rsidP="002A2A18">
      <w:pPr>
        <w:jc w:val="center"/>
        <w:rPr>
          <w:rFonts w:ascii="Times New Roman" w:hAnsi="Times New Roman" w:cs="Times New Roman"/>
          <w:b/>
          <w:bCs/>
        </w:rPr>
      </w:pPr>
    </w:p>
    <w:p w14:paraId="4854E70A" w14:textId="49217EF4" w:rsidR="002A2A18" w:rsidRPr="00B537C7" w:rsidRDefault="002A2A18" w:rsidP="00DA1F5F">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sz w:val="24"/>
          <w:szCs w:val="24"/>
        </w:rPr>
      </w:pPr>
      <w:r w:rsidRPr="00B537C7">
        <w:rPr>
          <w:rFonts w:ascii="Times New Roman" w:hAnsi="Times New Roman" w:cs="Times New Roman"/>
          <w:b/>
          <w:bCs/>
          <w:sz w:val="24"/>
          <w:szCs w:val="24"/>
        </w:rPr>
        <w:t>Apstiprināt</w:t>
      </w:r>
      <w:r w:rsidRPr="00B537C7">
        <w:rPr>
          <w:rFonts w:ascii="Times New Roman" w:hAnsi="Times New Roman" w:cs="Times New Roman"/>
          <w:sz w:val="24"/>
          <w:szCs w:val="24"/>
        </w:rPr>
        <w:t xml:space="preserve"> Ogres novada pašvaldības saistošos noteikumus Nr.</w:t>
      </w:r>
      <w:r w:rsidR="00DA1F5F">
        <w:rPr>
          <w:rFonts w:ascii="Times New Roman" w:hAnsi="Times New Roman" w:cs="Times New Roman"/>
          <w:sz w:val="24"/>
          <w:szCs w:val="24"/>
        </w:rPr>
        <w:t>18</w:t>
      </w:r>
      <w:r w:rsidRPr="00B537C7">
        <w:rPr>
          <w:rFonts w:ascii="Times New Roman" w:hAnsi="Times New Roman" w:cs="Times New Roman"/>
          <w:sz w:val="24"/>
          <w:szCs w:val="24"/>
        </w:rPr>
        <w:t xml:space="preserve">/2021 „Ogres novada pašvaldības </w:t>
      </w:r>
      <w:r w:rsidR="00B8481E">
        <w:rPr>
          <w:rFonts w:ascii="Times New Roman" w:hAnsi="Times New Roman" w:cs="Times New Roman"/>
          <w:sz w:val="24"/>
          <w:szCs w:val="24"/>
        </w:rPr>
        <w:t xml:space="preserve">aģentūras “Rosme” </w:t>
      </w:r>
      <w:r w:rsidRPr="00B537C7">
        <w:rPr>
          <w:rFonts w:ascii="Times New Roman" w:hAnsi="Times New Roman" w:cs="Times New Roman"/>
          <w:sz w:val="24"/>
          <w:szCs w:val="24"/>
        </w:rPr>
        <w:t xml:space="preserve">nolikums”, turpmāk – Noteikumi (pielikumā uz </w:t>
      </w:r>
      <w:r w:rsidR="00B8481E">
        <w:rPr>
          <w:rFonts w:ascii="Times New Roman" w:hAnsi="Times New Roman" w:cs="Times New Roman"/>
          <w:sz w:val="24"/>
          <w:szCs w:val="24"/>
        </w:rPr>
        <w:t>6</w:t>
      </w:r>
      <w:r w:rsidRPr="00B537C7">
        <w:rPr>
          <w:rFonts w:ascii="Times New Roman" w:hAnsi="Times New Roman" w:cs="Times New Roman"/>
          <w:sz w:val="24"/>
          <w:szCs w:val="24"/>
        </w:rPr>
        <w:t xml:space="preserve"> lap</w:t>
      </w:r>
      <w:r w:rsidR="00B8481E">
        <w:rPr>
          <w:rFonts w:ascii="Times New Roman" w:hAnsi="Times New Roman" w:cs="Times New Roman"/>
          <w:sz w:val="24"/>
          <w:szCs w:val="24"/>
        </w:rPr>
        <w:t>ām</w:t>
      </w:r>
      <w:r w:rsidRPr="00B537C7">
        <w:rPr>
          <w:rFonts w:ascii="Times New Roman" w:hAnsi="Times New Roman" w:cs="Times New Roman"/>
          <w:sz w:val="24"/>
          <w:szCs w:val="24"/>
        </w:rPr>
        <w:t>).</w:t>
      </w:r>
    </w:p>
    <w:p w14:paraId="4854E70B" w14:textId="547A0D29" w:rsidR="002A2A18" w:rsidRPr="00B537C7" w:rsidRDefault="002A2A18" w:rsidP="00DA1F5F">
      <w:pPr>
        <w:widowControl/>
        <w:numPr>
          <w:ilvl w:val="0"/>
          <w:numId w:val="1"/>
        </w:numPr>
        <w:autoSpaceDE/>
        <w:autoSpaceDN/>
        <w:adjustRightInd/>
        <w:spacing w:after="60"/>
        <w:ind w:left="357" w:hanging="357"/>
        <w:jc w:val="both"/>
        <w:rPr>
          <w:rFonts w:ascii="Times New Roman" w:hAnsi="Times New Roman" w:cs="Times New Roman"/>
          <w:sz w:val="24"/>
          <w:szCs w:val="24"/>
        </w:rPr>
      </w:pPr>
      <w:r w:rsidRPr="00830E07">
        <w:rPr>
          <w:rFonts w:ascii="Times New Roman" w:hAnsi="Times New Roman" w:cs="Times New Roman"/>
          <w:b/>
          <w:bCs/>
          <w:sz w:val="24"/>
          <w:szCs w:val="24"/>
        </w:rPr>
        <w:t>Uzdot</w:t>
      </w:r>
      <w:r>
        <w:rPr>
          <w:rFonts w:ascii="Times New Roman" w:hAnsi="Times New Roman" w:cs="Times New Roman"/>
          <w:sz w:val="24"/>
          <w:szCs w:val="24"/>
        </w:rPr>
        <w:t xml:space="preserve"> Ogres novada pašvaldības </w:t>
      </w:r>
      <w:r w:rsidR="009C1D8B">
        <w:rPr>
          <w:rFonts w:ascii="Times New Roman" w:hAnsi="Times New Roman" w:cs="Times New Roman"/>
          <w:sz w:val="24"/>
          <w:szCs w:val="24"/>
        </w:rPr>
        <w:t>centrālās administrācijas Juridiskajai nodaļai</w:t>
      </w:r>
      <w:r>
        <w:rPr>
          <w:rFonts w:ascii="Times New Roman" w:hAnsi="Times New Roman" w:cs="Times New Roman"/>
          <w:sz w:val="24"/>
          <w:szCs w:val="24"/>
        </w:rPr>
        <w:t xml:space="preserve"> </w:t>
      </w:r>
      <w:r w:rsidRPr="00B537C7">
        <w:rPr>
          <w:rFonts w:ascii="Times New Roman" w:hAnsi="Times New Roman" w:cs="Times New Roman"/>
          <w:sz w:val="24"/>
          <w:szCs w:val="24"/>
        </w:rPr>
        <w:t xml:space="preserve">triju dienu laikā pēc Noteikumu parakstīšanas elektroniskā veidā nosūtīt tos un </w:t>
      </w:r>
      <w:r>
        <w:rPr>
          <w:rFonts w:ascii="Times New Roman" w:hAnsi="Times New Roman" w:cs="Times New Roman"/>
          <w:sz w:val="24"/>
          <w:szCs w:val="24"/>
        </w:rPr>
        <w:t xml:space="preserve">paskaidrojuma rakstu </w:t>
      </w:r>
      <w:r w:rsidRPr="00B537C7">
        <w:rPr>
          <w:rFonts w:ascii="Times New Roman" w:hAnsi="Times New Roman" w:cs="Times New Roman"/>
          <w:sz w:val="24"/>
          <w:szCs w:val="24"/>
        </w:rPr>
        <w:t xml:space="preserve">Vides aizsardzības un reģionālās attīstības ministrijai </w:t>
      </w:r>
      <w:r w:rsidR="002E44B4">
        <w:rPr>
          <w:rFonts w:ascii="Times New Roman" w:hAnsi="Times New Roman" w:cs="Times New Roman"/>
          <w:sz w:val="24"/>
          <w:szCs w:val="24"/>
        </w:rPr>
        <w:t>atzinuma sniegšanai</w:t>
      </w:r>
      <w:r w:rsidRPr="00B537C7">
        <w:rPr>
          <w:rFonts w:ascii="Times New Roman" w:hAnsi="Times New Roman" w:cs="Times New Roman"/>
          <w:sz w:val="24"/>
          <w:szCs w:val="24"/>
        </w:rPr>
        <w:t>.</w:t>
      </w:r>
    </w:p>
    <w:p w14:paraId="4854E70C" w14:textId="5C806D1E" w:rsidR="002A2A18" w:rsidRPr="00830E07" w:rsidRDefault="002A2A18" w:rsidP="00DA1F5F">
      <w:pPr>
        <w:widowControl/>
        <w:numPr>
          <w:ilvl w:val="0"/>
          <w:numId w:val="1"/>
        </w:numPr>
        <w:autoSpaceDE/>
        <w:autoSpaceDN/>
        <w:adjustRightInd/>
        <w:spacing w:after="60"/>
        <w:ind w:left="357" w:hanging="357"/>
        <w:jc w:val="both"/>
        <w:rPr>
          <w:rFonts w:ascii="Times New Roman" w:hAnsi="Times New Roman" w:cs="Times New Roman"/>
          <w:bCs/>
          <w:sz w:val="24"/>
          <w:szCs w:val="24"/>
        </w:rPr>
      </w:pPr>
      <w:r w:rsidRPr="00830E07">
        <w:rPr>
          <w:rFonts w:ascii="Times New Roman" w:hAnsi="Times New Roman" w:cs="Times New Roman"/>
          <w:b/>
          <w:bCs/>
          <w:sz w:val="24"/>
          <w:szCs w:val="24"/>
        </w:rPr>
        <w:t>Uzdot</w:t>
      </w:r>
      <w:r w:rsidRPr="00830E07">
        <w:rPr>
          <w:rFonts w:ascii="Times New Roman" w:hAnsi="Times New Roman" w:cs="Times New Roman"/>
          <w:sz w:val="24"/>
          <w:szCs w:val="24"/>
        </w:rPr>
        <w:t xml:space="preserve"> Ogres novada pašvaldības </w:t>
      </w:r>
      <w:r w:rsidR="00EE1A8F">
        <w:rPr>
          <w:rFonts w:ascii="Times New Roman" w:hAnsi="Times New Roman" w:cs="Times New Roman"/>
          <w:sz w:val="24"/>
          <w:szCs w:val="24"/>
        </w:rPr>
        <w:t>centrālās administrācijas Kancelejas nodaļai</w:t>
      </w:r>
      <w:r w:rsidRPr="00830E07">
        <w:rPr>
          <w:rFonts w:ascii="Times New Roman" w:hAnsi="Times New Roman" w:cs="Times New Roman"/>
          <w:sz w:val="24"/>
          <w:szCs w:val="24"/>
        </w:rPr>
        <w:t xml:space="preserve"> </w:t>
      </w:r>
      <w:r w:rsidR="009C1D8B">
        <w:rPr>
          <w:rFonts w:ascii="Times New Roman" w:hAnsi="Times New Roman" w:cs="Times New Roman"/>
          <w:sz w:val="24"/>
          <w:szCs w:val="24"/>
        </w:rPr>
        <w:t xml:space="preserve">pēc Noteikumu spēkā stāšanās </w:t>
      </w:r>
      <w:r w:rsidRPr="00830E07">
        <w:rPr>
          <w:rFonts w:ascii="Times New Roman" w:hAnsi="Times New Roman" w:cs="Times New Roman"/>
          <w:sz w:val="24"/>
          <w:szCs w:val="24"/>
        </w:rPr>
        <w:t>nodrošināt Noteikumu b</w:t>
      </w:r>
      <w:r w:rsidRPr="00830E07">
        <w:rPr>
          <w:rFonts w:ascii="Times New Roman" w:hAnsi="Times New Roman" w:cs="Times New Roman"/>
          <w:sz w:val="24"/>
          <w:szCs w:val="24"/>
          <w:shd w:val="clear" w:color="auto" w:fill="FFFFFF"/>
        </w:rPr>
        <w:t>rīvu pieejamību pašval</w:t>
      </w:r>
      <w:r w:rsidR="008739DA">
        <w:rPr>
          <w:rFonts w:ascii="Times New Roman" w:hAnsi="Times New Roman" w:cs="Times New Roman"/>
          <w:sz w:val="24"/>
          <w:szCs w:val="24"/>
          <w:shd w:val="clear" w:color="auto" w:fill="FFFFFF"/>
        </w:rPr>
        <w:t>dības Centrālajā administrācijā un</w:t>
      </w:r>
      <w:r w:rsidRPr="00830E07">
        <w:rPr>
          <w:rFonts w:ascii="Times New Roman" w:hAnsi="Times New Roman" w:cs="Times New Roman"/>
          <w:sz w:val="24"/>
          <w:szCs w:val="24"/>
          <w:shd w:val="clear" w:color="auto" w:fill="FFFFFF"/>
        </w:rPr>
        <w:t xml:space="preserve"> </w:t>
      </w:r>
      <w:r w:rsidR="009C1D8B">
        <w:rPr>
          <w:rFonts w:ascii="Times New Roman" w:hAnsi="Times New Roman" w:cs="Times New Roman"/>
          <w:sz w:val="24"/>
          <w:szCs w:val="24"/>
          <w:shd w:val="clear" w:color="auto" w:fill="FFFFFF"/>
        </w:rPr>
        <w:t xml:space="preserve">Suntažu pagasta pārvaldes vadītājam pēc Noteikumu spēkā stāšanās nodrošināt Noteikumu brīvu pieejamību </w:t>
      </w:r>
      <w:r w:rsidR="008739DA">
        <w:rPr>
          <w:rFonts w:ascii="Times New Roman" w:hAnsi="Times New Roman" w:cs="Times New Roman"/>
          <w:sz w:val="24"/>
          <w:szCs w:val="24"/>
          <w:shd w:val="clear" w:color="auto" w:fill="FFFFFF"/>
        </w:rPr>
        <w:t xml:space="preserve">Suntažu </w:t>
      </w:r>
      <w:r w:rsidRPr="00830E07">
        <w:rPr>
          <w:rFonts w:ascii="Times New Roman" w:hAnsi="Times New Roman" w:cs="Times New Roman"/>
          <w:sz w:val="24"/>
          <w:szCs w:val="24"/>
          <w:shd w:val="clear" w:color="auto" w:fill="FFFFFF"/>
        </w:rPr>
        <w:t>pagast</w:t>
      </w:r>
      <w:r w:rsidR="008739DA">
        <w:rPr>
          <w:rFonts w:ascii="Times New Roman" w:hAnsi="Times New Roman" w:cs="Times New Roman"/>
          <w:sz w:val="24"/>
          <w:szCs w:val="24"/>
          <w:shd w:val="clear" w:color="auto" w:fill="FFFFFF"/>
        </w:rPr>
        <w:t>a pārvaldē</w:t>
      </w:r>
      <w:r w:rsidRPr="00B006EF">
        <w:rPr>
          <w:rFonts w:ascii="Times New Roman" w:hAnsi="Times New Roman" w:cs="Times New Roman"/>
          <w:sz w:val="24"/>
          <w:szCs w:val="24"/>
          <w:shd w:val="clear" w:color="auto" w:fill="FFFFFF"/>
        </w:rPr>
        <w:t>.</w:t>
      </w:r>
    </w:p>
    <w:p w14:paraId="4854E70D" w14:textId="4886E950" w:rsidR="002A2A18" w:rsidRPr="00B537C7" w:rsidRDefault="002A2A18" w:rsidP="00DA1F5F">
      <w:pPr>
        <w:pStyle w:val="Sarakstarindkopa"/>
        <w:numPr>
          <w:ilvl w:val="0"/>
          <w:numId w:val="1"/>
        </w:numPr>
        <w:spacing w:after="60"/>
        <w:ind w:left="357" w:hanging="357"/>
        <w:contextualSpacing w:val="0"/>
        <w:jc w:val="both"/>
        <w:rPr>
          <w:rFonts w:ascii="Times New Roman" w:hAnsi="Times New Roman" w:cs="Times New Roman"/>
          <w:bCs/>
          <w:sz w:val="24"/>
          <w:szCs w:val="24"/>
        </w:rPr>
      </w:pPr>
      <w:r w:rsidRPr="00830E07">
        <w:rPr>
          <w:rFonts w:ascii="Times New Roman" w:hAnsi="Times New Roman" w:cs="Times New Roman"/>
          <w:b/>
          <w:sz w:val="24"/>
          <w:szCs w:val="24"/>
        </w:rPr>
        <w:t>Kontroli</w:t>
      </w:r>
      <w:r w:rsidRPr="00B537C7">
        <w:rPr>
          <w:rFonts w:ascii="Times New Roman" w:hAnsi="Times New Roman" w:cs="Times New Roman"/>
          <w:bCs/>
          <w:sz w:val="24"/>
          <w:szCs w:val="24"/>
        </w:rPr>
        <w:t xml:space="preserve"> par lēmuma izpildi uzdot pašvaldības </w:t>
      </w:r>
      <w:r w:rsidR="009C1D8B">
        <w:rPr>
          <w:rFonts w:ascii="Times New Roman" w:hAnsi="Times New Roman" w:cs="Times New Roman"/>
          <w:bCs/>
          <w:sz w:val="24"/>
          <w:szCs w:val="24"/>
        </w:rPr>
        <w:t>izpilddirektoram</w:t>
      </w:r>
      <w:r w:rsidRPr="00B537C7">
        <w:rPr>
          <w:rFonts w:ascii="Times New Roman" w:hAnsi="Times New Roman" w:cs="Times New Roman"/>
          <w:bCs/>
          <w:sz w:val="24"/>
          <w:szCs w:val="24"/>
        </w:rPr>
        <w:t>.</w:t>
      </w:r>
    </w:p>
    <w:p w14:paraId="4854E70E" w14:textId="77777777" w:rsidR="002A2A18" w:rsidRDefault="002A2A18" w:rsidP="002A2A18">
      <w:pPr>
        <w:rPr>
          <w:rFonts w:ascii="Times New Roman" w:hAnsi="Times New Roman" w:cs="Times New Roman"/>
          <w:bCs/>
          <w:sz w:val="24"/>
          <w:szCs w:val="24"/>
        </w:rPr>
      </w:pPr>
    </w:p>
    <w:p w14:paraId="4854E70F" w14:textId="77777777" w:rsidR="002A2A18" w:rsidRPr="009825BD" w:rsidRDefault="002A2A18" w:rsidP="002A2A18">
      <w:pPr>
        <w:rPr>
          <w:rFonts w:ascii="Times New Roman" w:hAnsi="Times New Roman" w:cs="Times New Roman"/>
          <w:bCs/>
          <w:sz w:val="24"/>
          <w:szCs w:val="24"/>
        </w:rPr>
      </w:pPr>
    </w:p>
    <w:p w14:paraId="4854E710" w14:textId="77777777" w:rsidR="002A2A18" w:rsidRPr="009825BD" w:rsidRDefault="002A2A18" w:rsidP="002A2A18">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4854E711" w14:textId="4DBCB82B" w:rsidR="002A2A18" w:rsidRDefault="002A2A18" w:rsidP="002A2A18">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priekšsēdētāja</w:t>
      </w:r>
      <w:r w:rsidR="00DA1F5F">
        <w:rPr>
          <w:rFonts w:ascii="Times New Roman" w:hAnsi="Times New Roman" w:cs="Times New Roman"/>
          <w:sz w:val="24"/>
          <w:szCs w:val="24"/>
        </w:rPr>
        <w:t xml:space="preserve"> vietnieka</w:t>
      </w:r>
      <w:r w:rsidRPr="009825BD">
        <w:rPr>
          <w:rFonts w:ascii="Times New Roman" w:hAnsi="Times New Roman" w:cs="Times New Roman"/>
          <w:sz w:val="24"/>
          <w:szCs w:val="24"/>
        </w:rPr>
        <w:t xml:space="preserve"> </w:t>
      </w:r>
      <w:r w:rsidR="00DA1F5F">
        <w:rPr>
          <w:rFonts w:ascii="Times New Roman" w:hAnsi="Times New Roman" w:cs="Times New Roman"/>
          <w:sz w:val="24"/>
          <w:szCs w:val="24"/>
        </w:rPr>
        <w:t>G.Sīviņa</w:t>
      </w:r>
      <w:r w:rsidRPr="009825BD">
        <w:rPr>
          <w:rFonts w:ascii="Times New Roman" w:hAnsi="Times New Roman" w:cs="Times New Roman"/>
          <w:sz w:val="24"/>
          <w:szCs w:val="24"/>
        </w:rPr>
        <w:t xml:space="preserve"> paraksts)</w:t>
      </w:r>
    </w:p>
    <w:p w14:paraId="4854E712" w14:textId="77777777" w:rsidR="00342A31" w:rsidRDefault="00342A31"/>
    <w:sectPr w:rsidR="00342A31" w:rsidSect="00D44E87">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4E717" w14:textId="77777777" w:rsidR="00145D47" w:rsidRDefault="00145D47">
      <w:r>
        <w:separator/>
      </w:r>
    </w:p>
  </w:endnote>
  <w:endnote w:type="continuationSeparator" w:id="0">
    <w:p w14:paraId="4854E718" w14:textId="77777777" w:rsidR="00145D47" w:rsidRDefault="0014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854E719" w14:textId="77777777" w:rsidR="00BB2E4E" w:rsidRDefault="002A2A18">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DA1F5F">
          <w:rPr>
            <w:rFonts w:ascii="Times New Roman" w:hAnsi="Times New Roman" w:cs="Times New Roman"/>
            <w:noProof/>
          </w:rPr>
          <w:t>2</w:t>
        </w:r>
        <w:r w:rsidRPr="00656F24">
          <w:rPr>
            <w:rFonts w:ascii="Times New Roman" w:hAnsi="Times New Roman" w:cs="Times New Roman"/>
          </w:rPr>
          <w:fldChar w:fldCharType="end"/>
        </w:r>
      </w:p>
    </w:sdtContent>
  </w:sdt>
  <w:p w14:paraId="4854E71A" w14:textId="77777777" w:rsidR="00BB2E4E" w:rsidRDefault="00DA1F5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4E715" w14:textId="77777777" w:rsidR="00145D47" w:rsidRDefault="00145D47">
      <w:r>
        <w:separator/>
      </w:r>
    </w:p>
  </w:footnote>
  <w:footnote w:type="continuationSeparator" w:id="0">
    <w:p w14:paraId="4854E716" w14:textId="77777777" w:rsidR="00145D47" w:rsidRDefault="00145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18"/>
    <w:rsid w:val="00145D47"/>
    <w:rsid w:val="001D76DB"/>
    <w:rsid w:val="002A2A18"/>
    <w:rsid w:val="002E44B4"/>
    <w:rsid w:val="00342A31"/>
    <w:rsid w:val="008739DA"/>
    <w:rsid w:val="0091305C"/>
    <w:rsid w:val="009C1D8B"/>
    <w:rsid w:val="00B41F81"/>
    <w:rsid w:val="00B8481E"/>
    <w:rsid w:val="00CD2D29"/>
    <w:rsid w:val="00DA1F5F"/>
    <w:rsid w:val="00DA2DB1"/>
    <w:rsid w:val="00EE1A8F"/>
    <w:rsid w:val="00F7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F1"/>
  <w15:chartTrackingRefBased/>
  <w15:docId w15:val="{FFF92A45-264C-4FDB-B261-3D34BD3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A18"/>
    <w:pPr>
      <w:widowControl w:val="0"/>
      <w:autoSpaceDE w:val="0"/>
      <w:autoSpaceDN w:val="0"/>
      <w:adjustRightInd w:val="0"/>
      <w:spacing w:after="0" w:line="240" w:lineRule="auto"/>
    </w:pPr>
    <w:rPr>
      <w:rFonts w:ascii="Arial" w:eastAsia="Times New Roman" w:hAnsi="Arial" w:cs="Arial"/>
      <w:sz w:val="20"/>
      <w:szCs w:val="20"/>
      <w:lang w:val="lv-LV" w:eastAsia="lv-LV"/>
    </w:rPr>
  </w:style>
  <w:style w:type="paragraph" w:styleId="Virsraksts1">
    <w:name w:val="heading 1"/>
    <w:basedOn w:val="Parasts"/>
    <w:next w:val="Parasts"/>
    <w:link w:val="Virsraksts1Rakstz"/>
    <w:qFormat/>
    <w:rsid w:val="002A2A18"/>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2A2A18"/>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A2A18"/>
    <w:rPr>
      <w:rFonts w:ascii="Times New Roman" w:eastAsiaTheme="majorEastAsia" w:hAnsi="Times New Roman" w:cstheme="majorBidi"/>
      <w:b/>
      <w:bCs/>
      <w:sz w:val="24"/>
      <w:szCs w:val="28"/>
      <w:lang w:val="lv-LV" w:eastAsia="lv-LV"/>
    </w:rPr>
  </w:style>
  <w:style w:type="character" w:customStyle="1" w:styleId="Virsraksts2Rakstz">
    <w:name w:val="Virsraksts 2 Rakstz."/>
    <w:basedOn w:val="Noklusjumarindkopasfonts"/>
    <w:link w:val="Virsraksts2"/>
    <w:rsid w:val="002A2A18"/>
    <w:rPr>
      <w:rFonts w:ascii="Cambria" w:eastAsia="Times New Roman" w:hAnsi="Cambria" w:cs="Times New Roman"/>
      <w:b/>
      <w:bCs/>
      <w:i/>
      <w:iCs/>
      <w:sz w:val="28"/>
      <w:szCs w:val="28"/>
    </w:rPr>
  </w:style>
  <w:style w:type="character" w:styleId="Hipersaite">
    <w:name w:val="Hyperlink"/>
    <w:rsid w:val="002A2A18"/>
    <w:rPr>
      <w:color w:val="0000FF"/>
      <w:u w:val="single"/>
    </w:rPr>
  </w:style>
  <w:style w:type="paragraph" w:styleId="Kjene">
    <w:name w:val="footer"/>
    <w:basedOn w:val="Parasts"/>
    <w:link w:val="KjeneRakstz"/>
    <w:uiPriority w:val="99"/>
    <w:rsid w:val="002A2A18"/>
    <w:pPr>
      <w:tabs>
        <w:tab w:val="center" w:pos="4153"/>
        <w:tab w:val="right" w:pos="8306"/>
      </w:tabs>
    </w:pPr>
  </w:style>
  <w:style w:type="character" w:customStyle="1" w:styleId="KjeneRakstz">
    <w:name w:val="Kājene Rakstz."/>
    <w:basedOn w:val="Noklusjumarindkopasfonts"/>
    <w:link w:val="Kjene"/>
    <w:uiPriority w:val="99"/>
    <w:rsid w:val="002A2A18"/>
    <w:rPr>
      <w:rFonts w:ascii="Arial" w:eastAsia="Times New Roman" w:hAnsi="Arial" w:cs="Arial"/>
      <w:sz w:val="20"/>
      <w:szCs w:val="20"/>
      <w:lang w:val="lv-LV" w:eastAsia="lv-LV"/>
    </w:rPr>
  </w:style>
  <w:style w:type="paragraph" w:styleId="Sarakstarindkopa">
    <w:name w:val="List Paragraph"/>
    <w:basedOn w:val="Parasts"/>
    <w:uiPriority w:val="99"/>
    <w:qFormat/>
    <w:rsid w:val="002A2A18"/>
    <w:pPr>
      <w:ind w:left="720"/>
      <w:contextualSpacing/>
    </w:pPr>
  </w:style>
  <w:style w:type="paragraph" w:styleId="Pamattekstaatkpe2">
    <w:name w:val="Body Text Indent 2"/>
    <w:basedOn w:val="Parasts"/>
    <w:link w:val="Pamattekstaatkpe2Rakstz"/>
    <w:unhideWhenUsed/>
    <w:rsid w:val="002A2A18"/>
    <w:pPr>
      <w:spacing w:after="120" w:line="480" w:lineRule="auto"/>
      <w:ind w:left="283"/>
    </w:pPr>
  </w:style>
  <w:style w:type="character" w:customStyle="1" w:styleId="Pamattekstaatkpe2Rakstz">
    <w:name w:val="Pamatteksta atkāpe 2 Rakstz."/>
    <w:basedOn w:val="Noklusjumarindkopasfonts"/>
    <w:link w:val="Pamattekstaatkpe2"/>
    <w:rsid w:val="002A2A18"/>
    <w:rPr>
      <w:rFonts w:ascii="Arial" w:eastAsia="Times New Roman" w:hAnsi="Arial" w:cs="Arial"/>
      <w:sz w:val="20"/>
      <w:szCs w:val="20"/>
      <w:lang w:val="lv-LV" w:eastAsia="lv-LV"/>
    </w:rPr>
  </w:style>
  <w:style w:type="paragraph" w:styleId="Balonteksts">
    <w:name w:val="Balloon Text"/>
    <w:basedOn w:val="Parasts"/>
    <w:link w:val="BalontekstsRakstz"/>
    <w:uiPriority w:val="99"/>
    <w:semiHidden/>
    <w:unhideWhenUsed/>
    <w:rsid w:val="00DA1F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1F5F"/>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2231</Words>
  <Characters>1272</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2</cp:revision>
  <cp:lastPrinted>2021-09-23T08:49:00Z</cp:lastPrinted>
  <dcterms:created xsi:type="dcterms:W3CDTF">2021-09-23T08:50:00Z</dcterms:created>
  <dcterms:modified xsi:type="dcterms:W3CDTF">2021-09-23T08:50:00Z</dcterms:modified>
</cp:coreProperties>
</file>