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7C6F" w14:textId="0835F45C" w:rsidR="000154F1" w:rsidRPr="00035144" w:rsidRDefault="00865B68" w:rsidP="003E4FF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J</w:t>
      </w:r>
      <w:r w:rsidR="006F4165" w:rsidRPr="00035144">
        <w:rPr>
          <w:rFonts w:ascii="Times New Roman" w:hAnsi="Times New Roman" w:cs="Times New Roman"/>
          <w:b/>
          <w:bCs/>
          <w:sz w:val="28"/>
          <w:szCs w:val="28"/>
        </w:rPr>
        <w:t>autājumi un atbildes par bērnu vakcināciju</w:t>
      </w:r>
    </w:p>
    <w:p w14:paraId="5C736B7A" w14:textId="3759ABFC" w:rsidR="00C62063" w:rsidRPr="0089742A" w:rsidRDefault="00C62063"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Vai vakcīna pienākas visiem bērniem?</w:t>
      </w:r>
    </w:p>
    <w:p w14:paraId="27EC5E6D" w14:textId="11103108" w:rsidR="00921297" w:rsidRPr="00921297" w:rsidRDefault="002D252D"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Balstoties uz PVO un EZA publicētajiem pētījumiem un a</w:t>
      </w:r>
      <w:r w:rsidR="00921297">
        <w:rPr>
          <w:rFonts w:ascii="Times New Roman" w:hAnsi="Times New Roman" w:cs="Times New Roman"/>
          <w:sz w:val="24"/>
          <w:szCs w:val="24"/>
        </w:rPr>
        <w:t>r mērķi stiprināt imunitāti</w:t>
      </w:r>
      <w:r w:rsidR="00870B6D">
        <w:rPr>
          <w:rFonts w:ascii="Times New Roman" w:hAnsi="Times New Roman" w:cs="Times New Roman"/>
          <w:sz w:val="24"/>
          <w:szCs w:val="24"/>
        </w:rPr>
        <w:t>,</w:t>
      </w:r>
      <w:r w:rsidR="00921297">
        <w:rPr>
          <w:rFonts w:ascii="Times New Roman" w:hAnsi="Times New Roman" w:cs="Times New Roman"/>
          <w:sz w:val="24"/>
          <w:szCs w:val="24"/>
        </w:rPr>
        <w:t xml:space="preserve"> un mazināt saslimšanas riskus</w:t>
      </w:r>
      <w:r w:rsidR="00183D72">
        <w:rPr>
          <w:rFonts w:ascii="Times New Roman" w:hAnsi="Times New Roman" w:cs="Times New Roman"/>
          <w:sz w:val="24"/>
          <w:szCs w:val="24"/>
        </w:rPr>
        <w:t>, v</w:t>
      </w:r>
      <w:r w:rsidR="00921297">
        <w:rPr>
          <w:rFonts w:ascii="Times New Roman" w:hAnsi="Times New Roman" w:cs="Times New Roman"/>
          <w:sz w:val="24"/>
          <w:szCs w:val="24"/>
        </w:rPr>
        <w:t xml:space="preserve">akcīnu var saņemt </w:t>
      </w:r>
      <w:r>
        <w:rPr>
          <w:rFonts w:ascii="Times New Roman" w:hAnsi="Times New Roman" w:cs="Times New Roman"/>
          <w:sz w:val="24"/>
          <w:szCs w:val="24"/>
        </w:rPr>
        <w:t>ikviens bērns, kurš ir vismaz 5 gadus vecs.</w:t>
      </w:r>
    </w:p>
    <w:p w14:paraId="224E4BC4" w14:textId="6112A853" w:rsidR="00E95977" w:rsidRPr="00242919" w:rsidRDefault="00E95977" w:rsidP="003E4FF0">
      <w:pPr>
        <w:pStyle w:val="ListParagraph"/>
        <w:numPr>
          <w:ilvl w:val="0"/>
          <w:numId w:val="1"/>
        </w:numPr>
        <w:spacing w:line="240" w:lineRule="auto"/>
        <w:jc w:val="both"/>
        <w:rPr>
          <w:rFonts w:ascii="Times New Roman" w:hAnsi="Times New Roman" w:cs="Times New Roman"/>
          <w:b/>
          <w:bCs/>
          <w:sz w:val="24"/>
          <w:szCs w:val="24"/>
        </w:rPr>
      </w:pPr>
      <w:r w:rsidRPr="00242919">
        <w:rPr>
          <w:rFonts w:ascii="Times New Roman" w:hAnsi="Times New Roman" w:cs="Times New Roman"/>
          <w:b/>
          <w:bCs/>
          <w:sz w:val="24"/>
          <w:szCs w:val="24"/>
        </w:rPr>
        <w:t>Ar ko atšķiras bērnu</w:t>
      </w:r>
      <w:r w:rsidR="00242919">
        <w:rPr>
          <w:rFonts w:ascii="Times New Roman" w:hAnsi="Times New Roman" w:cs="Times New Roman"/>
          <w:b/>
          <w:bCs/>
          <w:sz w:val="24"/>
          <w:szCs w:val="24"/>
        </w:rPr>
        <w:t xml:space="preserve"> un </w:t>
      </w:r>
      <w:r w:rsidRPr="00242919">
        <w:rPr>
          <w:rFonts w:ascii="Times New Roman" w:hAnsi="Times New Roman" w:cs="Times New Roman"/>
          <w:b/>
          <w:bCs/>
          <w:sz w:val="24"/>
          <w:szCs w:val="24"/>
        </w:rPr>
        <w:t>p</w:t>
      </w:r>
      <w:r w:rsidR="00242919">
        <w:rPr>
          <w:rFonts w:ascii="Times New Roman" w:hAnsi="Times New Roman" w:cs="Times New Roman"/>
          <w:b/>
          <w:bCs/>
          <w:sz w:val="24"/>
          <w:szCs w:val="24"/>
        </w:rPr>
        <w:t>i</w:t>
      </w:r>
      <w:r w:rsidRPr="00242919">
        <w:rPr>
          <w:rFonts w:ascii="Times New Roman" w:hAnsi="Times New Roman" w:cs="Times New Roman"/>
          <w:b/>
          <w:bCs/>
          <w:sz w:val="24"/>
          <w:szCs w:val="24"/>
        </w:rPr>
        <w:t>eaug</w:t>
      </w:r>
      <w:r w:rsidR="00242919">
        <w:rPr>
          <w:rFonts w:ascii="Times New Roman" w:hAnsi="Times New Roman" w:cs="Times New Roman"/>
          <w:b/>
          <w:bCs/>
          <w:sz w:val="24"/>
          <w:szCs w:val="24"/>
        </w:rPr>
        <w:t>o</w:t>
      </w:r>
      <w:r w:rsidRPr="00242919">
        <w:rPr>
          <w:rFonts w:ascii="Times New Roman" w:hAnsi="Times New Roman" w:cs="Times New Roman"/>
          <w:b/>
          <w:bCs/>
          <w:sz w:val="24"/>
          <w:szCs w:val="24"/>
        </w:rPr>
        <w:t>šo vakcīna?</w:t>
      </w:r>
    </w:p>
    <w:p w14:paraId="47B750A7" w14:textId="7B7494C9" w:rsidR="00D67D54" w:rsidRPr="00D67D54" w:rsidRDefault="00E964EA" w:rsidP="003E4FF0">
      <w:pPr>
        <w:spacing w:line="240" w:lineRule="auto"/>
        <w:jc w:val="both"/>
        <w:rPr>
          <w:rFonts w:ascii="Times New Roman" w:hAnsi="Times New Roman" w:cs="Times New Roman"/>
          <w:sz w:val="24"/>
          <w:szCs w:val="24"/>
        </w:rPr>
      </w:pPr>
      <w:r w:rsidRPr="00D67D54">
        <w:rPr>
          <w:rFonts w:ascii="Times New Roman" w:hAnsi="Times New Roman" w:cs="Times New Roman"/>
          <w:sz w:val="24"/>
          <w:szCs w:val="24"/>
        </w:rPr>
        <w:t xml:space="preserve">Bērniem vecumā no 5 līdz 11 gadiem vakcinācijai pret Covid-19 </w:t>
      </w:r>
      <w:r w:rsidR="00D67D54" w:rsidRPr="00D67D54">
        <w:rPr>
          <w:rFonts w:ascii="Times New Roman" w:hAnsi="Times New Roman" w:cs="Times New Roman"/>
          <w:sz w:val="24"/>
          <w:szCs w:val="24"/>
        </w:rPr>
        <w:t>tiek izmantota</w:t>
      </w:r>
      <w:r w:rsidRPr="00D67D54">
        <w:rPr>
          <w:rFonts w:ascii="Times New Roman" w:hAnsi="Times New Roman" w:cs="Times New Roman"/>
          <w:sz w:val="24"/>
          <w:szCs w:val="24"/>
        </w:rPr>
        <w:t xml:space="preserve"> Comirnaty 10 µg</w:t>
      </w:r>
      <w:r w:rsidR="00DB4389">
        <w:rPr>
          <w:rFonts w:ascii="Times New Roman" w:hAnsi="Times New Roman" w:cs="Times New Roman"/>
          <w:sz w:val="24"/>
          <w:szCs w:val="24"/>
        </w:rPr>
        <w:t xml:space="preserve"> (</w:t>
      </w:r>
      <w:proofErr w:type="spellStart"/>
      <w:r w:rsidR="00DB4389">
        <w:rPr>
          <w:rFonts w:ascii="Times New Roman" w:hAnsi="Times New Roman" w:cs="Times New Roman"/>
          <w:sz w:val="24"/>
          <w:szCs w:val="24"/>
        </w:rPr>
        <w:t>mikrogramu</w:t>
      </w:r>
      <w:proofErr w:type="spellEnd"/>
      <w:r w:rsidR="00AA5746">
        <w:rPr>
          <w:rFonts w:ascii="Times New Roman" w:hAnsi="Times New Roman" w:cs="Times New Roman"/>
          <w:sz w:val="24"/>
          <w:szCs w:val="24"/>
        </w:rPr>
        <w:t>)</w:t>
      </w:r>
      <w:r w:rsidRPr="00D67D54">
        <w:rPr>
          <w:rFonts w:ascii="Times New Roman" w:hAnsi="Times New Roman" w:cs="Times New Roman"/>
          <w:sz w:val="24"/>
          <w:szCs w:val="24"/>
        </w:rPr>
        <w:t xml:space="preserve"> vakcīna</w:t>
      </w:r>
      <w:r w:rsidR="00031881">
        <w:rPr>
          <w:rFonts w:ascii="Times New Roman" w:hAnsi="Times New Roman" w:cs="Times New Roman"/>
          <w:sz w:val="24"/>
          <w:szCs w:val="24"/>
        </w:rPr>
        <w:t xml:space="preserve">, savukārt </w:t>
      </w:r>
      <w:r w:rsidR="002D252D">
        <w:rPr>
          <w:rFonts w:ascii="Times New Roman" w:hAnsi="Times New Roman" w:cs="Times New Roman"/>
          <w:sz w:val="24"/>
          <w:szCs w:val="24"/>
        </w:rPr>
        <w:t>bērniem</w:t>
      </w:r>
      <w:r w:rsidR="00D67D54" w:rsidRPr="00D67D54">
        <w:rPr>
          <w:rFonts w:ascii="Times New Roman" w:hAnsi="Times New Roman" w:cs="Times New Roman"/>
          <w:sz w:val="24"/>
          <w:szCs w:val="24"/>
        </w:rPr>
        <w:t xml:space="preserve"> no 12 gad</w:t>
      </w:r>
      <w:r w:rsidR="00031881">
        <w:rPr>
          <w:rFonts w:ascii="Times New Roman" w:hAnsi="Times New Roman" w:cs="Times New Roman"/>
          <w:sz w:val="24"/>
          <w:szCs w:val="24"/>
        </w:rPr>
        <w:t>u vecuma</w:t>
      </w:r>
      <w:r w:rsidR="00D67D54" w:rsidRPr="00D67D54">
        <w:rPr>
          <w:rFonts w:ascii="Times New Roman" w:hAnsi="Times New Roman" w:cs="Times New Roman"/>
          <w:sz w:val="24"/>
          <w:szCs w:val="24"/>
        </w:rPr>
        <w:t xml:space="preserve"> </w:t>
      </w:r>
      <w:r w:rsidR="002D252D">
        <w:rPr>
          <w:rFonts w:ascii="Times New Roman" w:hAnsi="Times New Roman" w:cs="Times New Roman"/>
          <w:sz w:val="24"/>
          <w:szCs w:val="24"/>
        </w:rPr>
        <w:t xml:space="preserve">un pieaugušajiem </w:t>
      </w:r>
      <w:r w:rsidR="00D67D54" w:rsidRPr="00D67D54">
        <w:rPr>
          <w:rFonts w:ascii="Times New Roman" w:hAnsi="Times New Roman" w:cs="Times New Roman"/>
          <w:sz w:val="24"/>
          <w:szCs w:val="24"/>
        </w:rPr>
        <w:t>devas lielums vakcīnai Comirnaty ir 30 µg</w:t>
      </w:r>
      <w:r w:rsidR="00AA5746">
        <w:rPr>
          <w:rFonts w:ascii="Times New Roman" w:hAnsi="Times New Roman" w:cs="Times New Roman"/>
          <w:sz w:val="24"/>
          <w:szCs w:val="24"/>
        </w:rPr>
        <w:t xml:space="preserve"> (</w:t>
      </w:r>
      <w:proofErr w:type="spellStart"/>
      <w:r w:rsidR="00AA5746">
        <w:rPr>
          <w:rFonts w:ascii="Times New Roman" w:hAnsi="Times New Roman" w:cs="Times New Roman"/>
          <w:sz w:val="24"/>
          <w:szCs w:val="24"/>
        </w:rPr>
        <w:t>mikrogrami</w:t>
      </w:r>
      <w:proofErr w:type="spellEnd"/>
      <w:r w:rsidR="00AA5746">
        <w:rPr>
          <w:rFonts w:ascii="Times New Roman" w:hAnsi="Times New Roman" w:cs="Times New Roman"/>
          <w:sz w:val="24"/>
          <w:szCs w:val="24"/>
        </w:rPr>
        <w:t>).</w:t>
      </w:r>
      <w:r w:rsidR="00724189">
        <w:rPr>
          <w:rFonts w:ascii="Times New Roman" w:hAnsi="Times New Roman" w:cs="Times New Roman"/>
          <w:sz w:val="24"/>
          <w:szCs w:val="24"/>
        </w:rPr>
        <w:t xml:space="preserve"> Bērnu vakcīna atšķir</w:t>
      </w:r>
      <w:r w:rsidR="00CF694E">
        <w:rPr>
          <w:rFonts w:ascii="Times New Roman" w:hAnsi="Times New Roman" w:cs="Times New Roman"/>
          <w:sz w:val="24"/>
          <w:szCs w:val="24"/>
        </w:rPr>
        <w:t>a</w:t>
      </w:r>
      <w:r w:rsidR="00724189">
        <w:rPr>
          <w:rFonts w:ascii="Times New Roman" w:hAnsi="Times New Roman" w:cs="Times New Roman"/>
          <w:sz w:val="24"/>
          <w:szCs w:val="24"/>
        </w:rPr>
        <w:t>s  pēc devas lieluma, tas ir trīs reizes mazāks un lai atvieglotu medicīnas personāla ikdienas darbu</w:t>
      </w:r>
      <w:r w:rsidR="00CF694E">
        <w:rPr>
          <w:rFonts w:ascii="Times New Roman" w:hAnsi="Times New Roman" w:cs="Times New Roman"/>
          <w:sz w:val="24"/>
          <w:szCs w:val="24"/>
        </w:rPr>
        <w:t xml:space="preserve">, </w:t>
      </w:r>
      <w:r w:rsidR="00724189">
        <w:rPr>
          <w:rFonts w:ascii="Times New Roman" w:hAnsi="Times New Roman" w:cs="Times New Roman"/>
          <w:sz w:val="24"/>
          <w:szCs w:val="24"/>
        </w:rPr>
        <w:t>marķēta ar oranžu vāciņu.</w:t>
      </w:r>
    </w:p>
    <w:p w14:paraId="1E4A0913" w14:textId="33EB1438" w:rsidR="006F4165" w:rsidRPr="0089742A" w:rsidRDefault="006F4165"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Kā varu pieteikt bērnu vakcinācijai?</w:t>
      </w:r>
    </w:p>
    <w:p w14:paraId="44F7C0EF" w14:textId="77777777" w:rsidR="00B90E31" w:rsidRDefault="00CC2432" w:rsidP="003E4FF0">
      <w:pPr>
        <w:pStyle w:val="NormalWeb"/>
        <w:shd w:val="clear" w:color="auto" w:fill="FFFFFF"/>
        <w:spacing w:before="0" w:beforeAutospacing="0" w:after="160" w:afterAutospacing="0"/>
        <w:jc w:val="both"/>
        <w:rPr>
          <w:color w:val="000000"/>
        </w:rPr>
      </w:pPr>
      <w:r>
        <w:rPr>
          <w:color w:val="000000"/>
        </w:rPr>
        <w:t xml:space="preserve">Bērnu vakcinācija notiek pie </w:t>
      </w:r>
      <w:r w:rsidR="00031881">
        <w:rPr>
          <w:color w:val="000000"/>
        </w:rPr>
        <w:t>ģimenes ārstiem</w:t>
      </w:r>
      <w:r>
        <w:rPr>
          <w:color w:val="000000"/>
        </w:rPr>
        <w:t xml:space="preserve"> un ārstniecības iestādēs</w:t>
      </w:r>
      <w:r w:rsidR="00031881">
        <w:rPr>
          <w:color w:val="000000"/>
        </w:rPr>
        <w:t>. Pieteikt</w:t>
      </w:r>
      <w:r w:rsidR="00724189">
        <w:rPr>
          <w:color w:val="000000"/>
        </w:rPr>
        <w:t xml:space="preserve"> bērnu var māte, tēvs vai likumiskais pārstāvis</w:t>
      </w:r>
      <w:r w:rsidR="00AA5746">
        <w:rPr>
          <w:color w:val="000000"/>
        </w:rPr>
        <w:t>,</w:t>
      </w:r>
      <w:r w:rsidR="00724189">
        <w:rPr>
          <w:color w:val="000000"/>
        </w:rPr>
        <w:t xml:space="preserve"> </w:t>
      </w:r>
      <w:r w:rsidR="00CF694E">
        <w:rPr>
          <w:color w:val="000000"/>
        </w:rPr>
        <w:t xml:space="preserve">sazinoties ar  ģimenes ārstu, ārstniecības iestādi, vai </w:t>
      </w:r>
      <w:r w:rsidR="00031881">
        <w:rPr>
          <w:color w:val="000000"/>
        </w:rPr>
        <w:t>zvanot uz tālruni 8989.</w:t>
      </w:r>
      <w:r w:rsidR="002D252D">
        <w:rPr>
          <w:color w:val="000000"/>
        </w:rPr>
        <w:t xml:space="preserve"> </w:t>
      </w:r>
      <w:r w:rsidR="00CF694E">
        <w:rPr>
          <w:color w:val="000000"/>
        </w:rPr>
        <w:t>Aicinām i</w:t>
      </w:r>
      <w:r w:rsidR="00CF694E" w:rsidRPr="00CF694E">
        <w:rPr>
          <w:color w:val="000000"/>
        </w:rPr>
        <w:t>epriekš pārliecin</w:t>
      </w:r>
      <w:r w:rsidR="00CF694E">
        <w:rPr>
          <w:color w:val="000000"/>
        </w:rPr>
        <w:t>āties, ka v</w:t>
      </w:r>
      <w:r w:rsidR="00CF694E" w:rsidRPr="00CF694E">
        <w:rPr>
          <w:color w:val="000000"/>
        </w:rPr>
        <w:t xml:space="preserve">akcinācijas punktā ir </w:t>
      </w:r>
      <w:r w:rsidR="00CF694E">
        <w:rPr>
          <w:color w:val="000000"/>
        </w:rPr>
        <w:t xml:space="preserve">pieejamas </w:t>
      </w:r>
      <w:r w:rsidR="00CF694E" w:rsidRPr="00DC395F">
        <w:rPr>
          <w:i/>
          <w:iCs/>
          <w:color w:val="000000"/>
        </w:rPr>
        <w:t>Pfizer-BioNTech</w:t>
      </w:r>
      <w:r w:rsidR="00CF694E" w:rsidRPr="00CF694E">
        <w:rPr>
          <w:color w:val="000000"/>
        </w:rPr>
        <w:t xml:space="preserve"> bērnu vakcīna </w:t>
      </w:r>
      <w:r w:rsidR="00CF694E" w:rsidRPr="00DC395F">
        <w:rPr>
          <w:i/>
          <w:iCs/>
          <w:color w:val="000000"/>
        </w:rPr>
        <w:t>Comirnaty</w:t>
      </w:r>
      <w:r w:rsidR="00CF694E" w:rsidRPr="00CF694E">
        <w:rPr>
          <w:color w:val="000000"/>
        </w:rPr>
        <w:t xml:space="preserve">. Aktuālā informācija par vakcinācijas kabinetiem, kuros ir pieejamas </w:t>
      </w:r>
      <w:r w:rsidR="00CF694E" w:rsidRPr="00DC395F">
        <w:rPr>
          <w:i/>
          <w:iCs/>
          <w:color w:val="000000"/>
        </w:rPr>
        <w:t>Pfizer-BioNTech</w:t>
      </w:r>
      <w:r w:rsidR="00CF694E" w:rsidRPr="00CF694E">
        <w:rPr>
          <w:color w:val="000000"/>
        </w:rPr>
        <w:t xml:space="preserve"> bērnu vakcīnas </w:t>
      </w:r>
      <w:r w:rsidR="00CF694E" w:rsidRPr="00DC395F">
        <w:rPr>
          <w:i/>
          <w:iCs/>
          <w:color w:val="000000"/>
        </w:rPr>
        <w:t>Comirnaty</w:t>
      </w:r>
      <w:r w:rsidR="00CF694E" w:rsidRPr="00CF694E">
        <w:rPr>
          <w:color w:val="000000"/>
        </w:rPr>
        <w:t xml:space="preserve"> ir atrodama </w:t>
      </w:r>
      <w:hyperlink r:id="rId6" w:history="1">
        <w:r w:rsidR="00B90E31">
          <w:rPr>
            <w:rStyle w:val="Hyperlink"/>
          </w:rPr>
          <w:t>https://www.vmnvd.gov.lv/lv/bernu-vakcinacija</w:t>
        </w:r>
      </w:hyperlink>
      <w:r w:rsidR="00B90E31">
        <w:rPr>
          <w:color w:val="000000"/>
        </w:rPr>
        <w:t xml:space="preserve">. </w:t>
      </w:r>
    </w:p>
    <w:p w14:paraId="28CFCBFB" w14:textId="59524A43" w:rsidR="006F4165" w:rsidRPr="009A7922" w:rsidRDefault="006F4165" w:rsidP="003E4FF0">
      <w:pPr>
        <w:pStyle w:val="NormalWeb"/>
        <w:shd w:val="clear" w:color="auto" w:fill="FFFFFF"/>
        <w:spacing w:before="0" w:beforeAutospacing="0" w:after="160" w:afterAutospacing="0"/>
        <w:jc w:val="both"/>
        <w:rPr>
          <w:color w:val="000000"/>
        </w:rPr>
      </w:pPr>
      <w:r w:rsidRPr="009A7922">
        <w:rPr>
          <w:color w:val="000000"/>
        </w:rPr>
        <w:t>Vakcinācija</w:t>
      </w:r>
      <w:r w:rsidR="00DB4389">
        <w:rPr>
          <w:color w:val="000000"/>
        </w:rPr>
        <w:t xml:space="preserve"> notiek </w:t>
      </w:r>
      <w:r w:rsidR="009C6E2A">
        <w:rPr>
          <w:color w:val="000000"/>
        </w:rPr>
        <w:t xml:space="preserve">vecāka </w:t>
      </w:r>
      <w:r w:rsidRPr="009A7922">
        <w:rPr>
          <w:color w:val="000000"/>
        </w:rPr>
        <w:t>vai cita likumiskā pārstāvja klātbūtn</w:t>
      </w:r>
      <w:r w:rsidR="00DB4389">
        <w:rPr>
          <w:color w:val="000000"/>
        </w:rPr>
        <w:t>ē. Līdzi jāņem</w:t>
      </w:r>
      <w:r w:rsidRPr="009A7922">
        <w:rPr>
          <w:color w:val="000000"/>
        </w:rPr>
        <w:t xml:space="preserve"> šādi dokumenti: </w:t>
      </w:r>
      <w:r w:rsidR="0089742A">
        <w:rPr>
          <w:color w:val="000000"/>
        </w:rPr>
        <w:t>bērnam</w:t>
      </w:r>
      <w:r w:rsidRPr="009A7922">
        <w:rPr>
          <w:color w:val="000000"/>
        </w:rPr>
        <w:t xml:space="preserve"> – pase vai personas apliecība (ja ir), </w:t>
      </w:r>
      <w:r w:rsidR="00AA5746">
        <w:rPr>
          <w:color w:val="000000"/>
        </w:rPr>
        <w:t xml:space="preserve">vecākiem vai </w:t>
      </w:r>
      <w:r w:rsidRPr="009A7922">
        <w:rPr>
          <w:color w:val="000000"/>
        </w:rPr>
        <w:t xml:space="preserve">likumiskajam pārstāvim - pase vai personas apliecība, kā arī apliecinošs dokuments par bērnu </w:t>
      </w:r>
      <w:r w:rsidR="00DB4389">
        <w:rPr>
          <w:color w:val="000000"/>
        </w:rPr>
        <w:t xml:space="preserve">- </w:t>
      </w:r>
      <w:r w:rsidRPr="009A7922">
        <w:rPr>
          <w:color w:val="000000"/>
        </w:rPr>
        <w:t>ieraksts par bērnu pasē vai dzimšanas apliecība, vai nepieciešamības gadījumā notariāli apstiprināta pilnvara.</w:t>
      </w:r>
    </w:p>
    <w:p w14:paraId="31853BC0" w14:textId="221FE6D8" w:rsidR="000C6236" w:rsidRPr="00CC2432" w:rsidRDefault="000C6236" w:rsidP="003E4FF0">
      <w:pPr>
        <w:pStyle w:val="NormalWeb"/>
        <w:numPr>
          <w:ilvl w:val="0"/>
          <w:numId w:val="1"/>
        </w:numPr>
        <w:shd w:val="clear" w:color="auto" w:fill="FFFFFF"/>
        <w:spacing w:before="0" w:beforeAutospacing="0" w:after="160" w:afterAutospacing="0"/>
        <w:jc w:val="both"/>
        <w:rPr>
          <w:b/>
          <w:bCs/>
          <w:color w:val="222222"/>
        </w:rPr>
      </w:pPr>
      <w:r w:rsidRPr="0089742A">
        <w:rPr>
          <w:b/>
          <w:bCs/>
          <w:color w:val="000000"/>
        </w:rPr>
        <w:t>Kur notiek bērnu vakcinācija?</w:t>
      </w:r>
    </w:p>
    <w:p w14:paraId="47803189" w14:textId="5E5DA7DA" w:rsidR="00B37B95" w:rsidRPr="002D252D" w:rsidRDefault="002D252D" w:rsidP="003E4FF0">
      <w:pPr>
        <w:pStyle w:val="NormalWeb"/>
        <w:shd w:val="clear" w:color="auto" w:fill="FFFFFF"/>
        <w:spacing w:before="0" w:beforeAutospacing="0" w:after="160" w:afterAutospacing="0"/>
        <w:jc w:val="both"/>
        <w:rPr>
          <w:color w:val="222222"/>
        </w:rPr>
      </w:pPr>
      <w:r>
        <w:rPr>
          <w:color w:val="000000"/>
        </w:rPr>
        <w:t>5 – 11 gadus vecu b</w:t>
      </w:r>
      <w:r w:rsidR="00CC2432" w:rsidRPr="00CC2432">
        <w:rPr>
          <w:color w:val="000000"/>
        </w:rPr>
        <w:t xml:space="preserve">ērnu vakcinācijai izvēlētas </w:t>
      </w:r>
      <w:r w:rsidR="00CC2432">
        <w:rPr>
          <w:color w:val="000000"/>
        </w:rPr>
        <w:t>ģimenes ārstu</w:t>
      </w:r>
      <w:r w:rsidR="00CC2432" w:rsidRPr="00CC2432">
        <w:rPr>
          <w:color w:val="000000"/>
        </w:rPr>
        <w:t xml:space="preserve"> prakses un ārstniecības iestādes</w:t>
      </w:r>
      <w:r>
        <w:rPr>
          <w:color w:val="000000"/>
        </w:rPr>
        <w:t xml:space="preserve">. </w:t>
      </w:r>
      <w:r w:rsidR="00C62063" w:rsidRPr="009A7922">
        <w:t>Pirms pieteikšanās aicinām pārliecināties, ka vakcinācijas punktā ir bērniem</w:t>
      </w:r>
      <w:r w:rsidR="00865B68" w:rsidRPr="009A7922">
        <w:t xml:space="preserve"> </w:t>
      </w:r>
      <w:r w:rsidR="00C62063" w:rsidRPr="009A7922">
        <w:t>paredzētā vakcīna.</w:t>
      </w:r>
      <w:r w:rsidR="00AA5746">
        <w:t xml:space="preserve"> </w:t>
      </w:r>
    </w:p>
    <w:p w14:paraId="49FF321F" w14:textId="5B1742CA" w:rsidR="00C62063" w:rsidRPr="0089742A" w:rsidRDefault="00CF694E" w:rsidP="003E4FF0">
      <w:pPr>
        <w:pStyle w:val="NormalWeb"/>
        <w:numPr>
          <w:ilvl w:val="0"/>
          <w:numId w:val="1"/>
        </w:numPr>
        <w:shd w:val="clear" w:color="auto" w:fill="FFFFFF"/>
        <w:spacing w:before="0" w:beforeAutospacing="0" w:after="160" w:afterAutospacing="0"/>
        <w:jc w:val="both"/>
        <w:rPr>
          <w:b/>
          <w:bCs/>
          <w:color w:val="222222"/>
        </w:rPr>
      </w:pPr>
      <w:r>
        <w:rPr>
          <w:b/>
          <w:bCs/>
        </w:rPr>
        <w:t>Vai vakcinēt bērnu pret Covid-19, ja viņam ir smagas hroniskas saslimšanas</w:t>
      </w:r>
      <w:r w:rsidR="00C62063" w:rsidRPr="0089742A">
        <w:rPr>
          <w:b/>
          <w:bCs/>
        </w:rPr>
        <w:t>?</w:t>
      </w:r>
    </w:p>
    <w:p w14:paraId="3E0EC33E" w14:textId="468D16AA" w:rsidR="00CC2432" w:rsidRDefault="00965D50"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Vakcinācija </w:t>
      </w:r>
      <w:r w:rsidR="00DB4389">
        <w:rPr>
          <w:rFonts w:ascii="Times New Roman" w:hAnsi="Times New Roman" w:cs="Times New Roman"/>
          <w:sz w:val="24"/>
          <w:szCs w:val="24"/>
        </w:rPr>
        <w:t>prioritāri ir nepieciešama</w:t>
      </w:r>
      <w:r w:rsidR="00CC2432">
        <w:rPr>
          <w:rFonts w:ascii="Times New Roman" w:hAnsi="Times New Roman" w:cs="Times New Roman"/>
          <w:sz w:val="24"/>
          <w:szCs w:val="24"/>
        </w:rPr>
        <w:t xml:space="preserve"> bērniem</w:t>
      </w:r>
      <w:r>
        <w:rPr>
          <w:rFonts w:ascii="Times New Roman" w:hAnsi="Times New Roman" w:cs="Times New Roman"/>
          <w:sz w:val="24"/>
          <w:szCs w:val="24"/>
        </w:rPr>
        <w:t xml:space="preserve"> ar jau esošiem veselības traucējumiem – onkoloģiskām saslimšanām, </w:t>
      </w:r>
      <w:r w:rsidR="00597C05">
        <w:rPr>
          <w:rFonts w:ascii="Times New Roman" w:hAnsi="Times New Roman" w:cs="Times New Roman"/>
          <w:sz w:val="24"/>
          <w:szCs w:val="24"/>
        </w:rPr>
        <w:t>virssvaru</w:t>
      </w:r>
      <w:r w:rsidR="00B37B95" w:rsidRPr="009A7922">
        <w:rPr>
          <w:rFonts w:ascii="Times New Roman" w:hAnsi="Times New Roman" w:cs="Times New Roman"/>
          <w:sz w:val="24"/>
          <w:szCs w:val="24"/>
        </w:rPr>
        <w:t xml:space="preserve">, cukura diabētu, </w:t>
      </w:r>
      <w:proofErr w:type="spellStart"/>
      <w:r w:rsidR="00B37B95" w:rsidRPr="009A7922">
        <w:rPr>
          <w:rFonts w:ascii="Times New Roman" w:hAnsi="Times New Roman" w:cs="Times New Roman"/>
          <w:sz w:val="24"/>
          <w:szCs w:val="24"/>
        </w:rPr>
        <w:t>kardiovaskulārām</w:t>
      </w:r>
      <w:proofErr w:type="spellEnd"/>
      <w:r w:rsidR="00B37B95" w:rsidRPr="009A7922">
        <w:rPr>
          <w:rFonts w:ascii="Times New Roman" w:hAnsi="Times New Roman" w:cs="Times New Roman"/>
          <w:sz w:val="24"/>
          <w:szCs w:val="24"/>
        </w:rPr>
        <w:t xml:space="preserve"> fona saslimšanām un citām hroniskām slimībām</w:t>
      </w:r>
      <w:r>
        <w:rPr>
          <w:rFonts w:ascii="Times New Roman" w:hAnsi="Times New Roman" w:cs="Times New Roman"/>
          <w:sz w:val="24"/>
          <w:szCs w:val="24"/>
        </w:rPr>
        <w:t>.</w:t>
      </w:r>
    </w:p>
    <w:p w14:paraId="563485AA" w14:textId="192DF480" w:rsidR="00CC2432" w:rsidRDefault="00CC2432" w:rsidP="003E4FF0">
      <w:pPr>
        <w:pStyle w:val="ListParagraph"/>
        <w:numPr>
          <w:ilvl w:val="0"/>
          <w:numId w:val="1"/>
        </w:numPr>
        <w:spacing w:line="240" w:lineRule="auto"/>
        <w:jc w:val="both"/>
        <w:rPr>
          <w:rFonts w:ascii="Times New Roman" w:hAnsi="Times New Roman" w:cs="Times New Roman"/>
          <w:b/>
          <w:bCs/>
          <w:sz w:val="24"/>
          <w:szCs w:val="24"/>
        </w:rPr>
      </w:pPr>
      <w:r w:rsidRPr="002D252D">
        <w:rPr>
          <w:rFonts w:ascii="Times New Roman" w:hAnsi="Times New Roman" w:cs="Times New Roman"/>
          <w:b/>
          <w:bCs/>
          <w:sz w:val="24"/>
          <w:szCs w:val="24"/>
        </w:rPr>
        <w:t>Kur vērsties, ja rodas šaubas</w:t>
      </w:r>
      <w:r w:rsidR="002D252D" w:rsidRPr="002D252D">
        <w:rPr>
          <w:rFonts w:ascii="Times New Roman" w:hAnsi="Times New Roman" w:cs="Times New Roman"/>
          <w:b/>
          <w:bCs/>
          <w:sz w:val="24"/>
          <w:szCs w:val="24"/>
        </w:rPr>
        <w:t xml:space="preserve"> par vakc</w:t>
      </w:r>
      <w:r w:rsidR="002D252D">
        <w:rPr>
          <w:rFonts w:ascii="Times New Roman" w:hAnsi="Times New Roman" w:cs="Times New Roman"/>
          <w:b/>
          <w:bCs/>
          <w:sz w:val="24"/>
          <w:szCs w:val="24"/>
        </w:rPr>
        <w:t>i</w:t>
      </w:r>
      <w:r w:rsidR="002D252D" w:rsidRPr="002D252D">
        <w:rPr>
          <w:rFonts w:ascii="Times New Roman" w:hAnsi="Times New Roman" w:cs="Times New Roman"/>
          <w:b/>
          <w:bCs/>
          <w:sz w:val="24"/>
          <w:szCs w:val="24"/>
        </w:rPr>
        <w:t>nāciju</w:t>
      </w:r>
      <w:r w:rsidRPr="002D252D">
        <w:rPr>
          <w:rFonts w:ascii="Times New Roman" w:hAnsi="Times New Roman" w:cs="Times New Roman"/>
          <w:b/>
          <w:bCs/>
          <w:sz w:val="24"/>
          <w:szCs w:val="24"/>
        </w:rPr>
        <w:t>?</w:t>
      </w:r>
    </w:p>
    <w:p w14:paraId="13098FB8" w14:textId="782AC333" w:rsidR="00965D50" w:rsidRPr="00965D50" w:rsidRDefault="00965D50"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Ja rodas kādas šaubas vai ja bērnam ir, piemēram, kādas hroniskas saslimšanas, tad pirms vakcīnas saņemšanas aicinām pieteikt vizīti pie ģimenes ārsta vai ārstējošā ārsta, lai pārrunātu bērna individuālo veselību un ar to saistītos jautājumus.</w:t>
      </w:r>
    </w:p>
    <w:p w14:paraId="0860FA06" w14:textId="4226FC8A" w:rsidR="00B37B95" w:rsidRDefault="00B37B95"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Kad bērni varēs saņemt 2.vakcīnas devu?</w:t>
      </w:r>
    </w:p>
    <w:p w14:paraId="242FEE5C" w14:textId="7BFA4572" w:rsidR="00B37B95" w:rsidRPr="009A7922" w:rsidRDefault="00CC2432" w:rsidP="003E4FF0">
      <w:pPr>
        <w:spacing w:line="240" w:lineRule="auto"/>
        <w:jc w:val="both"/>
        <w:rPr>
          <w:rFonts w:ascii="Times New Roman" w:hAnsi="Times New Roman" w:cs="Times New Roman"/>
          <w:sz w:val="24"/>
          <w:szCs w:val="24"/>
        </w:rPr>
      </w:pPr>
      <w:bookmarkStart w:id="0" w:name="_Hlk90456557"/>
      <w:r w:rsidRPr="00965D50">
        <w:rPr>
          <w:rFonts w:ascii="Times New Roman" w:hAnsi="Times New Roman" w:cs="Times New Roman"/>
          <w:sz w:val="24"/>
          <w:szCs w:val="24"/>
        </w:rPr>
        <w:t>Bērniem</w:t>
      </w:r>
      <w:r w:rsidR="00CF694E">
        <w:rPr>
          <w:rFonts w:ascii="Times New Roman" w:hAnsi="Times New Roman" w:cs="Times New Roman"/>
          <w:sz w:val="24"/>
          <w:szCs w:val="24"/>
        </w:rPr>
        <w:t xml:space="preserve">, </w:t>
      </w:r>
      <w:r w:rsidRPr="00965D50">
        <w:rPr>
          <w:rFonts w:ascii="Times New Roman" w:hAnsi="Times New Roman" w:cs="Times New Roman"/>
          <w:sz w:val="24"/>
          <w:szCs w:val="24"/>
        </w:rPr>
        <w:t>atšķirībā no pieaugušajiem</w:t>
      </w:r>
      <w:r w:rsidR="00CF694E">
        <w:rPr>
          <w:rFonts w:ascii="Times New Roman" w:hAnsi="Times New Roman" w:cs="Times New Roman"/>
          <w:sz w:val="24"/>
          <w:szCs w:val="24"/>
        </w:rPr>
        <w:t xml:space="preserve">, </w:t>
      </w:r>
      <w:r w:rsidRPr="00965D50">
        <w:rPr>
          <w:rFonts w:ascii="Times New Roman" w:hAnsi="Times New Roman" w:cs="Times New Roman"/>
          <w:sz w:val="24"/>
          <w:szCs w:val="24"/>
        </w:rPr>
        <w:t>tiek rekomendēts ilgāks starplaiks starp 1. un 2. vakcīn</w:t>
      </w:r>
      <w:r w:rsidR="00965D50">
        <w:rPr>
          <w:rFonts w:ascii="Times New Roman" w:hAnsi="Times New Roman" w:cs="Times New Roman"/>
          <w:sz w:val="24"/>
          <w:szCs w:val="24"/>
        </w:rPr>
        <w:t>as devas saņemšanu</w:t>
      </w:r>
      <w:r w:rsidR="00CF694E">
        <w:rPr>
          <w:rFonts w:ascii="Times New Roman" w:hAnsi="Times New Roman" w:cs="Times New Roman"/>
          <w:sz w:val="24"/>
          <w:szCs w:val="24"/>
        </w:rPr>
        <w:t xml:space="preserve"> - </w:t>
      </w:r>
      <w:r w:rsidRPr="00965D50">
        <w:rPr>
          <w:rFonts w:ascii="Times New Roman" w:hAnsi="Times New Roman" w:cs="Times New Roman"/>
          <w:sz w:val="24"/>
          <w:szCs w:val="24"/>
        </w:rPr>
        <w:t xml:space="preserve"> bērniem tie ir 3 mēn</w:t>
      </w:r>
      <w:r w:rsidR="00935A65">
        <w:rPr>
          <w:rFonts w:ascii="Times New Roman" w:hAnsi="Times New Roman" w:cs="Times New Roman"/>
          <w:sz w:val="24"/>
          <w:szCs w:val="24"/>
        </w:rPr>
        <w:t>eši. J</w:t>
      </w:r>
      <w:r w:rsidR="00B37B95" w:rsidRPr="009A7922">
        <w:rPr>
          <w:rFonts w:ascii="Times New Roman" w:hAnsi="Times New Roman" w:cs="Times New Roman"/>
          <w:sz w:val="24"/>
          <w:szCs w:val="24"/>
        </w:rPr>
        <w:t>a bērnam kādu iemeslu dēļ ir nepieciešams saņemt</w:t>
      </w:r>
      <w:r w:rsidR="004F664F">
        <w:rPr>
          <w:rFonts w:ascii="Times New Roman" w:hAnsi="Times New Roman" w:cs="Times New Roman"/>
          <w:sz w:val="24"/>
          <w:szCs w:val="24"/>
        </w:rPr>
        <w:t xml:space="preserve"> </w:t>
      </w:r>
      <w:r w:rsidR="00B37B95" w:rsidRPr="009A7922">
        <w:rPr>
          <w:rFonts w:ascii="Times New Roman" w:hAnsi="Times New Roman" w:cs="Times New Roman"/>
          <w:sz w:val="24"/>
          <w:szCs w:val="24"/>
        </w:rPr>
        <w:t>otro devu</w:t>
      </w:r>
      <w:r w:rsidR="004F664F">
        <w:rPr>
          <w:rFonts w:ascii="Times New Roman" w:hAnsi="Times New Roman" w:cs="Times New Roman"/>
          <w:sz w:val="24"/>
          <w:szCs w:val="24"/>
        </w:rPr>
        <w:t xml:space="preserve"> ātrāk par noteikto laiku</w:t>
      </w:r>
      <w:r w:rsidR="00B37B95" w:rsidRPr="009A7922">
        <w:rPr>
          <w:rFonts w:ascii="Times New Roman" w:hAnsi="Times New Roman" w:cs="Times New Roman"/>
          <w:sz w:val="24"/>
          <w:szCs w:val="24"/>
        </w:rPr>
        <w:t>, tas ir pieļaujams</w:t>
      </w:r>
      <w:r w:rsidR="00E36608">
        <w:rPr>
          <w:rFonts w:ascii="Times New Roman" w:hAnsi="Times New Roman" w:cs="Times New Roman"/>
          <w:sz w:val="24"/>
          <w:szCs w:val="24"/>
        </w:rPr>
        <w:t xml:space="preserve">, </w:t>
      </w:r>
      <w:r w:rsidR="00B37B95" w:rsidRPr="009A7922">
        <w:rPr>
          <w:rFonts w:ascii="Times New Roman" w:hAnsi="Times New Roman" w:cs="Times New Roman"/>
          <w:sz w:val="24"/>
          <w:szCs w:val="24"/>
        </w:rPr>
        <w:t xml:space="preserve"> saskaņā ar vakcīnas reģistrāciju (reģistrētais intervāls starp 1. un 2. devas lietošanu ir 21 dien</w:t>
      </w:r>
      <w:r w:rsidR="00935A65">
        <w:rPr>
          <w:rFonts w:ascii="Times New Roman" w:hAnsi="Times New Roman" w:cs="Times New Roman"/>
          <w:sz w:val="24"/>
          <w:szCs w:val="24"/>
        </w:rPr>
        <w:t>a</w:t>
      </w:r>
      <w:r w:rsidR="00B37B95" w:rsidRPr="009A7922">
        <w:rPr>
          <w:rFonts w:ascii="Times New Roman" w:hAnsi="Times New Roman" w:cs="Times New Roman"/>
          <w:sz w:val="24"/>
          <w:szCs w:val="24"/>
        </w:rPr>
        <w:t>).</w:t>
      </w:r>
    </w:p>
    <w:bookmarkEnd w:id="0"/>
    <w:p w14:paraId="7EB1C2C5" w14:textId="543853B0" w:rsidR="00B37B95" w:rsidRPr="0089742A" w:rsidRDefault="00B37B95"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Manam bērnam tūlīt būs 12 gadi</w:t>
      </w:r>
      <w:r w:rsidR="00035144" w:rsidRPr="0089742A">
        <w:rPr>
          <w:rFonts w:ascii="Times New Roman" w:hAnsi="Times New Roman" w:cs="Times New Roman"/>
          <w:b/>
          <w:bCs/>
          <w:sz w:val="24"/>
          <w:szCs w:val="24"/>
        </w:rPr>
        <w:t xml:space="preserve">, </w:t>
      </w:r>
      <w:r w:rsidR="00B327A9">
        <w:rPr>
          <w:rFonts w:ascii="Times New Roman" w:hAnsi="Times New Roman" w:cs="Times New Roman"/>
          <w:b/>
          <w:bCs/>
          <w:sz w:val="24"/>
          <w:szCs w:val="24"/>
        </w:rPr>
        <w:t>kura</w:t>
      </w:r>
      <w:r w:rsidR="00035144" w:rsidRPr="0089742A">
        <w:rPr>
          <w:rFonts w:ascii="Times New Roman" w:hAnsi="Times New Roman" w:cs="Times New Roman"/>
          <w:b/>
          <w:bCs/>
          <w:sz w:val="24"/>
          <w:szCs w:val="24"/>
        </w:rPr>
        <w:t xml:space="preserve"> vakcīnas deva viņam ir jāsaņem?</w:t>
      </w:r>
    </w:p>
    <w:p w14:paraId="3E753736" w14:textId="6FBF56D9" w:rsidR="00035144" w:rsidRPr="009A7922" w:rsidRDefault="005D4CCF"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Devas lielums tiek balstīts uz bērna vecumu </w:t>
      </w:r>
      <w:r w:rsidR="0006058A">
        <w:rPr>
          <w:rFonts w:ascii="Times New Roman" w:hAnsi="Times New Roman" w:cs="Times New Roman"/>
          <w:sz w:val="24"/>
          <w:szCs w:val="24"/>
        </w:rPr>
        <w:t xml:space="preserve">pirmās devas </w:t>
      </w:r>
      <w:r>
        <w:rPr>
          <w:rFonts w:ascii="Times New Roman" w:hAnsi="Times New Roman" w:cs="Times New Roman"/>
          <w:sz w:val="24"/>
          <w:szCs w:val="24"/>
        </w:rPr>
        <w:t xml:space="preserve">vakcinācijas dienā. </w:t>
      </w:r>
      <w:r w:rsidR="00035144" w:rsidRPr="009A7922">
        <w:rPr>
          <w:rFonts w:ascii="Times New Roman" w:hAnsi="Times New Roman" w:cs="Times New Roman"/>
          <w:sz w:val="24"/>
          <w:szCs w:val="24"/>
        </w:rPr>
        <w:t xml:space="preserve">Ja bērnam gadi no 11 uz 12 mainās laikā no pirmās līdz otrās devas saņemšanai, tad gan kā pirmā, gan otrā deva tiek saņemta </w:t>
      </w:r>
      <w:r w:rsidR="00CA12B4">
        <w:rPr>
          <w:rFonts w:ascii="Times New Roman" w:hAnsi="Times New Roman" w:cs="Times New Roman"/>
          <w:sz w:val="24"/>
          <w:szCs w:val="24"/>
        </w:rPr>
        <w:t>bērna vakcīnas deva.</w:t>
      </w:r>
    </w:p>
    <w:p w14:paraId="6DF927F5" w14:textId="7D4DCE7C" w:rsidR="00035144" w:rsidRPr="0089742A" w:rsidRDefault="00035144"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lastRenderedPageBreak/>
        <w:t>Vai var vakcinēt bērnu pret Covid-19, ja nesen saņemta cita vakcīna?</w:t>
      </w:r>
    </w:p>
    <w:p w14:paraId="2CF7590B" w14:textId="294D7A40" w:rsidR="00035144" w:rsidRPr="009A7922" w:rsidRDefault="00035144" w:rsidP="003E4FF0">
      <w:pPr>
        <w:spacing w:line="240" w:lineRule="auto"/>
        <w:jc w:val="both"/>
        <w:rPr>
          <w:rFonts w:ascii="Times New Roman" w:hAnsi="Times New Roman" w:cs="Times New Roman"/>
          <w:sz w:val="24"/>
          <w:szCs w:val="24"/>
        </w:rPr>
      </w:pPr>
      <w:r w:rsidRPr="009A7922">
        <w:rPr>
          <w:rFonts w:ascii="Times New Roman" w:hAnsi="Times New Roman" w:cs="Times New Roman"/>
          <w:sz w:val="24"/>
          <w:szCs w:val="24"/>
        </w:rPr>
        <w:t>Covid-19 vakcīnas gan bērn</w:t>
      </w:r>
      <w:r w:rsidR="00CA12B4">
        <w:rPr>
          <w:rFonts w:ascii="Times New Roman" w:hAnsi="Times New Roman" w:cs="Times New Roman"/>
          <w:sz w:val="24"/>
          <w:szCs w:val="24"/>
        </w:rPr>
        <w:t>iem</w:t>
      </w:r>
      <w:r w:rsidRPr="009A7922">
        <w:rPr>
          <w:rFonts w:ascii="Times New Roman" w:hAnsi="Times New Roman" w:cs="Times New Roman"/>
          <w:sz w:val="24"/>
          <w:szCs w:val="24"/>
        </w:rPr>
        <w:t xml:space="preserve">, gan </w:t>
      </w:r>
      <w:r w:rsidR="00CA12B4">
        <w:rPr>
          <w:rFonts w:ascii="Times New Roman" w:hAnsi="Times New Roman" w:cs="Times New Roman"/>
          <w:sz w:val="24"/>
          <w:szCs w:val="24"/>
        </w:rPr>
        <w:t>pieaugušajiem</w:t>
      </w:r>
      <w:r w:rsidRPr="009A7922">
        <w:rPr>
          <w:rFonts w:ascii="Times New Roman" w:hAnsi="Times New Roman" w:cs="Times New Roman"/>
          <w:sz w:val="24"/>
          <w:szCs w:val="24"/>
        </w:rPr>
        <w:t xml:space="preserve"> var ievadīt vienlaicīgi ar citām vakcīnām</w:t>
      </w:r>
      <w:r w:rsidR="00CA12B4">
        <w:rPr>
          <w:rFonts w:ascii="Times New Roman" w:hAnsi="Times New Roman" w:cs="Times New Roman"/>
          <w:sz w:val="24"/>
          <w:szCs w:val="24"/>
        </w:rPr>
        <w:t>,</w:t>
      </w:r>
      <w:r w:rsidRPr="009A7922">
        <w:rPr>
          <w:rFonts w:ascii="Times New Roman" w:hAnsi="Times New Roman" w:cs="Times New Roman"/>
          <w:sz w:val="24"/>
          <w:szCs w:val="24"/>
        </w:rPr>
        <w:t xml:space="preserve"> tajā pašā dienā vai jebkādā intervālā pirms un pēc Covid-19 vakcīnas saņemšanas.</w:t>
      </w:r>
    </w:p>
    <w:p w14:paraId="6D9EDCDE" w14:textId="1A34DA7C" w:rsidR="00035144" w:rsidRPr="0089742A" w:rsidRDefault="00035144"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Vai bērnu ir nepieciešams vakcinēt, ja ir pārslimots Covid-19?</w:t>
      </w:r>
    </w:p>
    <w:p w14:paraId="3F803BEE" w14:textId="4111C22F" w:rsidR="00035144" w:rsidRPr="009A7922" w:rsidRDefault="00935A65"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6856CB">
        <w:rPr>
          <w:rFonts w:ascii="Times New Roman" w:hAnsi="Times New Roman" w:cs="Times New Roman"/>
          <w:sz w:val="24"/>
          <w:szCs w:val="24"/>
        </w:rPr>
        <w:t>ai nodrošinātu maksimālu aizsardzību pret Covid-19, arī b</w:t>
      </w:r>
      <w:r w:rsidR="00035144" w:rsidRPr="009A7922">
        <w:rPr>
          <w:rFonts w:ascii="Times New Roman" w:hAnsi="Times New Roman" w:cs="Times New Roman"/>
          <w:sz w:val="24"/>
          <w:szCs w:val="24"/>
        </w:rPr>
        <w:t>ērniem</w:t>
      </w:r>
      <w:r>
        <w:rPr>
          <w:rFonts w:ascii="Times New Roman" w:hAnsi="Times New Roman" w:cs="Times New Roman"/>
          <w:sz w:val="24"/>
          <w:szCs w:val="24"/>
        </w:rPr>
        <w:t>,</w:t>
      </w:r>
      <w:r w:rsidR="00035144" w:rsidRPr="009A7922">
        <w:rPr>
          <w:rFonts w:ascii="Times New Roman" w:hAnsi="Times New Roman" w:cs="Times New Roman"/>
          <w:sz w:val="24"/>
          <w:szCs w:val="24"/>
        </w:rPr>
        <w:t xml:space="preserve"> </w:t>
      </w:r>
      <w:r w:rsidR="006856CB">
        <w:rPr>
          <w:rFonts w:ascii="Times New Roman" w:hAnsi="Times New Roman" w:cs="Times New Roman"/>
          <w:sz w:val="24"/>
          <w:szCs w:val="24"/>
        </w:rPr>
        <w:t>kuri ir pārslimojuši Covid-19</w:t>
      </w:r>
      <w:r w:rsidR="00035144" w:rsidRPr="009A7922">
        <w:rPr>
          <w:rFonts w:ascii="Times New Roman" w:hAnsi="Times New Roman" w:cs="Times New Roman"/>
          <w:sz w:val="24"/>
          <w:szCs w:val="24"/>
        </w:rPr>
        <w:t xml:space="preserve"> (ko apliecina pozitīvs PCR testa rezultāts medicīniskajā dokumentācijā)</w:t>
      </w:r>
      <w:r>
        <w:rPr>
          <w:rFonts w:ascii="Times New Roman" w:hAnsi="Times New Roman" w:cs="Times New Roman"/>
          <w:sz w:val="24"/>
          <w:szCs w:val="24"/>
        </w:rPr>
        <w:t>,</w:t>
      </w:r>
      <w:r w:rsidR="00035144" w:rsidRPr="009A7922">
        <w:rPr>
          <w:rFonts w:ascii="Times New Roman" w:hAnsi="Times New Roman" w:cs="Times New Roman"/>
          <w:sz w:val="24"/>
          <w:szCs w:val="24"/>
        </w:rPr>
        <w:t xml:space="preserve"> </w:t>
      </w:r>
      <w:r w:rsidR="006856CB">
        <w:rPr>
          <w:rFonts w:ascii="Times New Roman" w:hAnsi="Times New Roman" w:cs="Times New Roman"/>
          <w:sz w:val="24"/>
          <w:szCs w:val="24"/>
        </w:rPr>
        <w:t>ir jāvakcinējas</w:t>
      </w:r>
      <w:r>
        <w:rPr>
          <w:rFonts w:ascii="Times New Roman" w:hAnsi="Times New Roman" w:cs="Times New Roman"/>
          <w:sz w:val="24"/>
          <w:szCs w:val="24"/>
        </w:rPr>
        <w:t>. Š</w:t>
      </w:r>
      <w:r w:rsidR="006856CB">
        <w:rPr>
          <w:rFonts w:ascii="Times New Roman" w:hAnsi="Times New Roman" w:cs="Times New Roman"/>
          <w:sz w:val="24"/>
          <w:szCs w:val="24"/>
        </w:rPr>
        <w:t xml:space="preserve">ādā gadījumā </w:t>
      </w:r>
      <w:r w:rsidR="00035144" w:rsidRPr="009A7922">
        <w:rPr>
          <w:rFonts w:ascii="Times New Roman" w:hAnsi="Times New Roman" w:cs="Times New Roman"/>
          <w:sz w:val="24"/>
          <w:szCs w:val="24"/>
        </w:rPr>
        <w:t>pietiek ar vienu vakcīnas devu.</w:t>
      </w:r>
    </w:p>
    <w:p w14:paraId="19A55CA7" w14:textId="6673941D" w:rsidR="005D4CCF" w:rsidRPr="005D4CCF" w:rsidRDefault="00865B68"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Kāpēc bērniem starp abām vakcīnu devām ir tik garš laika intervāls?</w:t>
      </w:r>
    </w:p>
    <w:p w14:paraId="6615F364" w14:textId="15D6804F" w:rsidR="00865B68" w:rsidRDefault="002B2536" w:rsidP="003E4FF0">
      <w:pPr>
        <w:spacing w:line="240" w:lineRule="auto"/>
        <w:jc w:val="both"/>
        <w:rPr>
          <w:rFonts w:ascii="Times New Roman" w:hAnsi="Times New Roman" w:cs="Times New Roman"/>
          <w:sz w:val="24"/>
          <w:szCs w:val="24"/>
        </w:rPr>
      </w:pPr>
      <w:r w:rsidRPr="009A7922">
        <w:rPr>
          <w:rFonts w:ascii="Times New Roman" w:hAnsi="Times New Roman" w:cs="Times New Roman"/>
          <w:sz w:val="24"/>
          <w:szCs w:val="24"/>
        </w:rPr>
        <w:t xml:space="preserve">Bērniem vecumā no 5 līdz 11 gadiem individuālās aizsardzības spēja pēc vienas saņemtas </w:t>
      </w:r>
      <w:r w:rsidR="00C374AD">
        <w:rPr>
          <w:rFonts w:ascii="Times New Roman" w:hAnsi="Times New Roman" w:cs="Times New Roman"/>
          <w:sz w:val="24"/>
          <w:szCs w:val="24"/>
        </w:rPr>
        <w:t xml:space="preserve">mRNS </w:t>
      </w:r>
      <w:r w:rsidRPr="009A7922">
        <w:rPr>
          <w:rFonts w:ascii="Times New Roman" w:hAnsi="Times New Roman" w:cs="Times New Roman"/>
          <w:sz w:val="24"/>
          <w:szCs w:val="24"/>
        </w:rPr>
        <w:t>vakcīnas devas uzskatāma par būtisku un īslaicīgi pietiekamu, lai novērstu vidēji smagu, smagu saslimšanas gaitu un hospitalizācijas nepieciešamību. Pamatojoties uz p</w:t>
      </w:r>
      <w:r w:rsidR="00AA5746">
        <w:rPr>
          <w:rFonts w:ascii="Times New Roman" w:hAnsi="Times New Roman" w:cs="Times New Roman"/>
          <w:sz w:val="24"/>
          <w:szCs w:val="24"/>
        </w:rPr>
        <w:t>ētījumiem</w:t>
      </w:r>
      <w:r w:rsidRPr="009A7922">
        <w:rPr>
          <w:rFonts w:ascii="Times New Roman" w:hAnsi="Times New Roman" w:cs="Times New Roman"/>
          <w:sz w:val="24"/>
          <w:szCs w:val="24"/>
        </w:rPr>
        <w:t xml:space="preserve"> un citu valstu pieredzē balstīto informāciju, arī viena deva sniedz ievērojamu efektivitāti gan </w:t>
      </w:r>
      <w:proofErr w:type="spellStart"/>
      <w:r w:rsidRPr="009A7922">
        <w:rPr>
          <w:rFonts w:ascii="Times New Roman" w:hAnsi="Times New Roman" w:cs="Times New Roman"/>
          <w:sz w:val="24"/>
          <w:szCs w:val="24"/>
        </w:rPr>
        <w:t>asimptomātiskas</w:t>
      </w:r>
      <w:proofErr w:type="spellEnd"/>
      <w:r w:rsidRPr="009A7922">
        <w:rPr>
          <w:rFonts w:ascii="Times New Roman" w:hAnsi="Times New Roman" w:cs="Times New Roman"/>
          <w:sz w:val="24"/>
          <w:szCs w:val="24"/>
        </w:rPr>
        <w:t>, gan vieglas gaitas novēršanai</w:t>
      </w:r>
      <w:r w:rsidR="00EC6605">
        <w:rPr>
          <w:rFonts w:ascii="Times New Roman" w:hAnsi="Times New Roman" w:cs="Times New Roman"/>
          <w:sz w:val="24"/>
          <w:szCs w:val="24"/>
        </w:rPr>
        <w:t xml:space="preserve">. </w:t>
      </w:r>
      <w:r w:rsidRPr="009A7922">
        <w:rPr>
          <w:rFonts w:ascii="Times New Roman" w:hAnsi="Times New Roman" w:cs="Times New Roman"/>
          <w:sz w:val="24"/>
          <w:szCs w:val="24"/>
        </w:rPr>
        <w:t xml:space="preserve">Pirmās devas radītā aizsardzība </w:t>
      </w:r>
      <w:r w:rsidR="008E1FCC">
        <w:rPr>
          <w:rFonts w:ascii="Times New Roman" w:hAnsi="Times New Roman" w:cs="Times New Roman"/>
          <w:sz w:val="24"/>
          <w:szCs w:val="24"/>
        </w:rPr>
        <w:t>par optimālu ir</w:t>
      </w:r>
      <w:r w:rsidRPr="009A7922">
        <w:rPr>
          <w:rFonts w:ascii="Times New Roman" w:hAnsi="Times New Roman" w:cs="Times New Roman"/>
          <w:sz w:val="24"/>
          <w:szCs w:val="24"/>
        </w:rPr>
        <w:t xml:space="preserve"> uzskatāma 14 dienas pēc vakcīnas ievades.</w:t>
      </w:r>
    </w:p>
    <w:p w14:paraId="2D982FCB" w14:textId="42D26974" w:rsidR="00865B68" w:rsidRPr="0089742A" w:rsidRDefault="00865B68" w:rsidP="003E4FF0">
      <w:pPr>
        <w:pStyle w:val="ListParagraph"/>
        <w:numPr>
          <w:ilvl w:val="0"/>
          <w:numId w:val="1"/>
        </w:numPr>
        <w:spacing w:line="240" w:lineRule="auto"/>
        <w:jc w:val="both"/>
        <w:rPr>
          <w:rFonts w:ascii="Times New Roman" w:hAnsi="Times New Roman" w:cs="Times New Roman"/>
          <w:b/>
          <w:bCs/>
          <w:sz w:val="24"/>
          <w:szCs w:val="24"/>
        </w:rPr>
      </w:pPr>
      <w:r w:rsidRPr="0089742A">
        <w:rPr>
          <w:rFonts w:ascii="Times New Roman" w:hAnsi="Times New Roman" w:cs="Times New Roman"/>
          <w:b/>
          <w:bCs/>
          <w:sz w:val="24"/>
          <w:szCs w:val="24"/>
        </w:rPr>
        <w:t xml:space="preserve">Kādas </w:t>
      </w:r>
      <w:r w:rsidR="00597C05">
        <w:rPr>
          <w:rFonts w:ascii="Times New Roman" w:hAnsi="Times New Roman" w:cs="Times New Roman"/>
          <w:b/>
          <w:bCs/>
          <w:sz w:val="24"/>
          <w:szCs w:val="24"/>
        </w:rPr>
        <w:t>organisma reakcijas</w:t>
      </w:r>
      <w:r w:rsidRPr="0089742A">
        <w:rPr>
          <w:rFonts w:ascii="Times New Roman" w:hAnsi="Times New Roman" w:cs="Times New Roman"/>
          <w:b/>
          <w:bCs/>
          <w:sz w:val="24"/>
          <w:szCs w:val="24"/>
        </w:rPr>
        <w:t xml:space="preserve"> var būt bērniem pēc vakcīnas?</w:t>
      </w:r>
    </w:p>
    <w:p w14:paraId="51C7542E" w14:textId="659376DD" w:rsidR="005D4CCF" w:rsidRDefault="001D6C58" w:rsidP="003E4FF0">
      <w:pPr>
        <w:spacing w:line="240" w:lineRule="auto"/>
        <w:jc w:val="both"/>
        <w:rPr>
          <w:rFonts w:ascii="Times New Roman" w:hAnsi="Times New Roman" w:cs="Times New Roman"/>
          <w:sz w:val="24"/>
          <w:szCs w:val="24"/>
        </w:rPr>
      </w:pPr>
      <w:r w:rsidRPr="000D71A5">
        <w:rPr>
          <w:rFonts w:ascii="Times New Roman" w:hAnsi="Times New Roman" w:cs="Times New Roman"/>
          <w:sz w:val="24"/>
          <w:szCs w:val="24"/>
        </w:rPr>
        <w:t xml:space="preserve">Bērniem pēc vakcīnas saņemšanas var būt tādas pašas reakcijas kā pieaugušajiem – apsārtums, pietūkums vai sāpes injekcijas vietā, drudzis, nogurums, slikta pašsajūta, reibonis, galvassāpes, slikta dūša, vemšana. </w:t>
      </w:r>
      <w:r w:rsidR="005D4CCF">
        <w:rPr>
          <w:rFonts w:ascii="Times New Roman" w:hAnsi="Times New Roman" w:cs="Times New Roman"/>
          <w:sz w:val="24"/>
          <w:szCs w:val="24"/>
        </w:rPr>
        <w:t xml:space="preserve">Šie </w:t>
      </w:r>
      <w:r w:rsidRPr="000D71A5">
        <w:rPr>
          <w:rFonts w:ascii="Times New Roman" w:hAnsi="Times New Roman" w:cs="Times New Roman"/>
          <w:sz w:val="24"/>
          <w:szCs w:val="24"/>
        </w:rPr>
        <w:t>simptomi izzūd dažu dienu laikā (1-3 dienās) un ārstēšana nav nepieciešama.</w:t>
      </w:r>
      <w:r w:rsidR="009A7922" w:rsidRPr="000D71A5">
        <w:rPr>
          <w:rFonts w:ascii="Times New Roman" w:hAnsi="Times New Roman" w:cs="Times New Roman"/>
          <w:sz w:val="24"/>
          <w:szCs w:val="24"/>
        </w:rPr>
        <w:t xml:space="preserve"> </w:t>
      </w:r>
    </w:p>
    <w:p w14:paraId="6C2074B5" w14:textId="2BC84572" w:rsidR="005D4CCF" w:rsidRPr="005D4CCF" w:rsidRDefault="005D4CCF" w:rsidP="003E4FF0">
      <w:pPr>
        <w:pStyle w:val="ListParagraph"/>
        <w:numPr>
          <w:ilvl w:val="0"/>
          <w:numId w:val="1"/>
        </w:numPr>
        <w:spacing w:line="240" w:lineRule="auto"/>
        <w:jc w:val="both"/>
        <w:rPr>
          <w:rFonts w:ascii="Times New Roman" w:hAnsi="Times New Roman" w:cs="Times New Roman"/>
          <w:b/>
          <w:bCs/>
          <w:sz w:val="24"/>
          <w:szCs w:val="24"/>
        </w:rPr>
      </w:pPr>
      <w:r w:rsidRPr="005D4CCF">
        <w:rPr>
          <w:rFonts w:ascii="Times New Roman" w:hAnsi="Times New Roman" w:cs="Times New Roman"/>
          <w:b/>
          <w:bCs/>
          <w:sz w:val="24"/>
          <w:szCs w:val="24"/>
        </w:rPr>
        <w:t>Ko darīt, ja simptomi saglabājas ilgāk</w:t>
      </w:r>
      <w:r w:rsidR="00AA5746">
        <w:rPr>
          <w:rFonts w:ascii="Times New Roman" w:hAnsi="Times New Roman" w:cs="Times New Roman"/>
          <w:b/>
          <w:bCs/>
          <w:sz w:val="24"/>
          <w:szCs w:val="24"/>
        </w:rPr>
        <w:t xml:space="preserve"> kā 3 dienas</w:t>
      </w:r>
      <w:r w:rsidRPr="005D4CCF">
        <w:rPr>
          <w:rFonts w:ascii="Times New Roman" w:hAnsi="Times New Roman" w:cs="Times New Roman"/>
          <w:b/>
          <w:bCs/>
          <w:sz w:val="24"/>
          <w:szCs w:val="24"/>
        </w:rPr>
        <w:t>?</w:t>
      </w:r>
    </w:p>
    <w:p w14:paraId="705EA449" w14:textId="168EF25A" w:rsidR="005D4CCF" w:rsidRDefault="0030550F" w:rsidP="003E4F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 pamanāt, ka simptomi pēc vakcīnas saņemšanas nepazūd trīs dienu laikā, </w:t>
      </w:r>
      <w:r w:rsidR="009A7922" w:rsidRPr="000D71A5">
        <w:rPr>
          <w:rFonts w:ascii="Times New Roman" w:hAnsi="Times New Roman" w:cs="Times New Roman"/>
          <w:sz w:val="24"/>
          <w:szCs w:val="24"/>
        </w:rPr>
        <w:t xml:space="preserve">lūdzu, sazinieties ar </w:t>
      </w:r>
      <w:r>
        <w:rPr>
          <w:rFonts w:ascii="Times New Roman" w:hAnsi="Times New Roman" w:cs="Times New Roman"/>
          <w:sz w:val="24"/>
          <w:szCs w:val="24"/>
        </w:rPr>
        <w:t>savu ģimenes ārstu</w:t>
      </w:r>
      <w:r w:rsidR="009A7922" w:rsidRPr="000D71A5">
        <w:rPr>
          <w:rFonts w:ascii="Times New Roman" w:hAnsi="Times New Roman" w:cs="Times New Roman"/>
          <w:sz w:val="24"/>
          <w:szCs w:val="24"/>
        </w:rPr>
        <w:t>.</w:t>
      </w:r>
      <w:r w:rsidR="005D4CCF">
        <w:rPr>
          <w:rFonts w:ascii="Times New Roman" w:hAnsi="Times New Roman" w:cs="Times New Roman"/>
          <w:sz w:val="24"/>
          <w:szCs w:val="24"/>
        </w:rPr>
        <w:t xml:space="preserve"> </w:t>
      </w:r>
    </w:p>
    <w:p w14:paraId="67D95C0E" w14:textId="6E4C270D" w:rsidR="005D4CCF" w:rsidRPr="00E813FE" w:rsidRDefault="005D4CCF" w:rsidP="003E4FF0">
      <w:pPr>
        <w:pStyle w:val="ListParagraph"/>
        <w:numPr>
          <w:ilvl w:val="0"/>
          <w:numId w:val="1"/>
        </w:numPr>
        <w:spacing w:line="240" w:lineRule="auto"/>
        <w:jc w:val="both"/>
        <w:rPr>
          <w:rFonts w:ascii="Times New Roman" w:hAnsi="Times New Roman" w:cs="Times New Roman"/>
          <w:b/>
          <w:bCs/>
          <w:sz w:val="24"/>
          <w:szCs w:val="24"/>
        </w:rPr>
      </w:pPr>
      <w:r w:rsidRPr="00E813FE">
        <w:rPr>
          <w:rFonts w:ascii="Times New Roman" w:hAnsi="Times New Roman" w:cs="Times New Roman"/>
          <w:b/>
          <w:bCs/>
          <w:sz w:val="24"/>
          <w:szCs w:val="24"/>
        </w:rPr>
        <w:t>Kas garantē vakcīnas drošumu?</w:t>
      </w:r>
    </w:p>
    <w:p w14:paraId="74BB73AC" w14:textId="22507730" w:rsidR="00FE4D40" w:rsidRPr="00E813FE" w:rsidRDefault="00E813FE" w:rsidP="003E4FF0">
      <w:pPr>
        <w:spacing w:line="240" w:lineRule="auto"/>
        <w:jc w:val="both"/>
        <w:rPr>
          <w:rFonts w:ascii="Times New Roman" w:hAnsi="Times New Roman" w:cs="Times New Roman"/>
          <w:color w:val="1C1C1C"/>
          <w:sz w:val="24"/>
          <w:szCs w:val="24"/>
          <w:shd w:val="clear" w:color="auto" w:fill="FFFFFF"/>
        </w:rPr>
      </w:pPr>
      <w:r w:rsidRPr="00E813FE">
        <w:rPr>
          <w:rFonts w:ascii="Times New Roman" w:hAnsi="Times New Roman" w:cs="Times New Roman"/>
          <w:color w:val="1C1C1C"/>
          <w:sz w:val="24"/>
          <w:szCs w:val="24"/>
          <w:shd w:val="clear" w:color="auto" w:fill="FFFFFF"/>
        </w:rPr>
        <w:t>Ikvienai Covid-19 vakcīn</w:t>
      </w:r>
      <w:r>
        <w:rPr>
          <w:rFonts w:ascii="Times New Roman" w:hAnsi="Times New Roman" w:cs="Times New Roman"/>
          <w:color w:val="1C1C1C"/>
          <w:sz w:val="24"/>
          <w:szCs w:val="24"/>
          <w:shd w:val="clear" w:color="auto" w:fill="FFFFFF"/>
        </w:rPr>
        <w:t>ai</w:t>
      </w:r>
      <w:r w:rsidRPr="00E813FE">
        <w:rPr>
          <w:rFonts w:ascii="Times New Roman" w:hAnsi="Times New Roman" w:cs="Times New Roman"/>
          <w:color w:val="1C1C1C"/>
          <w:sz w:val="24"/>
          <w:szCs w:val="24"/>
          <w:shd w:val="clear" w:color="auto" w:fill="FFFFFF"/>
        </w:rPr>
        <w:t>,</w:t>
      </w:r>
      <w:r>
        <w:rPr>
          <w:rFonts w:ascii="Times New Roman" w:hAnsi="Times New Roman" w:cs="Times New Roman"/>
          <w:color w:val="1C1C1C"/>
          <w:sz w:val="24"/>
          <w:szCs w:val="24"/>
          <w:shd w:val="clear" w:color="auto" w:fill="FFFFFF"/>
        </w:rPr>
        <w:t xml:space="preserve"> tajā skaitā arī bērniem paredzētajai vakcīnai,</w:t>
      </w:r>
      <w:r w:rsidRPr="00E813FE">
        <w:rPr>
          <w:rFonts w:ascii="Times New Roman" w:hAnsi="Times New Roman" w:cs="Times New Roman"/>
          <w:color w:val="1C1C1C"/>
          <w:sz w:val="24"/>
          <w:szCs w:val="24"/>
          <w:shd w:val="clear" w:color="auto" w:fill="FFFFFF"/>
        </w:rPr>
        <w:t xml:space="preserve"> ko izmanto</w:t>
      </w:r>
      <w:r w:rsidR="008E1FCC">
        <w:rPr>
          <w:rFonts w:ascii="Times New Roman" w:hAnsi="Times New Roman" w:cs="Times New Roman"/>
          <w:color w:val="1C1C1C"/>
          <w:sz w:val="24"/>
          <w:szCs w:val="24"/>
          <w:shd w:val="clear" w:color="auto" w:fill="FFFFFF"/>
        </w:rPr>
        <w:t xml:space="preserve"> </w:t>
      </w:r>
      <w:r w:rsidRPr="00E813FE">
        <w:rPr>
          <w:rFonts w:ascii="Times New Roman" w:hAnsi="Times New Roman" w:cs="Times New Roman"/>
          <w:color w:val="1C1C1C"/>
          <w:sz w:val="24"/>
          <w:szCs w:val="24"/>
          <w:shd w:val="clear" w:color="auto" w:fill="FFFFFF"/>
        </w:rPr>
        <w:t xml:space="preserve">Eiropas Savienībā, </w:t>
      </w:r>
      <w:r w:rsidR="00620029">
        <w:rPr>
          <w:rFonts w:ascii="Times New Roman" w:hAnsi="Times New Roman" w:cs="Times New Roman"/>
          <w:color w:val="1C1C1C"/>
          <w:sz w:val="24"/>
          <w:szCs w:val="24"/>
          <w:shd w:val="clear" w:color="auto" w:fill="FFFFFF"/>
        </w:rPr>
        <w:t xml:space="preserve">pirms tam </w:t>
      </w:r>
      <w:r w:rsidRPr="00E813FE">
        <w:rPr>
          <w:rFonts w:ascii="Times New Roman" w:hAnsi="Times New Roman" w:cs="Times New Roman"/>
          <w:color w:val="1C1C1C"/>
          <w:sz w:val="24"/>
          <w:szCs w:val="24"/>
          <w:shd w:val="clear" w:color="auto" w:fill="FFFFFF"/>
        </w:rPr>
        <w:t>ir jāizpilda stingras kvalitātes, drošuma un efektiv</w:t>
      </w:r>
      <w:r w:rsidR="00AA5746">
        <w:rPr>
          <w:rFonts w:ascii="Times New Roman" w:hAnsi="Times New Roman" w:cs="Times New Roman"/>
          <w:color w:val="1C1C1C"/>
          <w:sz w:val="24"/>
          <w:szCs w:val="24"/>
          <w:shd w:val="clear" w:color="auto" w:fill="FFFFFF"/>
        </w:rPr>
        <w:t>it</w:t>
      </w:r>
      <w:r w:rsidRPr="00E813FE">
        <w:rPr>
          <w:rFonts w:ascii="Times New Roman" w:hAnsi="Times New Roman" w:cs="Times New Roman"/>
          <w:color w:val="1C1C1C"/>
          <w:sz w:val="24"/>
          <w:szCs w:val="24"/>
          <w:shd w:val="clear" w:color="auto" w:fill="FFFFFF"/>
        </w:rPr>
        <w:t>ātes pierādījumu prasības</w:t>
      </w:r>
      <w:r w:rsidR="0006058A">
        <w:rPr>
          <w:rFonts w:ascii="Times New Roman" w:hAnsi="Times New Roman" w:cs="Times New Roman"/>
          <w:color w:val="1C1C1C"/>
          <w:sz w:val="24"/>
          <w:szCs w:val="24"/>
          <w:shd w:val="clear" w:color="auto" w:fill="FFFFFF"/>
        </w:rPr>
        <w:t xml:space="preserve">, </w:t>
      </w:r>
      <w:r w:rsidR="00AA5746">
        <w:rPr>
          <w:rFonts w:ascii="Times New Roman" w:hAnsi="Times New Roman" w:cs="Times New Roman"/>
          <w:color w:val="1C1C1C"/>
          <w:sz w:val="24"/>
          <w:szCs w:val="24"/>
          <w:shd w:val="clear" w:color="auto" w:fill="FFFFFF"/>
        </w:rPr>
        <w:t>tieši tāpat kā</w:t>
      </w:r>
      <w:r w:rsidRPr="00E813FE">
        <w:rPr>
          <w:rFonts w:ascii="Times New Roman" w:hAnsi="Times New Roman" w:cs="Times New Roman"/>
          <w:color w:val="1C1C1C"/>
          <w:sz w:val="24"/>
          <w:szCs w:val="24"/>
          <w:shd w:val="clear" w:color="auto" w:fill="FFFFFF"/>
        </w:rPr>
        <w:t xml:space="preserve"> jebkur</w:t>
      </w:r>
      <w:r w:rsidR="00AA5746">
        <w:rPr>
          <w:rFonts w:ascii="Times New Roman" w:hAnsi="Times New Roman" w:cs="Times New Roman"/>
          <w:color w:val="1C1C1C"/>
          <w:sz w:val="24"/>
          <w:szCs w:val="24"/>
          <w:shd w:val="clear" w:color="auto" w:fill="FFFFFF"/>
        </w:rPr>
        <w:t xml:space="preserve">iem </w:t>
      </w:r>
      <w:r>
        <w:rPr>
          <w:rFonts w:ascii="Times New Roman" w:hAnsi="Times New Roman" w:cs="Times New Roman"/>
          <w:color w:val="1C1C1C"/>
          <w:sz w:val="24"/>
          <w:szCs w:val="24"/>
          <w:shd w:val="clear" w:color="auto" w:fill="FFFFFF"/>
        </w:rPr>
        <w:t>cit</w:t>
      </w:r>
      <w:r w:rsidR="00AA5746">
        <w:rPr>
          <w:rFonts w:ascii="Times New Roman" w:hAnsi="Times New Roman" w:cs="Times New Roman"/>
          <w:color w:val="1C1C1C"/>
          <w:sz w:val="24"/>
          <w:szCs w:val="24"/>
          <w:shd w:val="clear" w:color="auto" w:fill="FFFFFF"/>
        </w:rPr>
        <w:t>iem medikamentiem</w:t>
      </w:r>
      <w:r w:rsidRPr="00E813FE">
        <w:rPr>
          <w:rFonts w:ascii="Times New Roman" w:hAnsi="Times New Roman" w:cs="Times New Roman"/>
          <w:color w:val="1C1C1C"/>
          <w:sz w:val="24"/>
          <w:szCs w:val="24"/>
          <w:shd w:val="clear" w:color="auto" w:fill="FFFFFF"/>
        </w:rPr>
        <w:t>. Nekādas atkāpes no šīm pamatprasībām nav iespējamas.</w:t>
      </w:r>
      <w:r w:rsidR="00620029">
        <w:rPr>
          <w:rFonts w:ascii="Times New Roman" w:hAnsi="Times New Roman" w:cs="Times New Roman"/>
          <w:color w:val="1C1C1C"/>
          <w:sz w:val="24"/>
          <w:szCs w:val="24"/>
          <w:shd w:val="clear" w:color="auto" w:fill="FFFFFF"/>
        </w:rPr>
        <w:t xml:space="preserve"> </w:t>
      </w:r>
      <w:r w:rsidR="00AA5746">
        <w:rPr>
          <w:rFonts w:ascii="Times New Roman" w:hAnsi="Times New Roman" w:cs="Times New Roman"/>
          <w:color w:val="1C1C1C"/>
          <w:sz w:val="24"/>
          <w:szCs w:val="24"/>
          <w:shd w:val="clear" w:color="auto" w:fill="FFFFFF"/>
        </w:rPr>
        <w:t>Gan b</w:t>
      </w:r>
      <w:r w:rsidR="00620029">
        <w:rPr>
          <w:rFonts w:ascii="Times New Roman" w:hAnsi="Times New Roman" w:cs="Times New Roman"/>
          <w:color w:val="1C1C1C"/>
          <w:sz w:val="24"/>
          <w:szCs w:val="24"/>
          <w:shd w:val="clear" w:color="auto" w:fill="FFFFFF"/>
        </w:rPr>
        <w:t>ērniem</w:t>
      </w:r>
      <w:r w:rsidR="00AA5746">
        <w:rPr>
          <w:rFonts w:ascii="Times New Roman" w:hAnsi="Times New Roman" w:cs="Times New Roman"/>
          <w:color w:val="1C1C1C"/>
          <w:sz w:val="24"/>
          <w:szCs w:val="24"/>
          <w:shd w:val="clear" w:color="auto" w:fill="FFFFFF"/>
        </w:rPr>
        <w:t>, gan pieaugušajiem</w:t>
      </w:r>
      <w:r w:rsidR="00620029">
        <w:rPr>
          <w:rFonts w:ascii="Times New Roman" w:hAnsi="Times New Roman" w:cs="Times New Roman"/>
          <w:color w:val="1C1C1C"/>
          <w:sz w:val="24"/>
          <w:szCs w:val="24"/>
          <w:shd w:val="clear" w:color="auto" w:fill="FFFFFF"/>
        </w:rPr>
        <w:t xml:space="preserve"> izmantotā vakcīna ir droša</w:t>
      </w:r>
      <w:r w:rsidR="0006058A">
        <w:rPr>
          <w:rFonts w:ascii="Times New Roman" w:hAnsi="Times New Roman" w:cs="Times New Roman"/>
          <w:color w:val="1C1C1C"/>
          <w:sz w:val="24"/>
          <w:szCs w:val="24"/>
          <w:shd w:val="clear" w:color="auto" w:fill="FFFFFF"/>
        </w:rPr>
        <w:t xml:space="preserve"> un </w:t>
      </w:r>
      <w:r w:rsidR="00620029">
        <w:rPr>
          <w:rFonts w:ascii="Times New Roman" w:hAnsi="Times New Roman" w:cs="Times New Roman"/>
          <w:color w:val="1C1C1C"/>
          <w:sz w:val="24"/>
          <w:szCs w:val="24"/>
          <w:shd w:val="clear" w:color="auto" w:fill="FFFFFF"/>
        </w:rPr>
        <w:t>pārbaudīta</w:t>
      </w:r>
      <w:r w:rsidR="0006058A">
        <w:rPr>
          <w:rFonts w:ascii="Times New Roman" w:hAnsi="Times New Roman" w:cs="Times New Roman"/>
          <w:color w:val="1C1C1C"/>
          <w:sz w:val="24"/>
          <w:szCs w:val="24"/>
          <w:shd w:val="clear" w:color="auto" w:fill="FFFFFF"/>
        </w:rPr>
        <w:t>.</w:t>
      </w:r>
      <w:r w:rsidR="00620029">
        <w:rPr>
          <w:rFonts w:ascii="Times New Roman" w:hAnsi="Times New Roman" w:cs="Times New Roman"/>
          <w:color w:val="1C1C1C"/>
          <w:sz w:val="24"/>
          <w:szCs w:val="24"/>
          <w:shd w:val="clear" w:color="auto" w:fill="FFFFFF"/>
        </w:rPr>
        <w:t xml:space="preserve"> </w:t>
      </w:r>
    </w:p>
    <w:p w14:paraId="549D6AAA" w14:textId="0811D1B1" w:rsidR="00DD62A5" w:rsidRPr="00DC395F" w:rsidRDefault="00FE4D40" w:rsidP="003E4FF0">
      <w:pPr>
        <w:spacing w:line="240" w:lineRule="auto"/>
        <w:jc w:val="both"/>
        <w:rPr>
          <w:rFonts w:ascii="Times New Roman" w:hAnsi="Times New Roman" w:cs="Times New Roman"/>
          <w:b/>
          <w:bCs/>
          <w:sz w:val="24"/>
          <w:szCs w:val="24"/>
        </w:rPr>
      </w:pPr>
      <w:r w:rsidRPr="00DC395F">
        <w:rPr>
          <w:rFonts w:ascii="Times New Roman" w:hAnsi="Times New Roman" w:cs="Times New Roman"/>
          <w:b/>
          <w:bCs/>
          <w:sz w:val="24"/>
          <w:szCs w:val="24"/>
        </w:rPr>
        <w:t xml:space="preserve">15. </w:t>
      </w:r>
      <w:r w:rsidR="009A7922" w:rsidRPr="00DC395F">
        <w:rPr>
          <w:rFonts w:ascii="Times New Roman" w:hAnsi="Times New Roman" w:cs="Times New Roman"/>
          <w:b/>
          <w:bCs/>
          <w:sz w:val="24"/>
          <w:szCs w:val="24"/>
        </w:rPr>
        <w:t xml:space="preserve">Kad </w:t>
      </w:r>
      <w:r w:rsidR="00AA5746" w:rsidRPr="00DC395F">
        <w:rPr>
          <w:rFonts w:ascii="Times New Roman" w:hAnsi="Times New Roman" w:cs="Times New Roman"/>
          <w:b/>
          <w:bCs/>
          <w:sz w:val="24"/>
          <w:szCs w:val="24"/>
        </w:rPr>
        <w:t xml:space="preserve"> un kā </w:t>
      </w:r>
      <w:r w:rsidR="009A7922" w:rsidRPr="00DC395F">
        <w:rPr>
          <w:rFonts w:ascii="Times New Roman" w:hAnsi="Times New Roman" w:cs="Times New Roman"/>
          <w:b/>
          <w:bCs/>
          <w:sz w:val="24"/>
          <w:szCs w:val="24"/>
        </w:rPr>
        <w:t>bērni iegūs sertifikātus?</w:t>
      </w:r>
    </w:p>
    <w:p w14:paraId="2EA61C70" w14:textId="3457B1F5" w:rsidR="00FE4D40" w:rsidRPr="00DC395F" w:rsidRDefault="00FE4D40" w:rsidP="003E4FF0">
      <w:pPr>
        <w:spacing w:line="240" w:lineRule="auto"/>
        <w:jc w:val="both"/>
        <w:rPr>
          <w:rFonts w:ascii="Times New Roman" w:hAnsi="Times New Roman" w:cs="Times New Roman"/>
          <w:sz w:val="24"/>
          <w:szCs w:val="24"/>
        </w:rPr>
      </w:pPr>
      <w:bookmarkStart w:id="1" w:name="_Hlk90456612"/>
      <w:r w:rsidRPr="00DC395F">
        <w:rPr>
          <w:rFonts w:ascii="Times New Roman" w:hAnsi="Times New Roman" w:cs="Times New Roman"/>
          <w:sz w:val="24"/>
          <w:szCs w:val="24"/>
        </w:rPr>
        <w:t>Vakcinācijas</w:t>
      </w:r>
      <w:r>
        <w:rPr>
          <w:rFonts w:ascii="Times New Roman" w:hAnsi="Times New Roman" w:cs="Times New Roman"/>
          <w:sz w:val="24"/>
          <w:szCs w:val="24"/>
        </w:rPr>
        <w:t xml:space="preserve"> sertifikāts bērniem vecumā no 5 līdz 11 gadiem </w:t>
      </w:r>
      <w:r w:rsidR="00CF4A49">
        <w:rPr>
          <w:rFonts w:ascii="Times New Roman" w:hAnsi="Times New Roman" w:cs="Times New Roman"/>
          <w:sz w:val="24"/>
          <w:szCs w:val="24"/>
        </w:rPr>
        <w:t>būs izmantojams</w:t>
      </w:r>
      <w:r>
        <w:rPr>
          <w:rFonts w:ascii="Times New Roman" w:hAnsi="Times New Roman" w:cs="Times New Roman"/>
          <w:sz w:val="24"/>
          <w:szCs w:val="24"/>
        </w:rPr>
        <w:t xml:space="preserve"> 15.dienā pēc vakcīnas otrās devas saņemšanas</w:t>
      </w:r>
      <w:r w:rsidR="002A1C61">
        <w:rPr>
          <w:rFonts w:ascii="Times New Roman" w:hAnsi="Times New Roman" w:cs="Times New Roman"/>
          <w:sz w:val="24"/>
          <w:szCs w:val="24"/>
        </w:rPr>
        <w:t>. To bērna vecāki vai likumiskais pārstāvis varēs lejupielādēt</w:t>
      </w:r>
      <w:r>
        <w:rPr>
          <w:rFonts w:ascii="Times New Roman" w:hAnsi="Times New Roman" w:cs="Times New Roman"/>
          <w:sz w:val="24"/>
          <w:szCs w:val="24"/>
        </w:rPr>
        <w:t xml:space="preserve"> vietnē </w:t>
      </w:r>
      <w:hyperlink r:id="rId7" w:history="1">
        <w:r w:rsidR="002A1C61" w:rsidRPr="00B3789C">
          <w:rPr>
            <w:rStyle w:val="Hyperlink"/>
            <w:rFonts w:ascii="Times New Roman" w:hAnsi="Times New Roman" w:cs="Times New Roman"/>
            <w:sz w:val="24"/>
            <w:szCs w:val="24"/>
          </w:rPr>
          <w:t>https://covid19sertifikats.lv/</w:t>
        </w:r>
      </w:hyperlink>
      <w:r w:rsidR="002A1C61">
        <w:rPr>
          <w:rFonts w:ascii="Times New Roman" w:hAnsi="Times New Roman" w:cs="Times New Roman"/>
          <w:sz w:val="24"/>
          <w:szCs w:val="24"/>
        </w:rPr>
        <w:t xml:space="preserve">. </w:t>
      </w:r>
      <w:bookmarkEnd w:id="1"/>
    </w:p>
    <w:sectPr w:rsidR="00FE4D40" w:rsidRPr="00DC395F" w:rsidSect="0062002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F66DC"/>
    <w:multiLevelType w:val="hybridMultilevel"/>
    <w:tmpl w:val="3EFEE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5E639C"/>
    <w:multiLevelType w:val="hybridMultilevel"/>
    <w:tmpl w:val="3EFEE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A135BB"/>
    <w:multiLevelType w:val="hybridMultilevel"/>
    <w:tmpl w:val="3EFEE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DF6154A"/>
    <w:multiLevelType w:val="hybridMultilevel"/>
    <w:tmpl w:val="666CC6A0"/>
    <w:lvl w:ilvl="0" w:tplc="CEC4BACA">
      <w:start w:val="1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65"/>
    <w:rsid w:val="000154F1"/>
    <w:rsid w:val="00031881"/>
    <w:rsid w:val="00035144"/>
    <w:rsid w:val="0006058A"/>
    <w:rsid w:val="00090BAF"/>
    <w:rsid w:val="000C6236"/>
    <w:rsid w:val="000D71A5"/>
    <w:rsid w:val="00132F99"/>
    <w:rsid w:val="00183D72"/>
    <w:rsid w:val="001D6C58"/>
    <w:rsid w:val="00242919"/>
    <w:rsid w:val="002A1C61"/>
    <w:rsid w:val="002A49FA"/>
    <w:rsid w:val="002B2536"/>
    <w:rsid w:val="002D252D"/>
    <w:rsid w:val="0030550F"/>
    <w:rsid w:val="003E4FF0"/>
    <w:rsid w:val="004F664F"/>
    <w:rsid w:val="00580D86"/>
    <w:rsid w:val="00597C05"/>
    <w:rsid w:val="005D4CCF"/>
    <w:rsid w:val="00620029"/>
    <w:rsid w:val="006856CB"/>
    <w:rsid w:val="006F4165"/>
    <w:rsid w:val="00724189"/>
    <w:rsid w:val="007D5618"/>
    <w:rsid w:val="00865B68"/>
    <w:rsid w:val="00870B6D"/>
    <w:rsid w:val="0089742A"/>
    <w:rsid w:val="008E1FCC"/>
    <w:rsid w:val="00921297"/>
    <w:rsid w:val="00935A65"/>
    <w:rsid w:val="00965D50"/>
    <w:rsid w:val="009A7922"/>
    <w:rsid w:val="009C6E2A"/>
    <w:rsid w:val="00A81941"/>
    <w:rsid w:val="00AA5746"/>
    <w:rsid w:val="00B327A9"/>
    <w:rsid w:val="00B37B95"/>
    <w:rsid w:val="00B90E31"/>
    <w:rsid w:val="00C17669"/>
    <w:rsid w:val="00C374AD"/>
    <w:rsid w:val="00C56027"/>
    <w:rsid w:val="00C62063"/>
    <w:rsid w:val="00CA12B4"/>
    <w:rsid w:val="00CC2432"/>
    <w:rsid w:val="00CF4A49"/>
    <w:rsid w:val="00CF694E"/>
    <w:rsid w:val="00D67D54"/>
    <w:rsid w:val="00D9280E"/>
    <w:rsid w:val="00DB4389"/>
    <w:rsid w:val="00DC395F"/>
    <w:rsid w:val="00DD62A5"/>
    <w:rsid w:val="00E12BEB"/>
    <w:rsid w:val="00E36608"/>
    <w:rsid w:val="00E813FE"/>
    <w:rsid w:val="00E95977"/>
    <w:rsid w:val="00E964EA"/>
    <w:rsid w:val="00EC6605"/>
    <w:rsid w:val="00F144B3"/>
    <w:rsid w:val="00F803E6"/>
    <w:rsid w:val="00F90C3C"/>
    <w:rsid w:val="00FE4D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215B"/>
  <w15:chartTrackingRefBased/>
  <w15:docId w15:val="{0A6EDD31-1405-411C-9C2B-7BEA1CF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65"/>
    <w:pPr>
      <w:ind w:left="720"/>
      <w:contextualSpacing/>
    </w:pPr>
  </w:style>
  <w:style w:type="paragraph" w:styleId="NormalWeb">
    <w:name w:val="Normal (Web)"/>
    <w:basedOn w:val="Normal"/>
    <w:uiPriority w:val="99"/>
    <w:unhideWhenUsed/>
    <w:rsid w:val="006F41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CF694E"/>
    <w:pPr>
      <w:spacing w:after="0" w:line="240" w:lineRule="auto"/>
    </w:pPr>
  </w:style>
  <w:style w:type="character" w:styleId="Hyperlink">
    <w:name w:val="Hyperlink"/>
    <w:basedOn w:val="DefaultParagraphFont"/>
    <w:uiPriority w:val="99"/>
    <w:unhideWhenUsed/>
    <w:rsid w:val="002A1C61"/>
    <w:rPr>
      <w:color w:val="0563C1" w:themeColor="hyperlink"/>
      <w:u w:val="single"/>
    </w:rPr>
  </w:style>
  <w:style w:type="character" w:styleId="UnresolvedMention">
    <w:name w:val="Unresolved Mention"/>
    <w:basedOn w:val="DefaultParagraphFont"/>
    <w:uiPriority w:val="99"/>
    <w:semiHidden/>
    <w:unhideWhenUsed/>
    <w:rsid w:val="002A1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5097">
      <w:bodyDiv w:val="1"/>
      <w:marLeft w:val="0"/>
      <w:marRight w:val="0"/>
      <w:marTop w:val="0"/>
      <w:marBottom w:val="0"/>
      <w:divBdr>
        <w:top w:val="none" w:sz="0" w:space="0" w:color="auto"/>
        <w:left w:val="none" w:sz="0" w:space="0" w:color="auto"/>
        <w:bottom w:val="none" w:sz="0" w:space="0" w:color="auto"/>
        <w:right w:val="none" w:sz="0" w:space="0" w:color="auto"/>
      </w:divBdr>
      <w:divsChild>
        <w:div w:id="2007970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058603">
              <w:marLeft w:val="0"/>
              <w:marRight w:val="0"/>
              <w:marTop w:val="0"/>
              <w:marBottom w:val="0"/>
              <w:divBdr>
                <w:top w:val="none" w:sz="0" w:space="0" w:color="auto"/>
                <w:left w:val="none" w:sz="0" w:space="0" w:color="auto"/>
                <w:bottom w:val="none" w:sz="0" w:space="0" w:color="auto"/>
                <w:right w:val="none" w:sz="0" w:space="0" w:color="auto"/>
              </w:divBdr>
              <w:divsChild>
                <w:div w:id="740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4611">
      <w:bodyDiv w:val="1"/>
      <w:marLeft w:val="0"/>
      <w:marRight w:val="0"/>
      <w:marTop w:val="0"/>
      <w:marBottom w:val="0"/>
      <w:divBdr>
        <w:top w:val="none" w:sz="0" w:space="0" w:color="auto"/>
        <w:left w:val="none" w:sz="0" w:space="0" w:color="auto"/>
        <w:bottom w:val="none" w:sz="0" w:space="0" w:color="auto"/>
        <w:right w:val="none" w:sz="0" w:space="0" w:color="auto"/>
      </w:divBdr>
      <w:divsChild>
        <w:div w:id="770199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41239">
              <w:marLeft w:val="0"/>
              <w:marRight w:val="0"/>
              <w:marTop w:val="0"/>
              <w:marBottom w:val="0"/>
              <w:divBdr>
                <w:top w:val="none" w:sz="0" w:space="0" w:color="auto"/>
                <w:left w:val="none" w:sz="0" w:space="0" w:color="auto"/>
                <w:bottom w:val="none" w:sz="0" w:space="0" w:color="auto"/>
                <w:right w:val="none" w:sz="0" w:space="0" w:color="auto"/>
              </w:divBdr>
              <w:divsChild>
                <w:div w:id="13408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vid19sertifikat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mnvd.gov.lv/lv/bernu-vakcinacij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BA93-90A6-42EE-9E21-1EA9A72F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3455</Words>
  <Characters>1970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Zaksa</dc:creator>
  <cp:keywords/>
  <dc:description/>
  <cp:lastModifiedBy>Zaiga Barvida</cp:lastModifiedBy>
  <cp:revision>2</cp:revision>
  <dcterms:created xsi:type="dcterms:W3CDTF">2021-12-15T09:21:00Z</dcterms:created>
  <dcterms:modified xsi:type="dcterms:W3CDTF">2021-12-15T09:21:00Z</dcterms:modified>
</cp:coreProperties>
</file>