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3321E" w14:textId="150C7615" w:rsidR="00CF31B9" w:rsidRDefault="00862BC7">
      <w:pPr>
        <w:spacing w:line="240" w:lineRule="auto"/>
        <w:jc w:val="right"/>
        <w:rPr>
          <w:rFonts w:ascii="Times New Roman" w:eastAsia="Times New Roman" w:hAnsi="Times New Roman" w:cs="Times New Roman"/>
          <w:sz w:val="24"/>
          <w:szCs w:val="24"/>
        </w:rPr>
      </w:pPr>
      <w:bookmarkStart w:id="0" w:name="_1fob9te" w:colFirst="0" w:colLast="0"/>
      <w:bookmarkEnd w:id="0"/>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8B6854A" w14:textId="77777777" w:rsidR="00CF31B9" w:rsidRDefault="00862BC7">
      <w:pPr>
        <w:spacing w:line="240" w:lineRule="auto"/>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noProof/>
          <w:sz w:val="24"/>
          <w:szCs w:val="24"/>
          <w:lang w:val="lv-LV"/>
        </w:rPr>
        <w:drawing>
          <wp:inline distT="0" distB="0" distL="0" distR="0" wp14:anchorId="75DEC57A" wp14:editId="7E4AD4CC">
            <wp:extent cx="605155" cy="72136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5155" cy="721360"/>
                    </a:xfrm>
                    <a:prstGeom prst="rect">
                      <a:avLst/>
                    </a:prstGeom>
                    <a:ln/>
                  </pic:spPr>
                </pic:pic>
              </a:graphicData>
            </a:graphic>
          </wp:inline>
        </w:drawing>
      </w:r>
    </w:p>
    <w:p w14:paraId="2D2419F0" w14:textId="77777777" w:rsidR="00CF31B9" w:rsidRDefault="00862BC7">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D03CC8D" w14:textId="77777777" w:rsidR="00CF31B9" w:rsidRDefault="00862BC7">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75CB182F" w14:textId="77777777" w:rsidR="00CF31B9" w:rsidRDefault="00862BC7">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B6BB08C" w14:textId="77777777" w:rsidR="00CF31B9" w:rsidRDefault="00CF31B9">
      <w:pPr>
        <w:spacing w:line="240" w:lineRule="auto"/>
        <w:rPr>
          <w:rFonts w:ascii="Times New Roman" w:eastAsia="Times New Roman" w:hAnsi="Times New Roman" w:cs="Times New Roman"/>
          <w:sz w:val="24"/>
          <w:szCs w:val="24"/>
        </w:rPr>
      </w:pPr>
    </w:p>
    <w:p w14:paraId="3D60ACDF" w14:textId="77777777" w:rsidR="00CF31B9" w:rsidRDefault="00862BC7">
      <w:pPr>
        <w:pStyle w:val="Nosaukums"/>
        <w:keepNext w:val="0"/>
        <w:keepLines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SAISTOŠIE NOTEIKUMI</w:t>
      </w:r>
    </w:p>
    <w:p w14:paraId="40D4C1D3" w14:textId="77777777" w:rsidR="00CF31B9" w:rsidRDefault="00862BC7">
      <w:pPr>
        <w:pStyle w:val="Nosaukums"/>
        <w:keepNext w:val="0"/>
        <w:keepLines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3D1C9B30" w14:textId="77777777" w:rsidR="00CF31B9" w:rsidRDefault="00CF31B9">
      <w:pPr>
        <w:pStyle w:val="Nosaukums"/>
        <w:keepNext w:val="0"/>
        <w:keepLines w:val="0"/>
        <w:spacing w:after="0" w:line="240" w:lineRule="auto"/>
        <w:rPr>
          <w:rFonts w:ascii="Times New Roman" w:eastAsia="Times New Roman" w:hAnsi="Times New Roman" w:cs="Times New Roman"/>
          <w:b/>
          <w:sz w:val="24"/>
          <w:szCs w:val="24"/>
        </w:rPr>
      </w:pPr>
    </w:p>
    <w:tbl>
      <w:tblPr>
        <w:tblStyle w:val="a"/>
        <w:tblW w:w="9071" w:type="dxa"/>
        <w:tblInd w:w="0" w:type="dxa"/>
        <w:tblLayout w:type="fixed"/>
        <w:tblLook w:val="0000" w:firstRow="0" w:lastRow="0" w:firstColumn="0" w:lastColumn="0" w:noHBand="0" w:noVBand="0"/>
      </w:tblPr>
      <w:tblGrid>
        <w:gridCol w:w="4535"/>
        <w:gridCol w:w="4536"/>
      </w:tblGrid>
      <w:tr w:rsidR="00CF31B9" w14:paraId="76086678" w14:textId="77777777">
        <w:tc>
          <w:tcPr>
            <w:tcW w:w="4535" w:type="dxa"/>
          </w:tcPr>
          <w:p w14:paraId="0D7A4A9F" w14:textId="6AC08481" w:rsidR="00CF31B9" w:rsidRDefault="00862BC7" w:rsidP="002F4771">
            <w:pPr>
              <w:pStyle w:val="Nosaukums"/>
              <w:keepNext w:val="0"/>
              <w:keepLine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 gada </w:t>
            </w:r>
            <w:r w:rsidR="002F4771">
              <w:rPr>
                <w:rFonts w:ascii="Times New Roman" w:eastAsia="Times New Roman" w:hAnsi="Times New Roman" w:cs="Times New Roman"/>
                <w:sz w:val="24"/>
                <w:szCs w:val="24"/>
              </w:rPr>
              <w:t>16</w:t>
            </w:r>
            <w:r>
              <w:rPr>
                <w:rFonts w:ascii="Times New Roman" w:eastAsia="Times New Roman" w:hAnsi="Times New Roman" w:cs="Times New Roman"/>
                <w:sz w:val="24"/>
                <w:szCs w:val="24"/>
              </w:rPr>
              <w:t>. decembrī</w:t>
            </w:r>
          </w:p>
        </w:tc>
        <w:tc>
          <w:tcPr>
            <w:tcW w:w="4536" w:type="dxa"/>
          </w:tcPr>
          <w:p w14:paraId="278D627F" w14:textId="2FCD32BD" w:rsidR="00CF31B9" w:rsidRDefault="00862BC7" w:rsidP="002F4771">
            <w:pPr>
              <w:pStyle w:val="Virsraksts4"/>
              <w:keepLines w:val="0"/>
              <w:spacing w:before="0"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Nr.</w:t>
            </w:r>
            <w:r w:rsidR="002F4771">
              <w:rPr>
                <w:rFonts w:ascii="Times New Roman" w:eastAsia="Times New Roman" w:hAnsi="Times New Roman" w:cs="Times New Roman"/>
                <w:color w:val="000000"/>
              </w:rPr>
              <w:t>33</w:t>
            </w:r>
            <w:r>
              <w:rPr>
                <w:rFonts w:ascii="Times New Roman" w:eastAsia="Times New Roman" w:hAnsi="Times New Roman" w:cs="Times New Roman"/>
                <w:color w:val="000000"/>
              </w:rPr>
              <w:t>/2021</w:t>
            </w:r>
          </w:p>
        </w:tc>
      </w:tr>
      <w:tr w:rsidR="00CF31B9" w14:paraId="79B5ED28" w14:textId="77777777">
        <w:tc>
          <w:tcPr>
            <w:tcW w:w="4535" w:type="dxa"/>
          </w:tcPr>
          <w:p w14:paraId="3B4FFC9C" w14:textId="77777777" w:rsidR="00CF31B9" w:rsidRDefault="00CF31B9">
            <w:pPr>
              <w:tabs>
                <w:tab w:val="center" w:pos="4153"/>
                <w:tab w:val="right" w:pos="8306"/>
              </w:tabs>
              <w:spacing w:line="240" w:lineRule="auto"/>
              <w:rPr>
                <w:rFonts w:ascii="Times New Roman" w:eastAsia="Times New Roman" w:hAnsi="Times New Roman" w:cs="Times New Roman"/>
                <w:sz w:val="24"/>
                <w:szCs w:val="24"/>
              </w:rPr>
            </w:pPr>
          </w:p>
        </w:tc>
        <w:tc>
          <w:tcPr>
            <w:tcW w:w="4536" w:type="dxa"/>
          </w:tcPr>
          <w:p w14:paraId="069ABF9F" w14:textId="4483FD5A" w:rsidR="00CF31B9" w:rsidRDefault="00862BC7" w:rsidP="002F4771">
            <w:pPr>
              <w:pStyle w:val="Nosaukums"/>
              <w:keepNext w:val="0"/>
              <w:keepLines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2F4771">
              <w:rPr>
                <w:rFonts w:ascii="Times New Roman" w:eastAsia="Times New Roman" w:hAnsi="Times New Roman" w:cs="Times New Roman"/>
                <w:sz w:val="24"/>
                <w:szCs w:val="24"/>
              </w:rPr>
              <w:t>13</w:t>
            </w:r>
            <w:r>
              <w:rPr>
                <w:rFonts w:ascii="Times New Roman" w:eastAsia="Times New Roman" w:hAnsi="Times New Roman" w:cs="Times New Roman"/>
                <w:sz w:val="24"/>
                <w:szCs w:val="24"/>
              </w:rPr>
              <w:t xml:space="preserve">; </w:t>
            </w:r>
            <w:r w:rsidR="002F4771">
              <w:rPr>
                <w:rFonts w:ascii="Times New Roman" w:eastAsia="Times New Roman" w:hAnsi="Times New Roman" w:cs="Times New Roman"/>
                <w:sz w:val="24"/>
                <w:szCs w:val="24"/>
              </w:rPr>
              <w:t>35</w:t>
            </w:r>
            <w:r>
              <w:rPr>
                <w:rFonts w:ascii="Times New Roman" w:eastAsia="Times New Roman" w:hAnsi="Times New Roman" w:cs="Times New Roman"/>
                <w:sz w:val="24"/>
                <w:szCs w:val="24"/>
              </w:rPr>
              <w:t>.)</w:t>
            </w:r>
          </w:p>
        </w:tc>
      </w:tr>
    </w:tbl>
    <w:p w14:paraId="535812CA" w14:textId="77777777" w:rsidR="00CF31B9" w:rsidRDefault="00862BC7">
      <w:pPr>
        <w:spacing w:before="200" w:after="20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Par pašvaldības atbalstu interešu izglītības programmu īstenošanai</w:t>
      </w:r>
    </w:p>
    <w:p w14:paraId="74D5A194" w14:textId="77777777" w:rsidR="00CF31B9" w:rsidRDefault="00862BC7">
      <w:pPr>
        <w:pStyle w:val="Apakvirsraksts"/>
        <w:keepNext w:val="0"/>
        <w:keepLines w:val="0"/>
        <w:spacing w:after="0" w:line="240" w:lineRule="auto"/>
        <w:jc w:val="right"/>
        <w:rPr>
          <w:rFonts w:ascii="Times New Roman" w:eastAsia="Times New Roman" w:hAnsi="Times New Roman" w:cs="Times New Roman"/>
          <w:i/>
          <w:color w:val="000000"/>
          <w:sz w:val="20"/>
          <w:szCs w:val="20"/>
        </w:rPr>
      </w:pPr>
      <w:bookmarkStart w:id="2" w:name="_vww35mohlc4o" w:colFirst="0" w:colLast="0"/>
      <w:bookmarkEnd w:id="2"/>
      <w:r>
        <w:rPr>
          <w:rFonts w:ascii="Times New Roman" w:eastAsia="Times New Roman" w:hAnsi="Times New Roman" w:cs="Times New Roman"/>
          <w:i/>
          <w:color w:val="000000"/>
          <w:sz w:val="20"/>
          <w:szCs w:val="20"/>
        </w:rPr>
        <w:t xml:space="preserve">Izdoti saskaņā ar </w:t>
      </w:r>
    </w:p>
    <w:p w14:paraId="42A48E92" w14:textId="77777777" w:rsidR="00CF31B9" w:rsidRDefault="00862BC7">
      <w:pPr>
        <w:spacing w:line="24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likuma „Par pašvaldībām” 15. panta pirmās daļas 4. punktu un 43. panta trešo daļu</w:t>
      </w:r>
    </w:p>
    <w:p w14:paraId="3DFE4EC8" w14:textId="77777777" w:rsidR="00CF31B9" w:rsidRDefault="00CF31B9">
      <w:pPr>
        <w:spacing w:line="240" w:lineRule="auto"/>
        <w:jc w:val="center"/>
        <w:rPr>
          <w:rFonts w:ascii="Times New Roman" w:eastAsia="Times New Roman" w:hAnsi="Times New Roman" w:cs="Times New Roman"/>
          <w:sz w:val="24"/>
          <w:szCs w:val="24"/>
        </w:rPr>
      </w:pPr>
    </w:p>
    <w:p w14:paraId="60211D08" w14:textId="77777777" w:rsidR="00CF31B9" w:rsidRDefault="00862BC7">
      <w:pPr>
        <w:numPr>
          <w:ilvl w:val="0"/>
          <w:numId w:val="1"/>
        </w:numPr>
        <w:spacing w:before="200" w:after="200" w:line="240" w:lineRule="auto"/>
        <w:jc w:val="center"/>
        <w:rPr>
          <w:rFonts w:ascii="Times New Roman" w:eastAsia="Times New Roman" w:hAnsi="Times New Roman" w:cs="Times New Roman"/>
          <w:b/>
          <w:sz w:val="24"/>
          <w:szCs w:val="24"/>
        </w:rPr>
      </w:pPr>
      <w:bookmarkStart w:id="3" w:name="_GoBack"/>
      <w:bookmarkEnd w:id="3"/>
      <w:r>
        <w:rPr>
          <w:rFonts w:ascii="Times New Roman" w:eastAsia="Times New Roman" w:hAnsi="Times New Roman" w:cs="Times New Roman"/>
          <w:b/>
          <w:sz w:val="24"/>
          <w:szCs w:val="24"/>
        </w:rPr>
        <w:t>Vispārīgie jautājumi</w:t>
      </w:r>
    </w:p>
    <w:p w14:paraId="71639598"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Saistošie noteikumi (turpmāk – noteikumi) nosaka kārtību, kādā Ogres novada pašvaldība (turpmāk – pašvaldība) sniedz atbalstu interešu izglītības programmu (turpmāk – programmu) īstenošanai Ogres novada privātajām izglītības iestādēm un </w:t>
      </w:r>
      <w:r>
        <w:rPr>
          <w:rFonts w:ascii="Times New Roman" w:eastAsia="Times New Roman" w:hAnsi="Times New Roman" w:cs="Times New Roman"/>
          <w:sz w:val="24"/>
          <w:szCs w:val="24"/>
          <w:highlight w:val="white"/>
        </w:rPr>
        <w:t>juridiskām un fiziskām personām, kuras pašvaldībā saņēmušas licenci programmas īstenošanai, un sniedz interešu izglītības pakalpojumu Ogres novada administratīvajā teritorijā (turpmāk</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white"/>
        </w:rPr>
        <w:t>organizācijas) Ogres novadā deklarētiem izglītojamajiem no piecu līdz divdesmit viena gada vecumam (turpmāk</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white"/>
        </w:rPr>
        <w:t>pašvaldības atbalsts).</w:t>
      </w:r>
    </w:p>
    <w:p w14:paraId="146ED252"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atbalsts programmu īstenošanai tiek nodrošināts no pašvaldības budžeta visām organizācijām. Valsts budžeta mērķdotācija interešu izglītības pedagogu darba samaksai un valsts sociālās apdrošināšanas obligātajām iemaksām tiek nodrošināta Ogres novada privātajām izglītības iestādēm.</w:t>
      </w:r>
    </w:p>
    <w:p w14:paraId="7A874F0E" w14:textId="77777777" w:rsidR="00CF31B9"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atbalsta veidi</w:t>
      </w:r>
    </w:p>
    <w:p w14:paraId="33F0BFED"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atbalsta veidi ir:  </w:t>
      </w:r>
    </w:p>
    <w:p w14:paraId="35FFBA0B" w14:textId="77777777" w:rsidR="00CF31B9" w:rsidRDefault="00862BC7">
      <w:pPr>
        <w:numPr>
          <w:ilvl w:val="1"/>
          <w:numId w:val="2"/>
        </w:numP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līdzfinansējums organizācijas darbības nodrošināšanai un attīstībai;</w:t>
      </w:r>
    </w:p>
    <w:p w14:paraId="2E9114C2" w14:textId="77777777" w:rsidR="00CF31B9" w:rsidRDefault="00862BC7">
      <w:pPr>
        <w:numPr>
          <w:ilvl w:val="1"/>
          <w:numId w:val="2"/>
        </w:numP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līdzfinansējums organizācijai izglītojamo mācību maksas samazināšanai;</w:t>
      </w:r>
    </w:p>
    <w:p w14:paraId="0ED62B60" w14:textId="1A1AB336" w:rsidR="00CF31B9" w:rsidRDefault="00862BC7">
      <w:pPr>
        <w:numPr>
          <w:ilvl w:val="1"/>
          <w:numId w:val="2"/>
        </w:numP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pašvaldībai piederošo nekustamo īpašumu telpu un ārtelpu infrastruktūras objektu (turpmāk - telpas) nomas maksas atlaides interešu izglītības programmu īstenošanai;</w:t>
      </w:r>
    </w:p>
    <w:p w14:paraId="494AADA2" w14:textId="77777777" w:rsidR="00CF31B9" w:rsidRDefault="00862BC7">
      <w:pPr>
        <w:numPr>
          <w:ilvl w:val="1"/>
          <w:numId w:val="2"/>
        </w:numPr>
        <w:pBdr>
          <w:top w:val="nil"/>
          <w:left w:val="nil"/>
          <w:bottom w:val="nil"/>
          <w:right w:val="nil"/>
          <w:between w:val="nil"/>
        </w:pBd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programma “Atbalsts interešu izglītības pakalpojumu sniedzējiem”;</w:t>
      </w:r>
    </w:p>
    <w:p w14:paraId="50F3FCB0" w14:textId="77777777" w:rsidR="00CF31B9" w:rsidRDefault="00862BC7">
      <w:pPr>
        <w:numPr>
          <w:ilvl w:val="1"/>
          <w:numId w:val="2"/>
        </w:numPr>
        <w:spacing w:after="120"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Valsts budžeta mērķdotācijas finansējums interešu izglītības</w:t>
      </w:r>
      <w:r>
        <w:rPr>
          <w:rFonts w:ascii="Times New Roman" w:eastAsia="Times New Roman" w:hAnsi="Times New Roman" w:cs="Times New Roman"/>
          <w:sz w:val="24"/>
          <w:szCs w:val="24"/>
          <w:highlight w:val="white"/>
        </w:rPr>
        <w:t xml:space="preserve"> pedagogu darba algas un valsts sociālās apdrošināšanas obligāto iemaksu veikšanai. </w:t>
      </w:r>
    </w:p>
    <w:p w14:paraId="3B31C7CD" w14:textId="77777777" w:rsidR="00CF31B9"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atbalsta apmērs un piešķiršanas nosacījumi</w:t>
      </w:r>
    </w:p>
    <w:p w14:paraId="7FCAD178" w14:textId="77777777" w:rsidR="00CF31B9" w:rsidRDefault="00862BC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atbalsts tiek nodrošināts pašvaldības kārtējā gada budžetā apstiprinātā finansējuma ietvaros:</w:t>
      </w:r>
    </w:p>
    <w:p w14:paraId="22D2EC2C" w14:textId="77777777" w:rsidR="00CF31B9" w:rsidRDefault="00862BC7">
      <w:pPr>
        <w:numPr>
          <w:ilvl w:val="1"/>
          <w:numId w:val="2"/>
        </w:numPr>
        <w:pBdr>
          <w:top w:val="nil"/>
          <w:left w:val="nil"/>
          <w:bottom w:val="nil"/>
          <w:right w:val="nil"/>
          <w:between w:val="nil"/>
        </w:pBd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nosakot finansējuma apjomu noteikumu 3.4. punktā minētā atbalsta sniegšanai;</w:t>
      </w:r>
    </w:p>
    <w:p w14:paraId="10BB05F7" w14:textId="77777777" w:rsidR="00CF31B9" w:rsidRDefault="00862BC7">
      <w:pPr>
        <w:numPr>
          <w:ilvl w:val="1"/>
          <w:numId w:val="2"/>
        </w:numPr>
        <w:pBdr>
          <w:top w:val="nil"/>
          <w:left w:val="nil"/>
          <w:bottom w:val="nil"/>
          <w:right w:val="nil"/>
          <w:between w:val="nil"/>
        </w:pBdr>
        <w:spacing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nosakot kopējo finansējuma apjomu noteikumu 3.1. un 3.2. punktā minētā atbalsta sniegšanai;</w:t>
      </w:r>
    </w:p>
    <w:p w14:paraId="71E08E1F" w14:textId="77777777" w:rsidR="00CF31B9" w:rsidRDefault="00862BC7">
      <w:pPr>
        <w:numPr>
          <w:ilvl w:val="1"/>
          <w:numId w:val="2"/>
        </w:numPr>
        <w:pBdr>
          <w:top w:val="nil"/>
          <w:left w:val="nil"/>
          <w:bottom w:val="nil"/>
          <w:right w:val="nil"/>
          <w:between w:val="nil"/>
        </w:pBdr>
        <w:spacing w:after="120" w:line="240" w:lineRule="auto"/>
        <w:ind w:left="1570"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nosakot, ka noteikumu 3.1. punktā minētais atbalsts tiek sniegts, pēc 3.2. punktā minētā atbalsta sniegšanas. </w:t>
      </w:r>
    </w:p>
    <w:p w14:paraId="4EB940B5" w14:textId="77777777" w:rsidR="00CF31B9" w:rsidRDefault="00862BC7">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3.1. - 3.3. punktā minētais atbalsts tiek sniegts 10 mēnešus kalendārajā gadā vai īsāku termiņu, ja tāda noteikšanai ir pamatots iemesls.</w:t>
      </w:r>
    </w:p>
    <w:p w14:paraId="33F44CED" w14:textId="77777777" w:rsidR="00CF31B9" w:rsidRDefault="00862BC7">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nevar vienlaicīgi saņemt atbalstu noteikumu 3.1. un 3.5. punktā minētajos atbalsta veidos.</w:t>
      </w:r>
    </w:p>
    <w:p w14:paraId="3E37EC86" w14:textId="77777777" w:rsidR="00CF31B9" w:rsidRDefault="00862BC7">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Līdzfinansējums organizācijas darbības nodrošināšanai un attīstībai tiek noteikts 0,50 EUR apmērā par vienu 40 - 45 minūtes ilgu interešu izglītības nodarbību (turpmāk - nodarbība) vienam izglītojamajam, nepārsniedzot 10,00 EUR  mēnesī  vienam izglītojamajam.</w:t>
      </w:r>
    </w:p>
    <w:p w14:paraId="0279B503"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Līdzfinansējums organizācijas darbības nodrošināšanai un attīstībai tiek piešķirts organizācijai:</w:t>
      </w:r>
    </w:p>
    <w:p w14:paraId="1221EFE3"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kuras īstenotās programmas kārtējā gada 1. oktobrī apgūst vismaz 50 izglītojamie, kuru deklarētā dzīvesvieta ir Ogres novada administratīvajā teritorijā;</w:t>
      </w:r>
    </w:p>
    <w:p w14:paraId="3AFC88FF"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 Ogres novada Izglītības pārvaldes (turpmāk - pārvalde) noteiktā kārtībā ik mēnesi sniegusi un sniedz informāciju par programmu izglītojamajiem un nodarbību apmeklējumiem Ogres novada izglītības informācijas sistēmā (turpmāk - ONIIS) vai Valsts izglītības informācijas sistēmā (turpmāk - VIIS);</w:t>
      </w:r>
    </w:p>
    <w:p w14:paraId="05206B98"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kurai </w:t>
      </w:r>
      <w:r>
        <w:rPr>
          <w:rFonts w:ascii="Times New Roman" w:eastAsia="Times New Roman" w:hAnsi="Times New Roman" w:cs="Times New Roman"/>
          <w:sz w:val="24"/>
          <w:szCs w:val="24"/>
          <w:highlight w:val="white"/>
        </w:rPr>
        <w:t>Valsts ieņēmumu dienesta publiskojamo datu bāzē kārtējā gada 1. novembrī nav ieraksts par nodokļu parādiem, kas kopsummā pārsniedz 150,00 EUR;</w:t>
      </w:r>
    </w:p>
    <w:p w14:paraId="47CC483C"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kura izpildījusi minimālās prasības pārvaldes noteiktos organizācijas darbības kvalitātes kritērijos un ieguvusi lielāku punktu skaitu šajos kritērijos.</w:t>
      </w:r>
    </w:p>
    <w:p w14:paraId="02FC1179"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ne vēlāk kā kārtējā gada 1. janvārī pašvaldības interneta mājas lapā publicē organizācijas darbības kvalitātes kritērijus, kritēriju aprakstu un iegūstamo punktu skaitu, kā arī minimālās kvalitātes prasības līdzfinansējuma organizācijas darbības nodrošināšanai un attīstībai saņemšanai.</w:t>
      </w:r>
    </w:p>
    <w:p w14:paraId="1B37031C"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Līdzfinansējums organizācijai izglītojamo mācību maksas samazināšanai tiek noteikts ne vairāk kā 1,00 EUR apmērā par vienu 40 - 45 minūtes ilgu interešu izglītības nodarbību vienam izglītojamajam, nepārsniedzot 20,00 EUR  mēnesī  vienam izglītojamajam.</w:t>
      </w:r>
    </w:p>
    <w:p w14:paraId="287F0CD6"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Līdzfinansējums organizācijai izglītojamo mācību maksas samazināšanai tiek piešķirts organizācijai:</w:t>
      </w:r>
    </w:p>
    <w:p w14:paraId="2D1C390C"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 atbalsta saņemšanas laikā samazina mācību maksu noteikumu 12. punktā minētajiem izglītojamajiem apmērā, kas nav mazāks par saņemto atbalstu šo izglītojamo apmācībai;</w:t>
      </w:r>
    </w:p>
    <w:p w14:paraId="2EC549E4"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 pārvaldes noteiktā kārtībā ik mēnesi sniedz informāciju par programmu izglītojamajiem un nodarbību apmeklējumiem Ogres novada izglītības informācijas sistēmā (turpmāk - ONIIS) vai Valsts izglītības informācijas sistēmā (turpmāk - VIIS);</w:t>
      </w:r>
    </w:p>
    <w:p w14:paraId="61B08312"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kurai Valsts ieņēmumu dienesta publiskojamo datu bāzē kārtējā gada 1. novembrī nav ieraksts par nodokļu parādiem, kas kopsummā pārsniedz 150,00 EUR.</w:t>
      </w:r>
    </w:p>
    <w:p w14:paraId="4BA1422C" w14:textId="77777777" w:rsidR="00CF31B9" w:rsidRDefault="00862BC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Līdzfinansējumu organizācijai izglītojamo mācību maksas samazināšanai piešķir šādu Ogres novada administratīvajā teritorijā deklarēto izglītojamo apmācībai:</w:t>
      </w:r>
    </w:p>
    <w:p w14:paraId="04747CC3"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bērni un jaunieši no trūcīgām un maznodrošinātām mājsaimniecībām;</w:t>
      </w:r>
    </w:p>
    <w:p w14:paraId="03E2F21A"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bērni un jaunieši ar invaliditāti;</w:t>
      </w:r>
    </w:p>
    <w:p w14:paraId="346E77D5"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bērni un jaunieši, kuru deklarētā dzīvesvieta atrodas novada pagastā, kura deklarēto iedzīvotāju blīvums saskaņā ar Centrālās statistikas pārvaldes datiem ir ne vairāk kā 20 iedzīvotāji uz kvadrātkilometru.</w:t>
      </w:r>
    </w:p>
    <w:p w14:paraId="0CF7FC8D"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Nomas maksas atlaides pašvaldībai piederošo telpu izmantošanai interešu izglītības programmu īstenošanai 50% apmērā piešķir, ja</w:t>
      </w:r>
    </w:p>
    <w:p w14:paraId="20A05C5B"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vismaz 80% no organizācijas īstenoto nodarbību izglītojamajiem ir Ogres novada administratīvajā teritorijā deklarēti bērni un jaunieši;</w:t>
      </w:r>
    </w:p>
    <w:p w14:paraId="4303CC33"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pārvaldes noteiktā kārtībā ik mēnesi sniedz informāciju par programmu izglītojamajiem un nodarbību apmeklējumiem ONIIS vai VIIS;</w:t>
      </w:r>
    </w:p>
    <w:p w14:paraId="03BDA2C3"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organizācijai lēmuma par telpu nomu pieņemšanas dienā Valsts ieņēmumu dienesta publiskojamo datu bāzē nav ieraksts par nodokļu parādiem, kas kopsummā pārsniedz 150,00 EUR.</w:t>
      </w:r>
    </w:p>
    <w:p w14:paraId="1D19CB57"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Nomas maksas atlaides pašvaldībai piederošo telpu izmantošanai interešu izglītības programmu īstenošanai 100% apmērā piešķir, ja:</w:t>
      </w:r>
    </w:p>
    <w:p w14:paraId="019A7A70"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vismaz 80% no organizācijas īstenoto nodarbību izglītojamajiem ir Ogres novada administratīvajā teritorijā deklarēti bērni un jaunieši;</w:t>
      </w:r>
    </w:p>
    <w:p w14:paraId="1E57C626"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pārvaldes noteiktā kārtībā ik mēnesi sniedz informāciju par programmu izglītojamajiem un nodarbību apmeklējumiem ONIIS vai VIIS.</w:t>
      </w:r>
    </w:p>
    <w:p w14:paraId="285960C5"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interešu izglītības programmu organizācija īsteno Ogres novada pagastā, kura deklarēto iedzīvotāju iedzīvotāju blīvums saskaņā ar Centrālās statistikas pārvaldes datiem ir ne vairāk kā 20 iedzīvotāji uz kvadrātkilometru;</w:t>
      </w:r>
    </w:p>
    <w:p w14:paraId="07E2370E"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organizācijai lēmuma par telpu nomu pieņemšanas dienā Valsts ieņēmumu dienesta publiskojamo datu bāzē nav ieraksts par nodokļu parādiem,</w:t>
      </w:r>
      <w:r>
        <w:rPr>
          <w:rFonts w:ascii="Times New Roman" w:eastAsia="Times New Roman" w:hAnsi="Times New Roman" w:cs="Times New Roman"/>
          <w:sz w:val="24"/>
          <w:szCs w:val="24"/>
          <w:highlight w:val="white"/>
        </w:rPr>
        <w:t xml:space="preserve"> kas kopsummā pārsniedz 150,00 EUR</w:t>
      </w:r>
      <w:r>
        <w:rPr>
          <w:rFonts w:ascii="Times New Roman" w:eastAsia="Times New Roman" w:hAnsi="Times New Roman" w:cs="Times New Roman"/>
          <w:sz w:val="24"/>
          <w:szCs w:val="24"/>
        </w:rPr>
        <w:t>.</w:t>
      </w:r>
    </w:p>
    <w:p w14:paraId="0C66C8E0" w14:textId="77777777" w:rsidR="00CF31B9" w:rsidRDefault="00862BC7">
      <w:pPr>
        <w:numPr>
          <w:ilvl w:val="0"/>
          <w:numId w:val="2"/>
        </w:numPr>
        <w:pBdr>
          <w:top w:val="nil"/>
          <w:left w:val="nil"/>
          <w:bottom w:val="nil"/>
          <w:right w:val="nil"/>
          <w:between w:val="nil"/>
        </w:pBdr>
        <w:spacing w:before="20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katru gadu līdz 1. martam izstrādā un publicē atbalsta programmas “Atbalsts interešu izglītības pakalpojumu sniedzējiem” nolikumu.</w:t>
      </w:r>
    </w:p>
    <w:p w14:paraId="5E34FEB8" w14:textId="77777777" w:rsidR="00CF31B9"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atbalsta piešķiršanas kārtība</w:t>
      </w:r>
    </w:p>
    <w:p w14:paraId="321CCA06"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3.1. punktā minētā atbalsta saņemšanai:</w:t>
      </w:r>
    </w:p>
    <w:p w14:paraId="157F1D00"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līdz kārtējā gada 1. novembrim pārvaldē iesniedz pieteikumu pārvaldes noteiktā formā;</w:t>
      </w:r>
    </w:p>
    <w:p w14:paraId="48885427"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ne vēlāk kā līdz kārtējā gada 31. decembrim veic pieteikumu izvērtējumu, nepieciešamības gadījumā pieprasot iesniegt papildus informāciju izvērtējuma veikšanai;</w:t>
      </w:r>
    </w:p>
    <w:p w14:paraId="31113D20"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ar organizācijām, kas atbilst noteikumu 8. punktā minētajiem kritērijiem, noslēdz līgumu par pašvaldības atbalsta piešķiršanu;</w:t>
      </w:r>
    </w:p>
    <w:p w14:paraId="7D62D01C"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ne vēlāk kā līdz katra mēneša pirmajai darba dienai ievada informāciju par programmu izglītojamajiem un nodarbību apmeklējumiem ONIIS vai VIIS;</w:t>
      </w:r>
    </w:p>
    <w:p w14:paraId="52D6BA0E"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iesniegtajai informācijai par izglītojamo nodarbību apmeklējumiem iepriekšējā mēnesī, organizācija sagatavo maksājuma dokumentu pašvaldībai;</w:t>
      </w:r>
    </w:p>
    <w:p w14:paraId="12AC9CE8"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veic atbalsta maksājumu ne vēlāk kā desmit darba dienas pēc līguma nosacījumiem atbilstoša maksājuma dokumenta saņemšanas.</w:t>
      </w:r>
    </w:p>
    <w:p w14:paraId="030C2064" w14:textId="77777777" w:rsidR="00CF31B9" w:rsidRDefault="00862BC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3.2. punktā minētā atbalsta saņemšanai:</w:t>
      </w:r>
    </w:p>
    <w:p w14:paraId="034340F9"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pārvaldē iesniedz pieteikumu pārvaldes noteiktā formā;</w:t>
      </w:r>
    </w:p>
    <w:p w14:paraId="46203D1E"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ar organizāciju, kas atbilst noteikumu 11. punktā minētajiem kritērijiem, noslēdz līgumu par pašvaldības atbalsta piešķiršanu;</w:t>
      </w:r>
    </w:p>
    <w:p w14:paraId="5DD57C43"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organizācija ne vēlāk kā līdz katra mēneša pirmajai darba dienai ievada informāciju par programmu izglītojamajiem un nodarbību apmeklējumiem ONIIS vai VIIS;</w:t>
      </w:r>
    </w:p>
    <w:p w14:paraId="620CFCC4"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atbilstoši iesniegtajai informācijai par izglītojamo nodarbību apmeklējumiem iepriekšējā mēnesī, organizācija sagatavo maksājuma dokumentu pašvaldībai;</w:t>
      </w:r>
    </w:p>
    <w:p w14:paraId="2749D0A8" w14:textId="77777777" w:rsidR="00CF31B9" w:rsidRDefault="00862BC7">
      <w:pPr>
        <w:numPr>
          <w:ilvl w:val="1"/>
          <w:numId w:val="2"/>
        </w:numPr>
        <w:pBdr>
          <w:top w:val="nil"/>
          <w:left w:val="nil"/>
          <w:bottom w:val="nil"/>
          <w:right w:val="nil"/>
          <w:between w:val="nil"/>
        </w:pBdr>
        <w:spacing w:after="120"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veic atbalsta maksājumu ne vēlāk kā desmit darba dienas pēc līguma nosacījumiem atbilstoša maksājuma dokumenta saņemšanas.</w:t>
      </w:r>
    </w:p>
    <w:p w14:paraId="55D6949F"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3.3. punktā minētā atbalsta saņemšanai:</w:t>
      </w:r>
    </w:p>
    <w:p w14:paraId="24107E91"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organizācija pārvaldē iesniedz pieteikumu pārvaldes noteiktā formā;</w:t>
      </w:r>
    </w:p>
    <w:p w14:paraId="27D43C3F"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 novērtē organizācijas atbilstību noteikumu 13. vai 14. punkta nosacījumiem;</w:t>
      </w:r>
    </w:p>
    <w:p w14:paraId="1417FFE0"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 sadarbībā ar pašvaldībai piederošo telpu apsaimniekotāju izvērtē  telpu pieejamību, lemj par organizācijas vajadzībām atbilstošākās pašvaldībai piederošās telpas nomu vai telpas nomas atteikumu, ja pašvaldībai nav pieejamas organizācijas vajadzībām atbilstošas telpas vai organizācija ir pārkāpusi telpu nomas līguma nosacījumus; </w:t>
      </w:r>
    </w:p>
    <w:p w14:paraId="77BFF6AF" w14:textId="77777777" w:rsidR="00CF31B9" w:rsidRDefault="00862BC7">
      <w:pPr>
        <w:numPr>
          <w:ilvl w:val="1"/>
          <w:numId w:val="2"/>
        </w:numPr>
        <w:spacing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pašvaldībai piederošās telpas nomai pieteikušās vairākas organizācijas, tad prioritāri nomas iespēja tiek izvērtēta organizācijai, ar kuru telpu nomas līgums bijis iepriekšējā periodā. Citi pieteikumi tiek izvērtēti to iesniegšanas secībā;</w:t>
      </w:r>
    </w:p>
    <w:p w14:paraId="1A678E43" w14:textId="77777777" w:rsidR="00CF31B9" w:rsidRDefault="00862BC7">
      <w:pPr>
        <w:numPr>
          <w:ilvl w:val="1"/>
          <w:numId w:val="2"/>
        </w:numPr>
        <w:spacing w:after="120" w:line="240" w:lineRule="auto"/>
        <w:ind w:hanging="4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pēc lēmuma pieņemšanas pašvaldībai piederošo telpu apsaimniekotājs noslēdz telpu  nomas līgumu ar organizāciju, paredzot tajā pārvaldes lēmumā noteikto atlaidi.</w:t>
      </w:r>
    </w:p>
    <w:p w14:paraId="11C96F64" w14:textId="77777777" w:rsidR="00CF31B9" w:rsidRDefault="00862BC7">
      <w:pPr>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3.5. punktā minētā atbalsta saņemšanai:</w:t>
      </w:r>
    </w:p>
    <w:p w14:paraId="77C31B01"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privātās izglītības iestādes vadītājs līdz kārtējā gada 15. augustam pārvaldē iesniedz pieteikumu pārvaldes noteiktajā formā par interešu izglītības programmām, kuras plānots īstenot kārtējā mācību gadā, un interešu izglītības programmas, kuras izstrādātas atbilstoši pārvaldes noteiktam paraugam un kuru īstenošanas laiks nepārsniedz trīs mācību gadus;</w:t>
      </w:r>
    </w:p>
    <w:p w14:paraId="12EFE0BD"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privātās izglītības iestādes vadītājs līdz katra gada 20. jūnijam pārvaldē iesniedz mācību gadā īstenoto interešu izglītības programmu izvērtējumu, kurš veikts atbilstoši pārvaldes izstrādātām vadlīnijām;</w:t>
      </w:r>
    </w:p>
    <w:p w14:paraId="178D7161"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Ogres novada privātās izglītības iestādes iesniegto interešu izglītības programmu izvērtēšanu un mērķdotācijas sadali atbilstoši pašvaldības noteiktajai Ogres novada izglītības iestāžu interešu izglītības programmu izvērtēšanas un finansēšanas kārtībai veic Ogres novada Interešu izglītības programmu izvērtēšanas un mērķdotācijas sadales komisija (turpmāk - Komisija), kas apstiprināta ar pašvaldības izpilddirektora rīkojumu;</w:t>
      </w:r>
    </w:p>
    <w:p w14:paraId="28434AFD" w14:textId="77777777" w:rsidR="00CF31B9" w:rsidRDefault="00862BC7">
      <w:pPr>
        <w:numPr>
          <w:ilvl w:val="1"/>
          <w:numId w:val="2"/>
        </w:numPr>
        <w:pBdr>
          <w:top w:val="nil"/>
          <w:left w:val="nil"/>
          <w:bottom w:val="nil"/>
          <w:right w:val="nil"/>
          <w:between w:val="nil"/>
        </w:pBdr>
        <w:spacing w:line="240" w:lineRule="auto"/>
        <w:ind w:left="1712" w:hanging="1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Mērķdotācijas finansējums var tikt piešķirts, ja:</w:t>
      </w:r>
    </w:p>
    <w:p w14:paraId="38A0A0F4" w14:textId="77777777" w:rsidR="00CF31B9" w:rsidRDefault="00862BC7">
      <w:pPr>
        <w:numPr>
          <w:ilvl w:val="2"/>
          <w:numId w:val="2"/>
        </w:numPr>
        <w:pBdr>
          <w:top w:val="nil"/>
          <w:left w:val="nil"/>
          <w:bottom w:val="nil"/>
          <w:right w:val="nil"/>
          <w:between w:val="nil"/>
        </w:pBdr>
        <w:spacing w:line="240" w:lineRule="auto"/>
        <w:ind w:left="2562"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Komisijas veiktās izvērtēšanas rezultātā programma guvusi pārvaldes definētu minimālo nepieciešamo punktu skaitu;</w:t>
      </w:r>
    </w:p>
    <w:p w14:paraId="054B90B4" w14:textId="77777777" w:rsidR="00CF31B9" w:rsidRDefault="00862BC7">
      <w:pPr>
        <w:numPr>
          <w:ilvl w:val="2"/>
          <w:numId w:val="2"/>
        </w:numPr>
        <w:pBdr>
          <w:top w:val="nil"/>
          <w:left w:val="nil"/>
          <w:bottom w:val="nil"/>
          <w:right w:val="nil"/>
          <w:between w:val="nil"/>
        </w:pBdr>
        <w:spacing w:line="240" w:lineRule="auto"/>
        <w:ind w:left="2562"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izglītojamo skaits programmas grupā nav mazāks kā 8 (astoņi) izglītojamie, izņemot gadījumus, ja programma tiek īstenota izglītības iestādes filiālē, struktūrvienībā vai programmas īstenošanas specifika nosaka mazāku dalībnieku skaitu;</w:t>
      </w:r>
    </w:p>
    <w:p w14:paraId="3EFAF79F" w14:textId="77777777" w:rsidR="00CF31B9" w:rsidRDefault="00862BC7">
      <w:pPr>
        <w:numPr>
          <w:ilvl w:val="2"/>
          <w:numId w:val="2"/>
        </w:numPr>
        <w:pBdr>
          <w:top w:val="nil"/>
          <w:left w:val="nil"/>
          <w:bottom w:val="nil"/>
          <w:right w:val="nil"/>
          <w:between w:val="nil"/>
        </w:pBdr>
        <w:spacing w:after="120" w:line="240" w:lineRule="auto"/>
        <w:ind w:left="2562"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programmas īstenošanu iepriekšējā periodā nav saņemtas pamatotas un Komisijas atzītas negatīvas atsauksmes. </w:t>
      </w:r>
    </w:p>
    <w:p w14:paraId="3CFA6B60" w14:textId="1EB78A12" w:rsidR="00CF31B9" w:rsidRDefault="00862BC7">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Pārvaldes vadītāja vai Komisijas faktisko rīcību vai pieņemtos lēmumus var apstrīdēt, viena mēneša laikā no lēmuma pieņemšanas iesniedzot attiecīgu iesniegumu pašvaldības izpilddirektoram, bet pašvaldības izpilddirektora lēmumu par sūdzību par pārvaldes vadītāja faktisko rīcību vai pieņemtajiem lēmumiem - pārsūdzēt tiesā, ja normatīvajos aktos nav noteikts citādi.</w:t>
      </w:r>
    </w:p>
    <w:p w14:paraId="2492F712" w14:textId="0C050D6E" w:rsidR="00386B5F" w:rsidRPr="00B535D8" w:rsidRDefault="00386B5F" w:rsidP="00386B5F">
      <w:pPr>
        <w:pStyle w:val="Sarakstarindkopa"/>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lang w:val="lv-LV"/>
        </w:rPr>
      </w:pPr>
      <w:r w:rsidRPr="00B535D8">
        <w:rPr>
          <w:rFonts w:ascii="Times New Roman" w:eastAsia="Times New Roman" w:hAnsi="Times New Roman" w:cs="Times New Roman"/>
          <w:b/>
          <w:sz w:val="24"/>
          <w:szCs w:val="24"/>
          <w:lang w:val="lv-LV"/>
        </w:rPr>
        <w:t>Personas datu apstrāde</w:t>
      </w:r>
    </w:p>
    <w:p w14:paraId="38E0DD6C" w14:textId="77777777" w:rsidR="00386B5F" w:rsidRPr="00B535D8" w:rsidRDefault="00386B5F" w:rsidP="00386B5F">
      <w:pPr>
        <w:pStyle w:val="Sarakstarindkopa"/>
        <w:pBdr>
          <w:top w:val="nil"/>
          <w:left w:val="nil"/>
          <w:bottom w:val="nil"/>
          <w:right w:val="nil"/>
          <w:between w:val="nil"/>
        </w:pBdr>
        <w:spacing w:before="200" w:after="200" w:line="240" w:lineRule="auto"/>
        <w:rPr>
          <w:rFonts w:ascii="Times New Roman" w:eastAsia="Times New Roman" w:hAnsi="Times New Roman" w:cs="Times New Roman"/>
          <w:b/>
          <w:sz w:val="24"/>
          <w:szCs w:val="24"/>
          <w:lang w:val="lv-LV"/>
        </w:rPr>
      </w:pPr>
    </w:p>
    <w:p w14:paraId="351D35EC" w14:textId="09B8EEAE" w:rsidR="00386B5F" w:rsidRPr="00B535D8" w:rsidRDefault="00386B5F" w:rsidP="00386B5F">
      <w:pPr>
        <w:pStyle w:val="Sarakstarindkopa"/>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Personas datu apstrādes mērķis ir programmu izglītojamo un nodarbību apmeklējumu uzskaite pašvaldības atbalstu interešu izglītības programmu īstenošanai. </w:t>
      </w:r>
    </w:p>
    <w:p w14:paraId="3CAA640B"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Pārzinis personas datu apstrādei ir Ogres novada pašvaldība, adrese: Brīvības iela 33, Ogre, Ogres novads, LV-5001, reģistrācijas Nr. 90000024455, tālrunis: 65055382, elektroniskā pasta adrese: izglitiba@ogresnovads.lv, mājas lapa: www.ogresnovads.lv.</w:t>
      </w:r>
    </w:p>
    <w:p w14:paraId="6FCCD482"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ieguves avoti – ONIIS, VIIS un Pilsonības un migrācijas lietu pārvaldes Iedzīvotāju reģistrs.</w:t>
      </w:r>
    </w:p>
    <w:p w14:paraId="20016941"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Pašvaldība veiks programmu izglītojamo deklarētās dzīvesvietas pārbaudi, lai noskaidrotu vai dzīves vieta deklarēta Ogres novada administratīvajā teritorijā un programmu izglītojamais atbilst šo noteikumu nosacījumiem.</w:t>
      </w:r>
    </w:p>
    <w:p w14:paraId="712F96FC"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apstrādes juridiskais pamatojums – personas datu apstrāde tiek veikta saskaņā ar Fizisko personu datu apstrādes likuma un Vispārīgās datu 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49C0407A"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apstrāde tiek veikta, ievērojot šādus principus:</w:t>
      </w:r>
    </w:p>
    <w:p w14:paraId="6F7656C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lastRenderedPageBreak/>
        <w:t>personas datu apstrāde tiek veikta likumīgi, godprātīgi un datu subjektam pārredzamā veidā;</w:t>
      </w:r>
    </w:p>
    <w:p w14:paraId="29EBA43A"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apstrādāti adekvāti, atbilstīgi un tikai tie, kas nepieciešami apstrādes nolūku sasniegšanai;</w:t>
      </w:r>
    </w:p>
    <w:p w14:paraId="500804D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5EAE4F52"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glabāti ne ilgāk kā nepieciešams nolūkiem, kādos attiecīgos personas datus apstrādā;</w:t>
      </w:r>
    </w:p>
    <w:p w14:paraId="6025E4DD"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tiek apstrādāti tikai precīzi personas dati, un, ja tas būs nepieciešams, tos atjauninās;</w:t>
      </w:r>
    </w:p>
    <w:p w14:paraId="28C9D797"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62608582"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Organizācijas, iesniedzot noteikumu 11.2., 16.4. un 17.3. punktos noteikto informāciju par programmu izglītojamiem un nodarbību apmeklējumiem ONIIS vai VIIS, apliecina, ka ir ieguvušas datu subjekta piekrišanu savu personas datu apstrādei noteikumu 21. punktā minētajam personas datu apstrādes nolūkam, t.sk. ir informējušas programmu izglītojamos par pašvaldības veikto programmu izglītojamo deklarētās dzīvesvietas pārbaudi, lai noskaidrotu vai dzīves vieta deklarēta Ogres novada administratīvajā teritorijā atbilstoši noteikumu 24.punktam. Organizācijas darbiniekiem ir jāspēj uzskatāmi parādīt, ka datu subjekts ir piekritis savu personas datu apstrādei. Ja bērns ir jaunāks par 18 gadiem, šāda apstrāde ir likumīga tikai tad un tādā apmērā, ja piekrišanu ir devusi vai apstiprinājis bērna vecāks vai bērna likumiskais  pārstāvis.</w:t>
      </w:r>
    </w:p>
    <w:p w14:paraId="2BEEBB46"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Pārziņa veiktā personas datu apstrāde ir likumīga tikai tādā apmērā un tikai tad, ja ir piemērojams vismaz viens no turpmāk minētajiem pamatojumiem: </w:t>
      </w:r>
    </w:p>
    <w:p w14:paraId="00932741"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Datu subjekts ir devis piekrišanu savu personas datu apstrādei vienam vai vairākiem konkrētiem nolūkiem. Ja bērns ir jaunāks par 18 gadiem, šāda apstrāde ir likumīga tikai tad un tādā apmērā, ja piekrišanu ir devusi vai apstiprinājis bērna vecāks vai bērna likumiskais  pārstāvis;</w:t>
      </w:r>
    </w:p>
    <w:p w14:paraId="28558C48"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līguma, kura līgumslēdzēja puse ir datu subjekts, izpildei vai pasākumu veikšanai pēc datu subjekta pieprasījuma pirms līguma noslēgšanas; </w:t>
      </w:r>
    </w:p>
    <w:p w14:paraId="74F36B50"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lastRenderedPageBreak/>
        <w:t xml:space="preserve">Apstrāde ir vajadzīga, lai izpildītu uz pārzini attiecināmu Latvijā spēkā esošo tiesību aktos noteikto pienākumu izpildei; </w:t>
      </w:r>
    </w:p>
    <w:p w14:paraId="3968DA81"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lai aizsargātu datu subjekta vai citas fiziskas personas vitālas intereses; </w:t>
      </w:r>
    </w:p>
    <w:p w14:paraId="0693617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lai izpildītu uzdevumu, ko veic sabiedrības interesēs vai īstenojot pārzinim likumīgi piešķirtās oficiālās pilnvaras; </w:t>
      </w:r>
    </w:p>
    <w:p w14:paraId="5F0E69C5" w14:textId="77777777" w:rsidR="00386B5F" w:rsidRPr="00B535D8" w:rsidRDefault="00386B5F" w:rsidP="00386B5F">
      <w:pPr>
        <w:numPr>
          <w:ilvl w:val="1"/>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Apstrāde ir vajadzīga pārziņa vai trešās personas leģitīmo interešu ievērošanai, izņemot, ja datu subjekta intereses vai pamattiesības un pamatbrīvības, kurām nepieciešama personas datu aizsardzība, ir svarīgākas par šādām interesēm, jo īpaši, ja datu subjekts ir bērns. </w:t>
      </w:r>
    </w:p>
    <w:p w14:paraId="46FC811C"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 xml:space="preserve">Personas datu glabāšanas laiks – 5 (pieci) gadi pēc programmas izglītojamā interešu izglītības programmas pabeigšanas, izstāšanās vai atskaitīšanas. </w:t>
      </w:r>
    </w:p>
    <w:p w14:paraId="5FF1E124"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saņēmēji – 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Personas dati netiek nosūtīti uz trešajām valstīm vai starptautiskām organizācijām.</w:t>
      </w:r>
    </w:p>
    <w:p w14:paraId="5D571757"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712748B5" w14:textId="77777777" w:rsidR="00386B5F" w:rsidRPr="00B535D8" w:rsidRDefault="00386B5F" w:rsidP="00386B5F">
      <w:pPr>
        <w:numPr>
          <w:ilvl w:val="0"/>
          <w:numId w:val="2"/>
        </w:numPr>
        <w:spacing w:after="120" w:line="240" w:lineRule="auto"/>
        <w:jc w:val="both"/>
        <w:rPr>
          <w:rFonts w:ascii="Times New Roman" w:eastAsia="Times New Roman" w:hAnsi="Times New Roman" w:cs="Times New Roman"/>
          <w:sz w:val="24"/>
          <w:szCs w:val="24"/>
          <w:lang w:val="lv-LV"/>
        </w:rPr>
      </w:pPr>
      <w:r w:rsidRPr="00B535D8">
        <w:rPr>
          <w:rFonts w:ascii="Times New Roman" w:eastAsia="Times New Roman" w:hAnsi="Times New Roman" w:cs="Times New Roman"/>
          <w:sz w:val="24"/>
          <w:szCs w:val="24"/>
          <w:lang w:val="lv-LV"/>
        </w:rPr>
        <w:t>Personas datu apstrādē netiek automatizēta lēmumu pieņemšana, tostarp profilēšana.</w:t>
      </w:r>
    </w:p>
    <w:p w14:paraId="6DF608D4" w14:textId="77777777" w:rsidR="00CF31B9" w:rsidRPr="00B535D8" w:rsidRDefault="00862BC7">
      <w:pPr>
        <w:numPr>
          <w:ilvl w:val="0"/>
          <w:numId w:val="1"/>
        </w:num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rPr>
      </w:pPr>
      <w:r w:rsidRPr="00B535D8">
        <w:rPr>
          <w:rFonts w:ascii="Times New Roman" w:eastAsia="Times New Roman" w:hAnsi="Times New Roman" w:cs="Times New Roman"/>
          <w:b/>
          <w:sz w:val="24"/>
          <w:szCs w:val="24"/>
        </w:rPr>
        <w:t>Noslēguma jautājumi</w:t>
      </w:r>
    </w:p>
    <w:p w14:paraId="12BDADBF" w14:textId="77777777" w:rsidR="00CF31B9" w:rsidRPr="00B535D8"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B535D8">
        <w:rPr>
          <w:rFonts w:ascii="Times New Roman" w:eastAsia="Times New Roman" w:hAnsi="Times New Roman" w:cs="Times New Roman"/>
          <w:sz w:val="24"/>
          <w:szCs w:val="24"/>
        </w:rPr>
        <w:t xml:space="preserve">Noteikumu 3.1. punktā minētā atbalsta saņemšanai no 2022. gada 1. janvāra, organizācija līdz 2022. gada 31. janvārim pārvaldē iesniedz pārvaldes noteiktas formas pieteikumu. Pārvalde ne vēlāk kā līdz 11. februārim veic pieteikumu izvērtējumu, nepieciešamības gadījumā pieprasot iesniegt papildus informāciju izvērtējuma veikšanai. </w:t>
      </w:r>
    </w:p>
    <w:p w14:paraId="11BF2E43" w14:textId="77777777" w:rsidR="00CF31B9" w:rsidRDefault="00862BC7">
      <w:pPr>
        <w:numPr>
          <w:ilvl w:val="0"/>
          <w:numId w:val="2"/>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Noteikumu 3.1. punktā minētā atbalsta saņemšanai 2022. gadam var pretendēt organizācija, kuras īstenotās programmas 2021. gada 1. oktobrī apgūst vismaz 30 izglītojamie, kuru deklarētā dzīvesvieta ir Ogres novada administratīvajā teritorijā.</w:t>
      </w:r>
    </w:p>
    <w:p w14:paraId="6E5E8AD1" w14:textId="77777777" w:rsidR="00CF31B9" w:rsidRDefault="00CF31B9">
      <w:p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p>
    <w:p w14:paraId="3C0062E5" w14:textId="4E897E18" w:rsidR="00CF31B9" w:rsidRPr="00B535D8" w:rsidRDefault="00B535D8" w:rsidP="00B535D8">
      <w:pPr>
        <w:spacing w:line="240" w:lineRule="auto"/>
        <w:ind w:firstLine="720"/>
        <w:jc w:val="both"/>
        <w:rPr>
          <w:rFonts w:ascii="Times New Roman" w:hAnsi="Times New Roman" w:cs="Times New Roman"/>
          <w:sz w:val="24"/>
          <w:szCs w:val="24"/>
        </w:rPr>
      </w:pPr>
      <w:r w:rsidRPr="00B535D8">
        <w:rPr>
          <w:rFonts w:ascii="Times New Roman" w:hAnsi="Times New Roman" w:cs="Times New Roman"/>
          <w:sz w:val="24"/>
          <w:szCs w:val="24"/>
        </w:rPr>
        <w:t>Domes priekšsēdētājs</w:t>
      </w:r>
      <w:r w:rsidRPr="00B535D8">
        <w:rPr>
          <w:rFonts w:ascii="Times New Roman" w:hAnsi="Times New Roman" w:cs="Times New Roman"/>
          <w:sz w:val="24"/>
          <w:szCs w:val="24"/>
        </w:rPr>
        <w:tab/>
      </w:r>
      <w:r w:rsidRPr="00B535D8">
        <w:rPr>
          <w:rFonts w:ascii="Times New Roman" w:hAnsi="Times New Roman" w:cs="Times New Roman"/>
          <w:sz w:val="24"/>
          <w:szCs w:val="24"/>
        </w:rPr>
        <w:tab/>
      </w:r>
      <w:r w:rsidRPr="00B535D8">
        <w:rPr>
          <w:rFonts w:ascii="Times New Roman" w:hAnsi="Times New Roman" w:cs="Times New Roman"/>
          <w:sz w:val="24"/>
          <w:szCs w:val="24"/>
        </w:rPr>
        <w:tab/>
      </w:r>
      <w:r w:rsidRPr="00B535D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535D8">
        <w:rPr>
          <w:rFonts w:ascii="Times New Roman" w:hAnsi="Times New Roman" w:cs="Times New Roman"/>
          <w:sz w:val="24"/>
          <w:szCs w:val="24"/>
        </w:rPr>
        <w:tab/>
        <w:t>E.Helmanis</w:t>
      </w:r>
    </w:p>
    <w:sectPr w:rsidR="00CF31B9" w:rsidRPr="00B535D8" w:rsidSect="002F4771">
      <w:footerReference w:type="default" r:id="rId8"/>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C687F" w14:textId="77777777" w:rsidR="002F4771" w:rsidRDefault="002F4771" w:rsidP="002F4771">
      <w:pPr>
        <w:spacing w:line="240" w:lineRule="auto"/>
      </w:pPr>
      <w:r>
        <w:separator/>
      </w:r>
    </w:p>
  </w:endnote>
  <w:endnote w:type="continuationSeparator" w:id="0">
    <w:p w14:paraId="43CE4C65" w14:textId="77777777" w:rsidR="002F4771" w:rsidRDefault="002F4771" w:rsidP="002F47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943355"/>
      <w:docPartObj>
        <w:docPartGallery w:val="Page Numbers (Bottom of Page)"/>
        <w:docPartUnique/>
      </w:docPartObj>
    </w:sdtPr>
    <w:sdtContent>
      <w:p w14:paraId="27EE7433" w14:textId="6CB671FC" w:rsidR="002F4771" w:rsidRDefault="002F4771">
        <w:pPr>
          <w:pStyle w:val="Kjene"/>
          <w:jc w:val="center"/>
        </w:pPr>
        <w:r>
          <w:fldChar w:fldCharType="begin"/>
        </w:r>
        <w:r>
          <w:instrText>PAGE   \* MERGEFORMAT</w:instrText>
        </w:r>
        <w:r>
          <w:fldChar w:fldCharType="separate"/>
        </w:r>
        <w:r w:rsidRPr="002F4771">
          <w:rPr>
            <w:noProof/>
            <w:lang w:val="lv-LV"/>
          </w:rPr>
          <w:t>2</w:t>
        </w:r>
        <w:r>
          <w:fldChar w:fldCharType="end"/>
        </w:r>
      </w:p>
    </w:sdtContent>
  </w:sdt>
  <w:p w14:paraId="5A736BD8" w14:textId="77777777" w:rsidR="002F4771" w:rsidRDefault="002F477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6192E" w14:textId="77777777" w:rsidR="002F4771" w:rsidRDefault="002F4771" w:rsidP="002F4771">
      <w:pPr>
        <w:spacing w:line="240" w:lineRule="auto"/>
      </w:pPr>
      <w:r>
        <w:separator/>
      </w:r>
    </w:p>
  </w:footnote>
  <w:footnote w:type="continuationSeparator" w:id="0">
    <w:p w14:paraId="32A59A7B" w14:textId="77777777" w:rsidR="002F4771" w:rsidRDefault="002F4771" w:rsidP="002F47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75FD0"/>
    <w:multiLevelType w:val="multilevel"/>
    <w:tmpl w:val="F3E2E18E"/>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1" w15:restartNumberingAfterBreak="0">
    <w:nsid w:val="65CA54B5"/>
    <w:multiLevelType w:val="multilevel"/>
    <w:tmpl w:val="DC72A2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3664A2"/>
    <w:multiLevelType w:val="multilevel"/>
    <w:tmpl w:val="BBF65D14"/>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3" w15:restartNumberingAfterBreak="0">
    <w:nsid w:val="70B52257"/>
    <w:multiLevelType w:val="multilevel"/>
    <w:tmpl w:val="44328BC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1F9XAl0pIGg9kIy7r6mEBjuc2V+QRsPHxcOy6pXiSUfDSTSk+9sNDm8SSkrZ0ltqQ+9KYsFL+zAwkgoGsKL3g==" w:salt="5+30mCgFBgsUKLsZ+pCcfQ=="/>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B9"/>
    <w:rsid w:val="002F4771"/>
    <w:rsid w:val="00386B5F"/>
    <w:rsid w:val="00862BC7"/>
    <w:rsid w:val="00B535D8"/>
    <w:rsid w:val="00CF31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360D"/>
  <w15:docId w15:val="{3CFB5C75-0CFA-42F4-87CC-D53D151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unhideWhenUsed/>
    <w:qFormat/>
    <w:pPr>
      <w:keepNext/>
      <w:keepLines/>
      <w:spacing w:before="360" w:after="120"/>
      <w:outlineLvl w:val="1"/>
    </w:pPr>
    <w:rPr>
      <w:sz w:val="32"/>
      <w:szCs w:val="32"/>
    </w:rPr>
  </w:style>
  <w:style w:type="paragraph" w:styleId="Virsraksts3">
    <w:name w:val="heading 3"/>
    <w:basedOn w:val="Parasts"/>
    <w:next w:val="Parasts"/>
    <w:uiPriority w:val="9"/>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Sarakstarindkopa">
    <w:name w:val="List Paragraph"/>
    <w:basedOn w:val="Parasts"/>
    <w:uiPriority w:val="34"/>
    <w:qFormat/>
    <w:rsid w:val="00386B5F"/>
    <w:pPr>
      <w:ind w:left="720"/>
      <w:contextualSpacing/>
    </w:pPr>
  </w:style>
  <w:style w:type="paragraph" w:styleId="Galvene">
    <w:name w:val="header"/>
    <w:basedOn w:val="Parasts"/>
    <w:link w:val="GalveneRakstz"/>
    <w:uiPriority w:val="99"/>
    <w:unhideWhenUsed/>
    <w:rsid w:val="002F4771"/>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F4771"/>
  </w:style>
  <w:style w:type="paragraph" w:styleId="Kjene">
    <w:name w:val="footer"/>
    <w:basedOn w:val="Parasts"/>
    <w:link w:val="KjeneRakstz"/>
    <w:uiPriority w:val="99"/>
    <w:unhideWhenUsed/>
    <w:rsid w:val="002F4771"/>
    <w:pPr>
      <w:tabs>
        <w:tab w:val="center" w:pos="4153"/>
        <w:tab w:val="right" w:pos="8306"/>
      </w:tabs>
      <w:spacing w:line="240" w:lineRule="auto"/>
    </w:pPr>
  </w:style>
  <w:style w:type="character" w:customStyle="1" w:styleId="KjeneRakstz">
    <w:name w:val="Kājene Rakstz."/>
    <w:basedOn w:val="Noklusjumarindkopasfonts"/>
    <w:link w:val="Kjene"/>
    <w:uiPriority w:val="99"/>
    <w:rsid w:val="002F4771"/>
  </w:style>
  <w:style w:type="paragraph" w:styleId="Balonteksts">
    <w:name w:val="Balloon Text"/>
    <w:basedOn w:val="Parasts"/>
    <w:link w:val="BalontekstsRakstz"/>
    <w:uiPriority w:val="99"/>
    <w:semiHidden/>
    <w:unhideWhenUsed/>
    <w:rsid w:val="002F477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4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11097</Words>
  <Characters>6326</Characters>
  <Application>Microsoft Office Word</Application>
  <DocSecurity>4</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Švēde</dc:creator>
  <cp:lastModifiedBy>Santa Hermane</cp:lastModifiedBy>
  <cp:revision>2</cp:revision>
  <cp:lastPrinted>2021-12-17T07:17:00Z</cp:lastPrinted>
  <dcterms:created xsi:type="dcterms:W3CDTF">2021-12-17T07:19:00Z</dcterms:created>
  <dcterms:modified xsi:type="dcterms:W3CDTF">2021-12-17T07:19:00Z</dcterms:modified>
</cp:coreProperties>
</file>