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F343F6" w:rsidRPr="00C14B58" w:rsidRDefault="00F343F6" w:rsidP="00F343F6">
      <w:pPr>
        <w:jc w:val="center"/>
        <w:rPr>
          <w:rFonts w:ascii="RimBelwe" w:hAnsi="RimBelwe"/>
          <w:noProof/>
          <w:sz w:val="12"/>
          <w:szCs w:val="28"/>
        </w:rPr>
      </w:pPr>
    </w:p>
    <w:p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rsidR="00C46CF5" w:rsidRPr="009154C1" w:rsidRDefault="00C46CF5" w:rsidP="00C46CF5">
      <w:pPr>
        <w:rPr>
          <w:rFonts w:ascii="Times New Roman" w:hAnsi="Times New Roman"/>
          <w:szCs w:val="32"/>
        </w:rPr>
      </w:pPr>
    </w:p>
    <w:p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PAŠVALDĪBAS DOMES SĒDES PROTOKOLA IZRAKSTS</w:t>
      </w:r>
    </w:p>
    <w:p w:rsidR="00C46CF5" w:rsidRPr="009154C1" w:rsidRDefault="00C46CF5" w:rsidP="00C46CF5">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C46CF5" w:rsidRPr="00C46CF5" w:rsidTr="00631CAA">
        <w:tc>
          <w:tcPr>
            <w:tcW w:w="1648" w:type="pct"/>
          </w:tcPr>
          <w:p w:rsidR="00C46CF5" w:rsidRPr="00C46CF5" w:rsidRDefault="00C46CF5" w:rsidP="00631CAA">
            <w:pPr>
              <w:rPr>
                <w:rFonts w:ascii="Times New Roman" w:hAnsi="Times New Roman"/>
                <w:lang w:val="lv-LV"/>
              </w:rPr>
            </w:pPr>
          </w:p>
          <w:p w:rsidR="00C46CF5" w:rsidRPr="00C46CF5" w:rsidRDefault="00C46CF5" w:rsidP="00631CAA">
            <w:pPr>
              <w:rPr>
                <w:rFonts w:ascii="Times New Roman" w:hAnsi="Times New Roman"/>
                <w:lang w:val="lv-LV"/>
              </w:rPr>
            </w:pPr>
            <w:r w:rsidRPr="00C46CF5">
              <w:rPr>
                <w:rFonts w:ascii="Times New Roman" w:hAnsi="Times New Roman"/>
                <w:lang w:val="lv-LV"/>
              </w:rPr>
              <w:t>Ogrē, Brīvības ielā 33</w:t>
            </w:r>
          </w:p>
        </w:tc>
        <w:tc>
          <w:tcPr>
            <w:tcW w:w="1647" w:type="pct"/>
          </w:tcPr>
          <w:p w:rsidR="00C46CF5" w:rsidRPr="00C46CF5" w:rsidRDefault="00C46CF5" w:rsidP="00631CAA">
            <w:pPr>
              <w:pStyle w:val="Virsraksts2"/>
              <w:rPr>
                <w:b w:val="0"/>
                <w:bCs w:val="0"/>
              </w:rPr>
            </w:pPr>
          </w:p>
          <w:p w:rsidR="00C46CF5" w:rsidRPr="00CC757D" w:rsidRDefault="00CC757D" w:rsidP="00631CAA">
            <w:pPr>
              <w:pStyle w:val="Virsraksts2"/>
              <w:rPr>
                <w:bCs w:val="0"/>
              </w:rPr>
            </w:pPr>
            <w:r w:rsidRPr="00CC757D">
              <w:rPr>
                <w:bCs w:val="0"/>
              </w:rPr>
              <w:t>Nr.13</w:t>
            </w:r>
          </w:p>
        </w:tc>
        <w:tc>
          <w:tcPr>
            <w:tcW w:w="1705" w:type="pct"/>
          </w:tcPr>
          <w:p w:rsidR="00C46CF5" w:rsidRPr="00C46CF5" w:rsidRDefault="00C46CF5" w:rsidP="00631CAA">
            <w:pPr>
              <w:jc w:val="right"/>
              <w:rPr>
                <w:rFonts w:ascii="Times New Roman" w:hAnsi="Times New Roman"/>
                <w:lang w:val="lv-LV"/>
              </w:rPr>
            </w:pPr>
          </w:p>
          <w:p w:rsidR="00C46CF5" w:rsidRPr="00C46CF5" w:rsidRDefault="00C46CF5" w:rsidP="00631CAA">
            <w:pPr>
              <w:jc w:val="right"/>
              <w:rPr>
                <w:rFonts w:ascii="Times New Roman" w:hAnsi="Times New Roman"/>
                <w:lang w:val="lv-LV"/>
              </w:rPr>
            </w:pPr>
            <w:r w:rsidRPr="00C46CF5">
              <w:rPr>
                <w:rFonts w:ascii="Times New Roman" w:hAnsi="Times New Roman"/>
                <w:lang w:val="lv-LV"/>
              </w:rPr>
              <w:t>2021. gada</w:t>
            </w:r>
            <w:r>
              <w:rPr>
                <w:rFonts w:ascii="Times New Roman" w:hAnsi="Times New Roman"/>
                <w:lang w:val="lv-LV"/>
              </w:rPr>
              <w:t xml:space="preserve"> </w:t>
            </w:r>
            <w:r w:rsidR="00091960">
              <w:rPr>
                <w:rFonts w:ascii="Times New Roman" w:hAnsi="Times New Roman"/>
                <w:lang w:val="lv-LV"/>
              </w:rPr>
              <w:t>16</w:t>
            </w:r>
            <w:r w:rsidRPr="00C46CF5">
              <w:rPr>
                <w:rFonts w:ascii="Times New Roman" w:hAnsi="Times New Roman"/>
                <w:lang w:val="lv-LV"/>
              </w:rPr>
              <w:t>. </w:t>
            </w:r>
            <w:r w:rsidR="00091960">
              <w:rPr>
                <w:rFonts w:ascii="Times New Roman" w:hAnsi="Times New Roman"/>
                <w:lang w:val="lv-LV"/>
              </w:rPr>
              <w:t>decembrī</w:t>
            </w:r>
          </w:p>
        </w:tc>
      </w:tr>
    </w:tbl>
    <w:p w:rsidR="001320F6" w:rsidRDefault="001320F6" w:rsidP="00C46CF5">
      <w:pPr>
        <w:jc w:val="center"/>
        <w:rPr>
          <w:rFonts w:ascii="Times New Roman" w:hAnsi="Times New Roman"/>
          <w:b/>
          <w:szCs w:val="24"/>
        </w:rPr>
      </w:pPr>
    </w:p>
    <w:p w:rsidR="00C46CF5" w:rsidRDefault="00CC757D" w:rsidP="00C46CF5">
      <w:pPr>
        <w:jc w:val="center"/>
        <w:rPr>
          <w:rFonts w:ascii="Times New Roman" w:hAnsi="Times New Roman"/>
          <w:b/>
          <w:szCs w:val="24"/>
        </w:rPr>
      </w:pPr>
      <w:r>
        <w:rPr>
          <w:rFonts w:ascii="Times New Roman" w:hAnsi="Times New Roman"/>
          <w:b/>
          <w:szCs w:val="24"/>
        </w:rPr>
        <w:t>67</w:t>
      </w:r>
      <w:r w:rsidR="00C46CF5" w:rsidRPr="009154C1">
        <w:rPr>
          <w:rFonts w:ascii="Times New Roman" w:hAnsi="Times New Roman"/>
          <w:b/>
          <w:szCs w:val="24"/>
        </w:rPr>
        <w:t>.</w:t>
      </w:r>
    </w:p>
    <w:p w:rsidR="00F343F6" w:rsidRPr="00500118" w:rsidRDefault="00F343F6" w:rsidP="00F343F6">
      <w:pPr>
        <w:pStyle w:val="Virsraksts1"/>
        <w:ind w:left="0"/>
      </w:pPr>
      <w:r w:rsidRPr="00500118">
        <w:t xml:space="preserve">Par Ogres </w:t>
      </w:r>
      <w:r w:rsidR="00091960">
        <w:t>un Ikšķiles novadu pašvaldības aģentūras “Tūrisma, sporta un atpūtas kompleksa “Zilie kalni” attīstības aģentūra” reorganizāciju</w:t>
      </w:r>
    </w:p>
    <w:bookmarkEnd w:id="0"/>
    <w:p w:rsidR="00CC757D" w:rsidRDefault="00CC757D" w:rsidP="00203AB8">
      <w:pPr>
        <w:ind w:firstLine="720"/>
        <w:jc w:val="both"/>
        <w:rPr>
          <w:rFonts w:ascii="Times New Roman" w:hAnsi="Times New Roman"/>
          <w:lang w:val="lv-LV"/>
        </w:rPr>
      </w:pPr>
    </w:p>
    <w:p w:rsidR="00091960" w:rsidRDefault="00044467" w:rsidP="00203AB8">
      <w:pPr>
        <w:ind w:firstLine="720"/>
        <w:jc w:val="both"/>
        <w:rPr>
          <w:rFonts w:ascii="Times New Roman" w:hAnsi="Times New Roman"/>
          <w:lang w:val="lv-LV"/>
        </w:rPr>
      </w:pPr>
      <w:r w:rsidRPr="00044467">
        <w:rPr>
          <w:rFonts w:ascii="Times New Roman" w:hAnsi="Times New Roman"/>
          <w:lang w:val="lv-LV"/>
        </w:rPr>
        <w:t>Tūrisma, sporta un atpūtas  kompleksa „Zilie kalni” attīstības aģentūra (turpmāk</w:t>
      </w:r>
      <w:r w:rsidR="00103078">
        <w:rPr>
          <w:rFonts w:ascii="Times New Roman" w:hAnsi="Times New Roman"/>
          <w:lang w:val="lv-LV"/>
        </w:rPr>
        <w:t xml:space="preserve"> arī</w:t>
      </w:r>
      <w:r w:rsidRPr="00044467">
        <w:rPr>
          <w:rFonts w:ascii="Times New Roman" w:hAnsi="Times New Roman"/>
          <w:lang w:val="lv-LV"/>
        </w:rPr>
        <w:t xml:space="preserve"> – </w:t>
      </w:r>
      <w:r>
        <w:rPr>
          <w:rFonts w:ascii="Times New Roman" w:hAnsi="Times New Roman"/>
          <w:lang w:val="lv-LV"/>
        </w:rPr>
        <w:t>A</w:t>
      </w:r>
      <w:r w:rsidRPr="00044467">
        <w:rPr>
          <w:rFonts w:ascii="Times New Roman" w:hAnsi="Times New Roman"/>
          <w:lang w:val="lv-LV"/>
        </w:rPr>
        <w:t>ģentūra) ir Ogres novada pašvaldības domes un Ikšķiles novada pašvaldības domes izveidota kopīga iestāde. Aģentūras pārraudzību Ogres un Ikšķiles novadu pašvaldības īsteno</w:t>
      </w:r>
      <w:r>
        <w:rPr>
          <w:rFonts w:ascii="Times New Roman" w:hAnsi="Times New Roman"/>
          <w:lang w:val="lv-LV"/>
        </w:rPr>
        <w:t>ja</w:t>
      </w:r>
      <w:r w:rsidRPr="00044467">
        <w:rPr>
          <w:rFonts w:ascii="Times New Roman" w:hAnsi="Times New Roman"/>
          <w:lang w:val="lv-LV"/>
        </w:rPr>
        <w:t xml:space="preserve"> ar novadu domēs apstiprināto uzraudzības padomes starpniecību.</w:t>
      </w:r>
      <w:r w:rsidR="00605243" w:rsidRPr="00711AD4">
        <w:rPr>
          <w:vertAlign w:val="superscript"/>
        </w:rPr>
        <w:footnoteReference w:id="1"/>
      </w:r>
    </w:p>
    <w:p w:rsidR="00CD0E9F" w:rsidRDefault="00044D17" w:rsidP="008930FF">
      <w:pPr>
        <w:spacing w:before="120" w:after="120"/>
        <w:ind w:firstLine="720"/>
        <w:jc w:val="both"/>
        <w:rPr>
          <w:rFonts w:ascii="Times New Roman" w:hAnsi="Times New Roman"/>
          <w:lang w:val="lv-LV"/>
        </w:rPr>
      </w:pPr>
      <w:r w:rsidRPr="00711AD4">
        <w:rPr>
          <w:rFonts w:ascii="Times New Roman" w:hAnsi="Times New Roman"/>
          <w:lang w:val="lv-LV"/>
        </w:rPr>
        <w:t xml:space="preserve">Aģentūras darbības mērķis ir </w:t>
      </w:r>
      <w:r w:rsidR="00711AD4">
        <w:rPr>
          <w:rFonts w:ascii="Times New Roman" w:hAnsi="Times New Roman"/>
          <w:lang w:val="lv-LV"/>
        </w:rPr>
        <w:t>t</w:t>
      </w:r>
      <w:r w:rsidR="00CD0E9F" w:rsidRPr="00CD0E9F">
        <w:rPr>
          <w:rFonts w:ascii="Times New Roman" w:hAnsi="Times New Roman"/>
          <w:lang w:val="lv-LV"/>
        </w:rPr>
        <w:t>ūrisma, sporta un atpūtas kompleksa izveidošana un attīstīšana Ogres un Ikšķiles novadu pašvaldību kopīgā lietošanā esošajā teritorijā ar kopējo zemes platību 438,38 ha, kas ietver dabas parku „Ogres Zilie kalni” un tam piegulošo teritoriju (24,04 ha Ogres novada pašvaldības nekustamais īpašums, kas nodots abu pašvaldību koplietošanā, 413 ha SIA „Rīgas meži” nekustamie īpašumi, kas iznomāti abām pašvaldībām</w:t>
      </w:r>
      <w:r w:rsidR="00DF454F">
        <w:rPr>
          <w:rFonts w:ascii="Times New Roman" w:hAnsi="Times New Roman"/>
          <w:lang w:val="lv-LV"/>
        </w:rPr>
        <w:t>,</w:t>
      </w:r>
      <w:r w:rsidR="00CD0E9F" w:rsidRPr="00CD0E9F">
        <w:rPr>
          <w:rFonts w:ascii="Times New Roman" w:hAnsi="Times New Roman"/>
          <w:lang w:val="lv-LV"/>
        </w:rPr>
        <w:t xml:space="preserve"> un 1,34 ha I</w:t>
      </w:r>
      <w:r w:rsidR="00CD0E9F">
        <w:rPr>
          <w:rFonts w:ascii="Times New Roman" w:hAnsi="Times New Roman"/>
          <w:lang w:val="lv-LV"/>
        </w:rPr>
        <w:t xml:space="preserve">kšķiles novada pašvaldības </w:t>
      </w:r>
      <w:r w:rsidR="00CD0E9F" w:rsidRPr="00CD0E9F">
        <w:rPr>
          <w:rFonts w:ascii="Times New Roman" w:hAnsi="Times New Roman"/>
          <w:lang w:val="lv-LV"/>
        </w:rPr>
        <w:t>SIA „Ikšķiles māja” nekustamais īpašums, kas iznomāts abām pašvaldībām</w:t>
      </w:r>
      <w:r w:rsidR="00DF454F">
        <w:rPr>
          <w:rFonts w:ascii="Times New Roman" w:hAnsi="Times New Roman"/>
          <w:lang w:val="lv-LV"/>
        </w:rPr>
        <w:t>),</w:t>
      </w:r>
      <w:r w:rsidR="00CD0E9F" w:rsidRPr="00CD0E9F">
        <w:rPr>
          <w:rFonts w:ascii="Times New Roman" w:hAnsi="Times New Roman"/>
          <w:lang w:val="lv-LV"/>
        </w:rPr>
        <w:t xml:space="preserve"> un atrodas abu novadu administratīvajās teritorijās (turpmāk saukts „komplekss”), īstenojot vienotu tūrisma, vides aizsardzības, veselības veicināšanas un sporta attīstības politiku abu novadu interesēs</w:t>
      </w:r>
      <w:r w:rsidR="00711AD4">
        <w:rPr>
          <w:rFonts w:ascii="Times New Roman" w:hAnsi="Times New Roman"/>
          <w:lang w:val="lv-LV"/>
        </w:rPr>
        <w:t>.</w:t>
      </w:r>
      <w:r w:rsidR="0067156B">
        <w:rPr>
          <w:rStyle w:val="Vresatsauce"/>
          <w:rFonts w:ascii="Times New Roman" w:hAnsi="Times New Roman"/>
          <w:lang w:val="lv-LV"/>
        </w:rPr>
        <w:footnoteReference w:id="2"/>
      </w:r>
    </w:p>
    <w:p w:rsidR="007E57DC" w:rsidRDefault="007C3CA5" w:rsidP="008930FF">
      <w:pPr>
        <w:spacing w:before="120" w:after="120"/>
        <w:ind w:firstLine="720"/>
        <w:jc w:val="both"/>
        <w:rPr>
          <w:rFonts w:ascii="Times New Roman" w:hAnsi="Times New Roman"/>
          <w:lang w:val="lv-LV"/>
        </w:rPr>
      </w:pPr>
      <w:r w:rsidRPr="007C3CA5">
        <w:rPr>
          <w:rFonts w:ascii="Times New Roman" w:hAnsi="Times New Roman"/>
          <w:lang w:val="lv-LV"/>
        </w:rPr>
        <w:t>Saskaņā ar Administratīvo teritoriju un apdzīvoto vietu likuma pārejas noteikumu 2. punktu ar šā likuma spēkā stāšanos republikas pilsētu un novadu pašvaldības turpina pildīt savas funkcijas un uzdevumus normatīvajos aktos noteiktajā kārtībā līdz 2021. gada pašvaldību vēlēšanās ievēlētās pašvaldības domes [..] pirmajai sēdei, kura tiek sasaukta šajā likumā noteiktajā kārtībā 2021. gada 1. jūlijā. Minētā likuma pielikumā noteiktais administratīvi teritoriālais dalījums stājas spēkā līdz ar jaunievēlētās pašvaldības domes pilnvarām. Tādējādi apvienojamās Ogres, Ikšķiles, Lielvārdes un Ķeguma novadu pašvaldības patstāvīgi īsteno</w:t>
      </w:r>
      <w:r>
        <w:rPr>
          <w:rFonts w:ascii="Times New Roman" w:hAnsi="Times New Roman"/>
          <w:lang w:val="lv-LV"/>
        </w:rPr>
        <w:t>ja</w:t>
      </w:r>
      <w:r w:rsidRPr="007C3CA5">
        <w:rPr>
          <w:rFonts w:ascii="Times New Roman" w:hAnsi="Times New Roman"/>
          <w:lang w:val="lv-LV"/>
        </w:rPr>
        <w:t xml:space="preserve"> savu kompetenci līdz dienai, kad uz pirmo sēdi sanā</w:t>
      </w:r>
      <w:r w:rsidR="009D504B">
        <w:rPr>
          <w:rFonts w:ascii="Times New Roman" w:hAnsi="Times New Roman"/>
          <w:lang w:val="lv-LV"/>
        </w:rPr>
        <w:t>ca</w:t>
      </w:r>
      <w:r w:rsidRPr="007C3CA5">
        <w:rPr>
          <w:rFonts w:ascii="Times New Roman" w:hAnsi="Times New Roman"/>
          <w:lang w:val="lv-LV"/>
        </w:rPr>
        <w:t xml:space="preserve"> jaunievēlētā Ogres novada dome.</w:t>
      </w:r>
    </w:p>
    <w:p w:rsidR="000365BC" w:rsidRDefault="007E57DC" w:rsidP="008930FF">
      <w:pPr>
        <w:spacing w:before="120" w:after="120"/>
        <w:ind w:firstLine="720"/>
        <w:jc w:val="both"/>
        <w:rPr>
          <w:rFonts w:ascii="Times New Roman" w:hAnsi="Times New Roman"/>
          <w:lang w:val="lv-LV"/>
        </w:rPr>
      </w:pPr>
      <w:r w:rsidRPr="007E57DC">
        <w:rPr>
          <w:rFonts w:ascii="Times New Roman" w:hAnsi="Times New Roman"/>
          <w:lang w:val="lv-LV"/>
        </w:rPr>
        <w:t>Pamatojoties uz Administratīvo teritoriju un apdzīvoto vietu likuma Pārejas noteikumu 6. punktu, Ikšķiles novada pašvaldības saistības un mantu no 2021. gada 1. jūlija ir pārņēmusi Ogres novada pašvaldība</w:t>
      </w:r>
      <w:r w:rsidR="00711AD4">
        <w:rPr>
          <w:rFonts w:ascii="Times New Roman" w:hAnsi="Times New Roman"/>
          <w:lang w:val="lv-LV"/>
        </w:rPr>
        <w:t xml:space="preserve">. </w:t>
      </w:r>
      <w:r w:rsidR="000365BC">
        <w:rPr>
          <w:rFonts w:ascii="Times New Roman" w:hAnsi="Times New Roman"/>
          <w:lang w:val="lv-LV"/>
        </w:rPr>
        <w:t xml:space="preserve">Ievērojot minēto, ar 2021. gada 1. jūliju komplekss ietver </w:t>
      </w:r>
      <w:r w:rsidR="00AC1C3D">
        <w:rPr>
          <w:rFonts w:ascii="Times New Roman" w:hAnsi="Times New Roman"/>
          <w:lang w:val="lv-LV"/>
        </w:rPr>
        <w:t xml:space="preserve">25,38 ha Ogres novada pašvaldībai, tai skaitā Ogres novada pašvaldības SIA “Ikšķiles māja”, piederošo nekustamo īpašumu un </w:t>
      </w:r>
      <w:r w:rsidR="00AC1C3D" w:rsidRPr="00CD0E9F">
        <w:rPr>
          <w:rFonts w:ascii="Times New Roman" w:hAnsi="Times New Roman"/>
          <w:lang w:val="lv-LV"/>
        </w:rPr>
        <w:t>413 ha SIA „Rīgas meži” nekustamie īpašumi, k</w:t>
      </w:r>
      <w:r w:rsidR="00AC1C3D">
        <w:rPr>
          <w:rFonts w:ascii="Times New Roman" w:hAnsi="Times New Roman"/>
          <w:lang w:val="lv-LV"/>
        </w:rPr>
        <w:t>ur nomas saistību pārņēmēja ir Ogres novada pašvaldība.</w:t>
      </w:r>
    </w:p>
    <w:p w:rsidR="00BD71C3" w:rsidRDefault="00605243" w:rsidP="008930FF">
      <w:pPr>
        <w:spacing w:before="120" w:after="120"/>
        <w:ind w:firstLine="720"/>
        <w:jc w:val="both"/>
        <w:rPr>
          <w:rFonts w:ascii="Times New Roman" w:hAnsi="Times New Roman"/>
          <w:lang w:val="lv-LV"/>
        </w:rPr>
      </w:pPr>
      <w:r w:rsidRPr="00605243">
        <w:rPr>
          <w:rFonts w:ascii="Times New Roman" w:hAnsi="Times New Roman"/>
          <w:lang w:val="lv-LV"/>
        </w:rPr>
        <w:t>Pašvaldības aģentūra veic no pašvaldības funkcijām izrietošus pārvaldes uzdevumus, sniedzot pakalpojumus un īstenojot pašvaldību un starptautiskus projektus un programmas</w:t>
      </w:r>
      <w:r w:rsidR="00044D17">
        <w:rPr>
          <w:rFonts w:ascii="Times New Roman" w:hAnsi="Times New Roman"/>
          <w:lang w:val="lv-LV"/>
        </w:rPr>
        <w:t>.</w:t>
      </w:r>
      <w:r w:rsidR="00044D17">
        <w:rPr>
          <w:rStyle w:val="Vresatsauce"/>
          <w:rFonts w:ascii="Times New Roman" w:hAnsi="Times New Roman"/>
          <w:lang w:val="lv-LV"/>
        </w:rPr>
        <w:footnoteReference w:id="3"/>
      </w:r>
      <w:r w:rsidR="00044D17">
        <w:rPr>
          <w:rFonts w:ascii="Times New Roman" w:hAnsi="Times New Roman"/>
          <w:lang w:val="lv-LV"/>
        </w:rPr>
        <w:t xml:space="preserve"> Savukārt Pašvaldības dome lemj  par A</w:t>
      </w:r>
      <w:r w:rsidR="00044D17" w:rsidRPr="007E57DC">
        <w:rPr>
          <w:rFonts w:ascii="Times New Roman" w:hAnsi="Times New Roman"/>
          <w:lang w:val="lv-LV"/>
        </w:rPr>
        <w:t>ģentūr</w:t>
      </w:r>
      <w:r w:rsidR="00044D17">
        <w:rPr>
          <w:rFonts w:ascii="Times New Roman" w:hAnsi="Times New Roman"/>
          <w:lang w:val="lv-LV"/>
        </w:rPr>
        <w:t xml:space="preserve">as </w:t>
      </w:r>
      <w:r w:rsidR="00044D17" w:rsidRPr="007E57DC">
        <w:rPr>
          <w:rFonts w:ascii="Times New Roman" w:hAnsi="Times New Roman"/>
          <w:lang w:val="lv-LV"/>
        </w:rPr>
        <w:t>reorganizē</w:t>
      </w:r>
      <w:r w:rsidR="00044D17">
        <w:rPr>
          <w:rFonts w:ascii="Times New Roman" w:hAnsi="Times New Roman"/>
          <w:lang w:val="lv-LV"/>
        </w:rPr>
        <w:t>šanu, likvidēšanu vai jaunas aģentūras izveidošanu p</w:t>
      </w:r>
      <w:r w:rsidR="00044D17" w:rsidRPr="007E57DC">
        <w:rPr>
          <w:rFonts w:ascii="Times New Roman" w:hAnsi="Times New Roman"/>
          <w:lang w:val="lv-LV"/>
        </w:rPr>
        <w:t>ēc savas iniciatīvas, ievērojot </w:t>
      </w:r>
      <w:hyperlink r:id="rId9" w:tgtFrame="_blank" w:history="1">
        <w:r w:rsidR="00044D17" w:rsidRPr="007E57DC">
          <w:rPr>
            <w:rFonts w:ascii="Times New Roman" w:hAnsi="Times New Roman"/>
            <w:lang w:val="lv-LV"/>
          </w:rPr>
          <w:t>Valsts pārvaldes iekārtas likuma</w:t>
        </w:r>
      </w:hyperlink>
      <w:r w:rsidR="00044D17" w:rsidRPr="007E57DC">
        <w:rPr>
          <w:rFonts w:ascii="Times New Roman" w:hAnsi="Times New Roman"/>
          <w:lang w:val="lv-LV"/>
        </w:rPr>
        <w:t> </w:t>
      </w:r>
      <w:hyperlink r:id="rId10" w:anchor="p15" w:tgtFrame="_blank" w:history="1">
        <w:r w:rsidR="00044D17" w:rsidRPr="007E57DC">
          <w:rPr>
            <w:rFonts w:ascii="Times New Roman" w:hAnsi="Times New Roman"/>
            <w:lang w:val="lv-LV"/>
          </w:rPr>
          <w:t>15.</w:t>
        </w:r>
        <w:r w:rsidR="00044D17">
          <w:rPr>
            <w:rFonts w:ascii="Times New Roman" w:hAnsi="Times New Roman"/>
            <w:lang w:val="lv-LV"/>
          </w:rPr>
          <w:t> </w:t>
        </w:r>
        <w:r w:rsidR="00044D17" w:rsidRPr="007E57DC">
          <w:rPr>
            <w:rFonts w:ascii="Times New Roman" w:hAnsi="Times New Roman"/>
            <w:lang w:val="lv-LV"/>
          </w:rPr>
          <w:t>pantā</w:t>
        </w:r>
      </w:hyperlink>
      <w:r w:rsidR="00044D17" w:rsidRPr="007E57DC">
        <w:rPr>
          <w:rFonts w:ascii="Times New Roman" w:hAnsi="Times New Roman"/>
          <w:lang w:val="lv-LV"/>
        </w:rPr>
        <w:t> noteiktās prasības.</w:t>
      </w:r>
      <w:r>
        <w:rPr>
          <w:rStyle w:val="Vresatsauce"/>
          <w:rFonts w:ascii="Times New Roman" w:hAnsi="Times New Roman"/>
          <w:lang w:val="lv-LV"/>
        </w:rPr>
        <w:footnoteReference w:id="4"/>
      </w:r>
      <w:r>
        <w:rPr>
          <w:rFonts w:ascii="Times New Roman" w:hAnsi="Times New Roman"/>
          <w:lang w:val="lv-LV"/>
        </w:rPr>
        <w:t xml:space="preserve"> </w:t>
      </w:r>
    </w:p>
    <w:p w:rsidR="00780E99" w:rsidRDefault="00780E99" w:rsidP="008930FF">
      <w:pPr>
        <w:spacing w:before="120" w:after="120"/>
        <w:ind w:firstLine="720"/>
        <w:jc w:val="both"/>
        <w:rPr>
          <w:rFonts w:ascii="Times New Roman" w:hAnsi="Times New Roman"/>
          <w:lang w:val="lv-LV"/>
        </w:rPr>
      </w:pPr>
      <w:r w:rsidRPr="00780E99">
        <w:rPr>
          <w:rFonts w:ascii="Times New Roman" w:hAnsi="Times New Roman"/>
          <w:lang w:val="lv-LV"/>
        </w:rPr>
        <w:t>Izveidojot, reorganizējot vai likvidējot pašvaldības aģentūru, pašvaldības dome izvērtē tās izveidošanas, reorganizēšanas vai likvidēšanas nepieciešamību atkarībā no lietderīguma, efektivitātes un citiem </w:t>
      </w:r>
      <w:hyperlink r:id="rId11" w:tgtFrame="_blank" w:history="1">
        <w:r w:rsidRPr="00780E99">
          <w:rPr>
            <w:rFonts w:ascii="Times New Roman" w:hAnsi="Times New Roman"/>
            <w:lang w:val="lv-LV"/>
          </w:rPr>
          <w:t>Valsts pārvaldes iekārtas likumā</w:t>
        </w:r>
      </w:hyperlink>
      <w:r w:rsidRPr="00780E99">
        <w:rPr>
          <w:rFonts w:ascii="Times New Roman" w:hAnsi="Times New Roman"/>
          <w:lang w:val="lv-LV"/>
        </w:rPr>
        <w:t> noteiktajiem pamatprincipiem.</w:t>
      </w:r>
      <w:r>
        <w:rPr>
          <w:rStyle w:val="Vresatsauce"/>
          <w:rFonts w:ascii="Times New Roman" w:hAnsi="Times New Roman"/>
          <w:lang w:val="lv-LV"/>
        </w:rPr>
        <w:footnoteReference w:id="5"/>
      </w:r>
    </w:p>
    <w:p w:rsidR="00605243" w:rsidRDefault="00605243" w:rsidP="008930FF">
      <w:pPr>
        <w:spacing w:before="120" w:after="120"/>
        <w:ind w:firstLine="720"/>
        <w:jc w:val="both"/>
        <w:rPr>
          <w:rFonts w:ascii="Times New Roman" w:hAnsi="Times New Roman"/>
          <w:lang w:val="lv-LV"/>
        </w:rPr>
      </w:pPr>
      <w:r>
        <w:rPr>
          <w:rFonts w:ascii="Times New Roman" w:hAnsi="Times New Roman"/>
          <w:lang w:val="lv-LV"/>
        </w:rPr>
        <w:t xml:space="preserve">Saskaņā ar Aģentūras nolikuma 2. punktu, tā veic </w:t>
      </w:r>
      <w:r w:rsidR="00C1099F">
        <w:rPr>
          <w:rFonts w:ascii="Times New Roman" w:hAnsi="Times New Roman"/>
          <w:lang w:val="lv-LV"/>
        </w:rPr>
        <w:t xml:space="preserve">no </w:t>
      </w:r>
      <w:r>
        <w:rPr>
          <w:rFonts w:ascii="Times New Roman" w:hAnsi="Times New Roman"/>
          <w:lang w:val="lv-LV"/>
        </w:rPr>
        <w:t xml:space="preserve">likuma “Par pašvaldībām” </w:t>
      </w:r>
      <w:r w:rsidR="00C1099F">
        <w:rPr>
          <w:rFonts w:ascii="Times New Roman" w:hAnsi="Times New Roman"/>
          <w:lang w:val="lv-LV"/>
        </w:rPr>
        <w:t>15. panta pirmās daļas 2. punktā minētās autonomās funkcijas izrietošu pārvaldes uzdevumu Ogres novada administratīvajā teritorijā.</w:t>
      </w:r>
    </w:p>
    <w:p w:rsidR="00D43831" w:rsidRDefault="00BD71C3" w:rsidP="008930FF">
      <w:pPr>
        <w:spacing w:before="120" w:after="120"/>
        <w:ind w:firstLine="720"/>
        <w:jc w:val="both"/>
        <w:rPr>
          <w:rFonts w:ascii="Times New Roman" w:hAnsi="Times New Roman"/>
          <w:lang w:val="lv-LV"/>
        </w:rPr>
      </w:pPr>
      <w:r>
        <w:rPr>
          <w:rFonts w:ascii="Times New Roman" w:hAnsi="Times New Roman"/>
          <w:lang w:val="lv-LV"/>
        </w:rPr>
        <w:t>S</w:t>
      </w:r>
      <w:r w:rsidRPr="00BD71C3">
        <w:rPr>
          <w:rFonts w:ascii="Times New Roman" w:hAnsi="Times New Roman"/>
          <w:lang w:val="lv-LV"/>
        </w:rPr>
        <w:t>adarboties ar Latvijas un Eiropas Savienības institūcijām, vietējām un starptautiskām organizācijām labiekārtojuma, vides aizsardzības, sporta projektu attīstīšanā un īstenošanā</w:t>
      </w:r>
      <w:r w:rsidR="005E4D79">
        <w:rPr>
          <w:rFonts w:ascii="Times New Roman" w:hAnsi="Times New Roman"/>
          <w:lang w:val="lv-LV"/>
        </w:rPr>
        <w:t>, Aģentūra veiksmīgi apsaimnieko un attīsta kompleksu, nodrošina sporta un brīvā laika dažādas pavadīšanas iespējas, organizē bērniem un jauniešiem izglītojošus pasākumus, kā arī dažādus kultūras pasākumus, piesaista tūristus un veicina Ogres novada atpazīstamību</w:t>
      </w:r>
      <w:r w:rsidR="00D43831">
        <w:rPr>
          <w:rFonts w:ascii="Times New Roman" w:hAnsi="Times New Roman"/>
          <w:lang w:val="lv-LV"/>
        </w:rPr>
        <w:t>. Kompleksa teritorijā veikti arī ievērojami labiekārtošanas pasākumi (ierīkotas labierīcības, atpūtas soliņi, kāpnes, platformas, apgaismojums, ugunskura un piknika vietas u.c.), dabas parka teritorijā saglabājot gan dabas daudzveidību un aizsardzību, gan nodrošinot teritorijas pieejamību atbilstoši mūsdienu sabiedrības vajadzībām.</w:t>
      </w:r>
      <w:r w:rsidR="00D43831">
        <w:rPr>
          <w:rStyle w:val="Vresatsauce"/>
          <w:rFonts w:ascii="Times New Roman" w:hAnsi="Times New Roman"/>
          <w:lang w:val="lv-LV"/>
        </w:rPr>
        <w:footnoteReference w:id="6"/>
      </w:r>
      <w:r w:rsidR="007D3FF0">
        <w:rPr>
          <w:rFonts w:ascii="Times New Roman" w:hAnsi="Times New Roman"/>
          <w:lang w:val="lv-LV"/>
        </w:rPr>
        <w:t xml:space="preserve"> Komplekss un tajā piedāvātās izziņas un atpūtas iespējas ir kļuvušas populāras visā Latvijā.</w:t>
      </w:r>
    </w:p>
    <w:p w:rsidR="00D43831" w:rsidRDefault="00D43831" w:rsidP="008930FF">
      <w:pPr>
        <w:spacing w:before="120" w:after="120"/>
        <w:ind w:firstLine="720"/>
        <w:jc w:val="both"/>
        <w:rPr>
          <w:rFonts w:ascii="Times New Roman" w:hAnsi="Times New Roman"/>
          <w:lang w:val="lv-LV"/>
        </w:rPr>
      </w:pPr>
      <w:r>
        <w:rPr>
          <w:rFonts w:ascii="Times New Roman" w:hAnsi="Times New Roman"/>
          <w:lang w:val="lv-LV"/>
        </w:rPr>
        <w:t>Aģentūra</w:t>
      </w:r>
      <w:r w:rsidR="00CA62AD">
        <w:rPr>
          <w:rFonts w:ascii="Times New Roman" w:hAnsi="Times New Roman"/>
          <w:lang w:val="lv-LV"/>
        </w:rPr>
        <w:t xml:space="preserve"> visu tās darbības laiku ir v</w:t>
      </w:r>
      <w:r>
        <w:rPr>
          <w:rFonts w:ascii="Times New Roman" w:hAnsi="Times New Roman"/>
          <w:lang w:val="lv-LV"/>
        </w:rPr>
        <w:t>eiksmīgi rīkoj</w:t>
      </w:r>
      <w:r w:rsidR="00CA62AD">
        <w:rPr>
          <w:rFonts w:ascii="Times New Roman" w:hAnsi="Times New Roman"/>
          <w:lang w:val="lv-LV"/>
        </w:rPr>
        <w:t>u</w:t>
      </w:r>
      <w:r>
        <w:rPr>
          <w:rFonts w:ascii="Times New Roman" w:hAnsi="Times New Roman"/>
          <w:lang w:val="lv-LV"/>
        </w:rPr>
        <w:t>s</w:t>
      </w:r>
      <w:r w:rsidR="00CA62AD">
        <w:rPr>
          <w:rFonts w:ascii="Times New Roman" w:hAnsi="Times New Roman"/>
          <w:lang w:val="lv-LV"/>
        </w:rPr>
        <w:t>ies</w:t>
      </w:r>
      <w:r>
        <w:rPr>
          <w:rFonts w:ascii="Times New Roman" w:hAnsi="Times New Roman"/>
          <w:lang w:val="lv-LV"/>
        </w:rPr>
        <w:t xml:space="preserve"> ar tai piešķirtajiem finanšu līdze</w:t>
      </w:r>
      <w:r w:rsidR="007D3FF0">
        <w:rPr>
          <w:rFonts w:ascii="Times New Roman" w:hAnsi="Times New Roman"/>
          <w:lang w:val="lv-LV"/>
        </w:rPr>
        <w:t>kļiem atbilstoši tās darbības mērķim</w:t>
      </w:r>
      <w:r w:rsidR="00CA62AD">
        <w:rPr>
          <w:rFonts w:ascii="Times New Roman" w:hAnsi="Times New Roman"/>
          <w:lang w:val="lv-LV"/>
        </w:rPr>
        <w:t xml:space="preserve">, noslēgtās līgumsaistības </w:t>
      </w:r>
      <w:r w:rsidR="00780E99">
        <w:rPr>
          <w:rFonts w:ascii="Times New Roman" w:hAnsi="Times New Roman"/>
          <w:lang w:val="lv-LV"/>
        </w:rPr>
        <w:t xml:space="preserve">nodrošina </w:t>
      </w:r>
      <w:r w:rsidR="00CA62AD">
        <w:rPr>
          <w:rFonts w:ascii="Times New Roman" w:hAnsi="Times New Roman"/>
          <w:lang w:val="lv-LV"/>
        </w:rPr>
        <w:t xml:space="preserve">noteikto uzdevumu </w:t>
      </w:r>
      <w:r w:rsidR="00780E99">
        <w:rPr>
          <w:rFonts w:ascii="Times New Roman" w:hAnsi="Times New Roman"/>
          <w:lang w:val="lv-LV"/>
        </w:rPr>
        <w:t>efektīvu un kvalitatīvu izpildi. V</w:t>
      </w:r>
      <w:r w:rsidR="00780E99" w:rsidRPr="00780E99">
        <w:rPr>
          <w:rFonts w:ascii="Times New Roman" w:hAnsi="Times New Roman"/>
          <w:lang w:val="lv-LV"/>
        </w:rPr>
        <w:t xml:space="preserve">eicot </w:t>
      </w:r>
      <w:r w:rsidR="003E6788">
        <w:rPr>
          <w:rFonts w:ascii="Times New Roman" w:hAnsi="Times New Roman"/>
          <w:lang w:val="lv-LV"/>
        </w:rPr>
        <w:t xml:space="preserve">Aģentūras darbības un </w:t>
      </w:r>
      <w:r w:rsidR="00780E99" w:rsidRPr="00780E99">
        <w:rPr>
          <w:rFonts w:ascii="Times New Roman" w:hAnsi="Times New Roman"/>
          <w:lang w:val="lv-LV"/>
        </w:rPr>
        <w:t xml:space="preserve">funkciju </w:t>
      </w:r>
      <w:r w:rsidR="003E6788">
        <w:rPr>
          <w:rFonts w:ascii="Times New Roman" w:hAnsi="Times New Roman"/>
          <w:lang w:val="lv-LV"/>
        </w:rPr>
        <w:t xml:space="preserve">lietderības un efektivitātes </w:t>
      </w:r>
      <w:r w:rsidR="00780E99" w:rsidRPr="00780E99">
        <w:rPr>
          <w:rFonts w:ascii="Times New Roman" w:hAnsi="Times New Roman"/>
          <w:lang w:val="lv-LV"/>
        </w:rPr>
        <w:t xml:space="preserve">izvērtējumu, funkciju un pakalpojumu izmaksu salīdzinājumu un izvērtējot ietekmi uz </w:t>
      </w:r>
      <w:r w:rsidR="00780E99">
        <w:rPr>
          <w:rFonts w:ascii="Times New Roman" w:hAnsi="Times New Roman"/>
          <w:lang w:val="lv-LV"/>
        </w:rPr>
        <w:t>pašvaldības</w:t>
      </w:r>
      <w:r w:rsidR="00780E99" w:rsidRPr="00780E99">
        <w:rPr>
          <w:rFonts w:ascii="Times New Roman" w:hAnsi="Times New Roman"/>
          <w:lang w:val="lv-LV"/>
        </w:rPr>
        <w:t xml:space="preserve"> saistībām</w:t>
      </w:r>
      <w:r w:rsidR="00780E99">
        <w:rPr>
          <w:rFonts w:ascii="Times New Roman" w:hAnsi="Times New Roman"/>
          <w:lang w:val="lv-LV"/>
        </w:rPr>
        <w:t xml:space="preserve">, ir lietderīgi saglabāt </w:t>
      </w:r>
      <w:r w:rsidR="003E6788">
        <w:rPr>
          <w:rFonts w:ascii="Times New Roman" w:hAnsi="Times New Roman"/>
          <w:lang w:val="lv-LV"/>
        </w:rPr>
        <w:t>Aģentūras darbību, kā arī paplašināt tās darbību, uzdodot veikt Ķentes pilskalna un Ogres upes ielejas dabas parka attīstīšanu, kā arī nodot tās pārvaldībā</w:t>
      </w:r>
      <w:r w:rsidR="00C6165B">
        <w:rPr>
          <w:rFonts w:ascii="Times New Roman" w:hAnsi="Times New Roman"/>
          <w:lang w:val="lv-LV"/>
        </w:rPr>
        <w:t xml:space="preserve"> </w:t>
      </w:r>
      <w:r w:rsidR="003E6788">
        <w:rPr>
          <w:rFonts w:ascii="Times New Roman" w:hAnsi="Times New Roman"/>
          <w:lang w:val="lv-LV"/>
        </w:rPr>
        <w:t>un apsaimniekošanā</w:t>
      </w:r>
      <w:r w:rsidR="00A9644F">
        <w:rPr>
          <w:rFonts w:ascii="Times New Roman" w:hAnsi="Times New Roman"/>
          <w:lang w:val="lv-LV"/>
        </w:rPr>
        <w:t xml:space="preserve"> Ogres novada pašvaldībai piederoš</w:t>
      </w:r>
      <w:r w:rsidR="00C6165B">
        <w:rPr>
          <w:rFonts w:ascii="Times New Roman" w:hAnsi="Times New Roman"/>
          <w:lang w:val="lv-LV"/>
        </w:rPr>
        <w:t xml:space="preserve">ās </w:t>
      </w:r>
      <w:r w:rsidR="00A9644F">
        <w:rPr>
          <w:rFonts w:ascii="Times New Roman" w:hAnsi="Times New Roman"/>
          <w:lang w:val="lv-LV"/>
        </w:rPr>
        <w:t>mež</w:t>
      </w:r>
      <w:r w:rsidR="00C6165B">
        <w:rPr>
          <w:rFonts w:ascii="Times New Roman" w:hAnsi="Times New Roman"/>
          <w:lang w:val="lv-LV"/>
        </w:rPr>
        <w:t>a zemes,</w:t>
      </w:r>
      <w:r w:rsidR="00A9644F">
        <w:rPr>
          <w:rFonts w:ascii="Times New Roman" w:hAnsi="Times New Roman"/>
          <w:lang w:val="lv-LV"/>
        </w:rPr>
        <w:t xml:space="preserve"> lai, </w:t>
      </w:r>
      <w:r w:rsidR="00A9644F" w:rsidRPr="00A9644F">
        <w:rPr>
          <w:rFonts w:ascii="Times New Roman" w:hAnsi="Times New Roman"/>
          <w:lang w:val="lv-LV"/>
        </w:rPr>
        <w:t>ievērojot meža ekosistēmu uzturēšanas un vides aizsardzības principus</w:t>
      </w:r>
      <w:r w:rsidR="00A9644F">
        <w:rPr>
          <w:rStyle w:val="Vresatsauce"/>
          <w:rFonts w:ascii="Times New Roman" w:hAnsi="Times New Roman"/>
          <w:lang w:val="lv-LV"/>
        </w:rPr>
        <w:footnoteReference w:id="7"/>
      </w:r>
      <w:r w:rsidR="00A9644F" w:rsidRPr="00A9644F">
        <w:rPr>
          <w:rFonts w:ascii="Times New Roman" w:hAnsi="Times New Roman"/>
          <w:lang w:val="lv-LV"/>
        </w:rPr>
        <w:t>, nodrošināt</w:t>
      </w:r>
      <w:r w:rsidR="00C6165B">
        <w:rPr>
          <w:rFonts w:ascii="Times New Roman" w:hAnsi="Times New Roman"/>
          <w:lang w:val="lv-LV"/>
        </w:rPr>
        <w:t>u</w:t>
      </w:r>
      <w:r w:rsidR="00A9644F" w:rsidRPr="00A9644F">
        <w:rPr>
          <w:rFonts w:ascii="Times New Roman" w:hAnsi="Times New Roman"/>
          <w:lang w:val="lv-LV"/>
        </w:rPr>
        <w:t xml:space="preserve"> efektīvu meža zemes apsaimniekošanu</w:t>
      </w:r>
      <w:r w:rsidR="00006374">
        <w:rPr>
          <w:rFonts w:ascii="Times New Roman" w:hAnsi="Times New Roman"/>
          <w:lang w:val="lv-LV"/>
        </w:rPr>
        <w:t xml:space="preserve"> atbilstoši Ogres novada pašvaldības teritorijas plānojumam</w:t>
      </w:r>
      <w:r w:rsidR="00006374">
        <w:rPr>
          <w:rStyle w:val="Vresatsauce"/>
          <w:rFonts w:ascii="Times New Roman" w:hAnsi="Times New Roman"/>
          <w:lang w:val="lv-LV"/>
        </w:rPr>
        <w:footnoteReference w:id="8"/>
      </w:r>
      <w:r w:rsidR="00A9644F" w:rsidRPr="00A9644F">
        <w:rPr>
          <w:rFonts w:ascii="Times New Roman" w:hAnsi="Times New Roman"/>
          <w:lang w:val="lv-LV"/>
        </w:rPr>
        <w:t>, tā garantējot ilgtspējīgu vides attīstību, nākotnes paaudžu ekonomisko, ekoloģisko un sociālo vajadzību apmierināšanu un bioloģiskās daudzveidības saglabāšanu</w:t>
      </w:r>
      <w:r w:rsidR="00006374">
        <w:rPr>
          <w:rFonts w:ascii="Times New Roman" w:hAnsi="Times New Roman"/>
          <w:lang w:val="lv-LV"/>
        </w:rPr>
        <w:t>.</w:t>
      </w:r>
    </w:p>
    <w:p w:rsidR="007E57DC" w:rsidRDefault="00021283" w:rsidP="008930FF">
      <w:pPr>
        <w:spacing w:before="120" w:after="120"/>
        <w:ind w:firstLine="720"/>
        <w:jc w:val="both"/>
        <w:rPr>
          <w:rFonts w:ascii="Times New Roman" w:hAnsi="Times New Roman"/>
          <w:lang w:val="lv-LV"/>
        </w:rPr>
      </w:pPr>
      <w:r w:rsidRPr="00021283">
        <w:rPr>
          <w:rFonts w:ascii="Times New Roman" w:hAnsi="Times New Roman"/>
          <w:lang w:val="lv-LV"/>
        </w:rPr>
        <w:t>Uz vairāku pašvaldību kopīgi izveidotu pašvaldības aģentūru ir attiecināma likumā “</w:t>
      </w:r>
      <w:hyperlink r:id="rId12" w:tgtFrame="_blank" w:history="1">
        <w:r w:rsidRPr="00021283">
          <w:rPr>
            <w:rFonts w:ascii="Times New Roman" w:hAnsi="Times New Roman"/>
            <w:lang w:val="lv-LV"/>
          </w:rPr>
          <w:t>Par pašvaldībām</w:t>
        </w:r>
      </w:hyperlink>
      <w:r w:rsidRPr="00021283">
        <w:rPr>
          <w:rFonts w:ascii="Times New Roman" w:hAnsi="Times New Roman"/>
          <w:lang w:val="lv-LV"/>
        </w:rPr>
        <w:t xml:space="preserve">” noteiktā kopīgo iestāžu izveidošanas kārtība, ja </w:t>
      </w:r>
      <w:r>
        <w:rPr>
          <w:rFonts w:ascii="Times New Roman" w:hAnsi="Times New Roman"/>
          <w:lang w:val="lv-LV"/>
        </w:rPr>
        <w:t>Publisko aģentūru</w:t>
      </w:r>
      <w:r w:rsidRPr="00021283">
        <w:rPr>
          <w:rFonts w:ascii="Times New Roman" w:hAnsi="Times New Roman"/>
          <w:lang w:val="lv-LV"/>
        </w:rPr>
        <w:t xml:space="preserve"> likumā nav noteikts citādi.</w:t>
      </w:r>
      <w:r>
        <w:rPr>
          <w:rStyle w:val="Vresatsauce"/>
          <w:rFonts w:ascii="Times New Roman" w:hAnsi="Times New Roman"/>
          <w:lang w:val="lv-LV"/>
        </w:rPr>
        <w:footnoteReference w:id="9"/>
      </w:r>
      <w:r>
        <w:rPr>
          <w:rFonts w:ascii="Times New Roman" w:hAnsi="Times New Roman"/>
          <w:lang w:val="lv-LV"/>
        </w:rPr>
        <w:t xml:space="preserve"> Likuma “Par pašvaldībām” 99.</w:t>
      </w:r>
      <w:r>
        <w:rPr>
          <w:rFonts w:ascii="Times New Roman" w:hAnsi="Times New Roman"/>
          <w:i/>
          <w:iCs/>
          <w:lang w:val="lv-LV"/>
        </w:rPr>
        <w:t>prim</w:t>
      </w:r>
      <w:r>
        <w:rPr>
          <w:rFonts w:ascii="Times New Roman" w:hAnsi="Times New Roman"/>
          <w:lang w:val="lv-LV"/>
        </w:rPr>
        <w:t xml:space="preserve"> panta pirmā daļa nosaka, ka k</w:t>
      </w:r>
      <w:r w:rsidRPr="00021283">
        <w:rPr>
          <w:rFonts w:ascii="Times New Roman" w:hAnsi="Times New Roman"/>
          <w:lang w:val="lv-LV"/>
        </w:rPr>
        <w:t>opīgās iestādes pārraudzību šo iestādi izveidojušās pašvaldības īsteno ar uzraudzības padomes starpniecību.</w:t>
      </w:r>
      <w:r>
        <w:rPr>
          <w:rFonts w:ascii="Times New Roman" w:hAnsi="Times New Roman"/>
          <w:lang w:val="lv-LV"/>
        </w:rPr>
        <w:t xml:space="preserve"> Ievērojot minēto, Aģentūras uzraudzības padome (turpmāk – Padome) </w:t>
      </w:r>
      <w:r w:rsidR="00D2064B">
        <w:rPr>
          <w:rFonts w:ascii="Times New Roman" w:hAnsi="Times New Roman"/>
          <w:lang w:val="lv-LV"/>
        </w:rPr>
        <w:t>bija</w:t>
      </w:r>
      <w:r>
        <w:rPr>
          <w:rFonts w:ascii="Times New Roman" w:hAnsi="Times New Roman"/>
          <w:lang w:val="lv-LV"/>
        </w:rPr>
        <w:t xml:space="preserve"> Ogres novada pašvaldības domes un Ikšķiles novada pašvaldības domes izveidota koleģiāla institūcija Aģentūras pārraudzības veikšanai.</w:t>
      </w:r>
      <w:r>
        <w:rPr>
          <w:rStyle w:val="Vresatsauce"/>
          <w:rFonts w:ascii="Times New Roman" w:hAnsi="Times New Roman"/>
          <w:lang w:val="lv-LV"/>
        </w:rPr>
        <w:footnoteReference w:id="10"/>
      </w:r>
    </w:p>
    <w:p w:rsidR="00020343" w:rsidRDefault="00E90ED2" w:rsidP="008930FF">
      <w:pPr>
        <w:spacing w:before="120" w:after="120"/>
        <w:ind w:firstLine="720"/>
        <w:jc w:val="both"/>
        <w:rPr>
          <w:rFonts w:ascii="Times New Roman" w:hAnsi="Times New Roman"/>
          <w:lang w:val="lv-LV"/>
        </w:rPr>
      </w:pPr>
      <w:r>
        <w:rPr>
          <w:rFonts w:ascii="Times New Roman" w:hAnsi="Times New Roman"/>
          <w:lang w:val="lv-LV"/>
        </w:rPr>
        <w:t xml:space="preserve">Pamatojoties uz </w:t>
      </w:r>
      <w:r w:rsidR="00D31434" w:rsidRPr="007E57DC">
        <w:rPr>
          <w:rFonts w:ascii="Times New Roman" w:hAnsi="Times New Roman"/>
          <w:lang w:val="lv-LV"/>
        </w:rPr>
        <w:t>Administratīvo teritoriju un apdzīvoto vietu likuma Pārejas noteikumu 6. punktu</w:t>
      </w:r>
      <w:r w:rsidR="00D31434">
        <w:rPr>
          <w:rFonts w:ascii="Times New Roman" w:hAnsi="Times New Roman"/>
          <w:lang w:val="lv-LV"/>
        </w:rPr>
        <w:t xml:space="preserve">, Aģentūra turpmāk īsteno </w:t>
      </w:r>
      <w:r w:rsidR="00D31434" w:rsidRPr="00020343">
        <w:rPr>
          <w:rFonts w:ascii="Times New Roman" w:hAnsi="Times New Roman"/>
          <w:lang w:val="lv-LV"/>
        </w:rPr>
        <w:t xml:space="preserve">no Ogres novada pašvaldības funkcijām izrietošus pārvaldes uzdevumus, sniedzot pakalpojumus un īstenojot pašvaldību un starptautiskus projektus un programmas, līdz ar to uz Aģentūras darbības pārraudzību nav attiecināmi nosacījumi kā uz vairāku </w:t>
      </w:r>
      <w:r>
        <w:rPr>
          <w:rFonts w:ascii="Times New Roman" w:hAnsi="Times New Roman"/>
          <w:lang w:val="lv-LV"/>
        </w:rPr>
        <w:t>p</w:t>
      </w:r>
      <w:r w:rsidR="00D31434" w:rsidRPr="00020343">
        <w:rPr>
          <w:rFonts w:ascii="Times New Roman" w:hAnsi="Times New Roman"/>
          <w:lang w:val="lv-LV"/>
        </w:rPr>
        <w:t>ašvaldību kopīgu izveidotu pašvaldības aģentūru.</w:t>
      </w:r>
      <w:r w:rsidR="00020343" w:rsidRPr="00020343">
        <w:rPr>
          <w:rFonts w:ascii="Times New Roman" w:hAnsi="Times New Roman"/>
          <w:lang w:val="lv-LV"/>
        </w:rPr>
        <w:t xml:space="preserve"> Pamatojoties uz Publisko aģentūru likuma 20.</w:t>
      </w:r>
      <w:r w:rsidR="00020343">
        <w:rPr>
          <w:rFonts w:ascii="Times New Roman" w:hAnsi="Times New Roman"/>
          <w:lang w:val="lv-LV"/>
        </w:rPr>
        <w:t> </w:t>
      </w:r>
      <w:r w:rsidR="00020343" w:rsidRPr="00020343">
        <w:rPr>
          <w:rFonts w:ascii="Times New Roman" w:hAnsi="Times New Roman"/>
          <w:lang w:val="lv-LV"/>
        </w:rPr>
        <w:t>panta pirmo daļu, turpmāk Aģentūras darbību pārrauga Ogres novada pašvaldības</w:t>
      </w:r>
      <w:r w:rsidR="00020343">
        <w:rPr>
          <w:rFonts w:ascii="Times New Roman" w:hAnsi="Times New Roman"/>
          <w:lang w:val="lv-LV"/>
        </w:rPr>
        <w:t xml:space="preserve"> dome, bet Padome ir likvidējama.</w:t>
      </w:r>
    </w:p>
    <w:p w:rsidR="00205E93" w:rsidRDefault="00205E93" w:rsidP="008930FF">
      <w:pPr>
        <w:spacing w:before="120" w:after="120"/>
        <w:ind w:firstLine="720"/>
        <w:jc w:val="both"/>
        <w:rPr>
          <w:rFonts w:ascii="Times New Roman" w:hAnsi="Times New Roman"/>
          <w:lang w:val="lv-LV"/>
        </w:rPr>
      </w:pPr>
      <w:r>
        <w:rPr>
          <w:rFonts w:ascii="Times New Roman" w:hAnsi="Times New Roman"/>
          <w:lang w:val="lv-LV"/>
        </w:rPr>
        <w:t xml:space="preserve">Kā izriet no Publisko aģentūru 19. panta otrās daļas, pašvaldības aģentūras reorganizācijā jāizvērtē </w:t>
      </w:r>
      <w:r w:rsidR="007216D2">
        <w:rPr>
          <w:rFonts w:ascii="Times New Roman" w:hAnsi="Times New Roman"/>
          <w:lang w:val="lv-LV"/>
        </w:rPr>
        <w:t xml:space="preserve">arī </w:t>
      </w:r>
      <w:r>
        <w:rPr>
          <w:rFonts w:ascii="Times New Roman" w:hAnsi="Times New Roman"/>
          <w:lang w:val="lv-LV"/>
        </w:rPr>
        <w:t>tās atbilstība Valsts pārvaldes iekārtas likumā noteiktajiem pamatprincipiem.</w:t>
      </w:r>
    </w:p>
    <w:p w:rsidR="00C718D6" w:rsidRDefault="00205E93" w:rsidP="008930FF">
      <w:pPr>
        <w:spacing w:before="120" w:after="120"/>
        <w:ind w:firstLine="720"/>
        <w:jc w:val="both"/>
        <w:rPr>
          <w:rFonts w:ascii="Times New Roman" w:hAnsi="Times New Roman"/>
          <w:lang w:val="lv-LV"/>
        </w:rPr>
      </w:pPr>
      <w:r>
        <w:rPr>
          <w:rFonts w:ascii="Times New Roman" w:hAnsi="Times New Roman"/>
          <w:lang w:val="lv-LV"/>
        </w:rPr>
        <w:t>Valsts pārvaldes principi noteikti Valsts pārvaldes iekārtas likuma 10. pantā un tiek īstenoti Aģentūras darbībā.</w:t>
      </w:r>
      <w:r w:rsidR="007216D2">
        <w:rPr>
          <w:rFonts w:ascii="Times New Roman" w:hAnsi="Times New Roman"/>
          <w:lang w:val="lv-LV"/>
        </w:rPr>
        <w:t xml:space="preserve"> Savukārt no šī likuma 10. panta desmitajā daļā minētā valsts pārvaldes pamatprincipa – </w:t>
      </w:r>
      <w:r w:rsidR="007216D2" w:rsidRPr="00E90ED2">
        <w:rPr>
          <w:rFonts w:ascii="Times New Roman" w:hAnsi="Times New Roman"/>
          <w:i/>
          <w:iCs/>
          <w:lang w:val="lv-LV"/>
        </w:rPr>
        <w:t>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r w:rsidR="007216D2">
        <w:rPr>
          <w:rFonts w:ascii="Times New Roman" w:hAnsi="Times New Roman"/>
          <w:lang w:val="lv-LV"/>
        </w:rPr>
        <w:t xml:space="preserve"> izriet nepieciešamība pārskatīt Aģentūras struktūru, amata vienības un funkcijas, p</w:t>
      </w:r>
      <w:r>
        <w:rPr>
          <w:rFonts w:ascii="Times New Roman" w:hAnsi="Times New Roman"/>
          <w:lang w:val="lv-LV"/>
        </w:rPr>
        <w:t>aplašinot Aģentūras darbības jomu</w:t>
      </w:r>
      <w:r w:rsidR="007216D2">
        <w:rPr>
          <w:rFonts w:ascii="Times New Roman" w:hAnsi="Times New Roman"/>
          <w:lang w:val="lv-LV"/>
        </w:rPr>
        <w:t xml:space="preserve"> un </w:t>
      </w:r>
      <w:r w:rsidR="00E90ED2">
        <w:rPr>
          <w:rFonts w:ascii="Times New Roman" w:hAnsi="Times New Roman"/>
          <w:lang w:val="lv-LV"/>
        </w:rPr>
        <w:t>īstenojot</w:t>
      </w:r>
      <w:r w:rsidR="007216D2">
        <w:rPr>
          <w:rFonts w:ascii="Times New Roman" w:hAnsi="Times New Roman"/>
          <w:lang w:val="lv-LV"/>
        </w:rPr>
        <w:t xml:space="preserve"> papildus </w:t>
      </w:r>
      <w:r w:rsidR="00E90ED2">
        <w:rPr>
          <w:rFonts w:ascii="Times New Roman" w:hAnsi="Times New Roman"/>
          <w:lang w:val="lv-LV"/>
        </w:rPr>
        <w:t xml:space="preserve">noteiktos </w:t>
      </w:r>
      <w:r w:rsidR="007216D2">
        <w:rPr>
          <w:rFonts w:ascii="Times New Roman" w:hAnsi="Times New Roman"/>
          <w:lang w:val="lv-LV"/>
        </w:rPr>
        <w:t>pārvades</w:t>
      </w:r>
      <w:r w:rsidR="00C718D6">
        <w:rPr>
          <w:rFonts w:ascii="Times New Roman" w:hAnsi="Times New Roman"/>
          <w:lang w:val="lv-LV"/>
        </w:rPr>
        <w:t xml:space="preserve"> uzdevumus. </w:t>
      </w:r>
    </w:p>
    <w:p w:rsidR="002D1D1B" w:rsidRDefault="00C718D6" w:rsidP="008930FF">
      <w:pPr>
        <w:spacing w:before="120" w:after="120"/>
        <w:ind w:firstLine="720"/>
        <w:jc w:val="both"/>
        <w:rPr>
          <w:rFonts w:ascii="Times New Roman" w:hAnsi="Times New Roman"/>
          <w:lang w:val="lv-LV"/>
        </w:rPr>
      </w:pPr>
      <w:r>
        <w:rPr>
          <w:rFonts w:ascii="Times New Roman" w:hAnsi="Times New Roman"/>
          <w:lang w:val="lv-LV"/>
        </w:rPr>
        <w:t>Izvērtējot Aģentūras a) stratēģiskos un vadības procesus, b) b</w:t>
      </w:r>
      <w:r w:rsidRPr="00C718D6">
        <w:rPr>
          <w:rFonts w:ascii="Times New Roman" w:hAnsi="Times New Roman"/>
          <w:lang w:val="lv-LV"/>
        </w:rPr>
        <w:t>udžeta pl</w:t>
      </w:r>
      <w:r w:rsidRPr="00C718D6">
        <w:rPr>
          <w:rFonts w:ascii="Times New Roman" w:hAnsi="Times New Roman" w:hint="eastAsia"/>
          <w:lang w:val="lv-LV"/>
        </w:rPr>
        <w:t>ā</w:t>
      </w:r>
      <w:r w:rsidRPr="00C718D6">
        <w:rPr>
          <w:rFonts w:ascii="Times New Roman" w:hAnsi="Times New Roman"/>
          <w:lang w:val="lv-LV"/>
        </w:rPr>
        <w:t>nošanas un finanšu uzskaites proces</w:t>
      </w:r>
      <w:r>
        <w:rPr>
          <w:rFonts w:ascii="Times New Roman" w:hAnsi="Times New Roman"/>
          <w:lang w:val="lv-LV"/>
        </w:rPr>
        <w:t>us, c) i</w:t>
      </w:r>
      <w:r w:rsidRPr="00C718D6">
        <w:rPr>
          <w:rFonts w:ascii="Times New Roman" w:hAnsi="Times New Roman"/>
          <w:lang w:val="lv-LV"/>
        </w:rPr>
        <w:t>nform</w:t>
      </w:r>
      <w:r w:rsidRPr="00C718D6">
        <w:rPr>
          <w:rFonts w:ascii="Times New Roman" w:hAnsi="Times New Roman" w:hint="eastAsia"/>
          <w:lang w:val="lv-LV"/>
        </w:rPr>
        <w:t>ā</w:t>
      </w:r>
      <w:r w:rsidRPr="00C718D6">
        <w:rPr>
          <w:rFonts w:ascii="Times New Roman" w:hAnsi="Times New Roman"/>
          <w:lang w:val="lv-LV"/>
        </w:rPr>
        <w:t>cijas sist</w:t>
      </w:r>
      <w:r w:rsidRPr="00C718D6">
        <w:rPr>
          <w:rFonts w:ascii="Times New Roman" w:hAnsi="Times New Roman" w:hint="eastAsia"/>
          <w:lang w:val="lv-LV"/>
        </w:rPr>
        <w:t>ē</w:t>
      </w:r>
      <w:r w:rsidRPr="00C718D6">
        <w:rPr>
          <w:rFonts w:ascii="Times New Roman" w:hAnsi="Times New Roman"/>
          <w:lang w:val="lv-LV"/>
        </w:rPr>
        <w:t>mu un tehnolo</w:t>
      </w:r>
      <w:r w:rsidRPr="00C718D6">
        <w:rPr>
          <w:rFonts w:ascii="Times New Roman" w:hAnsi="Times New Roman" w:hint="eastAsia"/>
          <w:lang w:val="lv-LV"/>
        </w:rPr>
        <w:t>ģ</w:t>
      </w:r>
      <w:r w:rsidRPr="00C718D6">
        <w:rPr>
          <w:rFonts w:ascii="Times New Roman" w:hAnsi="Times New Roman"/>
          <w:lang w:val="lv-LV"/>
        </w:rPr>
        <w:t>iju administr</w:t>
      </w:r>
      <w:r w:rsidRPr="00C718D6">
        <w:rPr>
          <w:rFonts w:ascii="Times New Roman" w:hAnsi="Times New Roman" w:hint="eastAsia"/>
          <w:lang w:val="lv-LV"/>
        </w:rPr>
        <w:t>ēš</w:t>
      </w:r>
      <w:r w:rsidRPr="00C718D6">
        <w:rPr>
          <w:rFonts w:ascii="Times New Roman" w:hAnsi="Times New Roman"/>
          <w:lang w:val="lv-LV"/>
        </w:rPr>
        <w:t>anas un att</w:t>
      </w:r>
      <w:r w:rsidRPr="00C718D6">
        <w:rPr>
          <w:rFonts w:ascii="Times New Roman" w:hAnsi="Times New Roman" w:hint="eastAsia"/>
          <w:lang w:val="lv-LV"/>
        </w:rPr>
        <w:t>ī</w:t>
      </w:r>
      <w:r w:rsidRPr="00C718D6">
        <w:rPr>
          <w:rFonts w:ascii="Times New Roman" w:hAnsi="Times New Roman"/>
          <w:lang w:val="lv-LV"/>
        </w:rPr>
        <w:t>st</w:t>
      </w:r>
      <w:r w:rsidRPr="00C718D6">
        <w:rPr>
          <w:rFonts w:ascii="Times New Roman" w:hAnsi="Times New Roman" w:hint="eastAsia"/>
          <w:lang w:val="lv-LV"/>
        </w:rPr>
        <w:t>ī</w:t>
      </w:r>
      <w:r w:rsidRPr="00C718D6">
        <w:rPr>
          <w:rFonts w:ascii="Times New Roman" w:hAnsi="Times New Roman"/>
          <w:lang w:val="lv-LV"/>
        </w:rPr>
        <w:t>bas proces</w:t>
      </w:r>
      <w:r>
        <w:rPr>
          <w:rFonts w:ascii="Times New Roman" w:hAnsi="Times New Roman"/>
          <w:lang w:val="lv-LV"/>
        </w:rPr>
        <w:t>us, d) s</w:t>
      </w:r>
      <w:r w:rsidRPr="00C718D6">
        <w:rPr>
          <w:rFonts w:ascii="Times New Roman" w:hAnsi="Times New Roman"/>
          <w:lang w:val="lv-LV"/>
        </w:rPr>
        <w:t>aimniecisk</w:t>
      </w:r>
      <w:r w:rsidRPr="00C718D6">
        <w:rPr>
          <w:rFonts w:ascii="Times New Roman" w:hAnsi="Times New Roman" w:hint="eastAsia"/>
          <w:lang w:val="lv-LV"/>
        </w:rPr>
        <w:t>ā</w:t>
      </w:r>
      <w:r w:rsidRPr="00C718D6">
        <w:rPr>
          <w:rFonts w:ascii="Times New Roman" w:hAnsi="Times New Roman"/>
          <w:lang w:val="lv-LV"/>
        </w:rPr>
        <w:t xml:space="preserve"> un tehnisk</w:t>
      </w:r>
      <w:r w:rsidRPr="00C718D6">
        <w:rPr>
          <w:rFonts w:ascii="Times New Roman" w:hAnsi="Times New Roman" w:hint="eastAsia"/>
          <w:lang w:val="lv-LV"/>
        </w:rPr>
        <w:t>ā</w:t>
      </w:r>
      <w:r w:rsidRPr="00C718D6">
        <w:rPr>
          <w:rFonts w:ascii="Times New Roman" w:hAnsi="Times New Roman"/>
          <w:lang w:val="lv-LV"/>
        </w:rPr>
        <w:t xml:space="preserve"> atbalsta nodrošin</w:t>
      </w:r>
      <w:r w:rsidRPr="00C718D6">
        <w:rPr>
          <w:rFonts w:ascii="Times New Roman" w:hAnsi="Times New Roman" w:hint="eastAsia"/>
          <w:lang w:val="lv-LV"/>
        </w:rPr>
        <w:t>āš</w:t>
      </w:r>
      <w:r w:rsidRPr="00C718D6">
        <w:rPr>
          <w:rFonts w:ascii="Times New Roman" w:hAnsi="Times New Roman"/>
          <w:lang w:val="lv-LV"/>
        </w:rPr>
        <w:t>anas procesi</w:t>
      </w:r>
      <w:r>
        <w:rPr>
          <w:rFonts w:ascii="Times New Roman" w:hAnsi="Times New Roman"/>
          <w:lang w:val="lv-LV"/>
        </w:rPr>
        <w:t>, e) p</w:t>
      </w:r>
      <w:r w:rsidRPr="00C718D6">
        <w:rPr>
          <w:rFonts w:ascii="Times New Roman" w:hAnsi="Times New Roman"/>
          <w:lang w:val="lv-LV"/>
        </w:rPr>
        <w:t>erson</w:t>
      </w:r>
      <w:r w:rsidRPr="00C718D6">
        <w:rPr>
          <w:rFonts w:ascii="Times New Roman" w:hAnsi="Times New Roman" w:hint="eastAsia"/>
          <w:lang w:val="lv-LV"/>
        </w:rPr>
        <w:t>ā</w:t>
      </w:r>
      <w:r w:rsidRPr="00C718D6">
        <w:rPr>
          <w:rFonts w:ascii="Times New Roman" w:hAnsi="Times New Roman"/>
          <w:lang w:val="lv-LV"/>
        </w:rPr>
        <w:t>lvad</w:t>
      </w:r>
      <w:r w:rsidRPr="00C718D6">
        <w:rPr>
          <w:rFonts w:ascii="Times New Roman" w:hAnsi="Times New Roman" w:hint="eastAsia"/>
          <w:lang w:val="lv-LV"/>
        </w:rPr>
        <w:t>ī</w:t>
      </w:r>
      <w:r w:rsidRPr="00C718D6">
        <w:rPr>
          <w:rFonts w:ascii="Times New Roman" w:hAnsi="Times New Roman"/>
          <w:lang w:val="lv-LV"/>
        </w:rPr>
        <w:t>bas nodrošin</w:t>
      </w:r>
      <w:r w:rsidRPr="00C718D6">
        <w:rPr>
          <w:rFonts w:ascii="Times New Roman" w:hAnsi="Times New Roman" w:hint="eastAsia"/>
          <w:lang w:val="lv-LV"/>
        </w:rPr>
        <w:t>āš</w:t>
      </w:r>
      <w:r w:rsidRPr="00C718D6">
        <w:rPr>
          <w:rFonts w:ascii="Times New Roman" w:hAnsi="Times New Roman"/>
          <w:lang w:val="lv-LV"/>
        </w:rPr>
        <w:t>anas procesi</w:t>
      </w:r>
      <w:r>
        <w:rPr>
          <w:rFonts w:ascii="Times New Roman" w:hAnsi="Times New Roman"/>
          <w:lang w:val="lv-LV"/>
        </w:rPr>
        <w:t>, f) p</w:t>
      </w:r>
      <w:r w:rsidRPr="00C718D6">
        <w:rPr>
          <w:rFonts w:ascii="Times New Roman" w:hAnsi="Times New Roman"/>
          <w:lang w:val="lv-LV"/>
        </w:rPr>
        <w:t>rojektu vad</w:t>
      </w:r>
      <w:r w:rsidRPr="00C718D6">
        <w:rPr>
          <w:rFonts w:ascii="Times New Roman" w:hAnsi="Times New Roman" w:hint="eastAsia"/>
          <w:lang w:val="lv-LV"/>
        </w:rPr>
        <w:t>ī</w:t>
      </w:r>
      <w:r w:rsidRPr="00C718D6">
        <w:rPr>
          <w:rFonts w:ascii="Times New Roman" w:hAnsi="Times New Roman"/>
          <w:lang w:val="lv-LV"/>
        </w:rPr>
        <w:t>bas un starptautisk</w:t>
      </w:r>
      <w:r w:rsidRPr="00C718D6">
        <w:rPr>
          <w:rFonts w:ascii="Times New Roman" w:hAnsi="Times New Roman" w:hint="eastAsia"/>
          <w:lang w:val="lv-LV"/>
        </w:rPr>
        <w:t>ā</w:t>
      </w:r>
      <w:r w:rsidRPr="00C718D6">
        <w:rPr>
          <w:rFonts w:ascii="Times New Roman" w:hAnsi="Times New Roman"/>
          <w:lang w:val="lv-LV"/>
        </w:rPr>
        <w:t xml:space="preserve"> sadarb</w:t>
      </w:r>
      <w:r w:rsidRPr="00C718D6">
        <w:rPr>
          <w:rFonts w:ascii="Times New Roman" w:hAnsi="Times New Roman" w:hint="eastAsia"/>
          <w:lang w:val="lv-LV"/>
        </w:rPr>
        <w:t>ī</w:t>
      </w:r>
      <w:r w:rsidRPr="00C718D6">
        <w:rPr>
          <w:rFonts w:ascii="Times New Roman" w:hAnsi="Times New Roman"/>
          <w:lang w:val="lv-LV"/>
        </w:rPr>
        <w:t>bas veicin</w:t>
      </w:r>
      <w:r w:rsidRPr="00C718D6">
        <w:rPr>
          <w:rFonts w:ascii="Times New Roman" w:hAnsi="Times New Roman" w:hint="eastAsia"/>
          <w:lang w:val="lv-LV"/>
        </w:rPr>
        <w:t>āš</w:t>
      </w:r>
      <w:r w:rsidRPr="00C718D6">
        <w:rPr>
          <w:rFonts w:ascii="Times New Roman" w:hAnsi="Times New Roman"/>
          <w:lang w:val="lv-LV"/>
        </w:rPr>
        <w:t>anas procesi</w:t>
      </w:r>
      <w:r>
        <w:rPr>
          <w:rFonts w:ascii="Times New Roman" w:hAnsi="Times New Roman"/>
          <w:lang w:val="lv-LV"/>
        </w:rPr>
        <w:t>, g) d</w:t>
      </w:r>
      <w:r w:rsidRPr="00C718D6">
        <w:rPr>
          <w:rFonts w:ascii="Times New Roman" w:hAnsi="Times New Roman"/>
          <w:lang w:val="lv-LV"/>
        </w:rPr>
        <w:t>okumentu p</w:t>
      </w:r>
      <w:r w:rsidRPr="00C718D6">
        <w:rPr>
          <w:rFonts w:ascii="Times New Roman" w:hAnsi="Times New Roman" w:hint="eastAsia"/>
          <w:lang w:val="lv-LV"/>
        </w:rPr>
        <w:t>ā</w:t>
      </w:r>
      <w:r w:rsidRPr="00C718D6">
        <w:rPr>
          <w:rFonts w:ascii="Times New Roman" w:hAnsi="Times New Roman"/>
          <w:lang w:val="lv-LV"/>
        </w:rPr>
        <w:t>rvald</w:t>
      </w:r>
      <w:r w:rsidRPr="00C718D6">
        <w:rPr>
          <w:rFonts w:ascii="Times New Roman" w:hAnsi="Times New Roman" w:hint="eastAsia"/>
          <w:lang w:val="lv-LV"/>
        </w:rPr>
        <w:t>ī</w:t>
      </w:r>
      <w:r w:rsidRPr="00C718D6">
        <w:rPr>
          <w:rFonts w:ascii="Times New Roman" w:hAnsi="Times New Roman"/>
          <w:lang w:val="lv-LV"/>
        </w:rPr>
        <w:t>bas procesi</w:t>
      </w:r>
      <w:r>
        <w:rPr>
          <w:rFonts w:ascii="Times New Roman" w:hAnsi="Times New Roman"/>
          <w:lang w:val="lv-LV"/>
        </w:rPr>
        <w:t>, h) j</w:t>
      </w:r>
      <w:r w:rsidRPr="00C718D6">
        <w:rPr>
          <w:rFonts w:ascii="Times New Roman" w:hAnsi="Times New Roman"/>
          <w:lang w:val="lv-LV"/>
        </w:rPr>
        <w:t>uridiskie atbalsta procesi</w:t>
      </w:r>
      <w:r>
        <w:rPr>
          <w:rFonts w:ascii="Times New Roman" w:hAnsi="Times New Roman"/>
          <w:lang w:val="lv-LV"/>
        </w:rPr>
        <w:t>, i) c</w:t>
      </w:r>
      <w:r w:rsidRPr="00C718D6">
        <w:rPr>
          <w:rFonts w:ascii="Times New Roman" w:hAnsi="Times New Roman"/>
          <w:lang w:val="lv-LV"/>
        </w:rPr>
        <w:t>iti iekš</w:t>
      </w:r>
      <w:r w:rsidRPr="00C718D6">
        <w:rPr>
          <w:rFonts w:ascii="Times New Roman" w:hAnsi="Times New Roman" w:hint="eastAsia"/>
          <w:lang w:val="lv-LV"/>
        </w:rPr>
        <w:t>ē</w:t>
      </w:r>
      <w:r w:rsidRPr="00C718D6">
        <w:rPr>
          <w:rFonts w:ascii="Times New Roman" w:hAnsi="Times New Roman"/>
          <w:lang w:val="lv-LV"/>
        </w:rPr>
        <w:t>jie atbalsta procesi</w:t>
      </w:r>
      <w:r>
        <w:rPr>
          <w:rFonts w:ascii="Times New Roman" w:hAnsi="Times New Roman"/>
          <w:lang w:val="lv-LV"/>
        </w:rPr>
        <w:t>, izstrādāta jauna Aģentūras struktūra</w:t>
      </w:r>
      <w:r w:rsidR="002D1D1B">
        <w:rPr>
          <w:rFonts w:ascii="Times New Roman" w:hAnsi="Times New Roman"/>
          <w:lang w:val="lv-LV"/>
        </w:rPr>
        <w:t xml:space="preserve">, amatu klasificēšana, funkcijas un atbildība. </w:t>
      </w:r>
    </w:p>
    <w:p w:rsidR="007E57DC" w:rsidRDefault="002D1D1B" w:rsidP="008930FF">
      <w:pPr>
        <w:spacing w:before="120" w:after="120"/>
        <w:ind w:firstLine="720"/>
        <w:jc w:val="both"/>
        <w:rPr>
          <w:rFonts w:ascii="Times New Roman" w:hAnsi="Times New Roman"/>
          <w:lang w:val="lv-LV"/>
        </w:rPr>
      </w:pPr>
      <w:r>
        <w:rPr>
          <w:rFonts w:ascii="Times New Roman" w:hAnsi="Times New Roman"/>
          <w:lang w:val="lv-LV"/>
        </w:rPr>
        <w:t xml:space="preserve">Tāpat izstrādāts jauns Aģentūras nolikums, kas noteiks Aģentūras uzdevumus, </w:t>
      </w:r>
      <w:r w:rsidRPr="002D1D1B">
        <w:rPr>
          <w:rFonts w:ascii="Times New Roman" w:hAnsi="Times New Roman"/>
          <w:lang w:val="lv-LV"/>
        </w:rPr>
        <w:t>administratīvo aktu izdošanas, apstrīdēšanas un pārsūdzēšanas kārtību</w:t>
      </w:r>
      <w:r w:rsidR="003B0F8B">
        <w:rPr>
          <w:rFonts w:ascii="Times New Roman" w:hAnsi="Times New Roman"/>
          <w:lang w:val="lv-LV"/>
        </w:rPr>
        <w:t>. K</w:t>
      </w:r>
      <w:r w:rsidR="003B0F8B" w:rsidRPr="003B0F8B">
        <w:rPr>
          <w:rFonts w:ascii="Times New Roman" w:hAnsi="Times New Roman"/>
          <w:lang w:val="lv-LV"/>
        </w:rPr>
        <w:t>opīgi izveidotas aģentūras administratīvos aktus vai faktisko rīcību var</w:t>
      </w:r>
      <w:r w:rsidR="003B0F8B">
        <w:rPr>
          <w:rFonts w:ascii="Times New Roman" w:hAnsi="Times New Roman"/>
          <w:lang w:val="lv-LV"/>
        </w:rPr>
        <w:t>ēja</w:t>
      </w:r>
      <w:r w:rsidR="003B0F8B" w:rsidRPr="003B0F8B">
        <w:rPr>
          <w:rFonts w:ascii="Times New Roman" w:hAnsi="Times New Roman"/>
          <w:lang w:val="lv-LV"/>
        </w:rPr>
        <w:t xml:space="preserve"> pārsūdzēt tiesā </w:t>
      </w:r>
      <w:hyperlink r:id="rId13" w:tgtFrame="_blank" w:history="1">
        <w:r w:rsidR="003B0F8B" w:rsidRPr="003B0F8B">
          <w:rPr>
            <w:rFonts w:ascii="Times New Roman" w:hAnsi="Times New Roman"/>
            <w:lang w:val="lv-LV"/>
          </w:rPr>
          <w:t>Administratīvā procesa likumā</w:t>
        </w:r>
      </w:hyperlink>
      <w:r w:rsidR="003B0F8B" w:rsidRPr="003B0F8B">
        <w:rPr>
          <w:rFonts w:ascii="Times New Roman" w:hAnsi="Times New Roman"/>
          <w:lang w:val="lv-LV"/>
        </w:rPr>
        <w:t> noteiktajā kārtībā</w:t>
      </w:r>
      <w:r w:rsidR="003B0F8B">
        <w:rPr>
          <w:rStyle w:val="Vresatsauce"/>
          <w:rFonts w:ascii="Times New Roman" w:hAnsi="Times New Roman"/>
          <w:lang w:val="lv-LV"/>
        </w:rPr>
        <w:footnoteReference w:id="11"/>
      </w:r>
      <w:r w:rsidR="003B0F8B">
        <w:rPr>
          <w:rFonts w:ascii="Times New Roman" w:hAnsi="Times New Roman"/>
          <w:lang w:val="lv-LV"/>
        </w:rPr>
        <w:t xml:space="preserve">, bet tagad pārsūdzēšanas kārtība nosakāma Aģentūras nolikumā, tai skaitā paredzot iespēju Aģentūras </w:t>
      </w:r>
      <w:r w:rsidR="003B0F8B" w:rsidRPr="003B0F8B">
        <w:rPr>
          <w:rFonts w:ascii="Times New Roman" w:hAnsi="Times New Roman"/>
          <w:lang w:val="lv-LV"/>
        </w:rPr>
        <w:t>izdotos administratīvos aktus apstrīdēt pašvaldības ietvaros</w:t>
      </w:r>
      <w:r w:rsidR="003B0F8B">
        <w:rPr>
          <w:rFonts w:ascii="Times New Roman" w:hAnsi="Times New Roman"/>
          <w:lang w:val="lv-LV"/>
        </w:rPr>
        <w:t>.</w:t>
      </w:r>
    </w:p>
    <w:p w:rsidR="003B0F8B" w:rsidRDefault="003B0F8B" w:rsidP="00CC757D">
      <w:pPr>
        <w:spacing w:before="120"/>
        <w:ind w:firstLine="720"/>
        <w:jc w:val="both"/>
        <w:rPr>
          <w:rFonts w:ascii="Times New Roman" w:hAnsi="Times New Roman"/>
          <w:lang w:val="lv-LV"/>
        </w:rPr>
      </w:pPr>
      <w:r>
        <w:rPr>
          <w:rFonts w:ascii="Times New Roman" w:hAnsi="Times New Roman"/>
          <w:lang w:val="lv-LV"/>
        </w:rPr>
        <w:t xml:space="preserve">Ņemot vērā augstāk minēto, noklausoties Ogres novada pašvaldības izpilddirektora vietnieces D.Bārbales informāciju, pamatojoties uz </w:t>
      </w:r>
      <w:r w:rsidR="001A74A3">
        <w:rPr>
          <w:rFonts w:ascii="Times New Roman" w:hAnsi="Times New Roman"/>
          <w:lang w:val="lv-LV"/>
        </w:rPr>
        <w:t xml:space="preserve">Publisko aģentūru likuma 16. panta pirmo, otro un ceturto daļu, 18. panta otro daļu, 19. pantu, 21. panta trešo daļu, likuma “Par pašvaldībām” 21. panta pirmās daļas 8. punktu, Valsts pārvaldes iekārtas likuma 10. pantu, </w:t>
      </w:r>
      <w:r w:rsidR="008930FF" w:rsidRPr="008930FF">
        <w:rPr>
          <w:rFonts w:ascii="Times New Roman" w:hAnsi="Times New Roman"/>
          <w:lang w:val="lv-LV"/>
        </w:rPr>
        <w:t>Publiskas personas finanšu līdzekļu un mantas izšķērdēšanas novēršanas likuma 3.panta 1.punktu,</w:t>
      </w:r>
    </w:p>
    <w:p w:rsidR="00CC757D" w:rsidRDefault="00CC757D" w:rsidP="00CC757D">
      <w:pPr>
        <w:ind w:firstLine="720"/>
        <w:jc w:val="both"/>
        <w:rPr>
          <w:rFonts w:ascii="Times New Roman" w:hAnsi="Times New Roman"/>
          <w:lang w:val="lv-LV"/>
        </w:rPr>
      </w:pPr>
    </w:p>
    <w:p w:rsidR="00AA789B" w:rsidRPr="009154C1" w:rsidRDefault="00CC757D" w:rsidP="00CC757D">
      <w:pPr>
        <w:jc w:val="center"/>
        <w:rPr>
          <w:rFonts w:ascii="Times New Roman" w:hAnsi="Times New Roman"/>
          <w:b/>
          <w:bCs/>
          <w:szCs w:val="24"/>
        </w:rPr>
      </w:pPr>
      <w:r>
        <w:rPr>
          <w:b/>
          <w:szCs w:val="24"/>
        </w:rPr>
        <w:t xml:space="preserve">balsojot: </w:t>
      </w:r>
      <w:r w:rsidRPr="00CB2D18">
        <w:rPr>
          <w:b/>
          <w:noProof/>
          <w:szCs w:val="24"/>
        </w:rPr>
        <w:t>ar 19 balsīm "Par" (Andris Krauja, Artūrs Mangulis, Atvars Lakstīgala, Dace Māliņa, Dace Nikolaisone, Dainis Širovs, Dzirkstīte Žindiga, Edgars Gribusts, Egils Helmanis, Gints Sīviņš, Indulis Trapiņš, Jānis Iklāvs, Jānis Kaijaks, Jānis Siliņš, Linards Liberts, Mariss Martinsons, Pāvels Kotāns, Raivis Ūzuls, Toms Āboltiņš), "Pret" – nav, "Atturas" – 1 (Dace Kļaviņa)</w:t>
      </w:r>
      <w:r w:rsidR="00AA789B" w:rsidRPr="009154C1">
        <w:rPr>
          <w:rFonts w:ascii="Times New Roman" w:hAnsi="Times New Roman"/>
          <w:bCs/>
          <w:szCs w:val="24"/>
        </w:rPr>
        <w:t>,</w:t>
      </w:r>
    </w:p>
    <w:p w:rsidR="00AA789B" w:rsidRDefault="00AA789B" w:rsidP="00CC757D">
      <w:pPr>
        <w:jc w:val="center"/>
        <w:rPr>
          <w:rFonts w:ascii="Times New Roman" w:hAnsi="Times New Roman"/>
          <w:b/>
          <w:bCs/>
          <w:szCs w:val="24"/>
        </w:rPr>
      </w:pPr>
      <w:r w:rsidRPr="009154C1">
        <w:rPr>
          <w:rFonts w:ascii="Times New Roman" w:hAnsi="Times New Roman"/>
          <w:szCs w:val="24"/>
        </w:rPr>
        <w:t xml:space="preserve">Ogres novada pašvaldības dome </w:t>
      </w:r>
      <w:r w:rsidRPr="009154C1">
        <w:rPr>
          <w:rFonts w:ascii="Times New Roman" w:hAnsi="Times New Roman"/>
          <w:b/>
          <w:bCs/>
          <w:szCs w:val="24"/>
        </w:rPr>
        <w:t>NOLEMJ:</w:t>
      </w:r>
    </w:p>
    <w:p w:rsidR="00CC757D" w:rsidRPr="009154C1" w:rsidRDefault="00CC757D" w:rsidP="00CC757D">
      <w:pPr>
        <w:jc w:val="center"/>
        <w:rPr>
          <w:rFonts w:ascii="Times New Roman" w:hAnsi="Times New Roman"/>
          <w:b/>
          <w:bCs/>
          <w:szCs w:val="24"/>
        </w:rPr>
      </w:pPr>
    </w:p>
    <w:p w:rsidR="008930FF" w:rsidRPr="005305DD" w:rsidRDefault="003A70B4" w:rsidP="00103078">
      <w:pPr>
        <w:pStyle w:val="Virsraksts1"/>
        <w:shd w:val="clear" w:color="auto" w:fill="FFFFFF"/>
        <w:spacing w:before="120" w:after="120"/>
        <w:ind w:left="0" w:firstLine="720"/>
        <w:jc w:val="both"/>
        <w:rPr>
          <w:b w:val="0"/>
          <w:bCs/>
          <w:u w:val="none"/>
        </w:rPr>
      </w:pPr>
      <w:r w:rsidRPr="005305DD">
        <w:rPr>
          <w:b w:val="0"/>
          <w:bCs/>
          <w:u w:val="none"/>
        </w:rPr>
        <w:t>1. </w:t>
      </w:r>
      <w:r w:rsidR="008930FF" w:rsidRPr="005305DD">
        <w:rPr>
          <w:u w:val="none"/>
        </w:rPr>
        <w:t>Ar 2021. gada 17. decembri</w:t>
      </w:r>
      <w:r w:rsidR="008930FF" w:rsidRPr="005305DD">
        <w:rPr>
          <w:b w:val="0"/>
          <w:bCs/>
          <w:u w:val="none"/>
        </w:rPr>
        <w:t xml:space="preserve"> uzsākt </w:t>
      </w:r>
      <w:r w:rsidR="005305DD" w:rsidRPr="005305DD">
        <w:rPr>
          <w:b w:val="0"/>
          <w:bCs/>
          <w:u w:val="none"/>
        </w:rPr>
        <w:t>Ogres un Ikšķiles novadu pašvaldības aģentūra</w:t>
      </w:r>
      <w:r w:rsidR="005305DD">
        <w:rPr>
          <w:b w:val="0"/>
          <w:bCs/>
          <w:u w:val="none"/>
        </w:rPr>
        <w:t>s</w:t>
      </w:r>
      <w:r w:rsidR="005305DD" w:rsidRPr="005305DD">
        <w:rPr>
          <w:b w:val="0"/>
          <w:bCs/>
          <w:u w:val="none"/>
        </w:rPr>
        <w:t xml:space="preserve"> </w:t>
      </w:r>
      <w:r w:rsidR="005305DD">
        <w:rPr>
          <w:b w:val="0"/>
          <w:bCs/>
          <w:u w:val="none"/>
        </w:rPr>
        <w:t>“</w:t>
      </w:r>
      <w:r w:rsidR="005305DD" w:rsidRPr="005305DD">
        <w:rPr>
          <w:b w:val="0"/>
          <w:bCs/>
          <w:u w:val="none"/>
        </w:rPr>
        <w:t xml:space="preserve">Tūrisma, sporta un atpūtas kompleksa </w:t>
      </w:r>
      <w:r w:rsidR="005305DD">
        <w:rPr>
          <w:b w:val="0"/>
          <w:bCs/>
          <w:u w:val="none"/>
        </w:rPr>
        <w:t>“</w:t>
      </w:r>
      <w:r w:rsidR="005305DD" w:rsidRPr="005305DD">
        <w:rPr>
          <w:b w:val="0"/>
          <w:bCs/>
          <w:u w:val="none"/>
        </w:rPr>
        <w:t>Zilie kalni</w:t>
      </w:r>
      <w:r w:rsidR="005305DD">
        <w:rPr>
          <w:b w:val="0"/>
          <w:bCs/>
          <w:u w:val="none"/>
        </w:rPr>
        <w:t>”</w:t>
      </w:r>
      <w:r w:rsidR="005305DD" w:rsidRPr="005305DD">
        <w:rPr>
          <w:b w:val="0"/>
          <w:bCs/>
          <w:u w:val="none"/>
        </w:rPr>
        <w:t xml:space="preserve"> attīstības aģentūra</w:t>
      </w:r>
      <w:r w:rsidR="005305DD">
        <w:rPr>
          <w:b w:val="0"/>
          <w:bCs/>
          <w:u w:val="none"/>
        </w:rPr>
        <w:t>”</w:t>
      </w:r>
      <w:r w:rsidR="005305DD" w:rsidRPr="005305DD">
        <w:rPr>
          <w:b w:val="0"/>
          <w:bCs/>
          <w:u w:val="none"/>
        </w:rPr>
        <w:t>, reģ. Nr. 90001449943,</w:t>
      </w:r>
      <w:r w:rsidR="008930FF" w:rsidRPr="005305DD">
        <w:rPr>
          <w:b w:val="0"/>
          <w:bCs/>
          <w:u w:val="none"/>
        </w:rPr>
        <w:t xml:space="preserve"> reorganizāciju</w:t>
      </w:r>
      <w:r w:rsidR="00CD4274" w:rsidRPr="005305DD">
        <w:rPr>
          <w:b w:val="0"/>
          <w:bCs/>
          <w:u w:val="none"/>
        </w:rPr>
        <w:t xml:space="preserve">, nosakot, ka </w:t>
      </w:r>
      <w:r w:rsidR="00CD4274" w:rsidRPr="00D2064B">
        <w:rPr>
          <w:b w:val="0"/>
          <w:bCs/>
          <w:u w:val="none"/>
        </w:rPr>
        <w:t xml:space="preserve">aģentūra </w:t>
      </w:r>
      <w:r w:rsidR="00E175F1" w:rsidRPr="00D2064B">
        <w:rPr>
          <w:b w:val="0"/>
          <w:bCs/>
          <w:u w:val="none"/>
        </w:rPr>
        <w:t xml:space="preserve">sākot </w:t>
      </w:r>
      <w:r w:rsidR="00CD4274" w:rsidRPr="00D2064B">
        <w:rPr>
          <w:b w:val="0"/>
          <w:bCs/>
          <w:u w:val="none"/>
        </w:rPr>
        <w:t>ar 2022. gada 1. februāri</w:t>
      </w:r>
      <w:r w:rsidR="00613E6A" w:rsidRPr="005305DD">
        <w:rPr>
          <w:b w:val="0"/>
          <w:bCs/>
          <w:u w:val="none"/>
        </w:rPr>
        <w:t xml:space="preserve"> </w:t>
      </w:r>
      <w:r w:rsidR="008930FF" w:rsidRPr="005305DD">
        <w:rPr>
          <w:b w:val="0"/>
          <w:bCs/>
          <w:u w:val="none"/>
        </w:rPr>
        <w:t xml:space="preserve">veic no </w:t>
      </w:r>
      <w:r w:rsidR="009F66D0" w:rsidRPr="005305DD">
        <w:rPr>
          <w:b w:val="0"/>
          <w:bCs/>
          <w:u w:val="none"/>
        </w:rPr>
        <w:t xml:space="preserve">Ogres novada </w:t>
      </w:r>
      <w:r w:rsidR="008930FF" w:rsidRPr="005305DD">
        <w:rPr>
          <w:b w:val="0"/>
          <w:bCs/>
          <w:u w:val="none"/>
        </w:rPr>
        <w:t xml:space="preserve">pašvaldības funkcijām izrietošus </w:t>
      </w:r>
      <w:r w:rsidR="009F66D0" w:rsidRPr="005305DD">
        <w:rPr>
          <w:b w:val="0"/>
          <w:bCs/>
          <w:u w:val="none"/>
        </w:rPr>
        <w:t xml:space="preserve">šādus </w:t>
      </w:r>
      <w:r w:rsidR="008930FF" w:rsidRPr="005305DD">
        <w:rPr>
          <w:b w:val="0"/>
          <w:bCs/>
          <w:u w:val="none"/>
        </w:rPr>
        <w:t>pārvaldes uzdevumus</w:t>
      </w:r>
      <w:r w:rsidR="009F66D0" w:rsidRPr="005305DD">
        <w:rPr>
          <w:b w:val="0"/>
          <w:bCs/>
          <w:u w:val="none"/>
        </w:rPr>
        <w:t>:</w:t>
      </w:r>
    </w:p>
    <w:p w:rsidR="00CD4274" w:rsidRDefault="009F66D0" w:rsidP="00103078">
      <w:pPr>
        <w:pStyle w:val="Pamattekstaatkpe2"/>
        <w:spacing w:before="120" w:after="120"/>
        <w:ind w:left="0" w:firstLine="720"/>
      </w:pPr>
      <w:r w:rsidRPr="009F66D0">
        <w:t>1.1. </w:t>
      </w:r>
      <w:r>
        <w:t>t</w:t>
      </w:r>
      <w:r w:rsidRPr="00CD0E9F">
        <w:t xml:space="preserve">ūrisma, sporta un atpūtas kompleksa attīstīšana Ogres </w:t>
      </w:r>
      <w:r>
        <w:t>novada administratīvajā teritorijā un tās</w:t>
      </w:r>
      <w:r w:rsidRPr="00CD0E9F">
        <w:t xml:space="preserve"> lietošanā esošajā teritorijā ar kopējo zemes platību 438,38 ha, kas ietver dabas parku „Ogres Zilie kalni” un tam piegulošo teritoriju (2</w:t>
      </w:r>
      <w:r>
        <w:t>5,38 </w:t>
      </w:r>
      <w:r w:rsidRPr="00CD0E9F">
        <w:t>ha Ogres novada pašvaldības nekustamais īpašums</w:t>
      </w:r>
      <w:r>
        <w:t xml:space="preserve"> un </w:t>
      </w:r>
      <w:r w:rsidRPr="00CD0E9F">
        <w:t>413 ha SIA „Rīgas meži” nekustam</w:t>
      </w:r>
      <w:r w:rsidR="00CD4274">
        <w:t>ais</w:t>
      </w:r>
      <w:r w:rsidRPr="00CD0E9F">
        <w:t xml:space="preserve"> īpašum</w:t>
      </w:r>
      <w:r w:rsidR="00CD4274">
        <w:t>s</w:t>
      </w:r>
      <w:r w:rsidRPr="00CD0E9F">
        <w:t>, kas iznomāt</w:t>
      </w:r>
      <w:r>
        <w:t xml:space="preserve">s Ogres novada pašvaldībai kā Ogres novada pašvaldības un Ikšķiles novada pašvaldības saistību pārņēmējai, pamatojoties uz </w:t>
      </w:r>
      <w:r w:rsidRPr="007E57DC">
        <w:t>Administratīvo teritoriju un apdzīvoto vietu likuma Pārejas noteikumu 6. punktu</w:t>
      </w:r>
      <w:r>
        <w:t>)</w:t>
      </w:r>
      <w:r w:rsidR="00613E6A">
        <w:t>;</w:t>
      </w:r>
    </w:p>
    <w:p w:rsidR="00CD4274" w:rsidRDefault="00CD4274" w:rsidP="00103078">
      <w:pPr>
        <w:pStyle w:val="Pamattekstaatkpe2"/>
        <w:spacing w:before="120" w:after="120"/>
        <w:ind w:left="0" w:firstLine="720"/>
      </w:pPr>
      <w:r>
        <w:t>1.2. Ķentes pilskalna attīstīšana</w:t>
      </w:r>
      <w:r w:rsidR="004A519E">
        <w:t xml:space="preserve"> (t</w:t>
      </w:r>
      <w:r w:rsidR="00D2064B">
        <w:t>.</w:t>
      </w:r>
      <w:r w:rsidR="004A519E">
        <w:t>sk., kalnu slēpošanas trases attīstīšana u.c)</w:t>
      </w:r>
      <w:r w:rsidR="00613E6A">
        <w:t>;</w:t>
      </w:r>
    </w:p>
    <w:p w:rsidR="00CD4274" w:rsidRDefault="00CD4274" w:rsidP="00103078">
      <w:pPr>
        <w:pStyle w:val="Pamattekstaatkpe2"/>
        <w:spacing w:before="120" w:after="120"/>
        <w:ind w:left="0" w:firstLine="720"/>
      </w:pPr>
      <w:r>
        <w:t>1.3. Ogres upes ielejas dabas parka attīstīšana</w:t>
      </w:r>
      <w:r w:rsidR="00613E6A">
        <w:t>;</w:t>
      </w:r>
    </w:p>
    <w:p w:rsidR="00E175F1" w:rsidRDefault="00CD4274" w:rsidP="00103078">
      <w:pPr>
        <w:pStyle w:val="Pamattekstaatkpe2"/>
        <w:spacing w:before="120" w:after="120"/>
        <w:ind w:left="0" w:firstLine="720"/>
      </w:pPr>
      <w:r>
        <w:t>1.4. </w:t>
      </w:r>
      <w:r w:rsidR="009F66D0" w:rsidRPr="00CD0E9F">
        <w:t>vienot</w:t>
      </w:r>
      <w:r>
        <w:t>a</w:t>
      </w:r>
      <w:r w:rsidR="009F66D0" w:rsidRPr="00CD0E9F">
        <w:t xml:space="preserve"> tūrisma, vides aizsardzības, veselības veicināšanas un sporta attīstības politik</w:t>
      </w:r>
      <w:r>
        <w:t>as īstenošana šī lēmuma 1.1.-1.</w:t>
      </w:r>
      <w:r w:rsidR="00D2064B">
        <w:t>3</w:t>
      </w:r>
      <w:r>
        <w:t>.punktos minētajās terito</w:t>
      </w:r>
      <w:r w:rsidR="00E175F1">
        <w:t>r</w:t>
      </w:r>
      <w:r>
        <w:t>ijās</w:t>
      </w:r>
      <w:r w:rsidR="009F66D0" w:rsidRPr="00CD0E9F">
        <w:t xml:space="preserve"> </w:t>
      </w:r>
      <w:r w:rsidR="009F66D0">
        <w:t xml:space="preserve">atbilstoši Ogres novada pašvaldības </w:t>
      </w:r>
      <w:r w:rsidR="00E175F1">
        <w:t>ilgtspējīgas attīstības stratēģijā un Ogres novada attīstības programmā noteiktajam</w:t>
      </w:r>
      <w:r w:rsidR="00613E6A">
        <w:t>;</w:t>
      </w:r>
    </w:p>
    <w:p w:rsidR="00E175F1" w:rsidRDefault="00E175F1" w:rsidP="00103078">
      <w:pPr>
        <w:pStyle w:val="Pamattekstaatkpe2"/>
        <w:spacing w:before="120" w:after="120"/>
        <w:ind w:left="0" w:firstLine="720"/>
      </w:pPr>
      <w:r>
        <w:t xml:space="preserve">1.5. nodrošina efektīvu Ogres novada pašvaldībai piederošo </w:t>
      </w:r>
      <w:r w:rsidR="004C035D">
        <w:t xml:space="preserve">mežu un </w:t>
      </w:r>
      <w:r>
        <w:t xml:space="preserve">meža zemes apsaimniekošanu, </w:t>
      </w:r>
      <w:r w:rsidRPr="00A9644F">
        <w:t>ievērojot meža ekosistēmu uzturēšanas un vides aizsardzības principus</w:t>
      </w:r>
      <w:r>
        <w:t xml:space="preserve">, </w:t>
      </w:r>
      <w:r w:rsidRPr="00A9644F">
        <w:t>garantējot ilgtspējīgu vides attīstību, nākotnes paaudžu ekonomisko, ekoloģisko un sociālo vajadzību apmierināšanu un bioloģiskās daudzveidības saglabāšanu</w:t>
      </w:r>
      <w:r w:rsidR="00613E6A">
        <w:t>.</w:t>
      </w:r>
    </w:p>
    <w:p w:rsidR="005305DD" w:rsidRDefault="0072022C" w:rsidP="00103078">
      <w:pPr>
        <w:pStyle w:val="Pamattekstaatkpe2"/>
        <w:spacing w:before="120" w:after="120"/>
        <w:ind w:left="0" w:firstLine="720"/>
      </w:pPr>
      <w:r>
        <w:t>2. </w:t>
      </w:r>
      <w:r w:rsidR="005305DD" w:rsidRPr="00103078">
        <w:rPr>
          <w:b/>
          <w:bCs/>
        </w:rPr>
        <w:t>Noteikt</w:t>
      </w:r>
      <w:r w:rsidR="005305DD">
        <w:t xml:space="preserve">, ka turpmāk lietojams </w:t>
      </w:r>
      <w:r w:rsidR="00103078">
        <w:t>apzīmējums:</w:t>
      </w:r>
      <w:r w:rsidR="005305DD" w:rsidRPr="005305DD">
        <w:t xml:space="preserve"> Ogres </w:t>
      </w:r>
      <w:r w:rsidR="005305DD">
        <w:t>novada</w:t>
      </w:r>
      <w:r w:rsidR="005305DD" w:rsidRPr="005305DD">
        <w:t xml:space="preserve"> pašvaldības aģentūra “Tūrisma, sporta un atpūtas kompleksa “Zilie kalni” attīstības aģentūra”</w:t>
      </w:r>
      <w:r w:rsidR="005305DD">
        <w:t xml:space="preserve"> un uzdot Ogres novada pašvaldības izpilddirektora vietniecei veikt nepieciešamās darbības aģentūras reģistrācijas datu labošanai LR Uzņēmumu reģistrā līdz 2022. gada 31. janvārim.</w:t>
      </w:r>
    </w:p>
    <w:p w:rsidR="00E175F1" w:rsidRDefault="00103078" w:rsidP="00103078">
      <w:pPr>
        <w:pStyle w:val="Pamattekstaatkpe2"/>
        <w:spacing w:before="120" w:after="120"/>
        <w:ind w:left="0" w:firstLine="720"/>
      </w:pPr>
      <w:r w:rsidRPr="00103078">
        <w:t>3. </w:t>
      </w:r>
      <w:r w:rsidR="00613E6A" w:rsidRPr="003A70B4">
        <w:rPr>
          <w:b/>
          <w:bCs/>
        </w:rPr>
        <w:t>Apstiprināt</w:t>
      </w:r>
      <w:r w:rsidR="00613E6A">
        <w:t xml:space="preserve"> O</w:t>
      </w:r>
      <w:r w:rsidR="00757E19">
        <w:t>g</w:t>
      </w:r>
      <w:r w:rsidR="00613E6A">
        <w:t xml:space="preserve">res novada pašvaldības </w:t>
      </w:r>
      <w:r w:rsidR="00D13734">
        <w:t xml:space="preserve">2021. gada </w:t>
      </w:r>
      <w:r w:rsidR="00CC757D">
        <w:t>16</w:t>
      </w:r>
      <w:r w:rsidR="00D13734">
        <w:t xml:space="preserve">.decembra </w:t>
      </w:r>
      <w:r w:rsidR="009147E9">
        <w:t>saistošos noteikumus Nr.</w:t>
      </w:r>
      <w:r w:rsidR="00CC757D">
        <w:t>37/2021</w:t>
      </w:r>
      <w:r w:rsidR="009147E9">
        <w:t xml:space="preserve"> “</w:t>
      </w:r>
      <w:r w:rsidR="00613E6A" w:rsidRPr="00044467">
        <w:t>Tūrisma, sporta un atpūtas  kompleksa „Zilie kalni” attīstības aģentūra</w:t>
      </w:r>
      <w:r w:rsidR="00CC757D">
        <w:t>s nolikums</w:t>
      </w:r>
      <w:r w:rsidR="009147E9">
        <w:t>”</w:t>
      </w:r>
      <w:r w:rsidR="00D13734">
        <w:t xml:space="preserve"> </w:t>
      </w:r>
      <w:r w:rsidR="009D049D">
        <w:t xml:space="preserve">(turpmāk – Noteikumi) </w:t>
      </w:r>
      <w:r w:rsidR="00613E6A">
        <w:t>(</w:t>
      </w:r>
      <w:r w:rsidR="009D049D">
        <w:t xml:space="preserve">Noteikumu un paskaidrojuma raksts 1. un 2. </w:t>
      </w:r>
      <w:r w:rsidR="00613E6A">
        <w:t>pielikum</w:t>
      </w:r>
      <w:r>
        <w:t xml:space="preserve">ā </w:t>
      </w:r>
      <w:r w:rsidR="009D049D">
        <w:t xml:space="preserve">kopā </w:t>
      </w:r>
      <w:r>
        <w:t xml:space="preserve">uz </w:t>
      </w:r>
      <w:r w:rsidR="009D049D">
        <w:t>8</w:t>
      </w:r>
      <w:r>
        <w:t xml:space="preserve"> lapām</w:t>
      </w:r>
      <w:r w:rsidR="00613E6A">
        <w:t>).</w:t>
      </w:r>
    </w:p>
    <w:p w:rsidR="00D13734" w:rsidRDefault="00103078" w:rsidP="00103078">
      <w:pPr>
        <w:pStyle w:val="Pamattekstaatkpe2"/>
        <w:spacing w:before="120" w:after="120"/>
        <w:ind w:left="0" w:firstLine="720"/>
      </w:pPr>
      <w:r>
        <w:t>4</w:t>
      </w:r>
      <w:r w:rsidR="00613E6A">
        <w:t>. </w:t>
      </w:r>
      <w:r w:rsidR="00613E6A" w:rsidRPr="003A70B4">
        <w:rPr>
          <w:b/>
          <w:bCs/>
        </w:rPr>
        <w:t>Likvidēt</w:t>
      </w:r>
      <w:r w:rsidR="00613E6A">
        <w:t xml:space="preserve"> O</w:t>
      </w:r>
      <w:r w:rsidR="00757E19">
        <w:t>g</w:t>
      </w:r>
      <w:r w:rsidR="00613E6A">
        <w:t xml:space="preserve">res novada pašvaldības </w:t>
      </w:r>
      <w:r w:rsidR="00613E6A" w:rsidRPr="00044467">
        <w:t>Tūrisma, sporta un atpūtas  kompleksa „Zilie kalni” attīstības aģentūra</w:t>
      </w:r>
      <w:r w:rsidR="00613E6A">
        <w:t xml:space="preserve">s uzraudzības padomi un ar šī lēmuma spēkā stāšanos </w:t>
      </w:r>
      <w:r w:rsidR="00613E6A" w:rsidRPr="003A70B4">
        <w:rPr>
          <w:b/>
          <w:bCs/>
        </w:rPr>
        <w:t>atzīt par spēku zaudējušu</w:t>
      </w:r>
      <w:r w:rsidR="00D13734">
        <w:t>:</w:t>
      </w:r>
    </w:p>
    <w:p w:rsidR="00D13734" w:rsidRDefault="00103078" w:rsidP="00103078">
      <w:pPr>
        <w:pStyle w:val="Pamattekstaatkpe2"/>
        <w:spacing w:before="120" w:after="120"/>
        <w:ind w:left="0" w:firstLine="720"/>
        <w:rPr>
          <w:noProof/>
        </w:rPr>
      </w:pPr>
      <w:r>
        <w:t>4</w:t>
      </w:r>
      <w:r w:rsidR="00D13734">
        <w:t>.1. </w:t>
      </w:r>
      <w:r w:rsidR="00D13734" w:rsidRPr="00C973F6">
        <w:rPr>
          <w:noProof/>
        </w:rPr>
        <w:t>Ikšķiles novada pašvaldības domes 2010.</w:t>
      </w:r>
      <w:r w:rsidR="00D13734">
        <w:rPr>
          <w:noProof/>
        </w:rPr>
        <w:t> </w:t>
      </w:r>
      <w:r w:rsidR="00D13734" w:rsidRPr="00C973F6">
        <w:rPr>
          <w:noProof/>
        </w:rPr>
        <w:t>gada 22.</w:t>
      </w:r>
      <w:r w:rsidR="00D13734">
        <w:rPr>
          <w:noProof/>
        </w:rPr>
        <w:t> </w:t>
      </w:r>
      <w:r w:rsidR="00D13734" w:rsidRPr="00C973F6">
        <w:rPr>
          <w:noProof/>
        </w:rPr>
        <w:t>septembra lēmumu Nr. 8 (prot. Nr.</w:t>
      </w:r>
      <w:r w:rsidR="00D13734">
        <w:rPr>
          <w:noProof/>
        </w:rPr>
        <w:t> </w:t>
      </w:r>
      <w:r w:rsidR="00D13734" w:rsidRPr="00C973F6">
        <w:rPr>
          <w:noProof/>
        </w:rPr>
        <w:t>10)</w:t>
      </w:r>
      <w:r w:rsidR="00D13734">
        <w:rPr>
          <w:noProof/>
        </w:rPr>
        <w:t>;</w:t>
      </w:r>
    </w:p>
    <w:p w:rsidR="00613E6A" w:rsidRDefault="00103078" w:rsidP="00103078">
      <w:pPr>
        <w:pStyle w:val="Pamattekstaatkpe2"/>
        <w:spacing w:before="120" w:after="120"/>
        <w:ind w:left="0" w:firstLine="720"/>
        <w:rPr>
          <w:noProof/>
        </w:rPr>
      </w:pPr>
      <w:r>
        <w:rPr>
          <w:noProof/>
        </w:rPr>
        <w:t>4</w:t>
      </w:r>
      <w:r w:rsidR="00D13734">
        <w:rPr>
          <w:noProof/>
        </w:rPr>
        <w:t>.2. </w:t>
      </w:r>
      <w:r w:rsidR="00D13734" w:rsidRPr="00C973F6">
        <w:rPr>
          <w:noProof/>
        </w:rPr>
        <w:t>Ogres novada pašvaldības domes 2010.gada 21.oktobra lēmumu (prot</w:t>
      </w:r>
      <w:r w:rsidR="00D13734">
        <w:rPr>
          <w:noProof/>
        </w:rPr>
        <w:t>okols</w:t>
      </w:r>
      <w:r w:rsidR="00D13734" w:rsidRPr="00C973F6">
        <w:rPr>
          <w:noProof/>
        </w:rPr>
        <w:t xml:space="preserve"> Nr.12</w:t>
      </w:r>
      <w:r w:rsidR="00D13734">
        <w:rPr>
          <w:noProof/>
        </w:rPr>
        <w:t xml:space="preserve">; </w:t>
      </w:r>
      <w:r w:rsidR="00D13734" w:rsidRPr="00C973F6">
        <w:rPr>
          <w:noProof/>
        </w:rPr>
        <w:t>2</w:t>
      </w:r>
      <w:r w:rsidR="00D13734">
        <w:rPr>
          <w:noProof/>
        </w:rPr>
        <w:t>.</w:t>
      </w:r>
      <w:r w:rsidR="00D13734" w:rsidRPr="00EC6624">
        <w:t>§</w:t>
      </w:r>
      <w:r w:rsidR="00D13734">
        <w:rPr>
          <w:noProof/>
        </w:rPr>
        <w:t xml:space="preserve"> </w:t>
      </w:r>
      <w:r w:rsidR="00D13734" w:rsidRPr="00C973F6">
        <w:rPr>
          <w:noProof/>
        </w:rPr>
        <w:t>)</w:t>
      </w:r>
      <w:r w:rsidR="00D13734">
        <w:rPr>
          <w:noProof/>
        </w:rPr>
        <w:t>.</w:t>
      </w:r>
    </w:p>
    <w:p w:rsidR="003A70B4" w:rsidRDefault="00103078" w:rsidP="00103078">
      <w:pPr>
        <w:pStyle w:val="Pamattekstaatkpe2"/>
        <w:spacing w:before="120" w:after="120"/>
        <w:ind w:left="0" w:firstLine="720"/>
      </w:pPr>
      <w:r>
        <w:rPr>
          <w:noProof/>
        </w:rPr>
        <w:t>5</w:t>
      </w:r>
      <w:r w:rsidR="00D13734">
        <w:rPr>
          <w:noProof/>
        </w:rPr>
        <w:t>. </w:t>
      </w:r>
      <w:r w:rsidR="00F343F6" w:rsidRPr="001A10F0">
        <w:rPr>
          <w:b/>
          <w:bCs/>
        </w:rPr>
        <w:t xml:space="preserve">Uzdot </w:t>
      </w:r>
      <w:r w:rsidR="00F343F6" w:rsidRPr="001A10F0">
        <w:t>Ogres novada pašvaldības izpilddirektora</w:t>
      </w:r>
      <w:r w:rsidR="006334D1">
        <w:t xml:space="preserve"> vietniecei</w:t>
      </w:r>
      <w:r w:rsidR="001A10F0" w:rsidRPr="001A10F0">
        <w:t xml:space="preserve"> </w:t>
      </w:r>
      <w:r w:rsidR="003A70B4">
        <w:t xml:space="preserve">organizēt </w:t>
      </w:r>
      <w:r w:rsidR="006334D1">
        <w:t xml:space="preserve">atklātu konkursu uz </w:t>
      </w:r>
      <w:r w:rsidR="003A70B4">
        <w:t>O</w:t>
      </w:r>
      <w:r w:rsidR="00757E19">
        <w:t>g</w:t>
      </w:r>
      <w:r w:rsidR="003A70B4">
        <w:t xml:space="preserve">res novada pašvaldības </w:t>
      </w:r>
      <w:r w:rsidR="003A70B4" w:rsidRPr="00044467">
        <w:t>Tūrisma, sporta un atpūtas  kompleksa „Zilie kalni” attīstības aģentūra</w:t>
      </w:r>
      <w:r w:rsidR="003A70B4">
        <w:t xml:space="preserve">s direktora </w:t>
      </w:r>
      <w:r w:rsidR="006334D1">
        <w:t>amata vietu ar 2022. gada 1. februāri.</w:t>
      </w:r>
    </w:p>
    <w:p w:rsidR="002C72C6" w:rsidRPr="002C72C6" w:rsidRDefault="00103078" w:rsidP="00103078">
      <w:pPr>
        <w:pStyle w:val="Pamattekstaatkpe2"/>
        <w:spacing w:before="120" w:after="120"/>
        <w:ind w:left="0" w:firstLine="720"/>
      </w:pPr>
      <w:r>
        <w:t>6</w:t>
      </w:r>
      <w:r w:rsidR="006334D1">
        <w:t>. </w:t>
      </w:r>
      <w:r w:rsidR="006334D1" w:rsidRPr="006334D1">
        <w:rPr>
          <w:b/>
          <w:bCs/>
        </w:rPr>
        <w:t>Uzdot</w:t>
      </w:r>
      <w:r w:rsidR="006334D1">
        <w:t xml:space="preserve"> O</w:t>
      </w:r>
      <w:r w:rsidR="0018087D">
        <w:t>g</w:t>
      </w:r>
      <w:r w:rsidR="006334D1">
        <w:t xml:space="preserve">res novada pašvaldības izpilddirektora vietniecei kopā ar </w:t>
      </w:r>
      <w:r w:rsidR="006334D1" w:rsidRPr="00044467">
        <w:t>Tūrisma, sporta un atpūtas  kompleksa „Zilie kalni” attīstības aģentūra</w:t>
      </w:r>
      <w:r w:rsidR="006334D1">
        <w:t xml:space="preserve">s direktoru </w:t>
      </w:r>
      <w:r w:rsidR="00F343F6" w:rsidRPr="00F26FD1">
        <w:t xml:space="preserve">normatīvajos aktos noteiktajā kārtībā informēt </w:t>
      </w:r>
      <w:r w:rsidR="006334D1">
        <w:t>aģentūras</w:t>
      </w:r>
      <w:r w:rsidR="002C72C6">
        <w:t xml:space="preserve"> </w:t>
      </w:r>
      <w:r w:rsidR="00F343F6" w:rsidRPr="00F26FD1">
        <w:t xml:space="preserve">darbiniekus par </w:t>
      </w:r>
      <w:r w:rsidR="006334D1">
        <w:t xml:space="preserve">aģentūras, tās </w:t>
      </w:r>
      <w:r w:rsidR="000D41A2" w:rsidRPr="00F26FD1">
        <w:t>struktūrvienību</w:t>
      </w:r>
      <w:r w:rsidR="00F343F6" w:rsidRPr="00F26FD1">
        <w:t xml:space="preserve"> </w:t>
      </w:r>
      <w:r w:rsidR="006334D1">
        <w:t xml:space="preserve">un amata vienību </w:t>
      </w:r>
      <w:r w:rsidR="00F343F6" w:rsidRPr="00F26FD1">
        <w:t xml:space="preserve">reorganizāciju </w:t>
      </w:r>
      <w:r w:rsidR="002C72C6" w:rsidRPr="002C72C6">
        <w:t xml:space="preserve">un </w:t>
      </w:r>
      <w:r w:rsidR="00F343F6" w:rsidRPr="002C72C6">
        <w:t>izmaiņām darba tiesiskajās attiecībās</w:t>
      </w:r>
      <w:r w:rsidR="006334D1">
        <w:t xml:space="preserve"> atbilstoši Ogres novada pašvaldības domes pieņemtajiem lēmumiem</w:t>
      </w:r>
      <w:r w:rsidR="00F343F6" w:rsidRPr="002C72C6">
        <w:t xml:space="preserve">, kā arī attiecīgi brīdināt tos darbiniekus, ar kuriem nav iespējams nodrošināt darbu Ogres novada pašvaldībā, par darba tiesisko attiecību izbeigšanu </w:t>
      </w:r>
      <w:r w:rsidR="00F343F6" w:rsidRPr="002C72C6">
        <w:rPr>
          <w:szCs w:val="24"/>
          <w:lang w:eastAsia="lv-LV"/>
        </w:rPr>
        <w:t>atbilstoši Darba likuma 101.</w:t>
      </w:r>
      <w:r w:rsidR="002C72C6" w:rsidRPr="002C72C6">
        <w:rPr>
          <w:szCs w:val="24"/>
          <w:lang w:eastAsia="lv-LV"/>
        </w:rPr>
        <w:t> </w:t>
      </w:r>
      <w:r w:rsidR="00F343F6" w:rsidRPr="002C72C6">
        <w:rPr>
          <w:szCs w:val="24"/>
          <w:lang w:eastAsia="lv-LV"/>
        </w:rPr>
        <w:t>panta pirmās daļas 9.</w:t>
      </w:r>
      <w:r w:rsidR="002C72C6" w:rsidRPr="002C72C6">
        <w:rPr>
          <w:szCs w:val="24"/>
          <w:lang w:eastAsia="lv-LV"/>
        </w:rPr>
        <w:t> </w:t>
      </w:r>
      <w:r w:rsidR="00F343F6" w:rsidRPr="002C72C6">
        <w:rPr>
          <w:szCs w:val="24"/>
          <w:lang w:eastAsia="lv-LV"/>
        </w:rPr>
        <w:t>punktam, normatīvajos aktos noteiktajos termiņos un apmērā izmaksājot atlaišanas pabalstu.</w:t>
      </w:r>
    </w:p>
    <w:p w:rsidR="009D049D" w:rsidRDefault="00103078" w:rsidP="009D049D">
      <w:pPr>
        <w:pStyle w:val="Pamattekstaatkpe2"/>
        <w:spacing w:before="120" w:after="120"/>
        <w:ind w:left="0" w:firstLine="720"/>
      </w:pPr>
      <w:r>
        <w:t>7</w:t>
      </w:r>
      <w:r w:rsidR="002C72C6" w:rsidRPr="002C72C6">
        <w:t>. </w:t>
      </w:r>
      <w:r w:rsidR="00F343F6" w:rsidRPr="002C72C6">
        <w:t>Ar reorganizāciju saistītos izdevumus segt no Ogres novada pašvaldības budžeta 2</w:t>
      </w:r>
      <w:r w:rsidR="002C72C6">
        <w:t>0</w:t>
      </w:r>
      <w:r w:rsidR="00675F19" w:rsidRPr="00F26FD1">
        <w:t>2</w:t>
      </w:r>
      <w:r w:rsidR="006334D1">
        <w:t>2</w:t>
      </w:r>
      <w:r w:rsidR="00675F19" w:rsidRPr="00F26FD1">
        <w:t>.</w:t>
      </w:r>
      <w:r w:rsidR="002C72C6">
        <w:t> </w:t>
      </w:r>
      <w:r w:rsidR="00F343F6" w:rsidRPr="00F26FD1">
        <w:t>gadam.</w:t>
      </w:r>
    </w:p>
    <w:p w:rsidR="009D049D" w:rsidRDefault="009D049D" w:rsidP="009D049D">
      <w:pPr>
        <w:pStyle w:val="Pamattekstaatkpe2"/>
        <w:spacing w:before="120" w:after="120"/>
        <w:ind w:left="0" w:firstLine="720"/>
      </w:pPr>
      <w:r>
        <w:t>8. Ogres novada pašvald</w:t>
      </w:r>
      <w:r>
        <w:rPr>
          <w:rFonts w:hint="eastAsia"/>
        </w:rPr>
        <w:t>ī</w:t>
      </w:r>
      <w:r>
        <w:t>bas centr</w:t>
      </w:r>
      <w:r>
        <w:rPr>
          <w:rFonts w:hint="eastAsia"/>
        </w:rPr>
        <w:t>ā</w:t>
      </w:r>
      <w:r>
        <w:t>l</w:t>
      </w:r>
      <w:r>
        <w:rPr>
          <w:rFonts w:hint="eastAsia"/>
        </w:rPr>
        <w:t>ā</w:t>
      </w:r>
      <w:r>
        <w:t>s administr</w:t>
      </w:r>
      <w:r>
        <w:rPr>
          <w:rFonts w:hint="eastAsia"/>
        </w:rPr>
        <w:t>ā</w:t>
      </w:r>
      <w:r>
        <w:t>cijas Juridiskajai noda</w:t>
      </w:r>
      <w:r>
        <w:rPr>
          <w:rFonts w:hint="eastAsia"/>
        </w:rPr>
        <w:t>ļ</w:t>
      </w:r>
      <w:r>
        <w:t>ai triju darba dienu laik</w:t>
      </w:r>
      <w:r>
        <w:rPr>
          <w:rFonts w:hint="eastAsia"/>
        </w:rPr>
        <w:t>ā</w:t>
      </w:r>
      <w:r>
        <w:t xml:space="preserve"> p</w:t>
      </w:r>
      <w:r>
        <w:rPr>
          <w:rFonts w:hint="eastAsia"/>
        </w:rPr>
        <w:t>ē</w:t>
      </w:r>
      <w:r>
        <w:t>c Noteikumu parakst</w:t>
      </w:r>
      <w:r>
        <w:rPr>
          <w:rFonts w:hint="eastAsia"/>
        </w:rPr>
        <w:t>īš</w:t>
      </w:r>
      <w:r>
        <w:t>anas rakstveid</w:t>
      </w:r>
      <w:r>
        <w:rPr>
          <w:rFonts w:hint="eastAsia"/>
        </w:rPr>
        <w:t>ā</w:t>
      </w:r>
      <w:r>
        <w:t xml:space="preserve"> un elektronisk</w:t>
      </w:r>
      <w:r>
        <w:rPr>
          <w:rFonts w:hint="eastAsia"/>
        </w:rPr>
        <w:t>ā</w:t>
      </w:r>
      <w:r>
        <w:t xml:space="preserve"> veid</w:t>
      </w:r>
      <w:r>
        <w:rPr>
          <w:rFonts w:hint="eastAsia"/>
        </w:rPr>
        <w:t>ā</w:t>
      </w:r>
      <w:r>
        <w:t xml:space="preserve"> nos</w:t>
      </w:r>
      <w:r>
        <w:rPr>
          <w:rFonts w:hint="eastAsia"/>
        </w:rPr>
        <w:t>ū</w:t>
      </w:r>
      <w:r>
        <w:t>t</w:t>
      </w:r>
      <w:r>
        <w:rPr>
          <w:rFonts w:hint="eastAsia"/>
        </w:rPr>
        <w:t>ī</w:t>
      </w:r>
      <w:r>
        <w:t>t tos un paskaidrojumu rakstu Vides aizsardz</w:t>
      </w:r>
      <w:r>
        <w:rPr>
          <w:rFonts w:hint="eastAsia"/>
        </w:rPr>
        <w:t>ī</w:t>
      </w:r>
      <w:r>
        <w:t>bas un re</w:t>
      </w:r>
      <w:r>
        <w:rPr>
          <w:rFonts w:hint="eastAsia"/>
        </w:rPr>
        <w:t>ģ</w:t>
      </w:r>
      <w:r>
        <w:t>ion</w:t>
      </w:r>
      <w:r>
        <w:rPr>
          <w:rFonts w:hint="eastAsia"/>
        </w:rPr>
        <w:t>ā</w:t>
      </w:r>
      <w:r>
        <w:t>l</w:t>
      </w:r>
      <w:r>
        <w:rPr>
          <w:rFonts w:hint="eastAsia"/>
        </w:rPr>
        <w:t>ā</w:t>
      </w:r>
      <w:r>
        <w:t>s att</w:t>
      </w:r>
      <w:r>
        <w:rPr>
          <w:rFonts w:hint="eastAsia"/>
        </w:rPr>
        <w:t>ī</w:t>
      </w:r>
      <w:r>
        <w:t>st</w:t>
      </w:r>
      <w:r>
        <w:rPr>
          <w:rFonts w:hint="eastAsia"/>
        </w:rPr>
        <w:t>ī</w:t>
      </w:r>
      <w:r>
        <w:t>bas ministrijai (turpm</w:t>
      </w:r>
      <w:r>
        <w:rPr>
          <w:rFonts w:hint="eastAsia"/>
        </w:rPr>
        <w:t>ā</w:t>
      </w:r>
      <w:r>
        <w:t>k – VARAM) atzinuma sniegšanai.</w:t>
      </w:r>
    </w:p>
    <w:p w:rsidR="0067146A" w:rsidRDefault="009D049D" w:rsidP="0067146A">
      <w:pPr>
        <w:pStyle w:val="Pamattekstaatkpe2"/>
        <w:spacing w:before="120" w:after="120"/>
        <w:ind w:left="0" w:firstLine="720"/>
      </w:pPr>
      <w:r>
        <w:t>9. Ogres novada pašvald</w:t>
      </w:r>
      <w:r>
        <w:rPr>
          <w:rFonts w:hint="eastAsia"/>
        </w:rPr>
        <w:t>ī</w:t>
      </w:r>
      <w:r>
        <w:t>bas centr</w:t>
      </w:r>
      <w:r>
        <w:rPr>
          <w:rFonts w:hint="eastAsia"/>
        </w:rPr>
        <w:t>ā</w:t>
      </w:r>
      <w:r>
        <w:t>l</w:t>
      </w:r>
      <w:r>
        <w:rPr>
          <w:rFonts w:hint="eastAsia"/>
        </w:rPr>
        <w:t>ā</w:t>
      </w:r>
      <w:r>
        <w:t>s administr</w:t>
      </w:r>
      <w:r>
        <w:rPr>
          <w:rFonts w:hint="eastAsia"/>
        </w:rPr>
        <w:t>ā</w:t>
      </w:r>
      <w:r>
        <w:t>cijas Komunik</w:t>
      </w:r>
      <w:r>
        <w:rPr>
          <w:rFonts w:hint="eastAsia"/>
        </w:rPr>
        <w:t>ā</w:t>
      </w:r>
      <w:r>
        <w:t>cijas noda</w:t>
      </w:r>
      <w:r>
        <w:rPr>
          <w:rFonts w:hint="eastAsia"/>
        </w:rPr>
        <w:t>ļ</w:t>
      </w:r>
      <w:r>
        <w:t>ai p</w:t>
      </w:r>
      <w:r>
        <w:rPr>
          <w:rFonts w:hint="eastAsia"/>
        </w:rPr>
        <w:t>ē</w:t>
      </w:r>
      <w:r>
        <w:t>c pozit</w:t>
      </w:r>
      <w:r>
        <w:rPr>
          <w:rFonts w:hint="eastAsia"/>
        </w:rPr>
        <w:t>ī</w:t>
      </w:r>
      <w:r>
        <w:t>va VARAM atzinuma sa</w:t>
      </w:r>
      <w:r>
        <w:rPr>
          <w:rFonts w:hint="eastAsia"/>
        </w:rPr>
        <w:t>ņ</w:t>
      </w:r>
      <w:r>
        <w:t>emšanas public</w:t>
      </w:r>
      <w:r>
        <w:rPr>
          <w:rFonts w:hint="eastAsia"/>
        </w:rPr>
        <w:t>ē</w:t>
      </w:r>
      <w:r>
        <w:t>t Noteikumus pašvald</w:t>
      </w:r>
      <w:r>
        <w:rPr>
          <w:rFonts w:hint="eastAsia"/>
        </w:rPr>
        <w:t>ī</w:t>
      </w:r>
      <w:r>
        <w:t>bas laikrakst</w:t>
      </w:r>
      <w:r>
        <w:rPr>
          <w:rFonts w:hint="eastAsia"/>
        </w:rPr>
        <w:t>ā</w:t>
      </w:r>
      <w:r>
        <w:t xml:space="preserve"> “Ogr</w:t>
      </w:r>
      <w:r>
        <w:rPr>
          <w:rFonts w:hint="eastAsia"/>
        </w:rPr>
        <w:t>ē</w:t>
      </w:r>
      <w:r>
        <w:t>nietis” un pašvald</w:t>
      </w:r>
      <w:r>
        <w:rPr>
          <w:rFonts w:hint="eastAsia"/>
        </w:rPr>
        <w:t>ī</w:t>
      </w:r>
      <w:r>
        <w:t>bas m</w:t>
      </w:r>
      <w:r>
        <w:rPr>
          <w:rFonts w:hint="eastAsia"/>
        </w:rPr>
        <w:t>ā</w:t>
      </w:r>
      <w:r>
        <w:t>jaslap</w:t>
      </w:r>
      <w:r>
        <w:rPr>
          <w:rFonts w:hint="eastAsia"/>
        </w:rPr>
        <w:t>ā</w:t>
      </w:r>
      <w:r>
        <w:t xml:space="preserve"> internet</w:t>
      </w:r>
      <w:r>
        <w:rPr>
          <w:rFonts w:hint="eastAsia"/>
        </w:rPr>
        <w:t>ā</w:t>
      </w:r>
      <w:r>
        <w:t>.</w:t>
      </w:r>
    </w:p>
    <w:p w:rsidR="0067146A" w:rsidRDefault="0067146A" w:rsidP="0067146A">
      <w:pPr>
        <w:pStyle w:val="Pamattekstaatkpe2"/>
        <w:spacing w:before="120" w:after="120"/>
        <w:ind w:left="0" w:firstLine="720"/>
      </w:pPr>
      <w:r>
        <w:t xml:space="preserve">10. </w:t>
      </w:r>
      <w:r w:rsidR="009D049D">
        <w:t>Ogres novada pašvald</w:t>
      </w:r>
      <w:r w:rsidR="009D049D">
        <w:rPr>
          <w:rFonts w:hint="eastAsia"/>
        </w:rPr>
        <w:t>ī</w:t>
      </w:r>
      <w:r w:rsidR="009D049D">
        <w:t>bas centr</w:t>
      </w:r>
      <w:r w:rsidR="009D049D">
        <w:rPr>
          <w:rFonts w:hint="eastAsia"/>
        </w:rPr>
        <w:t>ā</w:t>
      </w:r>
      <w:r w:rsidR="009D049D">
        <w:t>l</w:t>
      </w:r>
      <w:r w:rsidR="009D049D">
        <w:rPr>
          <w:rFonts w:hint="eastAsia"/>
        </w:rPr>
        <w:t>ā</w:t>
      </w:r>
      <w:r w:rsidR="009D049D">
        <w:t>s administr</w:t>
      </w:r>
      <w:r w:rsidR="009D049D">
        <w:rPr>
          <w:rFonts w:hint="eastAsia"/>
        </w:rPr>
        <w:t>ā</w:t>
      </w:r>
      <w:r w:rsidR="009D049D">
        <w:t>cijas Kancelejai p</w:t>
      </w:r>
      <w:r w:rsidR="009D049D">
        <w:rPr>
          <w:rFonts w:hint="eastAsia"/>
        </w:rPr>
        <w:t>ē</w:t>
      </w:r>
      <w:r w:rsidR="009D049D">
        <w:t>c Noteikumu sp</w:t>
      </w:r>
      <w:r w:rsidR="009D049D">
        <w:rPr>
          <w:rFonts w:hint="eastAsia"/>
        </w:rPr>
        <w:t>ē</w:t>
      </w:r>
      <w:r w:rsidR="009D049D">
        <w:t>k</w:t>
      </w:r>
      <w:r w:rsidR="009D049D">
        <w:rPr>
          <w:rFonts w:hint="eastAsia"/>
        </w:rPr>
        <w:t>ā</w:t>
      </w:r>
      <w:r w:rsidR="009D049D">
        <w:t xml:space="preserve"> st</w:t>
      </w:r>
      <w:r w:rsidR="009D049D">
        <w:rPr>
          <w:rFonts w:hint="eastAsia"/>
        </w:rPr>
        <w:t>āš</w:t>
      </w:r>
      <w:r w:rsidR="009D049D">
        <w:t>an</w:t>
      </w:r>
      <w:r w:rsidR="009D049D">
        <w:rPr>
          <w:rFonts w:hint="eastAsia"/>
        </w:rPr>
        <w:t>ā</w:t>
      </w:r>
      <w:r w:rsidR="009D049D">
        <w:t>s nodrošin</w:t>
      </w:r>
      <w:r w:rsidR="009D049D">
        <w:rPr>
          <w:rFonts w:hint="eastAsia"/>
        </w:rPr>
        <w:t>ā</w:t>
      </w:r>
      <w:r w:rsidR="009D049D">
        <w:t>t Noteikumu br</w:t>
      </w:r>
      <w:r w:rsidR="009D049D">
        <w:rPr>
          <w:rFonts w:hint="eastAsia"/>
        </w:rPr>
        <w:t>ī</w:t>
      </w:r>
      <w:r w:rsidR="009D049D">
        <w:t>vu pieeju Ogres novada pašvald</w:t>
      </w:r>
      <w:r w:rsidR="009D049D">
        <w:rPr>
          <w:rFonts w:hint="eastAsia"/>
        </w:rPr>
        <w:t>ī</w:t>
      </w:r>
      <w:r w:rsidR="009D049D">
        <w:t xml:space="preserve">bas </w:t>
      </w:r>
      <w:r w:rsidR="009D049D">
        <w:rPr>
          <w:rFonts w:hint="eastAsia"/>
        </w:rPr>
        <w:t>ē</w:t>
      </w:r>
      <w:r w:rsidR="009D049D">
        <w:t>k</w:t>
      </w:r>
      <w:r w:rsidR="009D049D">
        <w:rPr>
          <w:rFonts w:hint="eastAsia"/>
        </w:rPr>
        <w:t>ā</w:t>
      </w:r>
      <w:r>
        <w:t>.</w:t>
      </w:r>
    </w:p>
    <w:p w:rsidR="009D049D" w:rsidRDefault="0067146A" w:rsidP="0067146A">
      <w:pPr>
        <w:pStyle w:val="Pamattekstaatkpe2"/>
        <w:spacing w:before="120" w:after="120"/>
        <w:ind w:left="0" w:firstLine="720"/>
      </w:pPr>
      <w:r>
        <w:t xml:space="preserve">11. </w:t>
      </w:r>
      <w:r w:rsidR="009D049D">
        <w:t>Ogres novada pašvald</w:t>
      </w:r>
      <w:r w:rsidR="009D049D">
        <w:rPr>
          <w:rFonts w:hint="eastAsia"/>
        </w:rPr>
        <w:t>ī</w:t>
      </w:r>
      <w:r w:rsidR="009D049D">
        <w:t>bas pils</w:t>
      </w:r>
      <w:r w:rsidR="009D049D">
        <w:rPr>
          <w:rFonts w:hint="eastAsia"/>
        </w:rPr>
        <w:t>ē</w:t>
      </w:r>
      <w:r w:rsidR="009D049D">
        <w:t>tu un pagastu p</w:t>
      </w:r>
      <w:r w:rsidR="009D049D">
        <w:rPr>
          <w:rFonts w:hint="eastAsia"/>
        </w:rPr>
        <w:t>ā</w:t>
      </w:r>
      <w:r w:rsidR="009D049D">
        <w:t>rvalžu vad</w:t>
      </w:r>
      <w:r w:rsidR="009D049D">
        <w:rPr>
          <w:rFonts w:hint="eastAsia"/>
        </w:rPr>
        <w:t>ī</w:t>
      </w:r>
      <w:r w:rsidR="009D049D">
        <w:t>t</w:t>
      </w:r>
      <w:r w:rsidR="009D049D">
        <w:rPr>
          <w:rFonts w:hint="eastAsia"/>
        </w:rPr>
        <w:t>ā</w:t>
      </w:r>
      <w:r w:rsidR="009D049D">
        <w:t>jiem p</w:t>
      </w:r>
      <w:r w:rsidR="009D049D">
        <w:rPr>
          <w:rFonts w:hint="eastAsia"/>
        </w:rPr>
        <w:t>ē</w:t>
      </w:r>
      <w:r w:rsidR="009D049D">
        <w:t>c Noteikumu sp</w:t>
      </w:r>
      <w:r w:rsidR="009D049D">
        <w:rPr>
          <w:rFonts w:hint="eastAsia"/>
        </w:rPr>
        <w:t>ē</w:t>
      </w:r>
      <w:r w:rsidR="009D049D">
        <w:t>k</w:t>
      </w:r>
      <w:r w:rsidR="009D049D">
        <w:rPr>
          <w:rFonts w:hint="eastAsia"/>
        </w:rPr>
        <w:t>ā</w:t>
      </w:r>
      <w:r w:rsidR="009D049D">
        <w:t xml:space="preserve"> st</w:t>
      </w:r>
      <w:r w:rsidR="009D049D">
        <w:rPr>
          <w:rFonts w:hint="eastAsia"/>
        </w:rPr>
        <w:t>āš</w:t>
      </w:r>
      <w:r w:rsidR="009D049D">
        <w:t>an</w:t>
      </w:r>
      <w:r w:rsidR="009D049D">
        <w:rPr>
          <w:rFonts w:hint="eastAsia"/>
        </w:rPr>
        <w:t>ā</w:t>
      </w:r>
      <w:r w:rsidR="009D049D">
        <w:t>s nodrošin</w:t>
      </w:r>
      <w:r w:rsidR="009D049D">
        <w:rPr>
          <w:rFonts w:hint="eastAsia"/>
        </w:rPr>
        <w:t>ā</w:t>
      </w:r>
      <w:r w:rsidR="009D049D">
        <w:t>t Noteikumu br</w:t>
      </w:r>
      <w:r w:rsidR="009D049D">
        <w:rPr>
          <w:rFonts w:hint="eastAsia"/>
        </w:rPr>
        <w:t>ī</w:t>
      </w:r>
      <w:r w:rsidR="009D049D">
        <w:t>vu pieeju  pašvald</w:t>
      </w:r>
      <w:r w:rsidR="009D049D">
        <w:rPr>
          <w:rFonts w:hint="eastAsia"/>
        </w:rPr>
        <w:t>ī</w:t>
      </w:r>
      <w:r w:rsidR="009D049D">
        <w:t>bas pils</w:t>
      </w:r>
      <w:r w:rsidR="009D049D">
        <w:rPr>
          <w:rFonts w:hint="eastAsia"/>
        </w:rPr>
        <w:t>ē</w:t>
      </w:r>
      <w:r w:rsidR="009D049D">
        <w:t>tu un pagastu p</w:t>
      </w:r>
      <w:r w:rsidR="009D049D">
        <w:rPr>
          <w:rFonts w:hint="eastAsia"/>
        </w:rPr>
        <w:t>ā</w:t>
      </w:r>
      <w:r w:rsidR="009D049D">
        <w:t>rvald</w:t>
      </w:r>
      <w:r w:rsidR="009D049D">
        <w:rPr>
          <w:rFonts w:hint="eastAsia"/>
        </w:rPr>
        <w:t>ē</w:t>
      </w:r>
      <w:r w:rsidR="009D049D">
        <w:t>s.</w:t>
      </w:r>
    </w:p>
    <w:p w:rsidR="00F343F6" w:rsidRPr="00F26FD1" w:rsidRDefault="0067146A" w:rsidP="00103078">
      <w:pPr>
        <w:pStyle w:val="Pamattekstaatkpe2"/>
        <w:spacing w:before="120" w:after="120"/>
        <w:ind w:left="0" w:firstLine="720"/>
      </w:pPr>
      <w:r>
        <w:t>12</w:t>
      </w:r>
      <w:r w:rsidR="002C72C6">
        <w:t>. </w:t>
      </w:r>
      <w:r w:rsidR="00F343F6" w:rsidRPr="00F26FD1">
        <w:rPr>
          <w:b/>
          <w:iCs/>
        </w:rPr>
        <w:t>Kontroli</w:t>
      </w:r>
      <w:r w:rsidR="00F343F6" w:rsidRPr="00F26FD1">
        <w:t xml:space="preserve"> par lēmuma izpildi uzdot Ogres novada</w:t>
      </w:r>
      <w:r w:rsidR="006334D1">
        <w:t xml:space="preserve"> pašvaldības </w:t>
      </w:r>
      <w:r w:rsidR="00103078">
        <w:t>izpilddirektoram</w:t>
      </w:r>
      <w:r w:rsidR="00F343F6" w:rsidRPr="00F26FD1">
        <w:t>.</w:t>
      </w:r>
    </w:p>
    <w:p w:rsidR="00F343F6" w:rsidRDefault="00F343F6" w:rsidP="00F343F6">
      <w:pPr>
        <w:jc w:val="right"/>
        <w:rPr>
          <w:rFonts w:ascii="Times New Roman" w:hAnsi="Times New Roman"/>
          <w:lang w:val="lv-LV"/>
        </w:rPr>
      </w:pPr>
    </w:p>
    <w:p w:rsidR="00F343F6" w:rsidRDefault="00F343F6" w:rsidP="00F343F6">
      <w:pPr>
        <w:jc w:val="right"/>
        <w:rPr>
          <w:rFonts w:ascii="Times New Roman" w:hAnsi="Times New Roman"/>
          <w:lang w:val="lv-LV"/>
        </w:rPr>
      </w:pPr>
    </w:p>
    <w:p w:rsidR="00F343F6" w:rsidRPr="00C731DE" w:rsidRDefault="00F343F6" w:rsidP="00F343F6">
      <w:pPr>
        <w:jc w:val="right"/>
        <w:rPr>
          <w:rFonts w:ascii="Times New Roman" w:hAnsi="Times New Roman"/>
          <w:lang w:val="lv-LV"/>
        </w:rPr>
      </w:pPr>
      <w:r w:rsidRPr="00C731DE">
        <w:rPr>
          <w:rFonts w:ascii="Times New Roman" w:hAnsi="Times New Roman"/>
          <w:lang w:val="lv-LV"/>
        </w:rPr>
        <w:t>(Sēdes vadītāja,</w:t>
      </w:r>
    </w:p>
    <w:p w:rsidR="00F343F6" w:rsidRPr="00C731DE" w:rsidRDefault="00F343F6" w:rsidP="00F343F6">
      <w:pPr>
        <w:jc w:val="right"/>
        <w:rPr>
          <w:rFonts w:ascii="Times New Roman" w:hAnsi="Times New Roman"/>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p w:rsidR="00F343F6" w:rsidRDefault="00F343F6" w:rsidP="00F343F6">
      <w:pPr>
        <w:rPr>
          <w:rFonts w:ascii="Times New Roman" w:hAnsi="Times New Roman"/>
          <w:i/>
          <w:iCs/>
          <w:lang w:val="lv-LV"/>
        </w:rPr>
      </w:pPr>
    </w:p>
    <w:p w:rsidR="00F4628C" w:rsidRDefault="00F4628C"/>
    <w:sectPr w:rsidR="00F4628C" w:rsidSect="00103078">
      <w:footerReference w:type="defaul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740" w:rsidRDefault="00673740" w:rsidP="0067156B">
      <w:r>
        <w:separator/>
      </w:r>
    </w:p>
  </w:endnote>
  <w:endnote w:type="continuationSeparator" w:id="0">
    <w:p w:rsidR="00673740" w:rsidRDefault="00673740" w:rsidP="0067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078309"/>
      <w:docPartObj>
        <w:docPartGallery w:val="Page Numbers (Bottom of Page)"/>
        <w:docPartUnique/>
      </w:docPartObj>
    </w:sdtPr>
    <w:sdtEndPr>
      <w:rPr>
        <w:noProof/>
      </w:rPr>
    </w:sdtEndPr>
    <w:sdtContent>
      <w:p w:rsidR="00103078" w:rsidRDefault="00103078">
        <w:pPr>
          <w:pStyle w:val="Kjene"/>
          <w:jc w:val="right"/>
        </w:pPr>
        <w:r>
          <w:fldChar w:fldCharType="begin"/>
        </w:r>
        <w:r>
          <w:instrText xml:space="preserve"> PAGE   \* MERGEFORMAT </w:instrText>
        </w:r>
        <w:r>
          <w:fldChar w:fldCharType="separate"/>
        </w:r>
        <w:r w:rsidR="00E227CA">
          <w:rPr>
            <w:noProof/>
          </w:rPr>
          <w:t>4</w:t>
        </w:r>
        <w:r>
          <w:rPr>
            <w:noProof/>
          </w:rPr>
          <w:fldChar w:fldCharType="end"/>
        </w:r>
      </w:p>
    </w:sdtContent>
  </w:sdt>
  <w:p w:rsidR="00103078" w:rsidRDefault="0010307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740" w:rsidRDefault="00673740" w:rsidP="0067156B">
      <w:r>
        <w:separator/>
      </w:r>
    </w:p>
  </w:footnote>
  <w:footnote w:type="continuationSeparator" w:id="0">
    <w:p w:rsidR="00673740" w:rsidRDefault="00673740" w:rsidP="0067156B">
      <w:r>
        <w:continuationSeparator/>
      </w:r>
    </w:p>
  </w:footnote>
  <w:footnote w:id="1">
    <w:p w:rsidR="00605243" w:rsidRPr="00605243" w:rsidRDefault="00605243" w:rsidP="00605243">
      <w:pPr>
        <w:pStyle w:val="Vresteksts"/>
        <w:jc w:val="both"/>
        <w:rPr>
          <w:rFonts w:ascii="Times New Roman" w:hAnsi="Times New Roman"/>
          <w:i/>
          <w:iCs/>
        </w:rPr>
      </w:pPr>
      <w:r w:rsidRPr="00605243">
        <w:rPr>
          <w:rStyle w:val="Vresatsauce"/>
          <w:i/>
          <w:iCs/>
        </w:rPr>
        <w:footnoteRef/>
      </w:r>
      <w:r w:rsidRPr="00605243">
        <w:rPr>
          <w:rFonts w:ascii="Times New Roman" w:hAnsi="Times New Roman"/>
          <w:i/>
          <w:iCs/>
        </w:rPr>
        <w:t xml:space="preserve"> Ogres novada </w:t>
      </w:r>
      <w:r>
        <w:rPr>
          <w:rFonts w:ascii="Times New Roman" w:hAnsi="Times New Roman"/>
          <w:i/>
          <w:iCs/>
        </w:rPr>
        <w:t>p</w:t>
      </w:r>
      <w:r w:rsidRPr="00605243">
        <w:rPr>
          <w:rFonts w:ascii="Times New Roman" w:hAnsi="Times New Roman"/>
          <w:i/>
          <w:iCs/>
        </w:rPr>
        <w:t>ašvaldības 2010. gada 21. oktobra saistošo noteikumu Nr. 37/2021 “Tūrisma, sporta un atpūtas  kompleksa „Zilie kalni” attīstības aģentūras nolikums” („Ogrēnietis”, 2010, Nr. 23), 1.punkts.</w:t>
      </w:r>
    </w:p>
  </w:footnote>
  <w:footnote w:id="2">
    <w:p w:rsidR="0067156B" w:rsidRPr="00605243" w:rsidRDefault="0067156B" w:rsidP="0067156B">
      <w:pPr>
        <w:pStyle w:val="Virsraksts1"/>
        <w:ind w:left="0"/>
        <w:jc w:val="both"/>
        <w:rPr>
          <w:b w:val="0"/>
          <w:i/>
          <w:iCs/>
          <w:sz w:val="20"/>
          <w:u w:val="none"/>
          <w:lang w:val="en-US"/>
        </w:rPr>
      </w:pPr>
      <w:r w:rsidRPr="00605243">
        <w:rPr>
          <w:b w:val="0"/>
          <w:bCs/>
          <w:u w:val="none"/>
          <w:vertAlign w:val="superscript"/>
          <w:lang w:val="en-US"/>
        </w:rPr>
        <w:footnoteRef/>
      </w:r>
      <w:r w:rsidR="00605243" w:rsidRPr="00605243">
        <w:rPr>
          <w:b w:val="0"/>
          <w:i/>
          <w:iCs/>
          <w:sz w:val="20"/>
          <w:u w:val="none"/>
          <w:lang w:val="en-US"/>
        </w:rPr>
        <w:t> Turpat, 2.punkts.</w:t>
      </w:r>
    </w:p>
  </w:footnote>
  <w:footnote w:id="3">
    <w:p w:rsidR="00044D17" w:rsidRPr="003E6788" w:rsidRDefault="00044D17">
      <w:pPr>
        <w:pStyle w:val="Vresteksts"/>
        <w:rPr>
          <w:i/>
          <w:iCs/>
          <w:lang w:val="en-GB"/>
        </w:rPr>
      </w:pPr>
      <w:r w:rsidRPr="003E6788">
        <w:rPr>
          <w:rStyle w:val="Vresatsauce"/>
          <w:i/>
          <w:iCs/>
        </w:rPr>
        <w:footnoteRef/>
      </w:r>
      <w:r w:rsidRPr="003E6788">
        <w:rPr>
          <w:i/>
          <w:iCs/>
        </w:rPr>
        <w:t xml:space="preserve"> </w:t>
      </w:r>
      <w:r w:rsidRPr="003E6788">
        <w:rPr>
          <w:i/>
          <w:iCs/>
          <w:lang w:val="en-GB"/>
        </w:rPr>
        <w:t xml:space="preserve">Publisko aģentūru likuma </w:t>
      </w:r>
      <w:r w:rsidRPr="003E6788">
        <w:rPr>
          <w:rFonts w:ascii="Times New Roman" w:hAnsi="Times New Roman"/>
          <w:i/>
          <w:iCs/>
        </w:rPr>
        <w:t>16.panta pirmā daļa</w:t>
      </w:r>
      <w:r w:rsidR="00780E99" w:rsidRPr="003E6788">
        <w:rPr>
          <w:rFonts w:ascii="Times New Roman" w:hAnsi="Times New Roman"/>
          <w:i/>
          <w:iCs/>
        </w:rPr>
        <w:t xml:space="preserve">. Sk. </w:t>
      </w:r>
      <w:hyperlink r:id="rId1" w:history="1">
        <w:r w:rsidR="003E6788" w:rsidRPr="003E6788">
          <w:rPr>
            <w:rStyle w:val="Hipersaite"/>
            <w:i/>
            <w:iCs/>
          </w:rPr>
          <w:t>Publisko aģentūru likums (likumi.lv)</w:t>
        </w:r>
      </w:hyperlink>
    </w:p>
  </w:footnote>
  <w:footnote w:id="4">
    <w:p w:rsidR="00605243" w:rsidRPr="00780E99" w:rsidRDefault="00605243">
      <w:pPr>
        <w:pStyle w:val="Vresteksts"/>
        <w:rPr>
          <w:rFonts w:ascii="Times New Roman" w:hAnsi="Times New Roman"/>
          <w:i/>
          <w:iCs/>
        </w:rPr>
      </w:pPr>
      <w:r w:rsidRPr="00780E99">
        <w:rPr>
          <w:rFonts w:ascii="Times New Roman" w:hAnsi="Times New Roman"/>
          <w:i/>
          <w:iCs/>
          <w:vertAlign w:val="superscript"/>
        </w:rPr>
        <w:footnoteRef/>
      </w:r>
      <w:r w:rsidRPr="00780E99">
        <w:rPr>
          <w:rFonts w:ascii="Times New Roman" w:hAnsi="Times New Roman"/>
          <w:i/>
          <w:iCs/>
        </w:rPr>
        <w:t xml:space="preserve"> Publisko aģentūru likuma 1</w:t>
      </w:r>
      <w:r w:rsidR="00044D17" w:rsidRPr="00780E99">
        <w:rPr>
          <w:rFonts w:ascii="Times New Roman" w:hAnsi="Times New Roman"/>
          <w:i/>
          <w:iCs/>
        </w:rPr>
        <w:t>9</w:t>
      </w:r>
      <w:r w:rsidRPr="00780E99">
        <w:rPr>
          <w:rFonts w:ascii="Times New Roman" w:hAnsi="Times New Roman"/>
          <w:i/>
          <w:iCs/>
        </w:rPr>
        <w:t>.panta pirmā daļa</w:t>
      </w:r>
      <w:r w:rsidR="00780E99">
        <w:rPr>
          <w:rFonts w:ascii="Times New Roman" w:hAnsi="Times New Roman"/>
          <w:i/>
          <w:iCs/>
        </w:rPr>
        <w:t xml:space="preserve">. Sk. </w:t>
      </w:r>
      <w:hyperlink r:id="rId2" w:history="1">
        <w:r w:rsidR="00780E99">
          <w:rPr>
            <w:rStyle w:val="Hipersaite"/>
          </w:rPr>
          <w:t>Publisko aģentūru likums (likumi.lv)</w:t>
        </w:r>
      </w:hyperlink>
    </w:p>
  </w:footnote>
  <w:footnote w:id="5">
    <w:p w:rsidR="00780E99" w:rsidRPr="00780E99" w:rsidRDefault="00780E99">
      <w:pPr>
        <w:pStyle w:val="Vresteksts"/>
        <w:rPr>
          <w:i/>
          <w:iCs/>
          <w:lang w:val="en-GB"/>
        </w:rPr>
      </w:pPr>
      <w:r w:rsidRPr="00780E99">
        <w:rPr>
          <w:rStyle w:val="Vresatsauce"/>
          <w:i/>
          <w:iCs/>
        </w:rPr>
        <w:footnoteRef/>
      </w:r>
      <w:r w:rsidRPr="00780E99">
        <w:rPr>
          <w:i/>
          <w:iCs/>
        </w:rPr>
        <w:t xml:space="preserve"> </w:t>
      </w:r>
      <w:r w:rsidRPr="00780E99">
        <w:rPr>
          <w:i/>
          <w:iCs/>
          <w:lang w:val="en-GB"/>
        </w:rPr>
        <w:t>Turpat, 19. panta otrā daļa</w:t>
      </w:r>
    </w:p>
  </w:footnote>
  <w:footnote w:id="6">
    <w:p w:rsidR="00D43831" w:rsidRPr="00780E99" w:rsidRDefault="00D43831">
      <w:pPr>
        <w:pStyle w:val="Vresteksts"/>
        <w:rPr>
          <w:i/>
          <w:iCs/>
          <w:lang w:val="en-GB"/>
        </w:rPr>
      </w:pPr>
      <w:r w:rsidRPr="00780E99">
        <w:rPr>
          <w:rStyle w:val="Vresatsauce"/>
          <w:i/>
          <w:iCs/>
        </w:rPr>
        <w:footnoteRef/>
      </w:r>
      <w:r w:rsidRPr="00780E99">
        <w:rPr>
          <w:i/>
          <w:iCs/>
        </w:rPr>
        <w:t xml:space="preserve"> </w:t>
      </w:r>
      <w:r w:rsidRPr="00780E99">
        <w:rPr>
          <w:i/>
          <w:iCs/>
          <w:lang w:val="en-GB"/>
        </w:rPr>
        <w:t xml:space="preserve">Aģentūras 2019. gada publiskais pārskats. Sk. </w:t>
      </w:r>
      <w:hyperlink r:id="rId3" w:history="1">
        <w:r w:rsidRPr="00780E99">
          <w:rPr>
            <w:rStyle w:val="Hipersaite"/>
            <w:i/>
            <w:iCs/>
          </w:rPr>
          <w:t>Zilie Kalni — Gada pārskati</w:t>
        </w:r>
      </w:hyperlink>
    </w:p>
  </w:footnote>
  <w:footnote w:id="7">
    <w:p w:rsidR="00A9644F" w:rsidRPr="00A9644F" w:rsidRDefault="00A9644F">
      <w:pPr>
        <w:pStyle w:val="Vresteksts"/>
        <w:rPr>
          <w:i/>
          <w:iCs/>
          <w:lang w:val="en-GB"/>
        </w:rPr>
      </w:pPr>
      <w:r w:rsidRPr="00A9644F">
        <w:rPr>
          <w:rStyle w:val="Vresatsauce"/>
          <w:i/>
          <w:iCs/>
        </w:rPr>
        <w:footnoteRef/>
      </w:r>
      <w:r w:rsidRPr="00A9644F">
        <w:rPr>
          <w:i/>
          <w:iCs/>
        </w:rPr>
        <w:t xml:space="preserve"> </w:t>
      </w:r>
      <w:r w:rsidRPr="00A9644F">
        <w:rPr>
          <w:i/>
          <w:iCs/>
          <w:lang w:val="en-GB"/>
        </w:rPr>
        <w:t>Vides aizsardzības likuma 3.pants. Sk.</w:t>
      </w:r>
      <w:r w:rsidRPr="00A9644F">
        <w:rPr>
          <w:i/>
          <w:iCs/>
        </w:rPr>
        <w:t xml:space="preserve"> </w:t>
      </w:r>
      <w:hyperlink r:id="rId4" w:history="1">
        <w:r w:rsidRPr="00A9644F">
          <w:rPr>
            <w:rStyle w:val="Hipersaite"/>
            <w:i/>
            <w:iCs/>
          </w:rPr>
          <w:t>Vides aizsardzības likums (likumi.lv)</w:t>
        </w:r>
      </w:hyperlink>
    </w:p>
  </w:footnote>
  <w:footnote w:id="8">
    <w:p w:rsidR="00006374" w:rsidRPr="00006374" w:rsidRDefault="00006374">
      <w:pPr>
        <w:pStyle w:val="Vresteksts"/>
        <w:rPr>
          <w:i/>
          <w:iCs/>
          <w:lang w:val="en-GB"/>
        </w:rPr>
      </w:pPr>
      <w:r w:rsidRPr="00006374">
        <w:rPr>
          <w:rStyle w:val="Vresatsauce"/>
          <w:i/>
          <w:iCs/>
        </w:rPr>
        <w:footnoteRef/>
      </w:r>
      <w:r w:rsidRPr="00006374">
        <w:rPr>
          <w:i/>
          <w:iCs/>
        </w:rPr>
        <w:t xml:space="preserve"> </w:t>
      </w:r>
      <w:r w:rsidRPr="00006374">
        <w:rPr>
          <w:i/>
          <w:iCs/>
          <w:lang w:val="en-GB"/>
        </w:rPr>
        <w:t xml:space="preserve">Meža likuma 2.pant piektā daļa. Sk. </w:t>
      </w:r>
      <w:hyperlink r:id="rId5" w:history="1">
        <w:r w:rsidRPr="00006374">
          <w:rPr>
            <w:rStyle w:val="Hipersaite"/>
            <w:i/>
            <w:iCs/>
          </w:rPr>
          <w:t>Meža likums (likumi.lv)</w:t>
        </w:r>
      </w:hyperlink>
    </w:p>
  </w:footnote>
  <w:footnote w:id="9">
    <w:p w:rsidR="00021283" w:rsidRPr="00021283" w:rsidRDefault="00021283">
      <w:pPr>
        <w:pStyle w:val="Vresteksts"/>
        <w:rPr>
          <w:i/>
          <w:iCs/>
          <w:lang w:val="en-GB"/>
        </w:rPr>
      </w:pPr>
      <w:r w:rsidRPr="00021283">
        <w:rPr>
          <w:rStyle w:val="Vresatsauce"/>
          <w:i/>
          <w:iCs/>
        </w:rPr>
        <w:footnoteRef/>
      </w:r>
      <w:r w:rsidRPr="00021283">
        <w:rPr>
          <w:i/>
          <w:iCs/>
        </w:rPr>
        <w:t xml:space="preserve"> </w:t>
      </w:r>
      <w:r w:rsidRPr="00021283">
        <w:rPr>
          <w:i/>
          <w:iCs/>
          <w:lang w:val="en-GB"/>
        </w:rPr>
        <w:t xml:space="preserve">Publisko aģentūru likuma 29. panta pirmā daļa. Sk. </w:t>
      </w:r>
      <w:hyperlink r:id="rId6" w:history="1">
        <w:r w:rsidRPr="00021283">
          <w:rPr>
            <w:rStyle w:val="Hipersaite"/>
            <w:i/>
            <w:iCs/>
          </w:rPr>
          <w:t>Publisko aģentūru likums (likumi.lv)</w:t>
        </w:r>
      </w:hyperlink>
    </w:p>
  </w:footnote>
  <w:footnote w:id="10">
    <w:p w:rsidR="00021283" w:rsidRPr="00D31434" w:rsidRDefault="00021283">
      <w:pPr>
        <w:pStyle w:val="Vresteksts"/>
        <w:rPr>
          <w:i/>
          <w:iCs/>
          <w:lang w:val="en-GB"/>
        </w:rPr>
      </w:pPr>
      <w:r w:rsidRPr="00D31434">
        <w:rPr>
          <w:rStyle w:val="Vresatsauce"/>
          <w:i/>
          <w:iCs/>
        </w:rPr>
        <w:footnoteRef/>
      </w:r>
      <w:r w:rsidRPr="00D31434">
        <w:rPr>
          <w:i/>
          <w:iCs/>
        </w:rPr>
        <w:t xml:space="preserve"> </w:t>
      </w:r>
      <w:r w:rsidR="00D31434" w:rsidRPr="00D31434">
        <w:rPr>
          <w:i/>
          <w:iCs/>
        </w:rPr>
        <w:t>Ogres un Ikšķiles novadu pašvaldības aģentūras “Tūrisma, sporta un atpūtas kompleksa “Zilie kalni” attīstības aģentūra” Uzraudzības padomes nolikums (apstiprināts ar Ogres novada pašvaldības domes 2010.gad</w:t>
      </w:r>
      <w:r w:rsidR="00E90ED2">
        <w:rPr>
          <w:i/>
          <w:iCs/>
        </w:rPr>
        <w:t>a</w:t>
      </w:r>
      <w:r w:rsidR="00D31434" w:rsidRPr="00D31434">
        <w:rPr>
          <w:i/>
          <w:iCs/>
        </w:rPr>
        <w:t xml:space="preserve"> 21.oktobra sēdes lēmumu (protokols Nr. 12, 2.</w:t>
      </w:r>
      <w:r w:rsidR="00D31434" w:rsidRPr="00D31434">
        <w:rPr>
          <w:rFonts w:ascii="Times New Roman" w:hAnsi="Times New Roman"/>
          <w:i/>
          <w:iCs/>
        </w:rPr>
        <w:t>§</w:t>
      </w:r>
      <w:r w:rsidR="00D31434" w:rsidRPr="00D31434">
        <w:rPr>
          <w:i/>
          <w:iCs/>
        </w:rPr>
        <w:t>) 1.punkts.</w:t>
      </w:r>
    </w:p>
  </w:footnote>
  <w:footnote w:id="11">
    <w:p w:rsidR="003B0F8B" w:rsidRPr="003B0F8B" w:rsidRDefault="003B0F8B">
      <w:pPr>
        <w:pStyle w:val="Vresteksts"/>
        <w:rPr>
          <w:i/>
          <w:iCs/>
          <w:lang w:val="en-GB"/>
        </w:rPr>
      </w:pPr>
      <w:r w:rsidRPr="003B0F8B">
        <w:rPr>
          <w:rStyle w:val="Vresatsauce"/>
          <w:i/>
          <w:iCs/>
        </w:rPr>
        <w:footnoteRef/>
      </w:r>
      <w:r w:rsidRPr="003B0F8B">
        <w:rPr>
          <w:i/>
          <w:iCs/>
        </w:rPr>
        <w:t xml:space="preserve"> </w:t>
      </w:r>
      <w:r w:rsidRPr="003B0F8B">
        <w:rPr>
          <w:i/>
          <w:iCs/>
          <w:lang w:val="en-GB"/>
        </w:rPr>
        <w:t xml:space="preserve">Publisko aģentūru likuma 32.panta pirmā daļa. Sk. </w:t>
      </w:r>
      <w:hyperlink r:id="rId7" w:history="1">
        <w:r w:rsidRPr="003B0F8B">
          <w:rPr>
            <w:rStyle w:val="Hipersaite"/>
            <w:i/>
            <w:iCs/>
          </w:rPr>
          <w:t>Publisko aģentūru likums (likumi.lv)</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3"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F6"/>
    <w:rsid w:val="00001567"/>
    <w:rsid w:val="00006374"/>
    <w:rsid w:val="00020343"/>
    <w:rsid w:val="00021283"/>
    <w:rsid w:val="000365BC"/>
    <w:rsid w:val="00044467"/>
    <w:rsid w:val="00044D17"/>
    <w:rsid w:val="000734C6"/>
    <w:rsid w:val="00091960"/>
    <w:rsid w:val="00096AA4"/>
    <w:rsid w:val="000D41A2"/>
    <w:rsid w:val="000E4153"/>
    <w:rsid w:val="000F398D"/>
    <w:rsid w:val="00103078"/>
    <w:rsid w:val="00111727"/>
    <w:rsid w:val="001320F6"/>
    <w:rsid w:val="001328C1"/>
    <w:rsid w:val="0018087D"/>
    <w:rsid w:val="00192EAF"/>
    <w:rsid w:val="001A10F0"/>
    <w:rsid w:val="001A74A3"/>
    <w:rsid w:val="00203AB8"/>
    <w:rsid w:val="00205E93"/>
    <w:rsid w:val="00262240"/>
    <w:rsid w:val="00271C5A"/>
    <w:rsid w:val="002C72C6"/>
    <w:rsid w:val="002D1D1B"/>
    <w:rsid w:val="003749C4"/>
    <w:rsid w:val="003A3A11"/>
    <w:rsid w:val="003A70B4"/>
    <w:rsid w:val="003B0F8B"/>
    <w:rsid w:val="003B4648"/>
    <w:rsid w:val="003D58F7"/>
    <w:rsid w:val="003E6788"/>
    <w:rsid w:val="00420324"/>
    <w:rsid w:val="00424B92"/>
    <w:rsid w:val="00432B56"/>
    <w:rsid w:val="004711FA"/>
    <w:rsid w:val="00494C7F"/>
    <w:rsid w:val="00494E71"/>
    <w:rsid w:val="004A519E"/>
    <w:rsid w:val="004C035D"/>
    <w:rsid w:val="0052322E"/>
    <w:rsid w:val="005305DD"/>
    <w:rsid w:val="00531D4B"/>
    <w:rsid w:val="005A759A"/>
    <w:rsid w:val="005E4D79"/>
    <w:rsid w:val="00605243"/>
    <w:rsid w:val="00613E6A"/>
    <w:rsid w:val="006177ED"/>
    <w:rsid w:val="00622607"/>
    <w:rsid w:val="006334D1"/>
    <w:rsid w:val="006564D2"/>
    <w:rsid w:val="00666F18"/>
    <w:rsid w:val="0067146A"/>
    <w:rsid w:val="0067156B"/>
    <w:rsid w:val="00673740"/>
    <w:rsid w:val="00675F19"/>
    <w:rsid w:val="00696B0C"/>
    <w:rsid w:val="006A3909"/>
    <w:rsid w:val="006C46F8"/>
    <w:rsid w:val="006D25B0"/>
    <w:rsid w:val="00711AD4"/>
    <w:rsid w:val="0072022C"/>
    <w:rsid w:val="007216D2"/>
    <w:rsid w:val="0073011D"/>
    <w:rsid w:val="00757E19"/>
    <w:rsid w:val="00780E99"/>
    <w:rsid w:val="007955D1"/>
    <w:rsid w:val="007C3CA5"/>
    <w:rsid w:val="007D3FF0"/>
    <w:rsid w:val="007E57DC"/>
    <w:rsid w:val="008930FF"/>
    <w:rsid w:val="008A70C4"/>
    <w:rsid w:val="008B6898"/>
    <w:rsid w:val="008D3076"/>
    <w:rsid w:val="00900A5A"/>
    <w:rsid w:val="009147E9"/>
    <w:rsid w:val="009650B4"/>
    <w:rsid w:val="00982519"/>
    <w:rsid w:val="00994556"/>
    <w:rsid w:val="009D049D"/>
    <w:rsid w:val="009D504B"/>
    <w:rsid w:val="009F66D0"/>
    <w:rsid w:val="00A10DFD"/>
    <w:rsid w:val="00A126A8"/>
    <w:rsid w:val="00A9644F"/>
    <w:rsid w:val="00AA195E"/>
    <w:rsid w:val="00AA71B0"/>
    <w:rsid w:val="00AA74F0"/>
    <w:rsid w:val="00AA789B"/>
    <w:rsid w:val="00AC1C3D"/>
    <w:rsid w:val="00AF6A2C"/>
    <w:rsid w:val="00B94D98"/>
    <w:rsid w:val="00BA56A3"/>
    <w:rsid w:val="00BC2A1C"/>
    <w:rsid w:val="00BD6070"/>
    <w:rsid w:val="00BD71C3"/>
    <w:rsid w:val="00BE2C02"/>
    <w:rsid w:val="00C1099F"/>
    <w:rsid w:val="00C46CF5"/>
    <w:rsid w:val="00C543EE"/>
    <w:rsid w:val="00C6165B"/>
    <w:rsid w:val="00C718D6"/>
    <w:rsid w:val="00CA62AD"/>
    <w:rsid w:val="00CB563F"/>
    <w:rsid w:val="00CC53CD"/>
    <w:rsid w:val="00CC757D"/>
    <w:rsid w:val="00CD0E9F"/>
    <w:rsid w:val="00CD4274"/>
    <w:rsid w:val="00D12871"/>
    <w:rsid w:val="00D13734"/>
    <w:rsid w:val="00D14CB3"/>
    <w:rsid w:val="00D2064B"/>
    <w:rsid w:val="00D31434"/>
    <w:rsid w:val="00D34120"/>
    <w:rsid w:val="00D365DC"/>
    <w:rsid w:val="00D43831"/>
    <w:rsid w:val="00D7762D"/>
    <w:rsid w:val="00D96642"/>
    <w:rsid w:val="00DF454F"/>
    <w:rsid w:val="00E1117C"/>
    <w:rsid w:val="00E175F1"/>
    <w:rsid w:val="00E227CA"/>
    <w:rsid w:val="00E35236"/>
    <w:rsid w:val="00E55587"/>
    <w:rsid w:val="00E777B7"/>
    <w:rsid w:val="00E90ED2"/>
    <w:rsid w:val="00EA21EE"/>
    <w:rsid w:val="00EC642A"/>
    <w:rsid w:val="00ED1F96"/>
    <w:rsid w:val="00EF4E0B"/>
    <w:rsid w:val="00F0256C"/>
    <w:rsid w:val="00F26FD1"/>
    <w:rsid w:val="00F343F6"/>
    <w:rsid w:val="00F4628C"/>
    <w:rsid w:val="00F9335F"/>
    <w:rsid w:val="00FB559B"/>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CA5"/>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Vresteksts">
    <w:name w:val="footnote text"/>
    <w:basedOn w:val="Parasts"/>
    <w:link w:val="VrestekstsRakstz"/>
    <w:uiPriority w:val="99"/>
    <w:semiHidden/>
    <w:unhideWhenUsed/>
    <w:rsid w:val="0067156B"/>
    <w:rPr>
      <w:sz w:val="20"/>
    </w:rPr>
  </w:style>
  <w:style w:type="character" w:customStyle="1" w:styleId="VrestekstsRakstz">
    <w:name w:val="Vēres teksts Rakstz."/>
    <w:basedOn w:val="Noklusjumarindkopasfonts"/>
    <w:link w:val="Vresteksts"/>
    <w:uiPriority w:val="99"/>
    <w:semiHidden/>
    <w:rsid w:val="0067156B"/>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67156B"/>
    <w:rPr>
      <w:vertAlign w:val="superscript"/>
    </w:rPr>
  </w:style>
  <w:style w:type="paragraph" w:styleId="Beiguvresteksts">
    <w:name w:val="endnote text"/>
    <w:basedOn w:val="Parasts"/>
    <w:link w:val="BeiguvrestekstsRakstz"/>
    <w:uiPriority w:val="99"/>
    <w:semiHidden/>
    <w:unhideWhenUsed/>
    <w:rsid w:val="00605243"/>
    <w:rPr>
      <w:sz w:val="20"/>
    </w:rPr>
  </w:style>
  <w:style w:type="character" w:customStyle="1" w:styleId="BeiguvrestekstsRakstz">
    <w:name w:val="Beigu vēres teksts Rakstz."/>
    <w:basedOn w:val="Noklusjumarindkopasfonts"/>
    <w:link w:val="Beiguvresteksts"/>
    <w:uiPriority w:val="99"/>
    <w:semiHidden/>
    <w:rsid w:val="00605243"/>
    <w:rPr>
      <w:rFonts w:ascii="RimTimes" w:eastAsia="Times New Roman" w:hAnsi="RimTimes" w:cs="Times New Roman"/>
      <w:sz w:val="20"/>
      <w:szCs w:val="20"/>
      <w:lang w:val="en-US"/>
    </w:rPr>
  </w:style>
  <w:style w:type="character" w:styleId="Beiguvresatsauce">
    <w:name w:val="endnote reference"/>
    <w:basedOn w:val="Noklusjumarindkopasfonts"/>
    <w:uiPriority w:val="99"/>
    <w:semiHidden/>
    <w:unhideWhenUsed/>
    <w:rsid w:val="00605243"/>
    <w:rPr>
      <w:vertAlign w:val="superscript"/>
    </w:rPr>
  </w:style>
  <w:style w:type="paragraph" w:styleId="Galvene">
    <w:name w:val="header"/>
    <w:basedOn w:val="Parasts"/>
    <w:link w:val="GalveneRakstz"/>
    <w:uiPriority w:val="99"/>
    <w:unhideWhenUsed/>
    <w:rsid w:val="00103078"/>
    <w:pPr>
      <w:tabs>
        <w:tab w:val="center" w:pos="4153"/>
        <w:tab w:val="right" w:pos="8306"/>
      </w:tabs>
    </w:pPr>
  </w:style>
  <w:style w:type="character" w:customStyle="1" w:styleId="GalveneRakstz">
    <w:name w:val="Galvene Rakstz."/>
    <w:basedOn w:val="Noklusjumarindkopasfonts"/>
    <w:link w:val="Galvene"/>
    <w:uiPriority w:val="99"/>
    <w:rsid w:val="00103078"/>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103078"/>
    <w:pPr>
      <w:tabs>
        <w:tab w:val="center" w:pos="4153"/>
        <w:tab w:val="right" w:pos="8306"/>
      </w:tabs>
    </w:pPr>
  </w:style>
  <w:style w:type="character" w:customStyle="1" w:styleId="KjeneRakstz">
    <w:name w:val="Kājene Rakstz."/>
    <w:basedOn w:val="Noklusjumarindkopasfonts"/>
    <w:link w:val="Kjene"/>
    <w:uiPriority w:val="99"/>
    <w:rsid w:val="00103078"/>
    <w:rPr>
      <w:rFonts w:ascii="RimTimes" w:eastAsia="Times New Roman" w:hAnsi="RimTimes" w:cs="Times New Roman"/>
      <w:sz w:val="24"/>
      <w:szCs w:val="20"/>
      <w:lang w:val="en-US"/>
    </w:rPr>
  </w:style>
  <w:style w:type="paragraph" w:styleId="Prskatjums">
    <w:name w:val="Revision"/>
    <w:hidden/>
    <w:uiPriority w:val="99"/>
    <w:semiHidden/>
    <w:rsid w:val="009D049D"/>
    <w:pPr>
      <w:spacing w:after="0" w:line="240" w:lineRule="auto"/>
    </w:pPr>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207238">
      <w:bodyDiv w:val="1"/>
      <w:marLeft w:val="0"/>
      <w:marRight w:val="0"/>
      <w:marTop w:val="0"/>
      <w:marBottom w:val="0"/>
      <w:divBdr>
        <w:top w:val="none" w:sz="0" w:space="0" w:color="auto"/>
        <w:left w:val="none" w:sz="0" w:space="0" w:color="auto"/>
        <w:bottom w:val="none" w:sz="0" w:space="0" w:color="auto"/>
        <w:right w:val="none" w:sz="0" w:space="0" w:color="auto"/>
      </w:divBdr>
      <w:divsChild>
        <w:div w:id="678436250">
          <w:marLeft w:val="0"/>
          <w:marRight w:val="0"/>
          <w:marTop w:val="0"/>
          <w:marBottom w:val="0"/>
          <w:divBdr>
            <w:top w:val="none" w:sz="0" w:space="0" w:color="EBEBEB"/>
            <w:left w:val="none" w:sz="0" w:space="0" w:color="EBEBEB"/>
            <w:bottom w:val="single" w:sz="6" w:space="0" w:color="EBEBEB"/>
            <w:right w:val="none" w:sz="0" w:space="0" w:color="EBEBEB"/>
          </w:divBdr>
          <w:divsChild>
            <w:div w:id="990790892">
              <w:marLeft w:val="0"/>
              <w:marRight w:val="0"/>
              <w:marTop w:val="0"/>
              <w:marBottom w:val="0"/>
              <w:divBdr>
                <w:top w:val="none" w:sz="0" w:space="0" w:color="EBEBEB"/>
                <w:left w:val="none" w:sz="0" w:space="0" w:color="EBEBEB"/>
                <w:bottom w:val="none" w:sz="0" w:space="0" w:color="auto"/>
                <w:right w:val="none" w:sz="0" w:space="0" w:color="EBEB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5567-administrativa-proces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255-par-pasvaldib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valsts-parvaldes-iekartas-liku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63545-valsts-parvaldes-iekartas-likums" TargetMode="External"/><Relationship Id="rId4" Type="http://schemas.openxmlformats.org/officeDocument/2006/relationships/settings" Target="settings.xml"/><Relationship Id="rId9" Type="http://schemas.openxmlformats.org/officeDocument/2006/relationships/hyperlink" Target="https://likumi.lv/ta/id/63545-valsts-parvaldes-iekartas-likum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iliekalni.lv/lv/par-mums/gada-parskati/" TargetMode="External"/><Relationship Id="rId7" Type="http://schemas.openxmlformats.org/officeDocument/2006/relationships/hyperlink" Target="https://likumi.lv/ta/id/202272-publisko-agenturu-likums" TargetMode="External"/><Relationship Id="rId2" Type="http://schemas.openxmlformats.org/officeDocument/2006/relationships/hyperlink" Target="https://likumi.lv/ta/id/202272-publisko-agenturu-likums" TargetMode="External"/><Relationship Id="rId1" Type="http://schemas.openxmlformats.org/officeDocument/2006/relationships/hyperlink" Target="https://likumi.lv/ta/id/202272-publisko-agenturu-likums" TargetMode="External"/><Relationship Id="rId6" Type="http://schemas.openxmlformats.org/officeDocument/2006/relationships/hyperlink" Target="https://likumi.lv/ta/id/202272-publisko-agenturu-likums" TargetMode="External"/><Relationship Id="rId5" Type="http://schemas.openxmlformats.org/officeDocument/2006/relationships/hyperlink" Target="https://likumi.lv/ta/id/2825-meza-likums" TargetMode="External"/><Relationship Id="rId4" Type="http://schemas.openxmlformats.org/officeDocument/2006/relationships/hyperlink" Target="https://likumi.lv/ta/id/147917-vides-aizsardz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B280-5978-4942-A5D1-919C6F3E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9128</Words>
  <Characters>5203</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Ingūna Šubrovska</cp:lastModifiedBy>
  <cp:revision>5</cp:revision>
  <cp:lastPrinted>2021-12-17T08:41:00Z</cp:lastPrinted>
  <dcterms:created xsi:type="dcterms:W3CDTF">2021-12-17T08:42:00Z</dcterms:created>
  <dcterms:modified xsi:type="dcterms:W3CDTF">2021-12-21T15:14:00Z</dcterms:modified>
</cp:coreProperties>
</file>