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3321E" w14:textId="150C7615" w:rsidR="00CF31B9" w:rsidRDefault="00862BC7">
      <w:pPr>
        <w:spacing w:line="240" w:lineRule="auto"/>
        <w:jc w:val="right"/>
        <w:rPr>
          <w:rFonts w:ascii="Times New Roman" w:eastAsia="Times New Roman" w:hAnsi="Times New Roman" w:cs="Times New Roman"/>
          <w:sz w:val="24"/>
          <w:szCs w:val="24"/>
        </w:rPr>
      </w:pPr>
      <w:bookmarkStart w:id="0" w:name="_1fob9te" w:colFirst="0" w:colLast="0"/>
      <w:bookmarkEnd w:id="0"/>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8B6854A" w14:textId="77777777" w:rsidR="00CF31B9" w:rsidRDefault="00862BC7">
      <w:pPr>
        <w:spacing w:line="240" w:lineRule="auto"/>
        <w:jc w:val="center"/>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noProof/>
          <w:sz w:val="24"/>
          <w:szCs w:val="24"/>
          <w:lang w:val="lv-LV"/>
        </w:rPr>
        <w:drawing>
          <wp:inline distT="0" distB="0" distL="0" distR="0" wp14:anchorId="75DEC57A" wp14:editId="7E4AD4CC">
            <wp:extent cx="605155" cy="72136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5155" cy="721360"/>
                    </a:xfrm>
                    <a:prstGeom prst="rect">
                      <a:avLst/>
                    </a:prstGeom>
                    <a:ln/>
                  </pic:spPr>
                </pic:pic>
              </a:graphicData>
            </a:graphic>
          </wp:inline>
        </w:drawing>
      </w:r>
    </w:p>
    <w:p w14:paraId="2D2419F0" w14:textId="77777777" w:rsidR="00CF31B9" w:rsidRDefault="00862BC7">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5D03CC8D" w14:textId="77777777" w:rsidR="00CF31B9" w:rsidRDefault="00862BC7">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75CB182F" w14:textId="77777777" w:rsidR="00CF31B9" w:rsidRDefault="00862BC7">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0B6BB08C" w14:textId="77777777" w:rsidR="00CF31B9" w:rsidRDefault="00CF31B9">
      <w:pPr>
        <w:spacing w:line="240" w:lineRule="auto"/>
        <w:rPr>
          <w:rFonts w:ascii="Times New Roman" w:eastAsia="Times New Roman" w:hAnsi="Times New Roman" w:cs="Times New Roman"/>
          <w:sz w:val="24"/>
          <w:szCs w:val="24"/>
        </w:rPr>
      </w:pPr>
    </w:p>
    <w:p w14:paraId="3D60ACDF" w14:textId="77777777" w:rsidR="00CF31B9" w:rsidRDefault="00862BC7">
      <w:pPr>
        <w:pStyle w:val="Nosaukums"/>
        <w:keepNext w:val="0"/>
        <w:keepLines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SAISTOŠIE NOTEIKUMI</w:t>
      </w:r>
    </w:p>
    <w:p w14:paraId="40D4C1D3" w14:textId="77777777" w:rsidR="00CF31B9" w:rsidRDefault="00862BC7">
      <w:pPr>
        <w:pStyle w:val="Nosaukums"/>
        <w:keepNext w:val="0"/>
        <w:keepLines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Ogrē</w:t>
      </w:r>
    </w:p>
    <w:p w14:paraId="3D1C9B30" w14:textId="77777777" w:rsidR="00CF31B9" w:rsidRDefault="00CF31B9">
      <w:pPr>
        <w:pStyle w:val="Nosaukums"/>
        <w:keepNext w:val="0"/>
        <w:keepLines w:val="0"/>
        <w:spacing w:after="0" w:line="240" w:lineRule="auto"/>
        <w:rPr>
          <w:rFonts w:ascii="Times New Roman" w:eastAsia="Times New Roman" w:hAnsi="Times New Roman" w:cs="Times New Roman"/>
          <w:b/>
          <w:sz w:val="24"/>
          <w:szCs w:val="24"/>
        </w:rPr>
      </w:pPr>
    </w:p>
    <w:tbl>
      <w:tblPr>
        <w:tblStyle w:val="a"/>
        <w:tblW w:w="9071" w:type="dxa"/>
        <w:tblInd w:w="0" w:type="dxa"/>
        <w:tblLayout w:type="fixed"/>
        <w:tblLook w:val="0000" w:firstRow="0" w:lastRow="0" w:firstColumn="0" w:lastColumn="0" w:noHBand="0" w:noVBand="0"/>
      </w:tblPr>
      <w:tblGrid>
        <w:gridCol w:w="4535"/>
        <w:gridCol w:w="4536"/>
      </w:tblGrid>
      <w:tr w:rsidR="00CF31B9" w14:paraId="76086678" w14:textId="77777777">
        <w:tc>
          <w:tcPr>
            <w:tcW w:w="4535" w:type="dxa"/>
          </w:tcPr>
          <w:p w14:paraId="0D7A4A9F" w14:textId="6AC08481" w:rsidR="00CF31B9" w:rsidRDefault="00862BC7" w:rsidP="002F4771">
            <w:pPr>
              <w:pStyle w:val="Nosaukums"/>
              <w:keepNext w:val="0"/>
              <w:keepLine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gada </w:t>
            </w:r>
            <w:r w:rsidR="002F4771">
              <w:rPr>
                <w:rFonts w:ascii="Times New Roman" w:eastAsia="Times New Roman" w:hAnsi="Times New Roman" w:cs="Times New Roman"/>
                <w:sz w:val="24"/>
                <w:szCs w:val="24"/>
              </w:rPr>
              <w:t>16</w:t>
            </w:r>
            <w:r>
              <w:rPr>
                <w:rFonts w:ascii="Times New Roman" w:eastAsia="Times New Roman" w:hAnsi="Times New Roman" w:cs="Times New Roman"/>
                <w:sz w:val="24"/>
                <w:szCs w:val="24"/>
              </w:rPr>
              <w:t>. decembrī</w:t>
            </w:r>
          </w:p>
        </w:tc>
        <w:tc>
          <w:tcPr>
            <w:tcW w:w="4536" w:type="dxa"/>
          </w:tcPr>
          <w:p w14:paraId="278D627F" w14:textId="2FCD32BD" w:rsidR="00CF31B9" w:rsidRDefault="00862BC7" w:rsidP="002F4771">
            <w:pPr>
              <w:pStyle w:val="Virsraksts4"/>
              <w:keepLines w:val="0"/>
              <w:spacing w:before="0"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Nr.</w:t>
            </w:r>
            <w:r w:rsidR="002F4771">
              <w:rPr>
                <w:rFonts w:ascii="Times New Roman" w:eastAsia="Times New Roman" w:hAnsi="Times New Roman" w:cs="Times New Roman"/>
                <w:color w:val="000000"/>
              </w:rPr>
              <w:t>33</w:t>
            </w:r>
            <w:r>
              <w:rPr>
                <w:rFonts w:ascii="Times New Roman" w:eastAsia="Times New Roman" w:hAnsi="Times New Roman" w:cs="Times New Roman"/>
                <w:color w:val="000000"/>
              </w:rPr>
              <w:t>/2021</w:t>
            </w:r>
          </w:p>
        </w:tc>
      </w:tr>
      <w:tr w:rsidR="00CF31B9" w14:paraId="79B5ED28" w14:textId="77777777">
        <w:tc>
          <w:tcPr>
            <w:tcW w:w="4535" w:type="dxa"/>
          </w:tcPr>
          <w:p w14:paraId="3B4FFC9C" w14:textId="77777777" w:rsidR="00CF31B9" w:rsidRDefault="00CF31B9">
            <w:pPr>
              <w:tabs>
                <w:tab w:val="center" w:pos="4153"/>
                <w:tab w:val="right" w:pos="8306"/>
              </w:tabs>
              <w:spacing w:line="240" w:lineRule="auto"/>
              <w:rPr>
                <w:rFonts w:ascii="Times New Roman" w:eastAsia="Times New Roman" w:hAnsi="Times New Roman" w:cs="Times New Roman"/>
                <w:sz w:val="24"/>
                <w:szCs w:val="24"/>
              </w:rPr>
            </w:pPr>
          </w:p>
        </w:tc>
        <w:tc>
          <w:tcPr>
            <w:tcW w:w="4536" w:type="dxa"/>
          </w:tcPr>
          <w:p w14:paraId="069ABF9F" w14:textId="4483FD5A" w:rsidR="00CF31B9" w:rsidRDefault="00862BC7" w:rsidP="002F4771">
            <w:pPr>
              <w:pStyle w:val="Nosaukums"/>
              <w:keepNext w:val="0"/>
              <w:keepLines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2F4771">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002F4771">
              <w:rPr>
                <w:rFonts w:ascii="Times New Roman" w:eastAsia="Times New Roman" w:hAnsi="Times New Roman" w:cs="Times New Roman"/>
                <w:sz w:val="24"/>
                <w:szCs w:val="24"/>
              </w:rPr>
              <w:t>35</w:t>
            </w:r>
            <w:r>
              <w:rPr>
                <w:rFonts w:ascii="Times New Roman" w:eastAsia="Times New Roman" w:hAnsi="Times New Roman" w:cs="Times New Roman"/>
                <w:sz w:val="24"/>
                <w:szCs w:val="24"/>
              </w:rPr>
              <w:t>.)</w:t>
            </w:r>
          </w:p>
        </w:tc>
      </w:tr>
    </w:tbl>
    <w:p w14:paraId="535812CA" w14:textId="77777777" w:rsidR="00CF31B9" w:rsidRDefault="00862BC7">
      <w:pPr>
        <w:spacing w:before="200" w:after="20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Par pašvaldības atbalstu interešu izglītības programmu īstenošanai</w:t>
      </w:r>
    </w:p>
    <w:p w14:paraId="74D5A194" w14:textId="77777777" w:rsidR="00CF31B9" w:rsidRDefault="00862BC7">
      <w:pPr>
        <w:pStyle w:val="Apakvirsraksts"/>
        <w:keepNext w:val="0"/>
        <w:keepLines w:val="0"/>
        <w:spacing w:after="0" w:line="240" w:lineRule="auto"/>
        <w:jc w:val="right"/>
        <w:rPr>
          <w:rFonts w:ascii="Times New Roman" w:eastAsia="Times New Roman" w:hAnsi="Times New Roman" w:cs="Times New Roman"/>
          <w:i/>
          <w:color w:val="000000"/>
          <w:sz w:val="20"/>
          <w:szCs w:val="20"/>
        </w:rPr>
      </w:pPr>
      <w:bookmarkStart w:id="2" w:name="_vww35mohlc4o" w:colFirst="0" w:colLast="0"/>
      <w:bookmarkEnd w:id="2"/>
      <w:r>
        <w:rPr>
          <w:rFonts w:ascii="Times New Roman" w:eastAsia="Times New Roman" w:hAnsi="Times New Roman" w:cs="Times New Roman"/>
          <w:i/>
          <w:color w:val="000000"/>
          <w:sz w:val="20"/>
          <w:szCs w:val="20"/>
        </w:rPr>
        <w:t xml:space="preserve">Izdoti saskaņā ar </w:t>
      </w:r>
    </w:p>
    <w:p w14:paraId="42A48E92" w14:textId="77777777" w:rsidR="00CF31B9" w:rsidRDefault="00862BC7">
      <w:pPr>
        <w:spacing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likuma „Par pašvaldībām” 15. panta pirmās daļas 4. punktu un 43. panta trešo daļu</w:t>
      </w:r>
    </w:p>
    <w:p w14:paraId="3DFE4EC8" w14:textId="77777777" w:rsidR="00CF31B9" w:rsidRDefault="00CF31B9">
      <w:pPr>
        <w:spacing w:line="240" w:lineRule="auto"/>
        <w:jc w:val="center"/>
        <w:rPr>
          <w:rFonts w:ascii="Times New Roman" w:eastAsia="Times New Roman" w:hAnsi="Times New Roman" w:cs="Times New Roman"/>
          <w:sz w:val="24"/>
          <w:szCs w:val="24"/>
        </w:rPr>
      </w:pPr>
    </w:p>
    <w:p w14:paraId="60211D08" w14:textId="77777777" w:rsidR="00CF31B9" w:rsidRDefault="00862BC7">
      <w:pPr>
        <w:numPr>
          <w:ilvl w:val="0"/>
          <w:numId w:val="1"/>
        </w:numPr>
        <w:spacing w:before="200"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Vispārīgie jautājumi</w:t>
      </w:r>
    </w:p>
    <w:p w14:paraId="71639598" w14:textId="77777777" w:rsidR="00CF31B9" w:rsidRDefault="00862BC7">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Saistošie noteikumi (turpmāk – noteikumi) nosaka kārtību, kādā Ogres novada pašvaldība (turpmāk – pašvaldība) sniedz atbalstu interešu izglītības programmu (turpmāk – programmu) īstenošanai Ogres novada privātajām izglītības iestādēm un </w:t>
      </w:r>
      <w:r>
        <w:rPr>
          <w:rFonts w:ascii="Times New Roman" w:eastAsia="Times New Roman" w:hAnsi="Times New Roman" w:cs="Times New Roman"/>
          <w:sz w:val="24"/>
          <w:szCs w:val="24"/>
          <w:highlight w:val="white"/>
        </w:rPr>
        <w:t>juridiskām un fiziskām personām, kuras pašvaldībā saņēmušas licenci programmas īstenošanai, un sniedz interešu izglītības pakalpojumu Ogres novada administratīvajā teritorijā (turpmāk</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highlight w:val="white"/>
        </w:rPr>
        <w:t>organizācijas) Ogres novadā deklarētiem izglītojamajiem no piecu līdz divdesmit viena gada vecumam (turpmāk</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highlight w:val="white"/>
        </w:rPr>
        <w:t>pašvaldības atbalsts).</w:t>
      </w:r>
    </w:p>
    <w:p w14:paraId="146ED252" w14:textId="77777777" w:rsidR="00CF31B9" w:rsidRDefault="00862BC7">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atbalsts programmu īstenošanai tiek nodrošināts no pašvaldības budžeta visām organizācijām. Valsts budžeta mērķdotācija interešu izglītības pedagogu darba samaksai un valsts sociālās apdrošināšanas obligātajām iemaksām tiek nodrošināta Ogres novada privātajām izglītības iestādēm.</w:t>
      </w:r>
    </w:p>
    <w:p w14:paraId="7A874F0E" w14:textId="77777777" w:rsidR="00CF31B9" w:rsidRDefault="00862BC7">
      <w:pPr>
        <w:numPr>
          <w:ilvl w:val="0"/>
          <w:numId w:val="1"/>
        </w:numPr>
        <w:pBdr>
          <w:top w:val="nil"/>
          <w:left w:val="nil"/>
          <w:bottom w:val="nil"/>
          <w:right w:val="nil"/>
          <w:between w:val="nil"/>
        </w:pBdr>
        <w:spacing w:before="200"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Pašvaldības atbalsta veidi</w:t>
      </w:r>
    </w:p>
    <w:p w14:paraId="33F0BFED" w14:textId="77777777" w:rsidR="00CF31B9" w:rsidRDefault="00862BC7">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atbalsta veidi ir:  </w:t>
      </w:r>
    </w:p>
    <w:p w14:paraId="35FFBA0B" w14:textId="77777777" w:rsidR="00CF31B9" w:rsidRDefault="00862BC7">
      <w:pPr>
        <w:numPr>
          <w:ilvl w:val="1"/>
          <w:numId w:val="2"/>
        </w:numPr>
        <w:spacing w:line="240" w:lineRule="auto"/>
        <w:ind w:left="1570"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līdzfinansējums organizācijas darbības nodrošināšanai un attīstībai;</w:t>
      </w:r>
    </w:p>
    <w:p w14:paraId="2E9114C2" w14:textId="77777777" w:rsidR="00CF31B9" w:rsidRDefault="00862BC7">
      <w:pPr>
        <w:numPr>
          <w:ilvl w:val="1"/>
          <w:numId w:val="2"/>
        </w:numPr>
        <w:spacing w:line="240" w:lineRule="auto"/>
        <w:ind w:left="1570"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līdzfinansējums organizācijai izglītojamo mācību maksas samazināšanai;</w:t>
      </w:r>
    </w:p>
    <w:p w14:paraId="0ED62B60" w14:textId="1A1AB336" w:rsidR="00CF31B9" w:rsidRDefault="00862BC7">
      <w:pPr>
        <w:numPr>
          <w:ilvl w:val="1"/>
          <w:numId w:val="2"/>
        </w:numPr>
        <w:spacing w:line="240" w:lineRule="auto"/>
        <w:ind w:left="1570"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pašvaldībai piederošo nekustamo īpašumu telpu un </w:t>
      </w:r>
      <w:proofErr w:type="spellStart"/>
      <w:r>
        <w:rPr>
          <w:rFonts w:ascii="Times New Roman" w:eastAsia="Times New Roman" w:hAnsi="Times New Roman" w:cs="Times New Roman"/>
          <w:sz w:val="24"/>
          <w:szCs w:val="24"/>
        </w:rPr>
        <w:t>ārtelpu</w:t>
      </w:r>
      <w:proofErr w:type="spellEnd"/>
      <w:r>
        <w:rPr>
          <w:rFonts w:ascii="Times New Roman" w:eastAsia="Times New Roman" w:hAnsi="Times New Roman" w:cs="Times New Roman"/>
          <w:sz w:val="24"/>
          <w:szCs w:val="24"/>
        </w:rPr>
        <w:t xml:space="preserve"> infrastruktūras objektu (turpmāk - telpas) nomas maksas atlaides interešu izglītības programmu īstenošanai;</w:t>
      </w:r>
    </w:p>
    <w:p w14:paraId="494AADA2" w14:textId="77777777" w:rsidR="00CF31B9" w:rsidRDefault="00862BC7">
      <w:pPr>
        <w:numPr>
          <w:ilvl w:val="1"/>
          <w:numId w:val="2"/>
        </w:numPr>
        <w:pBdr>
          <w:top w:val="nil"/>
          <w:left w:val="nil"/>
          <w:bottom w:val="nil"/>
          <w:right w:val="nil"/>
          <w:between w:val="nil"/>
        </w:pBdr>
        <w:spacing w:line="240" w:lineRule="auto"/>
        <w:ind w:left="1570"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programma “Atbalsts interešu izglītības pakalpojumu sniedzējiem”;</w:t>
      </w:r>
    </w:p>
    <w:p w14:paraId="50F3FCB0" w14:textId="77777777" w:rsidR="00CF31B9" w:rsidRDefault="00862BC7">
      <w:pPr>
        <w:numPr>
          <w:ilvl w:val="1"/>
          <w:numId w:val="2"/>
        </w:numPr>
        <w:spacing w:after="120" w:line="240" w:lineRule="auto"/>
        <w:ind w:left="1570"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Valsts budžeta mērķdotācijas finansējums interešu izglītības</w:t>
      </w:r>
      <w:r>
        <w:rPr>
          <w:rFonts w:ascii="Times New Roman" w:eastAsia="Times New Roman" w:hAnsi="Times New Roman" w:cs="Times New Roman"/>
          <w:sz w:val="24"/>
          <w:szCs w:val="24"/>
          <w:highlight w:val="white"/>
        </w:rPr>
        <w:t xml:space="preserve"> pedagogu darba algas un valsts sociālās apdrošināšanas obligāto iemaksu veikšanai. </w:t>
      </w:r>
    </w:p>
    <w:p w14:paraId="3B31C7CD" w14:textId="77777777" w:rsidR="00CF31B9" w:rsidRDefault="00862BC7">
      <w:pPr>
        <w:numPr>
          <w:ilvl w:val="0"/>
          <w:numId w:val="1"/>
        </w:numPr>
        <w:pBdr>
          <w:top w:val="nil"/>
          <w:left w:val="nil"/>
          <w:bottom w:val="nil"/>
          <w:right w:val="nil"/>
          <w:between w:val="nil"/>
        </w:pBdr>
        <w:spacing w:before="200"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Pašvaldības atbalsta apmērs un piešķiršanas nosacījumi</w:t>
      </w:r>
    </w:p>
    <w:p w14:paraId="7FCAD178" w14:textId="77777777" w:rsidR="00CF31B9" w:rsidRDefault="00862BC7">
      <w:pPr>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atbalsts tiek nodrošināts pašvaldības kārtējā gada budžetā apstiprinātā finansējuma ietvaros:</w:t>
      </w:r>
    </w:p>
    <w:p w14:paraId="22D2EC2C" w14:textId="77777777" w:rsidR="00CF31B9" w:rsidRDefault="00862BC7">
      <w:pPr>
        <w:numPr>
          <w:ilvl w:val="1"/>
          <w:numId w:val="2"/>
        </w:numPr>
        <w:pBdr>
          <w:top w:val="nil"/>
          <w:left w:val="nil"/>
          <w:bottom w:val="nil"/>
          <w:right w:val="nil"/>
          <w:between w:val="nil"/>
        </w:pBdr>
        <w:spacing w:line="240" w:lineRule="auto"/>
        <w:ind w:left="1570"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nosakot finansējuma apjomu noteikumu 3.4. punktā minētā atbalsta sniegšanai;</w:t>
      </w:r>
    </w:p>
    <w:p w14:paraId="10BB05F7" w14:textId="77777777" w:rsidR="00CF31B9" w:rsidRDefault="00862BC7">
      <w:pPr>
        <w:numPr>
          <w:ilvl w:val="1"/>
          <w:numId w:val="2"/>
        </w:numPr>
        <w:pBdr>
          <w:top w:val="nil"/>
          <w:left w:val="nil"/>
          <w:bottom w:val="nil"/>
          <w:right w:val="nil"/>
          <w:between w:val="nil"/>
        </w:pBdr>
        <w:spacing w:line="240" w:lineRule="auto"/>
        <w:ind w:left="1570"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nosakot kopējo finansējuma apjomu noteikumu 3.1. un 3.2. punktā minētā atbalsta sniegšanai;</w:t>
      </w:r>
    </w:p>
    <w:p w14:paraId="71E08E1F" w14:textId="77777777" w:rsidR="00CF31B9" w:rsidRDefault="00862BC7">
      <w:pPr>
        <w:numPr>
          <w:ilvl w:val="1"/>
          <w:numId w:val="2"/>
        </w:numPr>
        <w:pBdr>
          <w:top w:val="nil"/>
          <w:left w:val="nil"/>
          <w:bottom w:val="nil"/>
          <w:right w:val="nil"/>
          <w:between w:val="nil"/>
        </w:pBdr>
        <w:spacing w:after="120" w:line="240" w:lineRule="auto"/>
        <w:ind w:left="1570"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nosakot, ka noteikumu 3.1. punktā minētais atbalsts tiek sniegts, pēc 3.2. punktā minētā atbalsta sniegšanas. </w:t>
      </w:r>
    </w:p>
    <w:p w14:paraId="4EB940B5" w14:textId="77777777" w:rsidR="00CF31B9" w:rsidRDefault="00862BC7">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3.1. - 3.3. punktā minētais atbalsts tiek sniegts 10 mēnešus kalendārajā gadā vai īsāku termiņu, ja tāda noteikšanai ir pamatots iemesls.</w:t>
      </w:r>
    </w:p>
    <w:p w14:paraId="33F44CED" w14:textId="77777777" w:rsidR="00CF31B9" w:rsidRPr="003B3232" w:rsidRDefault="00862BC7">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Organizācija nevar vienlaicīgi saņemt atbalstu noteikumu 3.1. un 3.5. punktā </w:t>
      </w:r>
      <w:r w:rsidRPr="003B3232">
        <w:rPr>
          <w:rFonts w:ascii="Times New Roman" w:eastAsia="Times New Roman" w:hAnsi="Times New Roman" w:cs="Times New Roman"/>
          <w:sz w:val="24"/>
          <w:szCs w:val="24"/>
        </w:rPr>
        <w:t>minētajos atbalsta veidos.</w:t>
      </w:r>
    </w:p>
    <w:p w14:paraId="3E37EC86" w14:textId="7FB0AA22" w:rsidR="00CF31B9" w:rsidRPr="003B3232" w:rsidRDefault="00862BC7">
      <w:pPr>
        <w:numPr>
          <w:ilvl w:val="0"/>
          <w:numId w:val="2"/>
        </w:numPr>
        <w:spacing w:after="120" w:line="240" w:lineRule="auto"/>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 xml:space="preserve">Līdzfinansējums organizācijas darbības nodrošināšanai un attīstībai tiek noteikts 0,50 </w:t>
      </w:r>
      <w:proofErr w:type="spellStart"/>
      <w:r w:rsidR="004B0E32" w:rsidRPr="003B3232">
        <w:rPr>
          <w:rFonts w:ascii="Times New Roman" w:eastAsia="Times New Roman" w:hAnsi="Times New Roman" w:cs="Times New Roman"/>
          <w:i/>
          <w:iCs/>
          <w:sz w:val="24"/>
          <w:szCs w:val="24"/>
        </w:rPr>
        <w:t>euro</w:t>
      </w:r>
      <w:proofErr w:type="spellEnd"/>
      <w:r w:rsidRPr="003B3232">
        <w:rPr>
          <w:rFonts w:ascii="Times New Roman" w:eastAsia="Times New Roman" w:hAnsi="Times New Roman" w:cs="Times New Roman"/>
          <w:sz w:val="24"/>
          <w:szCs w:val="24"/>
        </w:rPr>
        <w:t xml:space="preserve"> apmērā par vienu 40 - 45 minūtes ilgu interešu izglītības nodarbību (turpmāk - nodarbība) vienam izglītojamajam, nepārsniedzot 10,00 </w:t>
      </w:r>
      <w:proofErr w:type="spellStart"/>
      <w:r w:rsidR="004B0E32" w:rsidRPr="003B3232">
        <w:rPr>
          <w:rFonts w:ascii="Times New Roman" w:eastAsia="Times New Roman" w:hAnsi="Times New Roman" w:cs="Times New Roman"/>
          <w:i/>
          <w:iCs/>
          <w:sz w:val="24"/>
          <w:szCs w:val="24"/>
        </w:rPr>
        <w:t>euro</w:t>
      </w:r>
      <w:proofErr w:type="spellEnd"/>
      <w:r w:rsidRPr="003B3232">
        <w:rPr>
          <w:rFonts w:ascii="Times New Roman" w:eastAsia="Times New Roman" w:hAnsi="Times New Roman" w:cs="Times New Roman"/>
          <w:sz w:val="24"/>
          <w:szCs w:val="24"/>
        </w:rPr>
        <w:t xml:space="preserve"> mēnesī  vienam izglītojamajam.</w:t>
      </w:r>
    </w:p>
    <w:p w14:paraId="0279B503" w14:textId="77777777" w:rsidR="00CF31B9" w:rsidRPr="003B3232" w:rsidRDefault="00862BC7">
      <w:pPr>
        <w:numPr>
          <w:ilvl w:val="0"/>
          <w:numId w:val="2"/>
        </w:numPr>
        <w:spacing w:line="240" w:lineRule="auto"/>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Līdzfinansējums organizācijas darbības nodrošināšanai un attīstībai tiek piešķirts organizācijai:</w:t>
      </w:r>
    </w:p>
    <w:p w14:paraId="1221EFE3" w14:textId="77777777" w:rsidR="00CF31B9" w:rsidRPr="003B3232"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kuras īstenotās programmas kārtējā gada 1. oktobrī apgūst vismaz 50 izglītojamie, kuru deklarētā dzīvesvieta ir Ogres novada administratīvajā teritorijā;</w:t>
      </w:r>
    </w:p>
    <w:p w14:paraId="3AFC88FF" w14:textId="77777777" w:rsidR="00CF31B9" w:rsidRPr="003B3232"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kura Ogres novada Izglītības pārvaldes (turpmāk - pārvalde) noteiktā kārtībā ik mēnesi sniegusi un sniedz informāciju par programmu izglītojamajiem un nodarbību apmeklējumiem Ogres novada izglītības informācijas sistēmā (turpmāk - ONIIS) vai Valsts izglītības informācijas sistēmā (turpmāk - VIIS);</w:t>
      </w:r>
    </w:p>
    <w:p w14:paraId="05206B98" w14:textId="28DC5B74" w:rsidR="00CF31B9" w:rsidRPr="003B3232"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 xml:space="preserve">kurai Valsts ieņēmumu dienesta publiskojamo datu bāzē kārtējā gada 1. novembrī nav ieraksts par nodokļu parādiem, kas kopsummā pārsniedz 150,00 </w:t>
      </w:r>
      <w:proofErr w:type="spellStart"/>
      <w:r w:rsidR="004B0E32" w:rsidRPr="003B3232">
        <w:rPr>
          <w:rFonts w:ascii="Times New Roman" w:eastAsia="Times New Roman" w:hAnsi="Times New Roman" w:cs="Times New Roman"/>
          <w:i/>
          <w:iCs/>
          <w:sz w:val="24"/>
          <w:szCs w:val="24"/>
        </w:rPr>
        <w:t>euro</w:t>
      </w:r>
      <w:proofErr w:type="spellEnd"/>
      <w:r w:rsidRPr="003B3232">
        <w:rPr>
          <w:rFonts w:ascii="Times New Roman" w:eastAsia="Times New Roman" w:hAnsi="Times New Roman" w:cs="Times New Roman"/>
          <w:sz w:val="24"/>
          <w:szCs w:val="24"/>
        </w:rPr>
        <w:t>;</w:t>
      </w:r>
    </w:p>
    <w:p w14:paraId="47CC483C" w14:textId="77777777" w:rsidR="00CF31B9" w:rsidRPr="003B3232" w:rsidRDefault="00862BC7">
      <w:pPr>
        <w:numPr>
          <w:ilvl w:val="1"/>
          <w:numId w:val="2"/>
        </w:numPr>
        <w:pBdr>
          <w:top w:val="nil"/>
          <w:left w:val="nil"/>
          <w:bottom w:val="nil"/>
          <w:right w:val="nil"/>
          <w:between w:val="nil"/>
        </w:pBdr>
        <w:spacing w:after="120" w:line="240" w:lineRule="auto"/>
        <w:ind w:left="1712" w:hanging="135"/>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kura izpildījusi minimālās prasības pārvaldes noteiktos organizācijas darbības kvalitātes kritērijos un ieguvusi lielāku punktu skaitu šajos kritērijos.</w:t>
      </w:r>
    </w:p>
    <w:p w14:paraId="02FC1179" w14:textId="77777777" w:rsidR="00CF31B9" w:rsidRPr="003B3232" w:rsidRDefault="00862BC7">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Pārvalde ne vēlāk kā kārtējā gada 1. janvārī pašvaldības interneta mājas lapā publicē organizācijas darbības kvalitātes kritērijus, kritēriju aprakstu un iegūstamo punktu skaitu, kā arī minimālās kvalitātes prasības līdzfinansējuma organizācijas darbības nodrošināšanai un attīstībai saņemšanai.</w:t>
      </w:r>
    </w:p>
    <w:p w14:paraId="1B37031C" w14:textId="3EE8BE8D" w:rsidR="00CF31B9" w:rsidRPr="003B3232" w:rsidRDefault="00862BC7">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 xml:space="preserve">Līdzfinansējums organizācijai izglītojamo mācību maksas samazināšanai tiek noteikts ne vairāk kā 1,00 </w:t>
      </w:r>
      <w:proofErr w:type="spellStart"/>
      <w:r w:rsidR="004B0E32" w:rsidRPr="003B3232">
        <w:rPr>
          <w:rFonts w:ascii="Times New Roman" w:eastAsia="Times New Roman" w:hAnsi="Times New Roman" w:cs="Times New Roman"/>
          <w:i/>
          <w:iCs/>
          <w:sz w:val="24"/>
          <w:szCs w:val="24"/>
        </w:rPr>
        <w:t>euro</w:t>
      </w:r>
      <w:proofErr w:type="spellEnd"/>
      <w:r w:rsidRPr="003B3232">
        <w:rPr>
          <w:rFonts w:ascii="Times New Roman" w:eastAsia="Times New Roman" w:hAnsi="Times New Roman" w:cs="Times New Roman"/>
          <w:sz w:val="24"/>
          <w:szCs w:val="24"/>
        </w:rPr>
        <w:t xml:space="preserve"> apmērā par vienu 40 - 45 minūtes ilgu interešu izglītības nodarbību vienam izglītojamajam, nepārsniedzot 20,00 </w:t>
      </w:r>
      <w:proofErr w:type="spellStart"/>
      <w:r w:rsidR="004B0E32" w:rsidRPr="003B3232">
        <w:rPr>
          <w:rFonts w:ascii="Times New Roman" w:eastAsia="Times New Roman" w:hAnsi="Times New Roman" w:cs="Times New Roman"/>
          <w:i/>
          <w:iCs/>
          <w:sz w:val="24"/>
          <w:szCs w:val="24"/>
        </w:rPr>
        <w:t>euro</w:t>
      </w:r>
      <w:proofErr w:type="spellEnd"/>
      <w:r w:rsidRPr="003B3232">
        <w:rPr>
          <w:rFonts w:ascii="Times New Roman" w:eastAsia="Times New Roman" w:hAnsi="Times New Roman" w:cs="Times New Roman"/>
          <w:sz w:val="24"/>
          <w:szCs w:val="24"/>
        </w:rPr>
        <w:t xml:space="preserve"> mēnesī  vienam izglītojamajam.</w:t>
      </w:r>
    </w:p>
    <w:p w14:paraId="287F0CD6" w14:textId="77777777" w:rsidR="00CF31B9" w:rsidRPr="003B3232" w:rsidRDefault="00862BC7">
      <w:pPr>
        <w:numPr>
          <w:ilvl w:val="0"/>
          <w:numId w:val="2"/>
        </w:numPr>
        <w:spacing w:line="240" w:lineRule="auto"/>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Līdzfinansējums organizācijai izglītojamo mācību maksas samazināšanai tiek piešķirts organizācijai:</w:t>
      </w:r>
    </w:p>
    <w:p w14:paraId="2D1C390C" w14:textId="77777777" w:rsidR="00CF31B9" w:rsidRPr="003B3232"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kura atbalsta saņemšanas laikā samazina mācību maksu noteikumu 12. punktā minētajiem izglītojamajiem apmērā, kas nav mazāks par saņemto atbalstu šo izglītojamo apmācībai;</w:t>
      </w:r>
    </w:p>
    <w:p w14:paraId="2EC549E4" w14:textId="77777777" w:rsidR="00CF31B9" w:rsidRPr="003B3232"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kura pārvaldes noteiktā kārtībā ik mēnesi sniedz informāciju par programmu izglītojamajiem un nodarbību apmeklējumiem Ogres novada izglītības informācijas sistēmā (turpmāk - ONIIS) vai Valsts izglītības informācijas sistēmā (turpmāk - VIIS);</w:t>
      </w:r>
    </w:p>
    <w:p w14:paraId="61B08312" w14:textId="21E87EDB" w:rsidR="00CF31B9" w:rsidRPr="003B3232"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 xml:space="preserve">kurai Valsts ieņēmumu dienesta publiskojamo datu bāzē kārtējā gada 1. novembrī nav ieraksts par nodokļu parādiem, kas kopsummā pārsniedz 150,00 </w:t>
      </w:r>
      <w:proofErr w:type="spellStart"/>
      <w:r w:rsidR="004B0E32" w:rsidRPr="003B3232">
        <w:rPr>
          <w:rFonts w:ascii="Times New Roman" w:eastAsia="Times New Roman" w:hAnsi="Times New Roman" w:cs="Times New Roman"/>
          <w:i/>
          <w:iCs/>
          <w:sz w:val="24"/>
          <w:szCs w:val="24"/>
        </w:rPr>
        <w:t>euro</w:t>
      </w:r>
      <w:proofErr w:type="spellEnd"/>
      <w:r w:rsidRPr="003B3232">
        <w:rPr>
          <w:rFonts w:ascii="Times New Roman" w:eastAsia="Times New Roman" w:hAnsi="Times New Roman" w:cs="Times New Roman"/>
          <w:sz w:val="24"/>
          <w:szCs w:val="24"/>
        </w:rPr>
        <w:t>.</w:t>
      </w:r>
    </w:p>
    <w:p w14:paraId="4BA1422C" w14:textId="77777777" w:rsidR="00CF31B9" w:rsidRDefault="00862BC7">
      <w:pPr>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Līdzfinansējumu organizācijai izglītojamo mācību maksas samazināšanai piešķir šādu Ogres novada administratīvajā teritorijā deklarēto izglītojamo apmācībai:</w:t>
      </w:r>
    </w:p>
    <w:p w14:paraId="04747CC3"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bērni un jaunieši no trūcīgām un maznodrošinātām mājsaimniecībām;</w:t>
      </w:r>
    </w:p>
    <w:p w14:paraId="03E2F21A"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bērni un jaunieši ar invaliditāti;</w:t>
      </w:r>
    </w:p>
    <w:p w14:paraId="346E77D5" w14:textId="77777777" w:rsidR="00CF31B9" w:rsidRDefault="00862BC7">
      <w:pPr>
        <w:numPr>
          <w:ilvl w:val="1"/>
          <w:numId w:val="2"/>
        </w:numPr>
        <w:pBdr>
          <w:top w:val="nil"/>
          <w:left w:val="nil"/>
          <w:bottom w:val="nil"/>
          <w:right w:val="nil"/>
          <w:between w:val="nil"/>
        </w:pBdr>
        <w:spacing w:after="120"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bērni un jaunieši, kuru deklarētā dzīvesvieta atrodas novada pagastā, kura deklarēto iedzīvotāju blīvums saskaņā ar Centrālās statistikas pārvaldes datiem ir ne vairāk kā 20 iedzīvotāji uz kvadrātkilometru.</w:t>
      </w:r>
    </w:p>
    <w:p w14:paraId="0CF7FC8D" w14:textId="77777777" w:rsidR="00CF31B9" w:rsidRDefault="00862BC7">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Nomas maksas atlaides pašvaldībai piederošo telpu izmantošanai interešu izglītības programmu īstenošanai 50% apmērā piešķir, ja</w:t>
      </w:r>
    </w:p>
    <w:p w14:paraId="20A05C5B" w14:textId="77777777" w:rsidR="00CF31B9" w:rsidRPr="003B3232"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vismaz 80% no organizācijas īstenoto nodarbību izglītojamajiem ir Ogres novada administratīvajā teritorijā deklarēti bērni un jaunieši;</w:t>
      </w:r>
    </w:p>
    <w:p w14:paraId="4303CC33" w14:textId="77777777" w:rsidR="00CF31B9" w:rsidRPr="003B3232"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organizācija pārvaldes noteiktā kārtībā ik mēnesi sniedz informāciju par programmu izglītojamajiem un nodarbību apmeklējumiem ONIIS vai VIIS;</w:t>
      </w:r>
    </w:p>
    <w:p w14:paraId="03BDA2C3" w14:textId="05171C74" w:rsidR="00CF31B9" w:rsidRPr="003B3232" w:rsidRDefault="00862BC7">
      <w:pPr>
        <w:numPr>
          <w:ilvl w:val="1"/>
          <w:numId w:val="2"/>
        </w:numPr>
        <w:pBdr>
          <w:top w:val="nil"/>
          <w:left w:val="nil"/>
          <w:bottom w:val="nil"/>
          <w:right w:val="nil"/>
          <w:between w:val="nil"/>
        </w:pBdr>
        <w:spacing w:after="120" w:line="240" w:lineRule="auto"/>
        <w:ind w:left="1712" w:hanging="135"/>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 xml:space="preserve">organizācijai lēmuma par telpu nomu pieņemšanas dienā Valsts ieņēmumu dienesta publiskojamo datu bāzē nav ieraksts par nodokļu parādiem, kas kopsummā pārsniedz 150,00 </w:t>
      </w:r>
      <w:proofErr w:type="spellStart"/>
      <w:r w:rsidR="004B0E32" w:rsidRPr="003B3232">
        <w:rPr>
          <w:rFonts w:ascii="Times New Roman" w:eastAsia="Times New Roman" w:hAnsi="Times New Roman" w:cs="Times New Roman"/>
          <w:i/>
          <w:iCs/>
          <w:sz w:val="24"/>
          <w:szCs w:val="24"/>
        </w:rPr>
        <w:t>euro</w:t>
      </w:r>
      <w:proofErr w:type="spellEnd"/>
      <w:r w:rsidRPr="003B3232">
        <w:rPr>
          <w:rFonts w:ascii="Times New Roman" w:eastAsia="Times New Roman" w:hAnsi="Times New Roman" w:cs="Times New Roman"/>
          <w:sz w:val="24"/>
          <w:szCs w:val="24"/>
        </w:rPr>
        <w:t>.</w:t>
      </w:r>
    </w:p>
    <w:p w14:paraId="1D19CB57" w14:textId="77777777" w:rsidR="00CF31B9" w:rsidRPr="003B3232" w:rsidRDefault="00862BC7">
      <w:pPr>
        <w:numPr>
          <w:ilvl w:val="0"/>
          <w:numId w:val="2"/>
        </w:numPr>
        <w:spacing w:line="240" w:lineRule="auto"/>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Nomas maksas atlaides pašvaldībai piederošo telpu izmantošanai interešu izglītības programmu īstenošanai 100% apmērā piešķir, ja:</w:t>
      </w:r>
    </w:p>
    <w:p w14:paraId="019A7A70" w14:textId="77777777" w:rsidR="00CF31B9" w:rsidRPr="003B3232"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vismaz 80% no organizācijas īstenoto nodarbību izglītojamajiem ir Ogres novada administratīvajā teritorijā deklarēti bērni un jaunieši;</w:t>
      </w:r>
    </w:p>
    <w:p w14:paraId="1E57C626" w14:textId="77777777" w:rsidR="00CF31B9" w:rsidRPr="003B3232"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organizācija pārvaldes noteiktā kārtībā ik mēnesi sniedz informāciju par programmu izglītojamajiem un nodarbību apmeklējumiem ONIIS vai VIIS.</w:t>
      </w:r>
    </w:p>
    <w:p w14:paraId="285960C5" w14:textId="77777777" w:rsidR="00CF31B9" w:rsidRPr="003B3232"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 xml:space="preserve">interešu izglītības programmu organizācija īsteno Ogres novada pagastā, kura deklarēto iedzīvotāju </w:t>
      </w:r>
      <w:proofErr w:type="spellStart"/>
      <w:r w:rsidRPr="003B3232">
        <w:rPr>
          <w:rFonts w:ascii="Times New Roman" w:eastAsia="Times New Roman" w:hAnsi="Times New Roman" w:cs="Times New Roman"/>
          <w:sz w:val="24"/>
          <w:szCs w:val="24"/>
        </w:rPr>
        <w:t>iedzīvotāju</w:t>
      </w:r>
      <w:proofErr w:type="spellEnd"/>
      <w:r w:rsidRPr="003B3232">
        <w:rPr>
          <w:rFonts w:ascii="Times New Roman" w:eastAsia="Times New Roman" w:hAnsi="Times New Roman" w:cs="Times New Roman"/>
          <w:sz w:val="24"/>
          <w:szCs w:val="24"/>
        </w:rPr>
        <w:t xml:space="preserve"> blīvums saskaņā ar Centrālās statistikas pārvaldes datiem ir ne vairāk kā 20 iedzīvotāji uz kvadrātkilometru;</w:t>
      </w:r>
    </w:p>
    <w:p w14:paraId="07E2370E" w14:textId="1A6D5DF1" w:rsidR="00CF31B9" w:rsidRPr="003B3232"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 xml:space="preserve">organizācijai lēmuma par telpu nomu pieņemšanas dienā Valsts ieņēmumu dienesta publiskojamo datu bāzē nav ieraksts par nodokļu parādiem, kas kopsummā pārsniedz 150,00 </w:t>
      </w:r>
      <w:r w:rsidR="00DB19AC" w:rsidRPr="003B3232">
        <w:rPr>
          <w:rFonts w:ascii="Times New Roman" w:eastAsia="Times New Roman" w:hAnsi="Times New Roman" w:cs="Times New Roman"/>
          <w:i/>
          <w:iCs/>
          <w:sz w:val="24"/>
          <w:szCs w:val="24"/>
        </w:rPr>
        <w:t>f</w:t>
      </w:r>
      <w:r w:rsidRPr="003B3232">
        <w:rPr>
          <w:rFonts w:ascii="Times New Roman" w:eastAsia="Times New Roman" w:hAnsi="Times New Roman" w:cs="Times New Roman"/>
          <w:sz w:val="24"/>
          <w:szCs w:val="24"/>
        </w:rPr>
        <w:t>.</w:t>
      </w:r>
    </w:p>
    <w:p w14:paraId="0C66C8E0" w14:textId="77777777" w:rsidR="00CF31B9" w:rsidRPr="003B3232" w:rsidRDefault="00862BC7">
      <w:pPr>
        <w:numPr>
          <w:ilvl w:val="0"/>
          <w:numId w:val="2"/>
        </w:numPr>
        <w:pBdr>
          <w:top w:val="nil"/>
          <w:left w:val="nil"/>
          <w:bottom w:val="nil"/>
          <w:right w:val="nil"/>
          <w:between w:val="nil"/>
        </w:pBdr>
        <w:spacing w:before="200" w:after="120" w:line="240" w:lineRule="auto"/>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Pārvalde katru gadu līdz 1. martam izstrādā un publicē atbalsta programmas “Atbalsts interešu izglītības pakalpojumu sniedzējiem” nolikumu.</w:t>
      </w:r>
    </w:p>
    <w:p w14:paraId="5E34FEB8" w14:textId="77777777" w:rsidR="00CF31B9" w:rsidRPr="003B3232" w:rsidRDefault="00862BC7">
      <w:pPr>
        <w:numPr>
          <w:ilvl w:val="0"/>
          <w:numId w:val="1"/>
        </w:numPr>
        <w:pBdr>
          <w:top w:val="nil"/>
          <w:left w:val="nil"/>
          <w:bottom w:val="nil"/>
          <w:right w:val="nil"/>
          <w:between w:val="nil"/>
        </w:pBdr>
        <w:spacing w:before="200" w:after="200" w:line="240" w:lineRule="auto"/>
        <w:jc w:val="center"/>
        <w:rPr>
          <w:rFonts w:ascii="Times New Roman" w:eastAsia="Times New Roman" w:hAnsi="Times New Roman" w:cs="Times New Roman"/>
          <w:b/>
          <w:sz w:val="24"/>
          <w:szCs w:val="24"/>
        </w:rPr>
      </w:pPr>
      <w:r w:rsidRPr="003B3232">
        <w:rPr>
          <w:rFonts w:ascii="Times New Roman" w:eastAsia="Times New Roman" w:hAnsi="Times New Roman" w:cs="Times New Roman"/>
          <w:b/>
          <w:sz w:val="24"/>
          <w:szCs w:val="24"/>
        </w:rPr>
        <w:t>Pašvaldības atbalsta piešķiršanas kārtība</w:t>
      </w:r>
    </w:p>
    <w:p w14:paraId="321CCA06" w14:textId="77777777" w:rsidR="00CF31B9" w:rsidRPr="003B3232" w:rsidRDefault="00862BC7">
      <w:pPr>
        <w:numPr>
          <w:ilvl w:val="0"/>
          <w:numId w:val="2"/>
        </w:numPr>
        <w:spacing w:line="240" w:lineRule="auto"/>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Noteikumu 3.1. punktā minētā atbalsta saņemšanai:</w:t>
      </w:r>
    </w:p>
    <w:p w14:paraId="157F1D00" w14:textId="77777777" w:rsidR="00CF31B9" w:rsidRPr="003B3232"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organizācija līdz kārtējā gada 1. novembrim pārvaldē iesniedz pieteikumu pārvaldes noteiktā formā;</w:t>
      </w:r>
    </w:p>
    <w:p w14:paraId="48885427"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sidRPr="003B3232">
        <w:rPr>
          <w:rFonts w:ascii="Times New Roman" w:eastAsia="Times New Roman" w:hAnsi="Times New Roman" w:cs="Times New Roman"/>
          <w:sz w:val="24"/>
          <w:szCs w:val="24"/>
        </w:rPr>
        <w:t xml:space="preserve">pārvalde ne vēlāk kā līdz kārtējā gada 31. decembrim veic pieteikumu </w:t>
      </w:r>
      <w:proofErr w:type="spellStart"/>
      <w:r w:rsidRPr="003B3232">
        <w:rPr>
          <w:rFonts w:ascii="Times New Roman" w:eastAsia="Times New Roman" w:hAnsi="Times New Roman" w:cs="Times New Roman"/>
          <w:sz w:val="24"/>
          <w:szCs w:val="24"/>
        </w:rPr>
        <w:t>izvērtējumu</w:t>
      </w:r>
      <w:proofErr w:type="spellEnd"/>
      <w:r w:rsidRPr="003B3232">
        <w:rPr>
          <w:rFonts w:ascii="Times New Roman" w:eastAsia="Times New Roman" w:hAnsi="Times New Roman" w:cs="Times New Roman"/>
          <w:sz w:val="24"/>
          <w:szCs w:val="24"/>
        </w:rPr>
        <w:t>, nepieciešamības gadījumā pieprasot iesniegt papildus</w:t>
      </w:r>
      <w:r>
        <w:rPr>
          <w:rFonts w:ascii="Times New Roman" w:eastAsia="Times New Roman" w:hAnsi="Times New Roman" w:cs="Times New Roman"/>
          <w:sz w:val="24"/>
          <w:szCs w:val="24"/>
        </w:rPr>
        <w:t xml:space="preserve"> informāciju </w:t>
      </w:r>
      <w:proofErr w:type="spellStart"/>
      <w:r>
        <w:rPr>
          <w:rFonts w:ascii="Times New Roman" w:eastAsia="Times New Roman" w:hAnsi="Times New Roman" w:cs="Times New Roman"/>
          <w:sz w:val="24"/>
          <w:szCs w:val="24"/>
        </w:rPr>
        <w:t>izvērtējuma</w:t>
      </w:r>
      <w:proofErr w:type="spellEnd"/>
      <w:r>
        <w:rPr>
          <w:rFonts w:ascii="Times New Roman" w:eastAsia="Times New Roman" w:hAnsi="Times New Roman" w:cs="Times New Roman"/>
          <w:sz w:val="24"/>
          <w:szCs w:val="24"/>
        </w:rPr>
        <w:t xml:space="preserve"> veikšanai;</w:t>
      </w:r>
    </w:p>
    <w:p w14:paraId="31113D20"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ar organizācijām, kas atbilst noteikumu 8. punktā minētajiem kritērijiem, noslēdz līgumu par pašvaldības atbalsta piešķiršanu;</w:t>
      </w:r>
    </w:p>
    <w:p w14:paraId="7D62D01C"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organizācija ne vēlāk kā līdz katra mēneša pirmajai darba dienai ievada informāciju par programmu izglītojamajiem un nodarbību apmeklējumiem ONIIS vai VIIS;</w:t>
      </w:r>
    </w:p>
    <w:p w14:paraId="52D6BA0E"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atbilstoši iesniegtajai informācijai par izglītojamo nodarbību apmeklējumiem iepriekšējā mēnesī, organizācija sagatavo maksājuma dokumentu pašvaldībai;</w:t>
      </w:r>
    </w:p>
    <w:p w14:paraId="12AC9CE8" w14:textId="77777777" w:rsidR="00CF31B9" w:rsidRDefault="00862BC7">
      <w:pPr>
        <w:numPr>
          <w:ilvl w:val="1"/>
          <w:numId w:val="2"/>
        </w:numPr>
        <w:pBdr>
          <w:top w:val="nil"/>
          <w:left w:val="nil"/>
          <w:bottom w:val="nil"/>
          <w:right w:val="nil"/>
          <w:between w:val="nil"/>
        </w:pBdr>
        <w:spacing w:after="120"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veic atbalsta maksājumu ne vēlāk kā desmit darba dienas pēc līguma nosacījumiem atbilstoša maksājuma dokumenta saņemšanas.</w:t>
      </w:r>
    </w:p>
    <w:p w14:paraId="030C2064" w14:textId="77777777" w:rsidR="00CF31B9" w:rsidRDefault="00862BC7">
      <w:pPr>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3.2. punktā minētā atbalsta saņemšanai:</w:t>
      </w:r>
    </w:p>
    <w:p w14:paraId="034340F9"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organizācija pārvaldē iesniedz pieteikumu pārvaldes noteiktā formā;</w:t>
      </w:r>
    </w:p>
    <w:p w14:paraId="46203D1E"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ar organizāciju, kas atbilst noteikumu 11. punktā minētajiem kritērijiem, noslēdz līgumu par pašvaldības atbalsta piešķiršanu;</w:t>
      </w:r>
    </w:p>
    <w:p w14:paraId="5DD57C43"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organizācija ne vēlāk kā līdz katra mēneša pirmajai darba dienai ievada informāciju par programmu izglītojamajiem un nodarbību apmeklējumiem ONIIS vai VIIS;</w:t>
      </w:r>
    </w:p>
    <w:p w14:paraId="620CFCC4"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atbilstoši iesniegtajai informācijai par izglītojamo nodarbību apmeklējumiem iepriekšējā mēnesī, organizācija sagatavo maksājuma dokumentu pašvaldībai;</w:t>
      </w:r>
    </w:p>
    <w:p w14:paraId="2749D0A8" w14:textId="77777777" w:rsidR="00CF31B9" w:rsidRDefault="00862BC7">
      <w:pPr>
        <w:numPr>
          <w:ilvl w:val="1"/>
          <w:numId w:val="2"/>
        </w:numPr>
        <w:pBdr>
          <w:top w:val="nil"/>
          <w:left w:val="nil"/>
          <w:bottom w:val="nil"/>
          <w:right w:val="nil"/>
          <w:between w:val="nil"/>
        </w:pBdr>
        <w:spacing w:after="120"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veic atbalsta maksājumu ne vēlāk kā desmit darba dienas pēc līguma nosacījumiem atbilstoša maksājuma dokumenta saņemšanas.</w:t>
      </w:r>
    </w:p>
    <w:p w14:paraId="55D6949F" w14:textId="77777777" w:rsidR="00CF31B9" w:rsidRDefault="00862BC7">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3.3. punktā minētā atbalsta saņemšanai:</w:t>
      </w:r>
    </w:p>
    <w:p w14:paraId="24107E91" w14:textId="77777777" w:rsidR="00CF31B9" w:rsidRDefault="00862BC7">
      <w:pPr>
        <w:numPr>
          <w:ilvl w:val="1"/>
          <w:numId w:val="2"/>
        </w:numPr>
        <w:spacing w:line="240" w:lineRule="auto"/>
        <w:ind w:hanging="4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organizācija pārvaldē iesniedz pieteikumu pārvaldes noteiktā formā;</w:t>
      </w:r>
    </w:p>
    <w:p w14:paraId="27D43C3F" w14:textId="77777777" w:rsidR="00CF31B9" w:rsidRDefault="00862BC7">
      <w:pPr>
        <w:numPr>
          <w:ilvl w:val="1"/>
          <w:numId w:val="2"/>
        </w:numPr>
        <w:spacing w:line="240" w:lineRule="auto"/>
        <w:ind w:hanging="4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novērtē organizācijas atbilstību noteikumu 13. vai 14. punkta nosacījumiem;</w:t>
      </w:r>
    </w:p>
    <w:p w14:paraId="1417FFE0" w14:textId="77777777" w:rsidR="00CF31B9" w:rsidRDefault="00862BC7">
      <w:pPr>
        <w:numPr>
          <w:ilvl w:val="1"/>
          <w:numId w:val="2"/>
        </w:numPr>
        <w:spacing w:line="240" w:lineRule="auto"/>
        <w:ind w:hanging="4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pārvalde sadarbībā ar pašvaldībai piederošo telpu </w:t>
      </w:r>
      <w:proofErr w:type="spellStart"/>
      <w:r>
        <w:rPr>
          <w:rFonts w:ascii="Times New Roman" w:eastAsia="Times New Roman" w:hAnsi="Times New Roman" w:cs="Times New Roman"/>
          <w:sz w:val="24"/>
          <w:szCs w:val="24"/>
        </w:rPr>
        <w:t>apsaimniekotāju</w:t>
      </w:r>
      <w:proofErr w:type="spellEnd"/>
      <w:r>
        <w:rPr>
          <w:rFonts w:ascii="Times New Roman" w:eastAsia="Times New Roman" w:hAnsi="Times New Roman" w:cs="Times New Roman"/>
          <w:sz w:val="24"/>
          <w:szCs w:val="24"/>
        </w:rPr>
        <w:t xml:space="preserve"> izvērtē  telpu pieejamību, lemj par organizācijas vajadzībām atbilstošākās pašvaldībai piederošās telpas nomu vai telpas nomas atteikumu, ja pašvaldībai nav pieejamas organizācijas vajadzībām atbilstošas telpas vai organizācija ir pārkāpusi telpu nomas līguma nosacījumus; </w:t>
      </w:r>
    </w:p>
    <w:p w14:paraId="77BFF6AF" w14:textId="77777777" w:rsidR="00CF31B9" w:rsidRDefault="00862BC7">
      <w:pPr>
        <w:numPr>
          <w:ilvl w:val="1"/>
          <w:numId w:val="2"/>
        </w:numPr>
        <w:spacing w:line="240" w:lineRule="auto"/>
        <w:ind w:hanging="4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pašvaldībai piederošās telpas nomai pieteikušās vairākas organizācijas, tad prioritāri nomas iespēja tiek izvērtēta organizācijai, ar kuru telpu nomas līgums bijis iepriekšējā periodā. Citi pieteikumi tiek izvērtēti to iesniegšanas secībā;</w:t>
      </w:r>
    </w:p>
    <w:p w14:paraId="1A678E43" w14:textId="77777777" w:rsidR="00CF31B9" w:rsidRDefault="00862BC7">
      <w:pPr>
        <w:numPr>
          <w:ilvl w:val="1"/>
          <w:numId w:val="2"/>
        </w:numPr>
        <w:spacing w:after="120" w:line="240" w:lineRule="auto"/>
        <w:ind w:hanging="4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lēmuma pieņemšanas pašvaldībai piederošo telpu </w:t>
      </w:r>
      <w:proofErr w:type="spellStart"/>
      <w:r>
        <w:rPr>
          <w:rFonts w:ascii="Times New Roman" w:eastAsia="Times New Roman" w:hAnsi="Times New Roman" w:cs="Times New Roman"/>
          <w:sz w:val="24"/>
          <w:szCs w:val="24"/>
        </w:rPr>
        <w:t>apsaimniekotājs</w:t>
      </w:r>
      <w:proofErr w:type="spellEnd"/>
      <w:r>
        <w:rPr>
          <w:rFonts w:ascii="Times New Roman" w:eastAsia="Times New Roman" w:hAnsi="Times New Roman" w:cs="Times New Roman"/>
          <w:sz w:val="24"/>
          <w:szCs w:val="24"/>
        </w:rPr>
        <w:t xml:space="preserve"> noslēdz telpu  nomas līgumu ar organizāciju, paredzot tajā pārvaldes lēmumā noteikto atlaidi.</w:t>
      </w:r>
    </w:p>
    <w:p w14:paraId="11C96F64" w14:textId="77777777" w:rsidR="00CF31B9" w:rsidRDefault="00862BC7">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3.5. punktā minētā atbalsta saņemšanai:</w:t>
      </w:r>
    </w:p>
    <w:p w14:paraId="77C31B01"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 privātās izglītības iestādes vadītājs līdz kārtējā gada 15. augustam pārvaldē iesniedz pieteikumu pārvaldes noteiktajā formā par interešu izglītības programmām, kuras plānots īstenot kārtējā mācību gadā, un interešu izglītības programmas, kuras izstrādātas atbilstoši pārvaldes noteiktam paraugam un kuru īstenošanas laiks nepārsniedz trīs mācību gadus;</w:t>
      </w:r>
    </w:p>
    <w:p w14:paraId="12EFE0BD"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novada privātās izglītības iestādes vadītājs līdz katra gada 20. jūnijam pārvaldē iesniedz mācību gadā īstenoto interešu izglītības programmu </w:t>
      </w:r>
      <w:proofErr w:type="spellStart"/>
      <w:r>
        <w:rPr>
          <w:rFonts w:ascii="Times New Roman" w:eastAsia="Times New Roman" w:hAnsi="Times New Roman" w:cs="Times New Roman"/>
          <w:sz w:val="24"/>
          <w:szCs w:val="24"/>
        </w:rPr>
        <w:t>izvērtējumu</w:t>
      </w:r>
      <w:proofErr w:type="spellEnd"/>
      <w:r>
        <w:rPr>
          <w:rFonts w:ascii="Times New Roman" w:eastAsia="Times New Roman" w:hAnsi="Times New Roman" w:cs="Times New Roman"/>
          <w:sz w:val="24"/>
          <w:szCs w:val="24"/>
        </w:rPr>
        <w:t>, kurš veikts atbilstoši pārvaldes izstrādātām vadlīnijām;</w:t>
      </w:r>
    </w:p>
    <w:p w14:paraId="178D7161"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 privātās izglītības iestādes iesniegto interešu izglītības programmu izvērtēšanu un mērķdotācijas sadali atbilstoši pašvaldības noteiktajai Ogres novada izglītības iestāžu interešu izglītības programmu izvērtēšanas un finansēšanas kārtībai veic Ogres novada Interešu izglītības programmu izvērtēšanas un mērķdotācijas sadales komisija (turpmāk - Komisija), kas apstiprināta ar pašvaldības izpilddirektora rīkojumu;</w:t>
      </w:r>
    </w:p>
    <w:p w14:paraId="28434AFD"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Mērķdotācijas finansējums var tikt piešķirts, ja:</w:t>
      </w:r>
    </w:p>
    <w:p w14:paraId="38A0A0F4" w14:textId="77777777" w:rsidR="00CF31B9" w:rsidRDefault="00862BC7">
      <w:pPr>
        <w:numPr>
          <w:ilvl w:val="2"/>
          <w:numId w:val="2"/>
        </w:numPr>
        <w:pBdr>
          <w:top w:val="nil"/>
          <w:left w:val="nil"/>
          <w:bottom w:val="nil"/>
          <w:right w:val="nil"/>
          <w:between w:val="nil"/>
        </w:pBdr>
        <w:spacing w:line="240" w:lineRule="auto"/>
        <w:ind w:left="2562"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veiktās izvērtēšanas rezultātā programma guvusi pārvaldes definētu minimālo nepieciešamo punktu skaitu;</w:t>
      </w:r>
    </w:p>
    <w:p w14:paraId="054B90B4" w14:textId="77777777" w:rsidR="00CF31B9" w:rsidRDefault="00862BC7">
      <w:pPr>
        <w:numPr>
          <w:ilvl w:val="2"/>
          <w:numId w:val="2"/>
        </w:numPr>
        <w:pBdr>
          <w:top w:val="nil"/>
          <w:left w:val="nil"/>
          <w:bottom w:val="nil"/>
          <w:right w:val="nil"/>
          <w:between w:val="nil"/>
        </w:pBdr>
        <w:spacing w:line="240" w:lineRule="auto"/>
        <w:ind w:left="2562"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izglītojamo skaits programmas grupā nav mazāks kā 8 (astoņi) izglītojamie, izņemot gadījumus, ja programma tiek īstenota izglītības iestādes filiālē, struktūrvienībā vai programmas īstenošanas specifika nosaka mazāku dalībnieku skaitu;</w:t>
      </w:r>
    </w:p>
    <w:p w14:paraId="3EFAF79F" w14:textId="77777777" w:rsidR="00CF31B9" w:rsidRDefault="00862BC7">
      <w:pPr>
        <w:numPr>
          <w:ilvl w:val="2"/>
          <w:numId w:val="2"/>
        </w:numPr>
        <w:pBdr>
          <w:top w:val="nil"/>
          <w:left w:val="nil"/>
          <w:bottom w:val="nil"/>
          <w:right w:val="nil"/>
          <w:between w:val="nil"/>
        </w:pBdr>
        <w:spacing w:after="120" w:line="240" w:lineRule="auto"/>
        <w:ind w:left="2562"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programmas īstenošanu iepriekšējā periodā nav saņemtas pamatotas un Komisijas atzītas negatīvas atsauksmes. </w:t>
      </w:r>
    </w:p>
    <w:p w14:paraId="3CFA6B60" w14:textId="1EB78A12" w:rsidR="00CF31B9" w:rsidRDefault="00862BC7">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Pārvaldes vadītāja vai Komisijas faktisko rīcību vai pieņemtos lēmumus var apstrīdēt, viena mēneša laikā no lēmuma pieņemšanas iesniedzot attiecīgu iesniegumu pašvaldības izpilddirektoram, bet pašvaldības izpilddirektora lēmumu par sūdzību par pārvaldes vadītāja faktisko rīcību vai pieņemtajiem lēmumiem - pārsūdzēt tiesā, ja normatīvajos aktos nav noteikts citādi.</w:t>
      </w:r>
    </w:p>
    <w:p w14:paraId="2492F712" w14:textId="0C050D6E" w:rsidR="00386B5F" w:rsidRPr="00B535D8" w:rsidRDefault="00386B5F" w:rsidP="00386B5F">
      <w:pPr>
        <w:pStyle w:val="Sarakstarindkopa"/>
        <w:numPr>
          <w:ilvl w:val="0"/>
          <w:numId w:val="1"/>
        </w:numPr>
        <w:pBdr>
          <w:top w:val="nil"/>
          <w:left w:val="nil"/>
          <w:bottom w:val="nil"/>
          <w:right w:val="nil"/>
          <w:between w:val="nil"/>
        </w:pBdr>
        <w:spacing w:before="200" w:after="200" w:line="240" w:lineRule="auto"/>
        <w:jc w:val="center"/>
        <w:rPr>
          <w:rFonts w:ascii="Times New Roman" w:eastAsia="Times New Roman" w:hAnsi="Times New Roman" w:cs="Times New Roman"/>
          <w:b/>
          <w:sz w:val="24"/>
          <w:szCs w:val="24"/>
          <w:lang w:val="lv-LV"/>
        </w:rPr>
      </w:pPr>
      <w:r w:rsidRPr="00B535D8">
        <w:rPr>
          <w:rFonts w:ascii="Times New Roman" w:eastAsia="Times New Roman" w:hAnsi="Times New Roman" w:cs="Times New Roman"/>
          <w:b/>
          <w:sz w:val="24"/>
          <w:szCs w:val="24"/>
          <w:lang w:val="lv-LV"/>
        </w:rPr>
        <w:t>Personas datu apstrāde</w:t>
      </w:r>
    </w:p>
    <w:p w14:paraId="38E0DD6C" w14:textId="77777777" w:rsidR="00386B5F" w:rsidRPr="00B535D8" w:rsidRDefault="00386B5F" w:rsidP="00386B5F">
      <w:pPr>
        <w:pStyle w:val="Sarakstarindkopa"/>
        <w:pBdr>
          <w:top w:val="nil"/>
          <w:left w:val="nil"/>
          <w:bottom w:val="nil"/>
          <w:right w:val="nil"/>
          <w:between w:val="nil"/>
        </w:pBdr>
        <w:spacing w:before="200" w:after="200" w:line="240" w:lineRule="auto"/>
        <w:rPr>
          <w:rFonts w:ascii="Times New Roman" w:eastAsia="Times New Roman" w:hAnsi="Times New Roman" w:cs="Times New Roman"/>
          <w:b/>
          <w:sz w:val="24"/>
          <w:szCs w:val="24"/>
          <w:lang w:val="lv-LV"/>
        </w:rPr>
      </w:pPr>
    </w:p>
    <w:p w14:paraId="351D35EC" w14:textId="09B8EEAE" w:rsidR="00386B5F" w:rsidRPr="00B535D8" w:rsidRDefault="00386B5F" w:rsidP="00386B5F">
      <w:pPr>
        <w:pStyle w:val="Sarakstarindkopa"/>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 xml:space="preserve">Personas datu apstrādes mērķis ir programmu izglītojamo un nodarbību apmeklējumu uzskaite pašvaldības atbalstu interešu izglītības programmu īstenošanai. </w:t>
      </w:r>
    </w:p>
    <w:p w14:paraId="3CAA640B"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Pārzinis personas datu apstrādei ir Ogres novada pašvaldība, adrese: Brīvības iela 33, Ogre, Ogres novads, LV-5001, reģistrācijas Nr. 90000024455, tālrunis: 65055382, elektroniskā pasta adrese: izglitiba@ogresnovads.lv, mājas lapa: www.ogresnovads.lv.</w:t>
      </w:r>
    </w:p>
    <w:p w14:paraId="6FCCD482"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datu ieguves avoti – ONIIS, VIIS un Pilsonības un migrācijas lietu pārvaldes Iedzīvotāju reģistrs.</w:t>
      </w:r>
    </w:p>
    <w:p w14:paraId="20016941"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Pašvaldība veiks programmu izglītojamo deklarētās dzīvesvietas pārbaudi, lai noskaidrotu vai dzīves vieta deklarēta Ogres novada administratīvajā teritorijā un programmu izglītojamais atbilst šo noteikumu nosacījumiem.</w:t>
      </w:r>
    </w:p>
    <w:p w14:paraId="712F96FC"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datu apstrādes juridiskais pamatojums – personas datu apstrāde tiek veikta saskaņā ar Fizisko personu datu apstrādes likuma un Vispārīgās datu aizsardzības regulas (Eiropas Parlamenta un Padomes regulai Nr. 2016/679 par fizisku personu aizsardzību attiecībā uz personas datu apstrādi un šādu datu brīvu apriti un ar ko atceļ Direktīvu 95/46/EK (turpmāk - Vispārīgā datu aizsardzības regula) noteikumiem.</w:t>
      </w:r>
    </w:p>
    <w:p w14:paraId="49C0407A"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datu apstrāde tiek veikta, ievērojot šādus principus:</w:t>
      </w:r>
    </w:p>
    <w:p w14:paraId="6F7656C5"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datu apstrāde tiek veikta likumīgi, godprātīgi un datu subjektam pārredzamā veidā;</w:t>
      </w:r>
    </w:p>
    <w:p w14:paraId="29EBA43A"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dati tiek apstrādāti adekvāti, atbilstīgi un tikai tie, kas nepieciešami apstrādes nolūku sasniegšanai;</w:t>
      </w:r>
    </w:p>
    <w:p w14:paraId="500804D5"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5EAE4F52"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dati tiek glabāti ne ilgāk kā nepieciešams nolūkiem, kādos attiecīgos personas datus apstrādā;</w:t>
      </w:r>
    </w:p>
    <w:p w14:paraId="6025E4DD"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tiek apstrādāti tikai precīzi personas dati, un, ja tas būs nepieciešams, tos atjauninās;</w:t>
      </w:r>
    </w:p>
    <w:p w14:paraId="28C9D797"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62608582"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 xml:space="preserve">Organizācijas, iesniedzot noteikumu 11.2., 16.4. un 17.3. punktos noteikto informāciju par programmu izglītojamiem un nodarbību apmeklējumiem ONIIS vai VIIS, apliecina, ka ir ieguvušas datu subjekta piekrišanu savu personas datu apstrādei noteikumu 21. punktā minētajam personas datu apstrādes nolūkam, t.sk. ir </w:t>
      </w:r>
      <w:r w:rsidRPr="00B535D8">
        <w:rPr>
          <w:rFonts w:ascii="Times New Roman" w:eastAsia="Times New Roman" w:hAnsi="Times New Roman" w:cs="Times New Roman"/>
          <w:sz w:val="24"/>
          <w:szCs w:val="24"/>
          <w:lang w:val="lv-LV"/>
        </w:rPr>
        <w:lastRenderedPageBreak/>
        <w:t>informējušas programmu izglītojamos par pašvaldības veikto programmu izglītojamo deklarētās dzīvesvietas pārbaudi, lai noskaidrotu vai dzīves vieta deklarēta Ogres novada administratīvajā teritorijā atbilstoši noteikumu 24.punktam. Organizācijas darbiniekiem ir jāspēj uzskatāmi parādīt, ka datu subjekts ir piekritis savu personas datu apstrādei. Ja bērns ir jaunāks par 18 gadiem, šāda apstrāde ir likumīga tikai tad un tādā apmērā, ja piekrišanu ir devusi vai apstiprinājis bērna vecāks vai bērna likumiskais  pārstāvis.</w:t>
      </w:r>
    </w:p>
    <w:p w14:paraId="2BEEBB46"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 xml:space="preserve">Pārziņa veiktā personas datu apstrāde ir likumīga tikai tādā apmērā un tikai tad, ja ir piemērojams vismaz viens no turpmāk minētajiem pamatojumiem: </w:t>
      </w:r>
    </w:p>
    <w:p w14:paraId="00932741"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Datu subjekts ir devis piekrišanu savu personas datu apstrādei vienam vai vairākiem konkrētiem nolūkiem. Ja bērns ir jaunāks par 18 gadiem, šāda apstrāde ir likumīga tikai tad un tādā apmērā, ja piekrišanu ir devusi vai apstiprinājis bērna vecāks vai bērna likumiskais  pārstāvis;</w:t>
      </w:r>
    </w:p>
    <w:p w14:paraId="28558C48"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 xml:space="preserve">Apstrāde ir vajadzīga līguma, kura līgumslēdzēja puse ir datu subjekts, izpildei vai pasākumu veikšanai pēc datu subjekta pieprasījuma pirms līguma noslēgšanas; </w:t>
      </w:r>
    </w:p>
    <w:p w14:paraId="74F36B50"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 xml:space="preserve">Apstrāde ir vajadzīga, lai izpildītu uz pārzini attiecināmu Latvijā spēkā esošo tiesību aktos noteikto pienākumu izpildei; </w:t>
      </w:r>
    </w:p>
    <w:p w14:paraId="3968DA81"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 xml:space="preserve">Apstrāde ir vajadzīga, lai aizsargātu datu subjekta vai citas fiziskas personas vitālas intereses; </w:t>
      </w:r>
    </w:p>
    <w:p w14:paraId="06936175"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 xml:space="preserve">Apstrāde ir vajadzīga, lai izpildītu uzdevumu, ko veic sabiedrības interesēs vai īstenojot pārzinim likumīgi piešķirtās oficiālās pilnvaras; </w:t>
      </w:r>
    </w:p>
    <w:p w14:paraId="5F0E69C5"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 xml:space="preserve">Apstrāde ir vajadzīga pārziņa vai trešās personas leģitīmo interešu ievērošanai, izņemot, ja datu subjekta intereses vai </w:t>
      </w:r>
      <w:proofErr w:type="spellStart"/>
      <w:r w:rsidRPr="00B535D8">
        <w:rPr>
          <w:rFonts w:ascii="Times New Roman" w:eastAsia="Times New Roman" w:hAnsi="Times New Roman" w:cs="Times New Roman"/>
          <w:sz w:val="24"/>
          <w:szCs w:val="24"/>
          <w:lang w:val="lv-LV"/>
        </w:rPr>
        <w:t>pamattiesības</w:t>
      </w:r>
      <w:proofErr w:type="spellEnd"/>
      <w:r w:rsidRPr="00B535D8">
        <w:rPr>
          <w:rFonts w:ascii="Times New Roman" w:eastAsia="Times New Roman" w:hAnsi="Times New Roman" w:cs="Times New Roman"/>
          <w:sz w:val="24"/>
          <w:szCs w:val="24"/>
          <w:lang w:val="lv-LV"/>
        </w:rPr>
        <w:t xml:space="preserve"> un pamatbrīvības, kurām nepieciešama personas datu aizsardzība, ir svarīgākas par šādām interesēm, jo īpaši, ja datu subjekts ir bērns. </w:t>
      </w:r>
    </w:p>
    <w:p w14:paraId="46FC811C"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 xml:space="preserve">Personas datu glabāšanas laiks – 5 (pieci) gadi pēc programmas izglītojamā interešu izglītības programmas pabeigšanas, izstāšanās vai atskaitīšanas. </w:t>
      </w:r>
    </w:p>
    <w:p w14:paraId="5FF1E124"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datu saņēmēji – Datu subjekts pats par sevi; Pārziņa pilnvaroti darbinieki; Apstrādātājs tikai tādā apjomā, lai apstrādātājs varētu nodrošināt un sniegt pakalpojumu Pārzinim atbilstoši savstarpēji noslēgtajam līgumam; Datu aizsardzības speciālists tikai tādā apjomā, lai Datu aizsardzības speciālists varētu nodrošināt uzdevumu izpildi atbilstoši Vispārīgai datu aizsardzības regulai; Valsts kontrolējošās institūcijas. Personas dati netiek nosūtīti uz trešajām valstīm vai starptautiskām organizācijām.</w:t>
      </w:r>
    </w:p>
    <w:p w14:paraId="5D571757"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712748B5"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datu apstrādē netiek automatizēta lēmumu pieņemšana, tostarp profilēšana.</w:t>
      </w:r>
    </w:p>
    <w:p w14:paraId="6DF608D4" w14:textId="77777777" w:rsidR="00CF31B9" w:rsidRPr="00B535D8" w:rsidRDefault="00862BC7">
      <w:pPr>
        <w:numPr>
          <w:ilvl w:val="0"/>
          <w:numId w:val="1"/>
        </w:numPr>
        <w:pBdr>
          <w:top w:val="nil"/>
          <w:left w:val="nil"/>
          <w:bottom w:val="nil"/>
          <w:right w:val="nil"/>
          <w:between w:val="nil"/>
        </w:pBdr>
        <w:spacing w:before="200" w:after="200" w:line="240" w:lineRule="auto"/>
        <w:jc w:val="center"/>
        <w:rPr>
          <w:rFonts w:ascii="Times New Roman" w:eastAsia="Times New Roman" w:hAnsi="Times New Roman" w:cs="Times New Roman"/>
          <w:b/>
          <w:sz w:val="24"/>
          <w:szCs w:val="24"/>
        </w:rPr>
      </w:pPr>
      <w:r w:rsidRPr="00B535D8">
        <w:rPr>
          <w:rFonts w:ascii="Times New Roman" w:eastAsia="Times New Roman" w:hAnsi="Times New Roman" w:cs="Times New Roman"/>
          <w:b/>
          <w:sz w:val="24"/>
          <w:szCs w:val="24"/>
        </w:rPr>
        <w:t>Noslēguma jautājumi</w:t>
      </w:r>
    </w:p>
    <w:p w14:paraId="12BDADBF" w14:textId="77777777" w:rsidR="00CF31B9" w:rsidRPr="00B535D8" w:rsidRDefault="00862BC7">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B535D8">
        <w:rPr>
          <w:rFonts w:ascii="Times New Roman" w:eastAsia="Times New Roman" w:hAnsi="Times New Roman" w:cs="Times New Roman"/>
          <w:sz w:val="24"/>
          <w:szCs w:val="24"/>
        </w:rPr>
        <w:t xml:space="preserve">Noteikumu 3.1. punktā minētā atbalsta saņemšanai no 2022. gada 1. janvāra, organizācija līdz 2022. gada 31. janvārim pārvaldē iesniedz pārvaldes noteiktas formas pieteikumu. Pārvalde ne vēlāk kā līdz 11. februārim veic pieteikumu </w:t>
      </w:r>
      <w:proofErr w:type="spellStart"/>
      <w:r w:rsidRPr="00B535D8">
        <w:rPr>
          <w:rFonts w:ascii="Times New Roman" w:eastAsia="Times New Roman" w:hAnsi="Times New Roman" w:cs="Times New Roman"/>
          <w:sz w:val="24"/>
          <w:szCs w:val="24"/>
        </w:rPr>
        <w:lastRenderedPageBreak/>
        <w:t>izvērtējumu</w:t>
      </w:r>
      <w:proofErr w:type="spellEnd"/>
      <w:r w:rsidRPr="00B535D8">
        <w:rPr>
          <w:rFonts w:ascii="Times New Roman" w:eastAsia="Times New Roman" w:hAnsi="Times New Roman" w:cs="Times New Roman"/>
          <w:sz w:val="24"/>
          <w:szCs w:val="24"/>
        </w:rPr>
        <w:t xml:space="preserve">, nepieciešamības gadījumā pieprasot iesniegt papildus informāciju </w:t>
      </w:r>
      <w:proofErr w:type="spellStart"/>
      <w:r w:rsidRPr="00B535D8">
        <w:rPr>
          <w:rFonts w:ascii="Times New Roman" w:eastAsia="Times New Roman" w:hAnsi="Times New Roman" w:cs="Times New Roman"/>
          <w:sz w:val="24"/>
          <w:szCs w:val="24"/>
        </w:rPr>
        <w:t>izvērtējuma</w:t>
      </w:r>
      <w:proofErr w:type="spellEnd"/>
      <w:r w:rsidRPr="00B535D8">
        <w:rPr>
          <w:rFonts w:ascii="Times New Roman" w:eastAsia="Times New Roman" w:hAnsi="Times New Roman" w:cs="Times New Roman"/>
          <w:sz w:val="24"/>
          <w:szCs w:val="24"/>
        </w:rPr>
        <w:t xml:space="preserve"> veikšanai. </w:t>
      </w:r>
    </w:p>
    <w:p w14:paraId="11BF2E43" w14:textId="77777777" w:rsidR="00CF31B9" w:rsidRDefault="00862BC7">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3.1. punktā minētā atbalsta saņemšanai 2022. gadam var pretendēt organizācija, kuras īstenotās programmas 2021. gada 1. oktobrī apgūst vismaz 30 izglītojamie, kuru deklarētā dzīvesvieta ir Ogres novada administratīvajā teritorijā.</w:t>
      </w:r>
    </w:p>
    <w:p w14:paraId="6E5E8AD1" w14:textId="77777777" w:rsidR="00CF31B9" w:rsidRDefault="00CF31B9">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p>
    <w:p w14:paraId="3C0062E5" w14:textId="4E897E18" w:rsidR="00CF31B9" w:rsidRPr="00B535D8" w:rsidRDefault="00B535D8" w:rsidP="00B535D8">
      <w:pPr>
        <w:spacing w:line="240" w:lineRule="auto"/>
        <w:ind w:firstLine="720"/>
        <w:jc w:val="both"/>
        <w:rPr>
          <w:rFonts w:ascii="Times New Roman" w:hAnsi="Times New Roman" w:cs="Times New Roman"/>
          <w:sz w:val="24"/>
          <w:szCs w:val="24"/>
        </w:rPr>
      </w:pPr>
      <w:r w:rsidRPr="00B535D8">
        <w:rPr>
          <w:rFonts w:ascii="Times New Roman" w:hAnsi="Times New Roman" w:cs="Times New Roman"/>
          <w:sz w:val="24"/>
          <w:szCs w:val="24"/>
        </w:rPr>
        <w:t>Domes priekšsēdētājs</w:t>
      </w:r>
      <w:r w:rsidRPr="00B535D8">
        <w:rPr>
          <w:rFonts w:ascii="Times New Roman" w:hAnsi="Times New Roman" w:cs="Times New Roman"/>
          <w:sz w:val="24"/>
          <w:szCs w:val="24"/>
        </w:rPr>
        <w:tab/>
      </w:r>
      <w:r w:rsidRPr="00B535D8">
        <w:rPr>
          <w:rFonts w:ascii="Times New Roman" w:hAnsi="Times New Roman" w:cs="Times New Roman"/>
          <w:sz w:val="24"/>
          <w:szCs w:val="24"/>
        </w:rPr>
        <w:tab/>
      </w:r>
      <w:r w:rsidRPr="00B535D8">
        <w:rPr>
          <w:rFonts w:ascii="Times New Roman" w:hAnsi="Times New Roman" w:cs="Times New Roman"/>
          <w:sz w:val="24"/>
          <w:szCs w:val="24"/>
        </w:rPr>
        <w:tab/>
      </w:r>
      <w:r w:rsidRPr="00B535D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535D8">
        <w:rPr>
          <w:rFonts w:ascii="Times New Roman" w:hAnsi="Times New Roman" w:cs="Times New Roman"/>
          <w:sz w:val="24"/>
          <w:szCs w:val="24"/>
        </w:rPr>
        <w:tab/>
      </w:r>
      <w:proofErr w:type="spellStart"/>
      <w:r w:rsidRPr="00B535D8">
        <w:rPr>
          <w:rFonts w:ascii="Times New Roman" w:hAnsi="Times New Roman" w:cs="Times New Roman"/>
          <w:sz w:val="24"/>
          <w:szCs w:val="24"/>
        </w:rPr>
        <w:t>E.Helmanis</w:t>
      </w:r>
      <w:proofErr w:type="spellEnd"/>
    </w:p>
    <w:sectPr w:rsidR="00CF31B9" w:rsidRPr="00B535D8" w:rsidSect="002F4771">
      <w:footerReference w:type="default" r:id="rId8"/>
      <w:pgSz w:w="11909" w:h="16834"/>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A3CD" w14:textId="77777777" w:rsidR="00F47FEB" w:rsidRDefault="00F47FEB" w:rsidP="002F4771">
      <w:pPr>
        <w:spacing w:line="240" w:lineRule="auto"/>
      </w:pPr>
      <w:r>
        <w:separator/>
      </w:r>
    </w:p>
  </w:endnote>
  <w:endnote w:type="continuationSeparator" w:id="0">
    <w:p w14:paraId="7F0AA52C" w14:textId="77777777" w:rsidR="00F47FEB" w:rsidRDefault="00F47FEB" w:rsidP="002F47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943355"/>
      <w:docPartObj>
        <w:docPartGallery w:val="Page Numbers (Bottom of Page)"/>
        <w:docPartUnique/>
      </w:docPartObj>
    </w:sdtPr>
    <w:sdtEndPr/>
    <w:sdtContent>
      <w:p w14:paraId="27EE7433" w14:textId="6CB671FC" w:rsidR="002F4771" w:rsidRDefault="002F4771">
        <w:pPr>
          <w:pStyle w:val="Kjene"/>
          <w:jc w:val="center"/>
        </w:pPr>
        <w:r>
          <w:fldChar w:fldCharType="begin"/>
        </w:r>
        <w:r>
          <w:instrText>PAGE   \* MERGEFORMAT</w:instrText>
        </w:r>
        <w:r>
          <w:fldChar w:fldCharType="separate"/>
        </w:r>
        <w:r w:rsidR="003B3232" w:rsidRPr="003B3232">
          <w:rPr>
            <w:noProof/>
            <w:lang w:val="lv-LV"/>
          </w:rPr>
          <w:t>7</w:t>
        </w:r>
        <w:r>
          <w:fldChar w:fldCharType="end"/>
        </w:r>
      </w:p>
    </w:sdtContent>
  </w:sdt>
  <w:p w14:paraId="5A736BD8" w14:textId="77777777" w:rsidR="002F4771" w:rsidRDefault="002F47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8BE7" w14:textId="77777777" w:rsidR="00F47FEB" w:rsidRDefault="00F47FEB" w:rsidP="002F4771">
      <w:pPr>
        <w:spacing w:line="240" w:lineRule="auto"/>
      </w:pPr>
      <w:r>
        <w:separator/>
      </w:r>
    </w:p>
  </w:footnote>
  <w:footnote w:type="continuationSeparator" w:id="0">
    <w:p w14:paraId="61E0E6E0" w14:textId="77777777" w:rsidR="00F47FEB" w:rsidRDefault="00F47FEB" w:rsidP="002F47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75FD0"/>
    <w:multiLevelType w:val="multilevel"/>
    <w:tmpl w:val="F3E2E18E"/>
    <w:lvl w:ilvl="0">
      <w:start w:val="1"/>
      <w:numFmt w:val="decimal"/>
      <w:lvlText w:val="%1."/>
      <w:lvlJc w:val="right"/>
      <w:pPr>
        <w:ind w:left="1080" w:hanging="360"/>
      </w:pPr>
      <w:rPr>
        <w:shd w:val="clear" w:color="auto" w:fill="auto"/>
        <w:vertAlign w:val="baseline"/>
      </w:rPr>
    </w:lvl>
    <w:lvl w:ilvl="1">
      <w:start w:val="1"/>
      <w:numFmt w:val="decimal"/>
      <w:lvlText w:val="%1.%2."/>
      <w:lvlJc w:val="right"/>
      <w:pPr>
        <w:ind w:left="1512" w:hanging="432"/>
      </w:pPr>
      <w:rPr>
        <w:vertAlign w:val="baseline"/>
      </w:rPr>
    </w:lvl>
    <w:lvl w:ilvl="2">
      <w:start w:val="1"/>
      <w:numFmt w:val="decimal"/>
      <w:lvlText w:val="%1.%2.%3."/>
      <w:lvlJc w:val="right"/>
      <w:pPr>
        <w:ind w:left="1944" w:hanging="504"/>
      </w:pPr>
      <w:rPr>
        <w:vertAlign w:val="baseline"/>
      </w:rPr>
    </w:lvl>
    <w:lvl w:ilvl="3">
      <w:start w:val="1"/>
      <w:numFmt w:val="decimal"/>
      <w:lvlText w:val="%1.%2.%3.%4."/>
      <w:lvlJc w:val="right"/>
      <w:pPr>
        <w:ind w:left="2448" w:hanging="648"/>
      </w:pPr>
      <w:rPr>
        <w:vertAlign w:val="baseline"/>
      </w:rPr>
    </w:lvl>
    <w:lvl w:ilvl="4">
      <w:start w:val="1"/>
      <w:numFmt w:val="decimal"/>
      <w:lvlText w:val="%1.%2.%3.%4.%5."/>
      <w:lvlJc w:val="right"/>
      <w:pPr>
        <w:ind w:left="2952" w:hanging="792"/>
      </w:pPr>
      <w:rPr>
        <w:vertAlign w:val="baseline"/>
      </w:rPr>
    </w:lvl>
    <w:lvl w:ilvl="5">
      <w:start w:val="1"/>
      <w:numFmt w:val="decimal"/>
      <w:lvlText w:val="%1.%2.%3.%4.%5.%6."/>
      <w:lvlJc w:val="right"/>
      <w:pPr>
        <w:ind w:left="3456" w:hanging="935"/>
      </w:pPr>
      <w:rPr>
        <w:vertAlign w:val="baseline"/>
      </w:rPr>
    </w:lvl>
    <w:lvl w:ilvl="6">
      <w:start w:val="1"/>
      <w:numFmt w:val="decimal"/>
      <w:lvlText w:val="%1.%2.%3.%4.%5.%6.%7."/>
      <w:lvlJc w:val="right"/>
      <w:pPr>
        <w:ind w:left="3960" w:hanging="1080"/>
      </w:pPr>
      <w:rPr>
        <w:vertAlign w:val="baseline"/>
      </w:rPr>
    </w:lvl>
    <w:lvl w:ilvl="7">
      <w:start w:val="1"/>
      <w:numFmt w:val="decimal"/>
      <w:lvlText w:val="%1.%2.%3.%4.%5.%6.%7.%8."/>
      <w:lvlJc w:val="right"/>
      <w:pPr>
        <w:ind w:left="4464" w:hanging="1224"/>
      </w:pPr>
      <w:rPr>
        <w:vertAlign w:val="baseline"/>
      </w:rPr>
    </w:lvl>
    <w:lvl w:ilvl="8">
      <w:start w:val="1"/>
      <w:numFmt w:val="decimal"/>
      <w:lvlText w:val="%1.%2.%3.%4.%5.%6.%7.%8.%9."/>
      <w:lvlJc w:val="right"/>
      <w:pPr>
        <w:ind w:left="5040" w:hanging="1440"/>
      </w:pPr>
      <w:rPr>
        <w:vertAlign w:val="baseline"/>
      </w:rPr>
    </w:lvl>
  </w:abstractNum>
  <w:abstractNum w:abstractNumId="1" w15:restartNumberingAfterBreak="0">
    <w:nsid w:val="65CA54B5"/>
    <w:multiLevelType w:val="multilevel"/>
    <w:tmpl w:val="DC72A20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E3664A2"/>
    <w:multiLevelType w:val="multilevel"/>
    <w:tmpl w:val="BBF65D14"/>
    <w:lvl w:ilvl="0">
      <w:start w:val="1"/>
      <w:numFmt w:val="decimal"/>
      <w:lvlText w:val="%1."/>
      <w:lvlJc w:val="right"/>
      <w:pPr>
        <w:ind w:left="1080" w:hanging="360"/>
      </w:pPr>
      <w:rPr>
        <w:shd w:val="clear" w:color="auto" w:fill="auto"/>
        <w:vertAlign w:val="baseline"/>
      </w:rPr>
    </w:lvl>
    <w:lvl w:ilvl="1">
      <w:start w:val="1"/>
      <w:numFmt w:val="decimal"/>
      <w:lvlText w:val="%1.%2."/>
      <w:lvlJc w:val="right"/>
      <w:pPr>
        <w:ind w:left="1512" w:hanging="432"/>
      </w:pPr>
      <w:rPr>
        <w:vertAlign w:val="baseline"/>
      </w:rPr>
    </w:lvl>
    <w:lvl w:ilvl="2">
      <w:start w:val="1"/>
      <w:numFmt w:val="decimal"/>
      <w:lvlText w:val="%1.%2.%3."/>
      <w:lvlJc w:val="right"/>
      <w:pPr>
        <w:ind w:left="1944" w:hanging="504"/>
      </w:pPr>
      <w:rPr>
        <w:vertAlign w:val="baseline"/>
      </w:rPr>
    </w:lvl>
    <w:lvl w:ilvl="3">
      <w:start w:val="1"/>
      <w:numFmt w:val="decimal"/>
      <w:lvlText w:val="%1.%2.%3.%4."/>
      <w:lvlJc w:val="right"/>
      <w:pPr>
        <w:ind w:left="2448" w:hanging="648"/>
      </w:pPr>
      <w:rPr>
        <w:vertAlign w:val="baseline"/>
      </w:rPr>
    </w:lvl>
    <w:lvl w:ilvl="4">
      <w:start w:val="1"/>
      <w:numFmt w:val="decimal"/>
      <w:lvlText w:val="%1.%2.%3.%4.%5."/>
      <w:lvlJc w:val="right"/>
      <w:pPr>
        <w:ind w:left="2952" w:hanging="792"/>
      </w:pPr>
      <w:rPr>
        <w:vertAlign w:val="baseline"/>
      </w:rPr>
    </w:lvl>
    <w:lvl w:ilvl="5">
      <w:start w:val="1"/>
      <w:numFmt w:val="decimal"/>
      <w:lvlText w:val="%1.%2.%3.%4.%5.%6."/>
      <w:lvlJc w:val="right"/>
      <w:pPr>
        <w:ind w:left="3456" w:hanging="935"/>
      </w:pPr>
      <w:rPr>
        <w:vertAlign w:val="baseline"/>
      </w:rPr>
    </w:lvl>
    <w:lvl w:ilvl="6">
      <w:start w:val="1"/>
      <w:numFmt w:val="decimal"/>
      <w:lvlText w:val="%1.%2.%3.%4.%5.%6.%7."/>
      <w:lvlJc w:val="right"/>
      <w:pPr>
        <w:ind w:left="3960" w:hanging="1080"/>
      </w:pPr>
      <w:rPr>
        <w:vertAlign w:val="baseline"/>
      </w:rPr>
    </w:lvl>
    <w:lvl w:ilvl="7">
      <w:start w:val="1"/>
      <w:numFmt w:val="decimal"/>
      <w:lvlText w:val="%1.%2.%3.%4.%5.%6.%7.%8."/>
      <w:lvlJc w:val="right"/>
      <w:pPr>
        <w:ind w:left="4464" w:hanging="1224"/>
      </w:pPr>
      <w:rPr>
        <w:vertAlign w:val="baseline"/>
      </w:rPr>
    </w:lvl>
    <w:lvl w:ilvl="8">
      <w:start w:val="1"/>
      <w:numFmt w:val="decimal"/>
      <w:lvlText w:val="%1.%2.%3.%4.%5.%6.%7.%8.%9."/>
      <w:lvlJc w:val="right"/>
      <w:pPr>
        <w:ind w:left="5040" w:hanging="1440"/>
      </w:pPr>
      <w:rPr>
        <w:vertAlign w:val="baseline"/>
      </w:rPr>
    </w:lvl>
  </w:abstractNum>
  <w:abstractNum w:abstractNumId="3" w15:restartNumberingAfterBreak="0">
    <w:nsid w:val="70B52257"/>
    <w:multiLevelType w:val="multilevel"/>
    <w:tmpl w:val="44328BC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1B9"/>
    <w:rsid w:val="002F4771"/>
    <w:rsid w:val="00386B5F"/>
    <w:rsid w:val="003B3232"/>
    <w:rsid w:val="0043234A"/>
    <w:rsid w:val="004B0E32"/>
    <w:rsid w:val="005122FC"/>
    <w:rsid w:val="00744DDA"/>
    <w:rsid w:val="00862BC7"/>
    <w:rsid w:val="00997D25"/>
    <w:rsid w:val="00B535D8"/>
    <w:rsid w:val="00CF31B9"/>
    <w:rsid w:val="00DB19AC"/>
    <w:rsid w:val="00F47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360D"/>
  <w15:docId w15:val="{3CFB5C75-0CFA-42F4-87CC-D53D1510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unhideWhenUsed/>
    <w:qFormat/>
    <w:pPr>
      <w:keepNext/>
      <w:keepLines/>
      <w:spacing w:before="360" w:after="120"/>
      <w:outlineLvl w:val="1"/>
    </w:pPr>
    <w:rPr>
      <w:sz w:val="32"/>
      <w:szCs w:val="32"/>
    </w:rPr>
  </w:style>
  <w:style w:type="paragraph" w:styleId="Virsraksts3">
    <w:name w:val="heading 3"/>
    <w:basedOn w:val="Parasts"/>
    <w:next w:val="Parasts"/>
    <w:uiPriority w:val="9"/>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Sarakstarindkopa">
    <w:name w:val="List Paragraph"/>
    <w:basedOn w:val="Parasts"/>
    <w:uiPriority w:val="34"/>
    <w:qFormat/>
    <w:rsid w:val="00386B5F"/>
    <w:pPr>
      <w:ind w:left="720"/>
      <w:contextualSpacing/>
    </w:pPr>
  </w:style>
  <w:style w:type="paragraph" w:styleId="Galvene">
    <w:name w:val="header"/>
    <w:basedOn w:val="Parasts"/>
    <w:link w:val="GalveneRakstz"/>
    <w:uiPriority w:val="99"/>
    <w:unhideWhenUsed/>
    <w:rsid w:val="002F4771"/>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2F4771"/>
  </w:style>
  <w:style w:type="paragraph" w:styleId="Kjene">
    <w:name w:val="footer"/>
    <w:basedOn w:val="Parasts"/>
    <w:link w:val="KjeneRakstz"/>
    <w:uiPriority w:val="99"/>
    <w:unhideWhenUsed/>
    <w:rsid w:val="002F4771"/>
    <w:pPr>
      <w:tabs>
        <w:tab w:val="center" w:pos="4153"/>
        <w:tab w:val="right" w:pos="8306"/>
      </w:tabs>
      <w:spacing w:line="240" w:lineRule="auto"/>
    </w:pPr>
  </w:style>
  <w:style w:type="character" w:customStyle="1" w:styleId="KjeneRakstz">
    <w:name w:val="Kājene Rakstz."/>
    <w:basedOn w:val="Noklusjumarindkopasfonts"/>
    <w:link w:val="Kjene"/>
    <w:uiPriority w:val="99"/>
    <w:rsid w:val="002F4771"/>
  </w:style>
  <w:style w:type="paragraph" w:styleId="Balonteksts">
    <w:name w:val="Balloon Text"/>
    <w:basedOn w:val="Parasts"/>
    <w:link w:val="BalontekstsRakstz"/>
    <w:uiPriority w:val="99"/>
    <w:semiHidden/>
    <w:unhideWhenUsed/>
    <w:rsid w:val="002F4771"/>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4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11099</Words>
  <Characters>6327</Characters>
  <Application>Microsoft Office Word</Application>
  <DocSecurity>4</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Švēde</dc:creator>
  <cp:lastModifiedBy>Ieva Švēde</cp:lastModifiedBy>
  <cp:revision>2</cp:revision>
  <cp:lastPrinted>2021-12-17T07:17:00Z</cp:lastPrinted>
  <dcterms:created xsi:type="dcterms:W3CDTF">2022-01-07T13:53:00Z</dcterms:created>
  <dcterms:modified xsi:type="dcterms:W3CDTF">2022-01-07T13:53:00Z</dcterms:modified>
</cp:coreProperties>
</file>