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FF65C" w14:textId="77777777" w:rsidR="00D7227C" w:rsidRPr="00427FCA" w:rsidRDefault="00D7227C" w:rsidP="00D7227C">
      <w:pPr>
        <w:jc w:val="center"/>
        <w:rPr>
          <w:noProof/>
          <w:lang w:eastAsia="lv-LV"/>
        </w:rPr>
      </w:pPr>
      <w:r w:rsidRPr="00427FCA">
        <w:rPr>
          <w:noProof/>
          <w:lang w:eastAsia="lv-LV"/>
        </w:rPr>
        <w:drawing>
          <wp:inline distT="0" distB="0" distL="0" distR="0" wp14:anchorId="0CC1E27F" wp14:editId="051AE31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D30160B" w14:textId="77777777" w:rsidR="00D7227C" w:rsidRPr="00427FCA" w:rsidRDefault="00D7227C" w:rsidP="00D7227C">
      <w:pPr>
        <w:jc w:val="center"/>
        <w:rPr>
          <w:noProof/>
          <w:sz w:val="36"/>
        </w:rPr>
      </w:pPr>
      <w:r w:rsidRPr="00427FCA">
        <w:rPr>
          <w:noProof/>
          <w:sz w:val="36"/>
        </w:rPr>
        <w:t>OGRES  NOVADA  PAŠVALDĪBA</w:t>
      </w:r>
    </w:p>
    <w:p w14:paraId="28CA6E7A" w14:textId="77777777" w:rsidR="00D7227C" w:rsidRPr="00427FCA" w:rsidRDefault="00D7227C" w:rsidP="00D7227C">
      <w:pPr>
        <w:jc w:val="center"/>
        <w:rPr>
          <w:noProof/>
          <w:sz w:val="18"/>
        </w:rPr>
      </w:pPr>
      <w:r w:rsidRPr="00427FCA">
        <w:rPr>
          <w:noProof/>
          <w:sz w:val="18"/>
        </w:rPr>
        <w:t>Reģ.Nr.90000024455, Brīvības iela 33, Ogre, Ogres nov., LV-5001</w:t>
      </w:r>
    </w:p>
    <w:p w14:paraId="78FD06EC" w14:textId="199F1874" w:rsidR="00D7227C" w:rsidRPr="00427FCA" w:rsidRDefault="0068091A" w:rsidP="00D7227C">
      <w:pPr>
        <w:pBdr>
          <w:bottom w:val="single" w:sz="4" w:space="1" w:color="auto"/>
        </w:pBdr>
        <w:jc w:val="center"/>
        <w:rPr>
          <w:noProof/>
          <w:sz w:val="18"/>
        </w:rPr>
      </w:pPr>
      <w:r>
        <w:rPr>
          <w:noProof/>
          <w:sz w:val="18"/>
        </w:rPr>
        <w:t>tālrunis 65071160</w:t>
      </w:r>
      <w:r w:rsidR="00D7227C" w:rsidRPr="00427FCA">
        <w:rPr>
          <w:noProof/>
          <w:sz w:val="18"/>
        </w:rPr>
        <w:t xml:space="preserve">, </w:t>
      </w:r>
      <w:r w:rsidR="00D7227C" w:rsidRPr="00427FCA">
        <w:rPr>
          <w:sz w:val="18"/>
        </w:rPr>
        <w:t xml:space="preserve">e-pasts: ogredome@ogresnovads.lv, www.ogresnovads.lv </w:t>
      </w:r>
    </w:p>
    <w:p w14:paraId="1DFF8C50" w14:textId="77777777" w:rsidR="00D7227C" w:rsidRPr="00427FCA" w:rsidRDefault="00D7227C" w:rsidP="00D7227C">
      <w:pPr>
        <w:rPr>
          <w:szCs w:val="28"/>
        </w:rPr>
      </w:pPr>
    </w:p>
    <w:p w14:paraId="797C1E29" w14:textId="08A3D3F9" w:rsidR="00231B72" w:rsidRDefault="00231B72" w:rsidP="00231B72">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299E1404" w14:textId="77777777" w:rsidR="00231B72" w:rsidRPr="00B81B63" w:rsidRDefault="00231B72" w:rsidP="00231B72">
      <w:pPr>
        <w:rPr>
          <w:szCs w:val="32"/>
        </w:rPr>
      </w:pPr>
    </w:p>
    <w:tbl>
      <w:tblPr>
        <w:tblW w:w="5058" w:type="pct"/>
        <w:tblLook w:val="0000" w:firstRow="0" w:lastRow="0" w:firstColumn="0" w:lastColumn="0" w:noHBand="0" w:noVBand="0"/>
      </w:tblPr>
      <w:tblGrid>
        <w:gridCol w:w="3024"/>
        <w:gridCol w:w="3023"/>
        <w:gridCol w:w="3129"/>
      </w:tblGrid>
      <w:tr w:rsidR="00231B72" w:rsidRPr="007A2B1C" w14:paraId="7146AF9D" w14:textId="77777777" w:rsidTr="00C92CF3">
        <w:tc>
          <w:tcPr>
            <w:tcW w:w="1648" w:type="pct"/>
          </w:tcPr>
          <w:p w14:paraId="3072A084" w14:textId="77777777" w:rsidR="00231B72" w:rsidRDefault="00231B72" w:rsidP="00C92CF3"/>
          <w:p w14:paraId="3884B13C" w14:textId="77777777" w:rsidR="00231B72" w:rsidRPr="007A2B1C" w:rsidRDefault="00231B72" w:rsidP="00C92CF3">
            <w:r w:rsidRPr="007A2B1C">
              <w:t>Ogrē, Brīvības ielā 33</w:t>
            </w:r>
          </w:p>
        </w:tc>
        <w:tc>
          <w:tcPr>
            <w:tcW w:w="1647" w:type="pct"/>
          </w:tcPr>
          <w:p w14:paraId="559016FF" w14:textId="77777777" w:rsidR="00231B72" w:rsidRDefault="00231B72" w:rsidP="00C92CF3">
            <w:pPr>
              <w:pStyle w:val="Virsraksts2"/>
            </w:pPr>
          </w:p>
          <w:p w14:paraId="13CF2A6D" w14:textId="2D762749" w:rsidR="00231B72" w:rsidRPr="007A2B1C" w:rsidRDefault="00231B72" w:rsidP="00164660">
            <w:pPr>
              <w:pStyle w:val="Virsraksts2"/>
            </w:pPr>
            <w:r w:rsidRPr="007A2B1C">
              <w:t>Nr.</w:t>
            </w:r>
            <w:r w:rsidR="003D05D4">
              <w:t>3</w:t>
            </w:r>
          </w:p>
        </w:tc>
        <w:tc>
          <w:tcPr>
            <w:tcW w:w="1705" w:type="pct"/>
          </w:tcPr>
          <w:p w14:paraId="0D9B5FC2" w14:textId="77777777" w:rsidR="00231B72" w:rsidRDefault="00231B72" w:rsidP="00C92CF3">
            <w:pPr>
              <w:jc w:val="right"/>
            </w:pPr>
          </w:p>
          <w:p w14:paraId="1CB545E2" w14:textId="07A1D417" w:rsidR="00231B72" w:rsidRPr="007A2B1C" w:rsidRDefault="00231B72" w:rsidP="000015C3">
            <w:pPr>
              <w:ind w:right="248"/>
              <w:jc w:val="right"/>
            </w:pPr>
            <w:r w:rsidRPr="007A2B1C">
              <w:t>20</w:t>
            </w:r>
            <w:r w:rsidR="008B7F04">
              <w:t>22</w:t>
            </w:r>
            <w:r w:rsidRPr="007A2B1C">
              <w:t>.</w:t>
            </w:r>
            <w:r w:rsidR="006D4DAB">
              <w:t xml:space="preserve"> </w:t>
            </w:r>
            <w:r w:rsidRPr="007A2B1C">
              <w:t xml:space="preserve">gada </w:t>
            </w:r>
            <w:r w:rsidR="000015C3">
              <w:t>24</w:t>
            </w:r>
            <w:r w:rsidR="00E95B4D">
              <w:t>.</w:t>
            </w:r>
            <w:r w:rsidR="006D4DAB">
              <w:t xml:space="preserve"> </w:t>
            </w:r>
            <w:r w:rsidR="000015C3">
              <w:t>februārī</w:t>
            </w:r>
          </w:p>
        </w:tc>
      </w:tr>
    </w:tbl>
    <w:p w14:paraId="3FCC02EF" w14:textId="77777777" w:rsidR="00231B72" w:rsidRPr="007A2B1C" w:rsidRDefault="00231B72" w:rsidP="00231B72">
      <w:pPr>
        <w:jc w:val="center"/>
        <w:rPr>
          <w:b/>
        </w:rPr>
      </w:pPr>
    </w:p>
    <w:p w14:paraId="1099700E" w14:textId="28CDE6AD" w:rsidR="00231B72" w:rsidRPr="007A2B1C" w:rsidRDefault="003D05D4" w:rsidP="00231B72">
      <w:pPr>
        <w:jc w:val="center"/>
        <w:rPr>
          <w:b/>
        </w:rPr>
      </w:pPr>
      <w:r>
        <w:rPr>
          <w:b/>
        </w:rPr>
        <w:t>51</w:t>
      </w:r>
      <w:r w:rsidR="00231B72">
        <w:rPr>
          <w:b/>
        </w:rPr>
        <w:t>.</w:t>
      </w:r>
    </w:p>
    <w:p w14:paraId="6FD1A414" w14:textId="6C02968A" w:rsidR="00A13673" w:rsidRPr="00A13673" w:rsidRDefault="00A13673" w:rsidP="003735E5">
      <w:pPr>
        <w:jc w:val="center"/>
        <w:rPr>
          <w:b/>
          <w:u w:val="single"/>
        </w:rPr>
      </w:pPr>
      <w:bookmarkStart w:id="0" w:name="_Hlk536697559"/>
      <w:r w:rsidRPr="00A13673">
        <w:rPr>
          <w:b/>
          <w:u w:val="single"/>
        </w:rPr>
        <w:t>Par Lielvārdes novada pašvaldības un Ķeguma novada pašvaldības saistošo noteikumu par līdzfinansējumu nekustamā īpašuma pieslēgšanai centralizētajai ūdensapgādes vai kanalizācijas sistēmai atzīšanu par spēku zaudējušiem pieņemšanu</w:t>
      </w:r>
    </w:p>
    <w:p w14:paraId="58907A84" w14:textId="77777777" w:rsidR="00A13673" w:rsidRDefault="00A13673" w:rsidP="00C033D5">
      <w:pPr>
        <w:ind w:firstLine="720"/>
        <w:jc w:val="both"/>
      </w:pPr>
    </w:p>
    <w:p w14:paraId="79EEBEA6" w14:textId="73B70E30" w:rsidR="00EE6D00" w:rsidRDefault="00EE6D00" w:rsidP="00C033D5">
      <w:pPr>
        <w:ind w:firstLine="720"/>
        <w:jc w:val="both"/>
      </w:pPr>
      <w:r w:rsidRPr="00B50267">
        <w:t xml:space="preserve">Saskaņā ar </w:t>
      </w:r>
      <w:r>
        <w:t>Administratīvo</w:t>
      </w:r>
      <w:r w:rsidRPr="00B50267">
        <w:t xml:space="preserve"> teritoriju un apdzīvoto vietu likuma </w:t>
      </w:r>
      <w:r>
        <w:t>P</w:t>
      </w:r>
      <w:r w:rsidRPr="00B50267">
        <w:t>ārejas noteikum</w:t>
      </w:r>
      <w:r>
        <w:t xml:space="preserve">u 17. punktu 2021. </w:t>
      </w:r>
      <w:r w:rsidRPr="00B50267">
        <w:t>gada pašvaldību vēlēšanās ievēlētā novada dome izvērtē bijušo novadu veidojošo bijušo pašvaldību pieņemtos saistošos noteikumus un pieņem jaunus novada saistošos noteikumus</w:t>
      </w:r>
      <w:r>
        <w:t>.</w:t>
      </w:r>
    </w:p>
    <w:p w14:paraId="21DEB9A5" w14:textId="4467A150" w:rsidR="001D4EDA" w:rsidRDefault="001D4EDA" w:rsidP="0096071D">
      <w:pPr>
        <w:ind w:firstLine="720"/>
        <w:jc w:val="both"/>
      </w:pPr>
      <w:r>
        <w:t>Ūdenssaimniecības pakalpojumu likuma 6. panta sestā daļa paredz, ka v</w:t>
      </w:r>
      <w:r w:rsidRPr="00EE6D00">
        <w:t>ietējās pašvaldības dome var izdot saistošos noteikumus par līdzfinansējumu nekustamā īpašuma pieslēgšanai centralizētajai ūdensapgādes sistēmai vai c</w:t>
      </w:r>
      <w:bookmarkStart w:id="1" w:name="_GoBack"/>
      <w:bookmarkEnd w:id="1"/>
      <w:r w:rsidRPr="00EE6D00">
        <w:t>entralizētajai kanalizācijas sistēmai, nosakot līdzfinansējuma apmēru un tā saņemšanas nosacījumus</w:t>
      </w:r>
      <w:r>
        <w:t>.</w:t>
      </w:r>
    </w:p>
    <w:p w14:paraId="24B4EDBA" w14:textId="29297588" w:rsidR="0096071D" w:rsidRPr="00EE6D00" w:rsidRDefault="0096071D" w:rsidP="0096071D">
      <w:pPr>
        <w:ind w:firstLine="720"/>
        <w:jc w:val="both"/>
      </w:pPr>
      <w:r>
        <w:t>Lielvārdes novada dome pieņēmusi Lielvārdes novada pašvaldības 2018.gada 27. jūnija saistošos noteikumus Nr. 12 “</w:t>
      </w:r>
      <w:r w:rsidRPr="00EE6D00">
        <w:t>Lielvārdes novada pašvaldības līdzfinansējuma piešķiršanas kārtība nekustamā īpašuma pieslēgšanai centralizētajai ūdensapgādes un kanalizācijas sistēmai”.</w:t>
      </w:r>
    </w:p>
    <w:p w14:paraId="4C10BD21" w14:textId="65029E9A" w:rsidR="0096071D" w:rsidRDefault="0096071D" w:rsidP="0096071D">
      <w:pPr>
        <w:ind w:firstLine="720"/>
        <w:jc w:val="both"/>
        <w:rPr>
          <w:color w:val="000000" w:themeColor="text1"/>
        </w:rPr>
      </w:pPr>
      <w:r w:rsidRPr="00EE6D00">
        <w:rPr>
          <w:color w:val="000000" w:themeColor="text1"/>
        </w:rPr>
        <w:t xml:space="preserve">Ķeguma </w:t>
      </w:r>
      <w:r>
        <w:rPr>
          <w:color w:val="000000" w:themeColor="text1"/>
        </w:rPr>
        <w:t>novada dome pieņēmusi Ķeguma novada pašvaldības 2016. gada 21. decembra saistošos noteikumus Nr. 25/2016 “</w:t>
      </w:r>
      <w:r w:rsidRPr="00EE6D00">
        <w:rPr>
          <w:color w:val="000000" w:themeColor="text1"/>
        </w:rPr>
        <w:t xml:space="preserve">Ķeguma novada pašvaldības līdzfinansējuma piešķiršanas kārtība nekustamo īpašumu pieslēgšanai centralizētajiem ūdensapgādes un kanalizācijas tīkliem”. </w:t>
      </w:r>
    </w:p>
    <w:p w14:paraId="39347C8C" w14:textId="45EDC6F3" w:rsidR="0096071D" w:rsidRDefault="0096071D" w:rsidP="0096071D">
      <w:pPr>
        <w:ind w:firstLine="720"/>
        <w:jc w:val="both"/>
        <w:rPr>
          <w:color w:val="000000" w:themeColor="text1"/>
        </w:rPr>
      </w:pPr>
      <w:r>
        <w:rPr>
          <w:color w:val="000000" w:themeColor="text1"/>
        </w:rPr>
        <w:t xml:space="preserve">Savukārt, Ogres novada pašvaldības dome un Ikšķiles novada pašvaldības dome līdz 2021. gada </w:t>
      </w:r>
      <w:r w:rsidR="00F62F8B">
        <w:rPr>
          <w:color w:val="000000" w:themeColor="text1"/>
        </w:rPr>
        <w:t>30. jūnijam</w:t>
      </w:r>
      <w:r>
        <w:rPr>
          <w:color w:val="000000" w:themeColor="text1"/>
        </w:rPr>
        <w:t xml:space="preserve"> nav pieņēmušas saistošos noteikumus </w:t>
      </w:r>
      <w:r w:rsidR="001D4EDA" w:rsidRPr="001D4EDA">
        <w:rPr>
          <w:color w:val="000000" w:themeColor="text1"/>
        </w:rPr>
        <w:t>par līdzfinansējumu nekustamā īpašuma pieslēgšanai centralizētajai ūdensapgādes sistēmai vai centralizētajai kanalizācijas sistēmai</w:t>
      </w:r>
      <w:r>
        <w:rPr>
          <w:color w:val="000000" w:themeColor="text1"/>
        </w:rPr>
        <w:t>.</w:t>
      </w:r>
    </w:p>
    <w:p w14:paraId="2CC4BB4A" w14:textId="3A7994E6" w:rsidR="001D4EDA" w:rsidRDefault="005F5D3B" w:rsidP="00C033D5">
      <w:pPr>
        <w:ind w:firstLine="720"/>
        <w:jc w:val="both"/>
      </w:pPr>
      <w:r>
        <w:lastRenderedPageBreak/>
        <w:t xml:space="preserve">Ņemot vērā, ka </w:t>
      </w:r>
      <w:r w:rsidR="001D4EDA" w:rsidRPr="00A11BEA">
        <w:t>Ogres novada pašvaldības domei ir jāizvērtē bijušo novadu pašvaldību pieņemtos saistošos noteikumus un jāpieņem jaunus novada saistošos noteikumus</w:t>
      </w:r>
      <w:r w:rsidR="001D4EDA">
        <w:t>, savukārt Ūdenssaimniecības pakalpojumu likuma 6. panta sestā daļa</w:t>
      </w:r>
      <w:r w:rsidR="00B64464">
        <w:t xml:space="preserve"> paredz pašvaldībai izvēles tiesības pieņemt saistošos noteikumus </w:t>
      </w:r>
      <w:r w:rsidR="00B64464" w:rsidRPr="00B64464">
        <w:t>par līdzfinansējumu nekustamā īpašuma pieslēgšanai centralizētajai ūdensapgādes sistēmai vai centralizētajai kanalizācijas sistēmai</w:t>
      </w:r>
      <w:r>
        <w:t xml:space="preserve">, </w:t>
      </w:r>
      <w:r w:rsidR="00B32059">
        <w:t xml:space="preserve">kā arī lai </w:t>
      </w:r>
      <w:r w:rsidR="00524D0D">
        <w:t>jaunizveidotā</w:t>
      </w:r>
      <w:r w:rsidR="00B32059">
        <w:t xml:space="preserve"> Ogres novadā </w:t>
      </w:r>
      <w:r w:rsidR="00524D0D">
        <w:t xml:space="preserve">nebūtu noteikts atšķirīgs normatīvais regulējums, nepieciešams atzīt par spēku zaudējušiem saistošos noteikumus par </w:t>
      </w:r>
      <w:r w:rsidR="00524D0D" w:rsidRPr="00B64464">
        <w:t>līdzfinansējumu nekustamā īpašuma pieslēgšanai centralizētajai ūdensapgādes sistēmai vai centralizētajai kanalizācijas sistēmai</w:t>
      </w:r>
      <w:r w:rsidR="00524D0D">
        <w:t>.</w:t>
      </w:r>
    </w:p>
    <w:p w14:paraId="3BE3187A" w14:textId="55F9A8B7" w:rsidR="00D862EA" w:rsidRDefault="00F622C1" w:rsidP="00C033D5">
      <w:pPr>
        <w:ind w:firstLine="720"/>
        <w:jc w:val="both"/>
      </w:pPr>
      <w:r>
        <w:t xml:space="preserve">Vienlaicīgi nepieciešams atcelt Lielvārdes novada domes lēmumus par Lielvārdes novada pašvaldības līdzfinansējuma piešķiršanas nekustamā īpašuma pieslēgšanai centralizētajai ūdensapgādes un kanalizācijas sistēmai komisijas izveidošanu, nolikuma apstiprināšanu un atzīt par spēku zaudējušu minētās komisijas nolikumu. </w:t>
      </w:r>
    </w:p>
    <w:p w14:paraId="42136F70" w14:textId="52248D74" w:rsidR="0068246B" w:rsidRPr="0076123C" w:rsidRDefault="0068246B" w:rsidP="0068246B">
      <w:pPr>
        <w:pStyle w:val="naisnod"/>
        <w:spacing w:before="0" w:after="0"/>
        <w:ind w:firstLine="720"/>
        <w:jc w:val="both"/>
        <w:rPr>
          <w:b w:val="0"/>
          <w:bCs w:val="0"/>
          <w:color w:val="000000" w:themeColor="text1"/>
        </w:rPr>
      </w:pPr>
      <w:r w:rsidRPr="009C32DD">
        <w:rPr>
          <w:b w:val="0"/>
          <w:color w:val="000000" w:themeColor="text1"/>
        </w:rPr>
        <w:t>Pamatojoties uz l</w:t>
      </w:r>
      <w:r w:rsidR="002512EF" w:rsidRPr="009C32DD">
        <w:rPr>
          <w:b w:val="0"/>
          <w:color w:val="000000" w:themeColor="text1"/>
        </w:rPr>
        <w:t>ikuma “Par pašvaldībām” 4</w:t>
      </w:r>
      <w:r w:rsidR="009C32DD" w:rsidRPr="009C32DD">
        <w:rPr>
          <w:b w:val="0"/>
          <w:color w:val="000000" w:themeColor="text1"/>
        </w:rPr>
        <w:t>1</w:t>
      </w:r>
      <w:r w:rsidR="002512EF" w:rsidRPr="009C32DD">
        <w:rPr>
          <w:b w:val="0"/>
          <w:color w:val="000000" w:themeColor="text1"/>
        </w:rPr>
        <w:t>.</w:t>
      </w:r>
      <w:r w:rsidR="004D6F6F" w:rsidRPr="009C32DD">
        <w:rPr>
          <w:b w:val="0"/>
          <w:color w:val="000000" w:themeColor="text1"/>
        </w:rPr>
        <w:t xml:space="preserve"> </w:t>
      </w:r>
      <w:r w:rsidR="002512EF" w:rsidRPr="009C32DD">
        <w:rPr>
          <w:b w:val="0"/>
          <w:color w:val="000000" w:themeColor="text1"/>
        </w:rPr>
        <w:t xml:space="preserve">panta </w:t>
      </w:r>
      <w:r w:rsidR="009C32DD" w:rsidRPr="009C32DD">
        <w:rPr>
          <w:b w:val="0"/>
          <w:color w:val="000000" w:themeColor="text1"/>
        </w:rPr>
        <w:t>pirmās daļas 1. punktu</w:t>
      </w:r>
      <w:r w:rsidRPr="009C32DD">
        <w:rPr>
          <w:b w:val="0"/>
          <w:color w:val="000000" w:themeColor="text1"/>
        </w:rPr>
        <w:t>,</w:t>
      </w:r>
    </w:p>
    <w:bookmarkEnd w:id="0"/>
    <w:p w14:paraId="7EA6E111" w14:textId="77777777" w:rsidR="00D7227C" w:rsidRPr="0076123C" w:rsidRDefault="00D7227C" w:rsidP="00D7227C">
      <w:pPr>
        <w:jc w:val="both"/>
        <w:rPr>
          <w:color w:val="000000" w:themeColor="text1"/>
        </w:rPr>
      </w:pPr>
    </w:p>
    <w:p w14:paraId="47299CDC" w14:textId="0FD3E136" w:rsidR="00774A57" w:rsidRPr="006C5DE1" w:rsidRDefault="003D05D4" w:rsidP="003D05D4">
      <w:pPr>
        <w:jc w:val="center"/>
      </w:pPr>
      <w:r>
        <w:rPr>
          <w:b/>
        </w:rPr>
        <w:t xml:space="preserve">balsojot: </w:t>
      </w:r>
      <w:r w:rsidRPr="00CB2D18">
        <w:rPr>
          <w:b/>
          <w:noProof/>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sidR="00774A57" w:rsidRPr="006C5DE1">
        <w:t>,</w:t>
      </w:r>
    </w:p>
    <w:p w14:paraId="227390A5" w14:textId="77777777" w:rsidR="00774A57" w:rsidRPr="006C5DE1" w:rsidRDefault="00774A57" w:rsidP="00774A57">
      <w:pPr>
        <w:pStyle w:val="naisf"/>
        <w:spacing w:before="0" w:after="0"/>
        <w:jc w:val="center"/>
        <w:rPr>
          <w:b/>
        </w:rPr>
      </w:pPr>
      <w:r w:rsidRPr="006C5DE1">
        <w:t>Ogres novada pašvaldības dome</w:t>
      </w:r>
      <w:r w:rsidRPr="006C5DE1">
        <w:rPr>
          <w:b/>
        </w:rPr>
        <w:t xml:space="preserve"> NOLEMJ:</w:t>
      </w:r>
    </w:p>
    <w:p w14:paraId="6D27D7C0" w14:textId="77777777" w:rsidR="00D7227C" w:rsidRPr="0076123C" w:rsidRDefault="00D7227C" w:rsidP="00D7227C">
      <w:pPr>
        <w:pStyle w:val="naisf"/>
        <w:spacing w:before="0" w:after="0"/>
        <w:ind w:firstLine="720"/>
        <w:jc w:val="center"/>
        <w:rPr>
          <w:b/>
          <w:color w:val="000000" w:themeColor="text1"/>
        </w:rPr>
      </w:pPr>
    </w:p>
    <w:p w14:paraId="257CE8EB" w14:textId="43C4D109" w:rsidR="003B3359" w:rsidRPr="00BD2DD9" w:rsidRDefault="000015C3" w:rsidP="002D421F">
      <w:pPr>
        <w:pStyle w:val="Pamattekstaatkpe2"/>
        <w:numPr>
          <w:ilvl w:val="0"/>
          <w:numId w:val="2"/>
        </w:numPr>
        <w:suppressAutoHyphens/>
        <w:rPr>
          <w:color w:val="000000" w:themeColor="text1"/>
        </w:rPr>
      </w:pPr>
      <w:r w:rsidRPr="000015C3">
        <w:rPr>
          <w:b/>
          <w:bCs/>
          <w:iCs/>
          <w:color w:val="000000" w:themeColor="text1"/>
        </w:rPr>
        <w:t xml:space="preserve">Pieņemt </w:t>
      </w:r>
      <w:r w:rsidRPr="000015C3">
        <w:rPr>
          <w:bCs/>
          <w:iCs/>
          <w:color w:val="000000" w:themeColor="text1"/>
        </w:rPr>
        <w:t xml:space="preserve">Ogres novada pašvaldības </w:t>
      </w:r>
      <w:r w:rsidRPr="000015C3">
        <w:rPr>
          <w:iCs/>
          <w:color w:val="000000" w:themeColor="text1"/>
        </w:rPr>
        <w:t>saistošos noteikumus Nr.</w:t>
      </w:r>
      <w:r w:rsidR="003D05D4">
        <w:rPr>
          <w:iCs/>
          <w:color w:val="000000" w:themeColor="text1"/>
        </w:rPr>
        <w:t>9</w:t>
      </w:r>
      <w:r w:rsidRPr="000015C3">
        <w:rPr>
          <w:iCs/>
          <w:color w:val="000000" w:themeColor="text1"/>
        </w:rPr>
        <w:t>/2022  “</w:t>
      </w:r>
      <w:r w:rsidRPr="000015C3">
        <w:rPr>
          <w:bCs/>
          <w:iCs/>
          <w:color w:val="000000" w:themeColor="text1"/>
        </w:rPr>
        <w:t>Par Lielvārdes novada pašvaldības 2018. gada 27. jūnija saistošo noteikumu Nr. 12 “Lielvārdes novada pašvaldības līdzfinansējuma piešķiršanas kārtība nekustamā īpašuma pieslēgšanai centralizētajai ūdensapgādes un kanalizācijas sistēmai” un Ķeguma novada pašvaldības 2016. gada 21. decembra saistošo noteikumu Nr. 25/2016 “Ķeguma novada pašvaldības līdzfinansējuma piešķiršanas kārtība nekustamo īpašumu pieslēgšanai centralizētajiem ūdensapgādes un kanalizācijas tīkliem” atzīšanu par spēku zaudējušiem</w:t>
      </w:r>
      <w:r w:rsidRPr="000015C3">
        <w:rPr>
          <w:iCs/>
          <w:color w:val="000000" w:themeColor="text1"/>
        </w:rPr>
        <w:t xml:space="preserve">”, turpmāk – Noteikumi (pielikumā uz </w:t>
      </w:r>
      <w:r>
        <w:rPr>
          <w:iCs/>
          <w:color w:val="000000" w:themeColor="text1"/>
        </w:rPr>
        <w:t>1 lapas).</w:t>
      </w:r>
    </w:p>
    <w:p w14:paraId="1E20F5FE" w14:textId="3A3D8C51" w:rsidR="00BD2DD9" w:rsidRDefault="00BD2DD9" w:rsidP="002D421F">
      <w:pPr>
        <w:pStyle w:val="Pamattekstaatkpe2"/>
        <w:numPr>
          <w:ilvl w:val="0"/>
          <w:numId w:val="2"/>
        </w:numPr>
        <w:suppressAutoHyphens/>
        <w:rPr>
          <w:rStyle w:val="Hipersaite"/>
          <w:color w:val="000000" w:themeColor="text1"/>
          <w:u w:val="none"/>
        </w:rPr>
      </w:pPr>
      <w:r w:rsidRPr="00BD2DD9">
        <w:rPr>
          <w:rStyle w:val="Hipersaite"/>
          <w:b/>
          <w:color w:val="000000" w:themeColor="text1"/>
          <w:u w:val="none"/>
        </w:rPr>
        <w:t>Atcelt</w:t>
      </w:r>
      <w:r>
        <w:rPr>
          <w:rStyle w:val="Hipersaite"/>
          <w:color w:val="000000" w:themeColor="text1"/>
          <w:u w:val="none"/>
        </w:rPr>
        <w:t>:</w:t>
      </w:r>
    </w:p>
    <w:p w14:paraId="663CC375" w14:textId="50E8B783" w:rsidR="00BD2DD9" w:rsidRDefault="00BD2DD9" w:rsidP="00BD2DD9">
      <w:pPr>
        <w:pStyle w:val="Pamattekstaatkpe2"/>
        <w:numPr>
          <w:ilvl w:val="1"/>
          <w:numId w:val="26"/>
        </w:numPr>
        <w:suppressAutoHyphens/>
        <w:rPr>
          <w:color w:val="000000" w:themeColor="text1"/>
        </w:rPr>
      </w:pPr>
      <w:r>
        <w:rPr>
          <w:rStyle w:val="Hipersaite"/>
          <w:color w:val="000000" w:themeColor="text1"/>
          <w:u w:val="none"/>
        </w:rPr>
        <w:t>Lielvārdes novada domes 2019.</w:t>
      </w:r>
      <w:r w:rsidR="000C0289">
        <w:rPr>
          <w:rStyle w:val="Hipersaite"/>
          <w:color w:val="000000" w:themeColor="text1"/>
          <w:u w:val="none"/>
        </w:rPr>
        <w:t xml:space="preserve"> </w:t>
      </w:r>
      <w:r>
        <w:rPr>
          <w:rStyle w:val="Hipersaite"/>
          <w:color w:val="000000" w:themeColor="text1"/>
          <w:u w:val="none"/>
        </w:rPr>
        <w:t>gada 29.</w:t>
      </w:r>
      <w:r w:rsidR="000C0289">
        <w:rPr>
          <w:rStyle w:val="Hipersaite"/>
          <w:color w:val="000000" w:themeColor="text1"/>
          <w:u w:val="none"/>
        </w:rPr>
        <w:t xml:space="preserve"> </w:t>
      </w:r>
      <w:r>
        <w:rPr>
          <w:rStyle w:val="Hipersaite"/>
          <w:color w:val="000000" w:themeColor="text1"/>
          <w:u w:val="none"/>
        </w:rPr>
        <w:t>maija lēmumu Nr.</w:t>
      </w:r>
      <w:r w:rsidR="000C0289">
        <w:rPr>
          <w:rStyle w:val="Hipersaite"/>
          <w:color w:val="000000" w:themeColor="text1"/>
          <w:u w:val="none"/>
        </w:rPr>
        <w:t xml:space="preserve"> </w:t>
      </w:r>
      <w:r>
        <w:rPr>
          <w:rStyle w:val="Hipersaite"/>
          <w:color w:val="000000" w:themeColor="text1"/>
          <w:u w:val="none"/>
        </w:rPr>
        <w:t>159 “</w:t>
      </w:r>
      <w:r w:rsidRPr="00BD2DD9">
        <w:rPr>
          <w:color w:val="000000" w:themeColor="text1"/>
        </w:rPr>
        <w:t>Par Lielvārdes novada pašvaldības līdzfinansējuma piešķiršanas nekustamā īpašuma pieslēgšanai centralizētajai ūdensapgādes un kanalizācijas sistēmai komisijas nolikuma apstiprināšanu</w:t>
      </w:r>
      <w:r>
        <w:rPr>
          <w:color w:val="000000" w:themeColor="text1"/>
        </w:rPr>
        <w:t>” (protokols Nr.</w:t>
      </w:r>
      <w:r w:rsidR="000C0289">
        <w:rPr>
          <w:color w:val="000000" w:themeColor="text1"/>
        </w:rPr>
        <w:t xml:space="preserve"> </w:t>
      </w:r>
      <w:r>
        <w:rPr>
          <w:color w:val="000000" w:themeColor="text1"/>
        </w:rPr>
        <w:t>8, 5.);</w:t>
      </w:r>
    </w:p>
    <w:p w14:paraId="1000AD24" w14:textId="2D6E3AFA" w:rsidR="00BD2DD9" w:rsidRDefault="00BD2DD9" w:rsidP="00B73E64">
      <w:pPr>
        <w:pStyle w:val="Pamattekstaatkpe2"/>
        <w:numPr>
          <w:ilvl w:val="1"/>
          <w:numId w:val="26"/>
        </w:numPr>
        <w:suppressAutoHyphens/>
        <w:rPr>
          <w:rStyle w:val="Hipersaite"/>
          <w:color w:val="000000" w:themeColor="text1"/>
          <w:u w:val="none"/>
        </w:rPr>
      </w:pPr>
      <w:r w:rsidRPr="00B73E64">
        <w:rPr>
          <w:rStyle w:val="Hipersaite"/>
          <w:color w:val="000000" w:themeColor="text1"/>
          <w:u w:val="none"/>
        </w:rPr>
        <w:t>Lielvārdes</w:t>
      </w:r>
      <w:r w:rsidR="00B73E64" w:rsidRPr="00B73E64">
        <w:rPr>
          <w:rStyle w:val="Hipersaite"/>
          <w:color w:val="000000" w:themeColor="text1"/>
          <w:u w:val="none"/>
        </w:rPr>
        <w:t xml:space="preserve"> novada domes 2019.</w:t>
      </w:r>
      <w:r w:rsidR="000C0289">
        <w:rPr>
          <w:rStyle w:val="Hipersaite"/>
          <w:color w:val="000000" w:themeColor="text1"/>
          <w:u w:val="none"/>
        </w:rPr>
        <w:t xml:space="preserve"> </w:t>
      </w:r>
      <w:r w:rsidR="00B73E64" w:rsidRPr="00B73E64">
        <w:rPr>
          <w:rStyle w:val="Hipersaite"/>
          <w:color w:val="000000" w:themeColor="text1"/>
          <w:u w:val="none"/>
        </w:rPr>
        <w:t>gada 29.</w:t>
      </w:r>
      <w:r w:rsidR="000C0289">
        <w:rPr>
          <w:rStyle w:val="Hipersaite"/>
          <w:color w:val="000000" w:themeColor="text1"/>
          <w:u w:val="none"/>
        </w:rPr>
        <w:t xml:space="preserve"> </w:t>
      </w:r>
      <w:r w:rsidR="00B73E64" w:rsidRPr="00B73E64">
        <w:rPr>
          <w:rStyle w:val="Hipersaite"/>
          <w:color w:val="000000" w:themeColor="text1"/>
          <w:u w:val="none"/>
        </w:rPr>
        <w:t>maija lēmumu Nr.</w:t>
      </w:r>
      <w:r w:rsidR="000C0289">
        <w:rPr>
          <w:rStyle w:val="Hipersaite"/>
          <w:color w:val="000000" w:themeColor="text1"/>
          <w:u w:val="none"/>
        </w:rPr>
        <w:t xml:space="preserve"> </w:t>
      </w:r>
      <w:r w:rsidR="00B73E64" w:rsidRPr="00B73E64">
        <w:rPr>
          <w:rStyle w:val="Hipersaite"/>
          <w:color w:val="000000" w:themeColor="text1"/>
          <w:u w:val="none"/>
        </w:rPr>
        <w:t>160 “Par komisijas izveidošanu pašvaldības līdzfinansējuma piešķiršanai nekustamā īpašuma pieslēgšanai centralizētajai ūdensapgādes un kanalizācijas sistēmai</w:t>
      </w:r>
      <w:r w:rsidR="00B73E64">
        <w:rPr>
          <w:rStyle w:val="Hipersaite"/>
          <w:color w:val="000000" w:themeColor="text1"/>
          <w:u w:val="none"/>
        </w:rPr>
        <w:t>” (protokols Nr.</w:t>
      </w:r>
      <w:r w:rsidR="000C0289">
        <w:rPr>
          <w:rStyle w:val="Hipersaite"/>
          <w:color w:val="000000" w:themeColor="text1"/>
          <w:u w:val="none"/>
        </w:rPr>
        <w:t xml:space="preserve"> </w:t>
      </w:r>
      <w:r w:rsidR="00B73E64">
        <w:rPr>
          <w:rStyle w:val="Hipersaite"/>
          <w:color w:val="000000" w:themeColor="text1"/>
          <w:u w:val="none"/>
        </w:rPr>
        <w:t>8, 6.).</w:t>
      </w:r>
    </w:p>
    <w:p w14:paraId="4C993435" w14:textId="63E4B96A" w:rsidR="00D640A5" w:rsidRPr="00D640A5" w:rsidRDefault="00D640A5" w:rsidP="00D640A5">
      <w:pPr>
        <w:pStyle w:val="Pamattekstaatkpe2"/>
        <w:numPr>
          <w:ilvl w:val="0"/>
          <w:numId w:val="2"/>
        </w:numPr>
        <w:suppressAutoHyphens/>
      </w:pPr>
      <w:r w:rsidRPr="00D640A5">
        <w:rPr>
          <w:b/>
        </w:rPr>
        <w:t>Atzīt par spēku zaudējušu</w:t>
      </w:r>
      <w:r>
        <w:t xml:space="preserve"> Lielvārdes novada pašvaldības 2019.</w:t>
      </w:r>
      <w:r w:rsidR="000C0289">
        <w:t xml:space="preserve"> </w:t>
      </w:r>
      <w:r>
        <w:t>gada 29.</w:t>
      </w:r>
      <w:r w:rsidR="000C0289">
        <w:t xml:space="preserve"> </w:t>
      </w:r>
      <w:r>
        <w:t>maija nolikumu Nr.</w:t>
      </w:r>
      <w:r w:rsidR="000C0289">
        <w:t xml:space="preserve"> </w:t>
      </w:r>
      <w:r>
        <w:t xml:space="preserve">8 “Lielvārdes novada pašvaldības līdzfinansējuma piešķiršanas nekustamā īpašuma </w:t>
      </w:r>
      <w:r>
        <w:lastRenderedPageBreak/>
        <w:t>pieslēgšanai centralizētajai ūdensapgādes un kanalizācijas sistēmai komisijas nolikums” (apstiprināts ar Lielvārdes novada domes 2019.</w:t>
      </w:r>
      <w:r w:rsidR="000C0289">
        <w:t xml:space="preserve"> </w:t>
      </w:r>
      <w:r>
        <w:t>gada 29.</w:t>
      </w:r>
      <w:r w:rsidR="000C0289">
        <w:t xml:space="preserve"> </w:t>
      </w:r>
      <w:r>
        <w:t>maija lēmumu Nr.</w:t>
      </w:r>
      <w:r w:rsidR="000C0289">
        <w:t xml:space="preserve"> </w:t>
      </w:r>
      <w:r>
        <w:t>159).</w:t>
      </w:r>
    </w:p>
    <w:p w14:paraId="313D5DCE" w14:textId="52292A79" w:rsidR="00B51C9D" w:rsidRPr="0062655B" w:rsidRDefault="006C53C4" w:rsidP="000015C3">
      <w:pPr>
        <w:pStyle w:val="Pamattekstaatkpe2"/>
        <w:numPr>
          <w:ilvl w:val="0"/>
          <w:numId w:val="2"/>
        </w:numPr>
        <w:suppressAutoHyphens/>
      </w:pPr>
      <w:r w:rsidRPr="006C53C4">
        <w:t xml:space="preserve">Ogres novada pašvaldības centrālās administrācijas Juridiskajai nodaļai triju darba dienu laikā pēc </w:t>
      </w:r>
      <w:r w:rsidR="002A1DD2">
        <w:t>l</w:t>
      </w:r>
      <w:r w:rsidR="00A60597">
        <w:t>ēmuma pieņemšanas</w:t>
      </w:r>
      <w:r w:rsidRPr="006C53C4">
        <w:t xml:space="preserve"> rakstveidā u</w:t>
      </w:r>
      <w:r w:rsidR="00A60597">
        <w:t xml:space="preserve">n </w:t>
      </w:r>
      <w:r w:rsidR="00A60597" w:rsidRPr="0062655B">
        <w:t>elektroniskā veidā nosūtīt to</w:t>
      </w:r>
      <w:r w:rsidRPr="0062655B">
        <w:t xml:space="preserve"> Vides aizsardzības un reģionālās attīstības ministrijai </w:t>
      </w:r>
      <w:r w:rsidR="000015C3">
        <w:t>atzinuma sniegšanai</w:t>
      </w:r>
      <w:r w:rsidR="00EB3937" w:rsidRPr="0062655B">
        <w:t>.</w:t>
      </w:r>
    </w:p>
    <w:p w14:paraId="1A447F81" w14:textId="13C423B9" w:rsidR="00B51C9D" w:rsidRPr="003B3359" w:rsidRDefault="006C53C4" w:rsidP="006C53C4">
      <w:pPr>
        <w:pStyle w:val="Pamattekstaatkpe2"/>
        <w:numPr>
          <w:ilvl w:val="0"/>
          <w:numId w:val="2"/>
        </w:numPr>
        <w:suppressAutoHyphens/>
      </w:pPr>
      <w:r w:rsidRPr="0062655B">
        <w:t xml:space="preserve">Ogres novada pašvaldības centrālās administrācijas </w:t>
      </w:r>
      <w:r w:rsidR="00DE2D33" w:rsidRPr="0062655B">
        <w:t>Komunikācijas</w:t>
      </w:r>
      <w:r w:rsidRPr="0062655B">
        <w:t xml:space="preserve"> nodaļai</w:t>
      </w:r>
      <w:r w:rsidR="000015C3">
        <w:t xml:space="preserve"> pēc Noteikumu spēkā stāšanās</w:t>
      </w:r>
      <w:r w:rsidRPr="0062655B">
        <w:t xml:space="preserve"> publicēt </w:t>
      </w:r>
      <w:r w:rsidRPr="003B3359">
        <w:t xml:space="preserve">Noteikumus </w:t>
      </w:r>
      <w:r w:rsidR="000C0289">
        <w:t>Ogres novada p</w:t>
      </w:r>
      <w:r w:rsidRPr="003B3359">
        <w:t>ašvaldības mājas</w:t>
      </w:r>
      <w:r w:rsidR="008618FD" w:rsidRPr="003B3359">
        <w:t xml:space="preserve"> </w:t>
      </w:r>
      <w:r w:rsidRPr="003B3359">
        <w:t>lapā internetā.</w:t>
      </w:r>
    </w:p>
    <w:p w14:paraId="2B10D332" w14:textId="6DDD7DA8" w:rsidR="005C3AB0" w:rsidRPr="0062655B" w:rsidRDefault="00B51C9D" w:rsidP="006C53C4">
      <w:pPr>
        <w:pStyle w:val="Pamattekstaatkpe2"/>
        <w:numPr>
          <w:ilvl w:val="0"/>
          <w:numId w:val="2"/>
        </w:numPr>
        <w:suppressAutoHyphens/>
      </w:pPr>
      <w:r w:rsidRPr="0062655B">
        <w:t xml:space="preserve">Ogres novada pašvaldības centrālās administrācijas Kancelejai pēc </w:t>
      </w:r>
      <w:r w:rsidR="00CB3B94" w:rsidRPr="0062655B">
        <w:t>Noteikumu spēkā stāšanās nodrošināt Noteikumu brīvu pieeju Ogres novada pašvaldības ēkā</w:t>
      </w:r>
      <w:r w:rsidR="00A60597" w:rsidRPr="0062655B">
        <w:t>.</w:t>
      </w:r>
    </w:p>
    <w:p w14:paraId="50DC3F45" w14:textId="4E2A4871" w:rsidR="00B51C9D" w:rsidRPr="006C53C4" w:rsidRDefault="005C3AB0" w:rsidP="006C53C4">
      <w:pPr>
        <w:pStyle w:val="Pamattekstaatkpe2"/>
        <w:numPr>
          <w:ilvl w:val="0"/>
          <w:numId w:val="2"/>
        </w:numPr>
        <w:suppressAutoHyphens/>
      </w:pPr>
      <w:r>
        <w:t xml:space="preserve">Ogres novada pašvaldības pilsētu un pagastu pārvalžu vadītājiem </w:t>
      </w:r>
      <w:r w:rsidRPr="006C53C4">
        <w:t>pēc Noteikumu spēkā stāšanās</w:t>
      </w:r>
      <w:r>
        <w:t xml:space="preserve"> no</w:t>
      </w:r>
      <w:r w:rsidR="000015C3">
        <w:t>drošināt Noteikumu brīvu pieeju</w:t>
      </w:r>
      <w:r w:rsidR="00CB3B94" w:rsidRPr="006C53C4">
        <w:t xml:space="preserve"> pašvaldības </w:t>
      </w:r>
      <w:r>
        <w:t xml:space="preserve">pilsētu un </w:t>
      </w:r>
      <w:r w:rsidR="00CB3B94" w:rsidRPr="006C53C4">
        <w:t>pagastu pārvaldēs</w:t>
      </w:r>
      <w:r w:rsidR="00EB3937" w:rsidRPr="006C53C4">
        <w:t>.</w:t>
      </w:r>
    </w:p>
    <w:p w14:paraId="2C7417E1" w14:textId="788A7B07" w:rsidR="00D7227C" w:rsidRPr="006C53C4" w:rsidRDefault="00D7227C" w:rsidP="006C53C4">
      <w:pPr>
        <w:pStyle w:val="Pamattekstaatkpe2"/>
        <w:numPr>
          <w:ilvl w:val="0"/>
          <w:numId w:val="2"/>
        </w:numPr>
        <w:suppressAutoHyphens/>
      </w:pPr>
      <w:r w:rsidRPr="006C53C4">
        <w:t>Kontroli par lēmuma izpildi uz</w:t>
      </w:r>
      <w:r w:rsidR="00C4085A">
        <w:t>dot pašvaldības izpilddirektoram</w:t>
      </w:r>
      <w:r w:rsidR="00B51C9D" w:rsidRPr="006C53C4">
        <w:t>.</w:t>
      </w:r>
    </w:p>
    <w:p w14:paraId="7CC4D618" w14:textId="77777777" w:rsidR="00B51C9D" w:rsidRDefault="00B51C9D" w:rsidP="006C53C4">
      <w:pPr>
        <w:pStyle w:val="Pamattekstaatkpe2"/>
        <w:suppressAutoHyphens/>
        <w:ind w:left="720"/>
      </w:pPr>
    </w:p>
    <w:p w14:paraId="2656623D" w14:textId="77777777" w:rsidR="001C0318" w:rsidRPr="00427FCA" w:rsidRDefault="001C0318" w:rsidP="00D7227C">
      <w:pPr>
        <w:pStyle w:val="Pamattekstaatkpe2"/>
        <w:ind w:left="0"/>
      </w:pPr>
    </w:p>
    <w:p w14:paraId="5B037A07" w14:textId="77777777" w:rsidR="00B51C9D"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(Sēdes</w:t>
      </w:r>
      <w:r w:rsidRPr="00427FCA">
        <w:rPr>
          <w:kern w:val="1"/>
          <w:lang w:eastAsia="zh-CN" w:bidi="hi-IN"/>
        </w:rPr>
        <w:t xml:space="preserve"> </w:t>
      </w:r>
      <w:r w:rsidRPr="00427FCA">
        <w:rPr>
          <w:rFonts w:eastAsia="Lucida Sans Unicode" w:cs="Mangal"/>
          <w:kern w:val="1"/>
          <w:lang w:eastAsia="zh-CN" w:bidi="hi-IN"/>
        </w:rPr>
        <w:t>vadītāja,</w:t>
      </w:r>
      <w:r w:rsidRPr="00427FCA">
        <w:rPr>
          <w:kern w:val="1"/>
          <w:lang w:eastAsia="zh-CN" w:bidi="hi-IN"/>
        </w:rPr>
        <w:t xml:space="preserve"> </w:t>
      </w:r>
    </w:p>
    <w:p w14:paraId="2F6D3D67" w14:textId="77777777" w:rsidR="00D7227C"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domes</w:t>
      </w:r>
      <w:r w:rsidRPr="00427FCA">
        <w:rPr>
          <w:kern w:val="1"/>
          <w:lang w:eastAsia="zh-CN" w:bidi="hi-IN"/>
        </w:rPr>
        <w:t xml:space="preserve"> </w:t>
      </w:r>
      <w:r w:rsidRPr="00427FCA">
        <w:rPr>
          <w:rFonts w:eastAsia="Lucida Sans Unicode" w:cs="Mangal"/>
          <w:kern w:val="1"/>
          <w:lang w:eastAsia="zh-CN" w:bidi="hi-IN"/>
        </w:rPr>
        <w:t>priekšsēdētāja</w:t>
      </w:r>
      <w:r w:rsidRPr="00427FCA">
        <w:rPr>
          <w:kern w:val="1"/>
          <w:lang w:eastAsia="zh-CN" w:bidi="hi-IN"/>
        </w:rPr>
        <w:t xml:space="preserve"> E.Helmaņa </w:t>
      </w:r>
      <w:r w:rsidRPr="00427FCA">
        <w:rPr>
          <w:rFonts w:eastAsia="Lucida Sans Unicode" w:cs="Mangal"/>
          <w:kern w:val="1"/>
          <w:lang w:eastAsia="zh-CN" w:bidi="hi-IN"/>
        </w:rPr>
        <w:t>paraksts)</w:t>
      </w:r>
    </w:p>
    <w:sectPr w:rsidR="00D7227C" w:rsidSect="001C031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A114C"/>
    <w:multiLevelType w:val="multilevel"/>
    <w:tmpl w:val="9606ECF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657EFA"/>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2" w15:restartNumberingAfterBreak="0">
    <w:nsid w:val="0C6A730C"/>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3" w15:restartNumberingAfterBreak="0">
    <w:nsid w:val="12085F7F"/>
    <w:multiLevelType w:val="multilevel"/>
    <w:tmpl w:val="EE082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4AC3438"/>
    <w:multiLevelType w:val="multilevel"/>
    <w:tmpl w:val="0E38DF96"/>
    <w:lvl w:ilvl="0">
      <w:start w:val="7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5" w15:restartNumberingAfterBreak="0">
    <w:nsid w:val="17EF68FE"/>
    <w:multiLevelType w:val="multilevel"/>
    <w:tmpl w:val="3AC61A90"/>
    <w:lvl w:ilvl="0">
      <w:start w:val="83"/>
      <w:numFmt w:val="decimal"/>
      <w:lvlText w:val="%1."/>
      <w:lvlJc w:val="left"/>
      <w:pPr>
        <w:ind w:left="480" w:hanging="480"/>
      </w:pPr>
      <w:rPr>
        <w:rFonts w:hint="default"/>
        <w:b w:val="0"/>
      </w:rPr>
    </w:lvl>
    <w:lvl w:ilvl="1">
      <w:start w:val="1"/>
      <w:numFmt w:val="decimal"/>
      <w:lvlText w:val="%1.%2."/>
      <w:lvlJc w:val="left"/>
      <w:pPr>
        <w:ind w:left="915" w:hanging="480"/>
      </w:pPr>
      <w:rPr>
        <w:rFonts w:hint="default"/>
        <w:b w:val="0"/>
      </w:rPr>
    </w:lvl>
    <w:lvl w:ilvl="2">
      <w:start w:val="1"/>
      <w:numFmt w:val="decimal"/>
      <w:lvlText w:val="%1.%2.%3."/>
      <w:lvlJc w:val="left"/>
      <w:pPr>
        <w:ind w:left="1590" w:hanging="720"/>
      </w:pPr>
      <w:rPr>
        <w:rFonts w:hint="default"/>
        <w:b w:val="0"/>
      </w:rPr>
    </w:lvl>
    <w:lvl w:ilvl="3">
      <w:start w:val="1"/>
      <w:numFmt w:val="decimal"/>
      <w:lvlText w:val="%1.%2.%3.%4."/>
      <w:lvlJc w:val="left"/>
      <w:pPr>
        <w:ind w:left="2025" w:hanging="720"/>
      </w:pPr>
      <w:rPr>
        <w:rFonts w:hint="default"/>
        <w:b w:val="0"/>
      </w:rPr>
    </w:lvl>
    <w:lvl w:ilvl="4">
      <w:start w:val="1"/>
      <w:numFmt w:val="decimal"/>
      <w:lvlText w:val="%1.%2.%3.%4.%5."/>
      <w:lvlJc w:val="left"/>
      <w:pPr>
        <w:ind w:left="2820" w:hanging="1080"/>
      </w:pPr>
      <w:rPr>
        <w:rFonts w:hint="default"/>
        <w:b w:val="0"/>
      </w:rPr>
    </w:lvl>
    <w:lvl w:ilvl="5">
      <w:start w:val="1"/>
      <w:numFmt w:val="decimal"/>
      <w:lvlText w:val="%1.%2.%3.%4.%5.%6."/>
      <w:lvlJc w:val="left"/>
      <w:pPr>
        <w:ind w:left="3255" w:hanging="1080"/>
      </w:pPr>
      <w:rPr>
        <w:rFonts w:hint="default"/>
        <w:b w:val="0"/>
      </w:rPr>
    </w:lvl>
    <w:lvl w:ilvl="6">
      <w:start w:val="1"/>
      <w:numFmt w:val="decimal"/>
      <w:lvlText w:val="%1.%2.%3.%4.%5.%6.%7."/>
      <w:lvlJc w:val="left"/>
      <w:pPr>
        <w:ind w:left="4050" w:hanging="1440"/>
      </w:pPr>
      <w:rPr>
        <w:rFonts w:hint="default"/>
        <w:b w:val="0"/>
      </w:rPr>
    </w:lvl>
    <w:lvl w:ilvl="7">
      <w:start w:val="1"/>
      <w:numFmt w:val="decimal"/>
      <w:lvlText w:val="%1.%2.%3.%4.%5.%6.%7.%8."/>
      <w:lvlJc w:val="left"/>
      <w:pPr>
        <w:ind w:left="4485" w:hanging="1440"/>
      </w:pPr>
      <w:rPr>
        <w:rFonts w:hint="default"/>
        <w:b w:val="0"/>
      </w:rPr>
    </w:lvl>
    <w:lvl w:ilvl="8">
      <w:start w:val="1"/>
      <w:numFmt w:val="decimal"/>
      <w:lvlText w:val="%1.%2.%3.%4.%5.%6.%7.%8.%9."/>
      <w:lvlJc w:val="left"/>
      <w:pPr>
        <w:ind w:left="5280" w:hanging="1800"/>
      </w:pPr>
      <w:rPr>
        <w:rFonts w:hint="default"/>
        <w:b w:val="0"/>
      </w:rPr>
    </w:lvl>
  </w:abstractNum>
  <w:abstractNum w:abstractNumId="6" w15:restartNumberingAfterBreak="0">
    <w:nsid w:val="1DCB29F2"/>
    <w:multiLevelType w:val="multilevel"/>
    <w:tmpl w:val="DF5EA258"/>
    <w:lvl w:ilvl="0">
      <w:start w:val="6"/>
      <w:numFmt w:val="decimal"/>
      <w:lvlText w:val="%1."/>
      <w:lvlJc w:val="left"/>
      <w:pPr>
        <w:ind w:left="360" w:hanging="360"/>
      </w:pPr>
      <w:rPr>
        <w:rFonts w:hint="default"/>
        <w:b w:val="0"/>
      </w:rPr>
    </w:lvl>
    <w:lvl w:ilvl="1">
      <w:start w:val="1"/>
      <w:numFmt w:val="decimal"/>
      <w:lvlText w:val="%1.%2."/>
      <w:lvlJc w:val="left"/>
      <w:pPr>
        <w:ind w:left="1275" w:hanging="360"/>
      </w:pPr>
      <w:rPr>
        <w:rFonts w:hint="default"/>
        <w:b w:val="0"/>
      </w:rPr>
    </w:lvl>
    <w:lvl w:ilvl="2">
      <w:start w:val="1"/>
      <w:numFmt w:val="decimal"/>
      <w:lvlText w:val="%1.%2.%3."/>
      <w:lvlJc w:val="left"/>
      <w:pPr>
        <w:ind w:left="2550" w:hanging="720"/>
      </w:pPr>
      <w:rPr>
        <w:rFonts w:hint="default"/>
        <w:b w:val="0"/>
      </w:rPr>
    </w:lvl>
    <w:lvl w:ilvl="3">
      <w:start w:val="1"/>
      <w:numFmt w:val="decimal"/>
      <w:lvlText w:val="%1.%2.%3.%4."/>
      <w:lvlJc w:val="left"/>
      <w:pPr>
        <w:ind w:left="3465" w:hanging="720"/>
      </w:pPr>
      <w:rPr>
        <w:rFonts w:hint="default"/>
        <w:b w:val="0"/>
      </w:rPr>
    </w:lvl>
    <w:lvl w:ilvl="4">
      <w:start w:val="1"/>
      <w:numFmt w:val="decimal"/>
      <w:lvlText w:val="%1.%2.%3.%4.%5."/>
      <w:lvlJc w:val="left"/>
      <w:pPr>
        <w:ind w:left="4740" w:hanging="1080"/>
      </w:pPr>
      <w:rPr>
        <w:rFonts w:hint="default"/>
        <w:b w:val="0"/>
      </w:rPr>
    </w:lvl>
    <w:lvl w:ilvl="5">
      <w:start w:val="1"/>
      <w:numFmt w:val="decimal"/>
      <w:lvlText w:val="%1.%2.%3.%4.%5.%6."/>
      <w:lvlJc w:val="left"/>
      <w:pPr>
        <w:ind w:left="5655" w:hanging="1080"/>
      </w:pPr>
      <w:rPr>
        <w:rFonts w:hint="default"/>
        <w:b w:val="0"/>
      </w:rPr>
    </w:lvl>
    <w:lvl w:ilvl="6">
      <w:start w:val="1"/>
      <w:numFmt w:val="decimal"/>
      <w:lvlText w:val="%1.%2.%3.%4.%5.%6.%7."/>
      <w:lvlJc w:val="left"/>
      <w:pPr>
        <w:ind w:left="6930" w:hanging="1440"/>
      </w:pPr>
      <w:rPr>
        <w:rFonts w:hint="default"/>
        <w:b w:val="0"/>
      </w:rPr>
    </w:lvl>
    <w:lvl w:ilvl="7">
      <w:start w:val="1"/>
      <w:numFmt w:val="decimal"/>
      <w:lvlText w:val="%1.%2.%3.%4.%5.%6.%7.%8."/>
      <w:lvlJc w:val="left"/>
      <w:pPr>
        <w:ind w:left="7845" w:hanging="1440"/>
      </w:pPr>
      <w:rPr>
        <w:rFonts w:hint="default"/>
        <w:b w:val="0"/>
      </w:rPr>
    </w:lvl>
    <w:lvl w:ilvl="8">
      <w:start w:val="1"/>
      <w:numFmt w:val="decimal"/>
      <w:lvlText w:val="%1.%2.%3.%4.%5.%6.%7.%8.%9."/>
      <w:lvlJc w:val="left"/>
      <w:pPr>
        <w:ind w:left="9120" w:hanging="1800"/>
      </w:pPr>
      <w:rPr>
        <w:rFonts w:hint="default"/>
        <w:b w:val="0"/>
      </w:rPr>
    </w:lvl>
  </w:abstractNum>
  <w:abstractNum w:abstractNumId="7" w15:restartNumberingAfterBreak="0">
    <w:nsid w:val="1EA54AFF"/>
    <w:multiLevelType w:val="multilevel"/>
    <w:tmpl w:val="C56A1A5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1EC6400F"/>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9" w15:restartNumberingAfterBreak="0">
    <w:nsid w:val="24255383"/>
    <w:multiLevelType w:val="hybridMultilevel"/>
    <w:tmpl w:val="009E22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4A206E0"/>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1" w15:restartNumberingAfterBreak="0">
    <w:nsid w:val="25170DE4"/>
    <w:multiLevelType w:val="multilevel"/>
    <w:tmpl w:val="4498FAE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29527C7C"/>
    <w:multiLevelType w:val="multilevel"/>
    <w:tmpl w:val="F9D026A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478A45EF"/>
    <w:multiLevelType w:val="multilevel"/>
    <w:tmpl w:val="2D5C9A32"/>
    <w:lvl w:ilvl="0">
      <w:start w:val="1"/>
      <w:numFmt w:val="decimal"/>
      <w:lvlText w:val="%1"/>
      <w:lvlJc w:val="left"/>
      <w:pPr>
        <w:ind w:left="420" w:hanging="420"/>
      </w:pPr>
      <w:rPr>
        <w:rFonts w:hint="default"/>
      </w:rPr>
    </w:lvl>
    <w:lvl w:ilvl="1">
      <w:start w:val="9"/>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48187A42"/>
    <w:multiLevelType w:val="multilevel"/>
    <w:tmpl w:val="16E49F7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45506A1"/>
    <w:multiLevelType w:val="multilevel"/>
    <w:tmpl w:val="142EA546"/>
    <w:lvl w:ilvl="0">
      <w:start w:val="83"/>
      <w:numFmt w:val="decimal"/>
      <w:lvlText w:val="%1."/>
      <w:lvlJc w:val="left"/>
      <w:pPr>
        <w:ind w:left="435" w:hanging="435"/>
      </w:pPr>
      <w:rPr>
        <w:b w:val="0"/>
      </w:rPr>
    </w:lvl>
    <w:lvl w:ilvl="1">
      <w:start w:val="1"/>
      <w:numFmt w:val="decimal"/>
      <w:lvlText w:val="%1.%2."/>
      <w:lvlJc w:val="left"/>
      <w:pPr>
        <w:ind w:left="435" w:hanging="435"/>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6" w15:restartNumberingAfterBreak="0">
    <w:nsid w:val="576B6B6C"/>
    <w:multiLevelType w:val="multilevel"/>
    <w:tmpl w:val="B6F09E5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5880723B"/>
    <w:multiLevelType w:val="multilevel"/>
    <w:tmpl w:val="362A5482"/>
    <w:lvl w:ilvl="0">
      <w:start w:val="1"/>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61DE58B6"/>
    <w:multiLevelType w:val="multilevel"/>
    <w:tmpl w:val="8A207346"/>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abstractNum w:abstractNumId="21" w15:restartNumberingAfterBreak="0">
    <w:nsid w:val="70E71253"/>
    <w:multiLevelType w:val="multilevel"/>
    <w:tmpl w:val="60CE56E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2" w15:restartNumberingAfterBreak="0">
    <w:nsid w:val="71940042"/>
    <w:multiLevelType w:val="multilevel"/>
    <w:tmpl w:val="4A52B120"/>
    <w:lvl w:ilvl="0">
      <w:start w:val="1"/>
      <w:numFmt w:val="decimal"/>
      <w:lvlText w:val="%1."/>
      <w:lvlJc w:val="left"/>
      <w:pPr>
        <w:ind w:left="720" w:hanging="360"/>
      </w:pPr>
      <w:rPr>
        <w:rFonts w:hint="default"/>
        <w:b w:val="0"/>
        <w:color w:val="auto"/>
      </w:rPr>
    </w:lvl>
    <w:lvl w:ilvl="1">
      <w:start w:val="1"/>
      <w:numFmt w:val="decimal"/>
      <w:isLgl/>
      <w:lvlText w:val="%1.%2."/>
      <w:lvlJc w:val="left"/>
      <w:pPr>
        <w:ind w:left="1555"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3096986"/>
    <w:multiLevelType w:val="hybridMultilevel"/>
    <w:tmpl w:val="02FCFA78"/>
    <w:lvl w:ilvl="0" w:tplc="0426000F">
      <w:start w:val="7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A9F72CD"/>
    <w:multiLevelType w:val="multilevel"/>
    <w:tmpl w:val="17C442C4"/>
    <w:lvl w:ilvl="0">
      <w:start w:val="2"/>
      <w:numFmt w:val="decimal"/>
      <w:lvlText w:val="%1."/>
      <w:lvlJc w:val="left"/>
      <w:pPr>
        <w:ind w:left="360" w:hanging="360"/>
      </w:pPr>
      <w:rPr>
        <w:rFonts w:hint="default"/>
        <w:strike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B544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0"/>
  </w:num>
  <w:num w:numId="3">
    <w:abstractNumId w:val="25"/>
  </w:num>
  <w:num w:numId="4">
    <w:abstractNumId w:val="9"/>
  </w:num>
  <w:num w:numId="5">
    <w:abstractNumId w:val="16"/>
  </w:num>
  <w:num w:numId="6">
    <w:abstractNumId w:val="22"/>
  </w:num>
  <w:num w:numId="7">
    <w:abstractNumId w:val="23"/>
  </w:num>
  <w:num w:numId="8">
    <w:abstractNumId w:val="4"/>
  </w:num>
  <w:num w:numId="9">
    <w:abstractNumId w:val="13"/>
  </w:num>
  <w:num w:numId="10">
    <w:abstractNumId w:val="19"/>
  </w:num>
  <w:num w:numId="11">
    <w:abstractNumId w:val="12"/>
  </w:num>
  <w:num w:numId="12">
    <w:abstractNumId w:val="21"/>
  </w:num>
  <w:num w:numId="13">
    <w:abstractNumId w:val="8"/>
  </w:num>
  <w:num w:numId="14">
    <w:abstractNumId w:val="2"/>
  </w:num>
  <w:num w:numId="15">
    <w:abstractNumId w:val="1"/>
  </w:num>
  <w:num w:numId="16">
    <w:abstractNumId w:val="10"/>
  </w:num>
  <w:num w:numId="17">
    <w:abstractNumId w:val="7"/>
  </w:num>
  <w:num w:numId="18">
    <w:abstractNumId w:val="17"/>
  </w:num>
  <w:num w:numId="19">
    <w:abstractNumId w:val="15"/>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6"/>
  </w:num>
  <w:num w:numId="23">
    <w:abstractNumId w:val="24"/>
  </w:num>
  <w:num w:numId="24">
    <w:abstractNumId w:val="14"/>
  </w:num>
  <w:num w:numId="25">
    <w:abstractNumId w:val="18"/>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7C"/>
    <w:rsid w:val="000015C3"/>
    <w:rsid w:val="00027DF0"/>
    <w:rsid w:val="000C0289"/>
    <w:rsid w:val="000C7BC1"/>
    <w:rsid w:val="000D1C91"/>
    <w:rsid w:val="000D5F83"/>
    <w:rsid w:val="000E20A4"/>
    <w:rsid w:val="0012361F"/>
    <w:rsid w:val="00126472"/>
    <w:rsid w:val="00130073"/>
    <w:rsid w:val="001371DD"/>
    <w:rsid w:val="001511B6"/>
    <w:rsid w:val="00164660"/>
    <w:rsid w:val="00171C01"/>
    <w:rsid w:val="001B0FBA"/>
    <w:rsid w:val="001C0318"/>
    <w:rsid w:val="001D3ACE"/>
    <w:rsid w:val="001D4EDA"/>
    <w:rsid w:val="001F4783"/>
    <w:rsid w:val="00227814"/>
    <w:rsid w:val="00231B72"/>
    <w:rsid w:val="002512EF"/>
    <w:rsid w:val="00286AC2"/>
    <w:rsid w:val="00291E2B"/>
    <w:rsid w:val="002A1DD2"/>
    <w:rsid w:val="002C2005"/>
    <w:rsid w:val="002D421F"/>
    <w:rsid w:val="002E463D"/>
    <w:rsid w:val="002F3973"/>
    <w:rsid w:val="002F422E"/>
    <w:rsid w:val="00303584"/>
    <w:rsid w:val="003047FE"/>
    <w:rsid w:val="003735E5"/>
    <w:rsid w:val="003753BC"/>
    <w:rsid w:val="00377E9F"/>
    <w:rsid w:val="003A214E"/>
    <w:rsid w:val="003A40C3"/>
    <w:rsid w:val="003B3359"/>
    <w:rsid w:val="003D05D4"/>
    <w:rsid w:val="00414223"/>
    <w:rsid w:val="00431DC3"/>
    <w:rsid w:val="0047391C"/>
    <w:rsid w:val="004A0952"/>
    <w:rsid w:val="004A4ABF"/>
    <w:rsid w:val="004A5048"/>
    <w:rsid w:val="004B49D8"/>
    <w:rsid w:val="004B4B4E"/>
    <w:rsid w:val="004D6F6F"/>
    <w:rsid w:val="004F6251"/>
    <w:rsid w:val="00524D0D"/>
    <w:rsid w:val="0053042A"/>
    <w:rsid w:val="00542587"/>
    <w:rsid w:val="00566142"/>
    <w:rsid w:val="0057285C"/>
    <w:rsid w:val="00593838"/>
    <w:rsid w:val="0059455B"/>
    <w:rsid w:val="0059771B"/>
    <w:rsid w:val="005A5D1C"/>
    <w:rsid w:val="005B3088"/>
    <w:rsid w:val="005C3AB0"/>
    <w:rsid w:val="005E09BC"/>
    <w:rsid w:val="005F5D3B"/>
    <w:rsid w:val="0062655B"/>
    <w:rsid w:val="00643786"/>
    <w:rsid w:val="00644975"/>
    <w:rsid w:val="00647D39"/>
    <w:rsid w:val="00656254"/>
    <w:rsid w:val="00662340"/>
    <w:rsid w:val="00675E41"/>
    <w:rsid w:val="0068091A"/>
    <w:rsid w:val="0068246B"/>
    <w:rsid w:val="006B6B62"/>
    <w:rsid w:val="006C1F61"/>
    <w:rsid w:val="006C53C4"/>
    <w:rsid w:val="006D4DAB"/>
    <w:rsid w:val="006D73E0"/>
    <w:rsid w:val="0070297C"/>
    <w:rsid w:val="007029EA"/>
    <w:rsid w:val="0076123C"/>
    <w:rsid w:val="00764997"/>
    <w:rsid w:val="00774A57"/>
    <w:rsid w:val="00786B48"/>
    <w:rsid w:val="007D0597"/>
    <w:rsid w:val="00800B95"/>
    <w:rsid w:val="00807783"/>
    <w:rsid w:val="0081014F"/>
    <w:rsid w:val="008217B9"/>
    <w:rsid w:val="00823F31"/>
    <w:rsid w:val="00841952"/>
    <w:rsid w:val="00842BCE"/>
    <w:rsid w:val="008618FD"/>
    <w:rsid w:val="00874080"/>
    <w:rsid w:val="0087759F"/>
    <w:rsid w:val="00882BF7"/>
    <w:rsid w:val="008A14E0"/>
    <w:rsid w:val="008B7F04"/>
    <w:rsid w:val="008D5EB1"/>
    <w:rsid w:val="008D6F5E"/>
    <w:rsid w:val="0092560A"/>
    <w:rsid w:val="0096071D"/>
    <w:rsid w:val="009626B2"/>
    <w:rsid w:val="00964D31"/>
    <w:rsid w:val="00972E3E"/>
    <w:rsid w:val="00977925"/>
    <w:rsid w:val="00986CD5"/>
    <w:rsid w:val="0099173E"/>
    <w:rsid w:val="009C32DD"/>
    <w:rsid w:val="009D3CDA"/>
    <w:rsid w:val="00A13673"/>
    <w:rsid w:val="00A15939"/>
    <w:rsid w:val="00A15F75"/>
    <w:rsid w:val="00A46583"/>
    <w:rsid w:val="00A60597"/>
    <w:rsid w:val="00A65C6B"/>
    <w:rsid w:val="00AD1066"/>
    <w:rsid w:val="00AD5222"/>
    <w:rsid w:val="00AD5B69"/>
    <w:rsid w:val="00AE57E1"/>
    <w:rsid w:val="00AF4579"/>
    <w:rsid w:val="00AF5BC5"/>
    <w:rsid w:val="00B01EAD"/>
    <w:rsid w:val="00B0792E"/>
    <w:rsid w:val="00B32059"/>
    <w:rsid w:val="00B37D7F"/>
    <w:rsid w:val="00B51C9D"/>
    <w:rsid w:val="00B64464"/>
    <w:rsid w:val="00B6715D"/>
    <w:rsid w:val="00B73E64"/>
    <w:rsid w:val="00BD2DD9"/>
    <w:rsid w:val="00BF5B34"/>
    <w:rsid w:val="00C033D5"/>
    <w:rsid w:val="00C14AB2"/>
    <w:rsid w:val="00C25AF5"/>
    <w:rsid w:val="00C4085A"/>
    <w:rsid w:val="00C47CE7"/>
    <w:rsid w:val="00C536A1"/>
    <w:rsid w:val="00C80536"/>
    <w:rsid w:val="00CB3B94"/>
    <w:rsid w:val="00D069C3"/>
    <w:rsid w:val="00D24B73"/>
    <w:rsid w:val="00D30A24"/>
    <w:rsid w:val="00D3471E"/>
    <w:rsid w:val="00D640A5"/>
    <w:rsid w:val="00D7227C"/>
    <w:rsid w:val="00D862EA"/>
    <w:rsid w:val="00DE2D33"/>
    <w:rsid w:val="00DE7730"/>
    <w:rsid w:val="00E53064"/>
    <w:rsid w:val="00E71F74"/>
    <w:rsid w:val="00E95B4D"/>
    <w:rsid w:val="00EB3937"/>
    <w:rsid w:val="00EE6D00"/>
    <w:rsid w:val="00F12619"/>
    <w:rsid w:val="00F2006C"/>
    <w:rsid w:val="00F239AE"/>
    <w:rsid w:val="00F26D69"/>
    <w:rsid w:val="00F33AF0"/>
    <w:rsid w:val="00F60038"/>
    <w:rsid w:val="00F622C1"/>
    <w:rsid w:val="00F62F8B"/>
    <w:rsid w:val="00F84A4A"/>
    <w:rsid w:val="00FC097F"/>
    <w:rsid w:val="00FD01E3"/>
    <w:rsid w:val="00FD6FA5"/>
    <w:rsid w:val="00FE20A0"/>
    <w:rsid w:val="00FE423E"/>
    <w:rsid w:val="00FF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743E"/>
  <w15:docId w15:val="{BAE392B7-25D2-4851-890A-47FD3032C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7227C"/>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7227C"/>
    <w:pPr>
      <w:keepNext/>
      <w:ind w:left="-142"/>
      <w:jc w:val="center"/>
      <w:outlineLvl w:val="0"/>
    </w:pPr>
    <w:rPr>
      <w:b/>
      <w:szCs w:val="20"/>
      <w:u w:val="single"/>
    </w:rPr>
  </w:style>
  <w:style w:type="paragraph" w:styleId="Virsraksts2">
    <w:name w:val="heading 2"/>
    <w:basedOn w:val="Parasts"/>
    <w:next w:val="Parasts"/>
    <w:link w:val="Virsraksts2Rakstz"/>
    <w:qFormat/>
    <w:rsid w:val="00D7227C"/>
    <w:pPr>
      <w:keepNext/>
      <w:jc w:val="center"/>
      <w:outlineLvl w:val="1"/>
    </w:pPr>
    <w:rPr>
      <w:b/>
      <w:bCs/>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7227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D7227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semiHidden/>
    <w:rsid w:val="00D7227C"/>
    <w:pPr>
      <w:ind w:left="-142"/>
      <w:jc w:val="both"/>
    </w:pPr>
    <w:rPr>
      <w:szCs w:val="20"/>
    </w:rPr>
  </w:style>
  <w:style w:type="character" w:customStyle="1" w:styleId="Pamattekstaatkpe2Rakstz">
    <w:name w:val="Pamatteksta atkāpe 2 Rakstz."/>
    <w:basedOn w:val="Noklusjumarindkopasfonts"/>
    <w:link w:val="Pamattekstaatkpe2"/>
    <w:semiHidden/>
    <w:rsid w:val="00D7227C"/>
    <w:rPr>
      <w:rFonts w:ascii="Times New Roman" w:eastAsia="Times New Roman" w:hAnsi="Times New Roman" w:cs="Times New Roman"/>
      <w:sz w:val="24"/>
      <w:szCs w:val="20"/>
    </w:rPr>
  </w:style>
  <w:style w:type="paragraph" w:customStyle="1" w:styleId="naisf">
    <w:name w:val="naisf"/>
    <w:basedOn w:val="Parasts"/>
    <w:uiPriority w:val="99"/>
    <w:rsid w:val="00D7227C"/>
    <w:pPr>
      <w:spacing w:before="75" w:after="75"/>
      <w:ind w:firstLine="375"/>
      <w:jc w:val="both"/>
    </w:pPr>
    <w:rPr>
      <w:lang w:eastAsia="lv-LV"/>
    </w:rPr>
  </w:style>
  <w:style w:type="character" w:styleId="Hipersaite">
    <w:name w:val="Hyperlink"/>
    <w:uiPriority w:val="99"/>
    <w:rsid w:val="00B6715D"/>
    <w:rPr>
      <w:color w:val="0000FF"/>
      <w:u w:val="single"/>
    </w:rPr>
  </w:style>
  <w:style w:type="paragraph" w:styleId="Sarakstarindkopa">
    <w:name w:val="List Paragraph"/>
    <w:basedOn w:val="Parasts"/>
    <w:uiPriority w:val="34"/>
    <w:qFormat/>
    <w:rsid w:val="009D3CDA"/>
    <w:pPr>
      <w:ind w:left="720"/>
      <w:contextualSpacing/>
    </w:pPr>
    <w:rPr>
      <w:lang w:eastAsia="lv-LV"/>
    </w:rPr>
  </w:style>
  <w:style w:type="paragraph" w:customStyle="1" w:styleId="naisnod">
    <w:name w:val="naisnod"/>
    <w:basedOn w:val="Parasts"/>
    <w:rsid w:val="00644975"/>
    <w:pPr>
      <w:spacing w:before="150" w:after="150"/>
      <w:jc w:val="center"/>
    </w:pPr>
    <w:rPr>
      <w:b/>
      <w:bCs/>
      <w:lang w:eastAsia="lv-LV"/>
    </w:rPr>
  </w:style>
  <w:style w:type="character" w:customStyle="1" w:styleId="UnresolvedMention">
    <w:name w:val="Unresolved Mention"/>
    <w:basedOn w:val="Noklusjumarindkopasfonts"/>
    <w:uiPriority w:val="99"/>
    <w:semiHidden/>
    <w:unhideWhenUsed/>
    <w:rsid w:val="002F422E"/>
    <w:rPr>
      <w:color w:val="605E5C"/>
      <w:shd w:val="clear" w:color="auto" w:fill="E1DFDD"/>
    </w:rPr>
  </w:style>
  <w:style w:type="character" w:styleId="Izmantotahipersaite">
    <w:name w:val="FollowedHyperlink"/>
    <w:basedOn w:val="Noklusjumarindkopasfonts"/>
    <w:uiPriority w:val="99"/>
    <w:semiHidden/>
    <w:unhideWhenUsed/>
    <w:rsid w:val="001C0318"/>
    <w:rPr>
      <w:color w:val="954F72" w:themeColor="followedHyperlink"/>
      <w:u w:val="single"/>
    </w:rPr>
  </w:style>
  <w:style w:type="paragraph" w:styleId="Balonteksts">
    <w:name w:val="Balloon Text"/>
    <w:basedOn w:val="Parasts"/>
    <w:link w:val="BalontekstsRakstz"/>
    <w:uiPriority w:val="99"/>
    <w:semiHidden/>
    <w:unhideWhenUsed/>
    <w:rsid w:val="002C20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C2005"/>
    <w:rPr>
      <w:rFonts w:ascii="Tahoma" w:eastAsia="Times New Roman" w:hAnsi="Tahoma" w:cs="Tahoma"/>
      <w:sz w:val="16"/>
      <w:szCs w:val="16"/>
    </w:rPr>
  </w:style>
  <w:style w:type="character" w:styleId="Komentraatsauce">
    <w:name w:val="annotation reference"/>
    <w:basedOn w:val="Noklusjumarindkopasfonts"/>
    <w:uiPriority w:val="99"/>
    <w:semiHidden/>
    <w:unhideWhenUsed/>
    <w:rsid w:val="00566142"/>
    <w:rPr>
      <w:sz w:val="16"/>
      <w:szCs w:val="16"/>
    </w:rPr>
  </w:style>
  <w:style w:type="paragraph" w:styleId="Komentrateksts">
    <w:name w:val="annotation text"/>
    <w:basedOn w:val="Parasts"/>
    <w:link w:val="KomentratekstsRakstz"/>
    <w:uiPriority w:val="99"/>
    <w:semiHidden/>
    <w:unhideWhenUsed/>
    <w:rsid w:val="00566142"/>
    <w:rPr>
      <w:sz w:val="20"/>
      <w:szCs w:val="20"/>
    </w:rPr>
  </w:style>
  <w:style w:type="character" w:customStyle="1" w:styleId="KomentratekstsRakstz">
    <w:name w:val="Komentāra teksts Rakstz."/>
    <w:basedOn w:val="Noklusjumarindkopasfonts"/>
    <w:link w:val="Komentrateksts"/>
    <w:uiPriority w:val="99"/>
    <w:semiHidden/>
    <w:rsid w:val="00566142"/>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566142"/>
    <w:rPr>
      <w:b/>
      <w:bCs/>
    </w:rPr>
  </w:style>
  <w:style w:type="character" w:customStyle="1" w:styleId="KomentratmaRakstz">
    <w:name w:val="Komentāra tēma Rakstz."/>
    <w:basedOn w:val="KomentratekstsRakstz"/>
    <w:link w:val="Komentratma"/>
    <w:uiPriority w:val="99"/>
    <w:semiHidden/>
    <w:rsid w:val="0056614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441149">
      <w:bodyDiv w:val="1"/>
      <w:marLeft w:val="0"/>
      <w:marRight w:val="0"/>
      <w:marTop w:val="0"/>
      <w:marBottom w:val="0"/>
      <w:divBdr>
        <w:top w:val="none" w:sz="0" w:space="0" w:color="auto"/>
        <w:left w:val="none" w:sz="0" w:space="0" w:color="auto"/>
        <w:bottom w:val="none" w:sz="0" w:space="0" w:color="auto"/>
        <w:right w:val="none" w:sz="0" w:space="0" w:color="auto"/>
      </w:divBdr>
    </w:div>
    <w:div w:id="16056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3691</Words>
  <Characters>2104</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Santa Hermane</cp:lastModifiedBy>
  <cp:revision>3</cp:revision>
  <cp:lastPrinted>2022-02-25T09:42:00Z</cp:lastPrinted>
  <dcterms:created xsi:type="dcterms:W3CDTF">2022-02-25T09:42:00Z</dcterms:created>
  <dcterms:modified xsi:type="dcterms:W3CDTF">2022-02-25T09:42:00Z</dcterms:modified>
</cp:coreProperties>
</file>