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61AA3" w14:textId="641D2E16" w:rsidR="00915B89" w:rsidRDefault="00245F07" w:rsidP="00F86588">
      <w:pPr>
        <w:spacing w:after="0" w:line="240" w:lineRule="auto"/>
        <w:jc w:val="center"/>
        <w:rPr>
          <w:rFonts w:ascii="Times New Roman" w:hAnsi="Times New Roman" w:cs="Times New Roman"/>
          <w:b/>
          <w:bCs/>
          <w:sz w:val="24"/>
          <w:szCs w:val="24"/>
        </w:rPr>
      </w:pPr>
      <w:r w:rsidRPr="00844D9B">
        <w:rPr>
          <w:rFonts w:ascii="Times New Roman" w:hAnsi="Times New Roman" w:cs="Times New Roman"/>
          <w:b/>
          <w:bCs/>
          <w:sz w:val="24"/>
          <w:szCs w:val="24"/>
        </w:rPr>
        <w:t xml:space="preserve">Ogres novada pašvaldības </w:t>
      </w:r>
      <w:r w:rsidR="0034476B" w:rsidRPr="00844D9B">
        <w:rPr>
          <w:rFonts w:ascii="Times New Roman" w:hAnsi="Times New Roman" w:cs="Times New Roman"/>
          <w:b/>
          <w:bCs/>
          <w:sz w:val="24"/>
          <w:szCs w:val="24"/>
        </w:rPr>
        <w:t>saistošo noteikumu Nr.</w:t>
      </w:r>
      <w:r w:rsidR="00957B04">
        <w:rPr>
          <w:rFonts w:ascii="Times New Roman" w:hAnsi="Times New Roman" w:cs="Times New Roman"/>
          <w:b/>
          <w:bCs/>
          <w:sz w:val="24"/>
          <w:szCs w:val="24"/>
        </w:rPr>
        <w:t>9</w:t>
      </w:r>
      <w:r w:rsidR="008D1812">
        <w:rPr>
          <w:rFonts w:ascii="Times New Roman" w:hAnsi="Times New Roman" w:cs="Times New Roman"/>
          <w:b/>
          <w:bCs/>
          <w:sz w:val="24"/>
          <w:szCs w:val="24"/>
        </w:rPr>
        <w:t>/2022</w:t>
      </w:r>
      <w:r w:rsidR="0034476B" w:rsidRPr="00844D9B">
        <w:rPr>
          <w:rFonts w:ascii="Times New Roman" w:hAnsi="Times New Roman" w:cs="Times New Roman"/>
          <w:b/>
          <w:bCs/>
          <w:sz w:val="24"/>
          <w:szCs w:val="24"/>
        </w:rPr>
        <w:t xml:space="preserve"> “</w:t>
      </w:r>
      <w:r w:rsidR="00915B89" w:rsidRPr="00915B89">
        <w:rPr>
          <w:rFonts w:ascii="Times New Roman" w:hAnsi="Times New Roman" w:cs="Times New Roman"/>
          <w:b/>
          <w:bCs/>
          <w:sz w:val="24"/>
          <w:szCs w:val="24"/>
        </w:rPr>
        <w:t xml:space="preserve">Par Lielvārdes novada pašvaldības 2018. gada 27. jūnija saistošo noteikumu Nr. 12 “Lielvārdes novada pašvaldības līdzfinansējuma piešķiršanas kārtība nekustamā īpašuma pieslēgšanai centralizētajai ūdensapgādes un kanalizācijas sistēmai” un Ķeguma novada pašvaldības 2016. gada 21. decembra saistošo noteikumu Nr. </w:t>
      </w:r>
      <w:bookmarkStart w:id="0" w:name="_GoBack"/>
      <w:bookmarkEnd w:id="0"/>
      <w:r w:rsidR="00915B89" w:rsidRPr="00915B89">
        <w:rPr>
          <w:rFonts w:ascii="Times New Roman" w:hAnsi="Times New Roman" w:cs="Times New Roman"/>
          <w:b/>
          <w:bCs/>
          <w:sz w:val="24"/>
          <w:szCs w:val="24"/>
        </w:rPr>
        <w:t>25/2016 “Ķeguma novada pašvaldības līdzfinansējuma piešķiršanas kārtība nekustamo īpašumu pieslēgšanai centralizētajiem ūdensapgādes un kanalizācijas tīkliem” atzīšanu par spēku zaudējušiem</w:t>
      </w:r>
      <w:r w:rsidR="0034476B" w:rsidRPr="00844D9B">
        <w:rPr>
          <w:rFonts w:ascii="Times New Roman" w:hAnsi="Times New Roman" w:cs="Times New Roman"/>
          <w:b/>
          <w:bCs/>
          <w:sz w:val="24"/>
          <w:szCs w:val="24"/>
        </w:rPr>
        <w:t>”</w:t>
      </w:r>
      <w:r w:rsidRPr="00844D9B">
        <w:rPr>
          <w:rFonts w:ascii="Times New Roman" w:hAnsi="Times New Roman" w:cs="Times New Roman"/>
          <w:b/>
          <w:bCs/>
          <w:sz w:val="24"/>
          <w:szCs w:val="24"/>
        </w:rPr>
        <w:t xml:space="preserve"> </w:t>
      </w:r>
    </w:p>
    <w:p w14:paraId="7E582B0E" w14:textId="2998A2E0" w:rsidR="00F86588" w:rsidRPr="00844D9B" w:rsidRDefault="0034476B" w:rsidP="00F86588">
      <w:pPr>
        <w:spacing w:after="0" w:line="240" w:lineRule="auto"/>
        <w:jc w:val="center"/>
        <w:rPr>
          <w:rFonts w:ascii="Times New Roman" w:hAnsi="Times New Roman" w:cs="Times New Roman"/>
          <w:b/>
          <w:bCs/>
          <w:sz w:val="24"/>
          <w:szCs w:val="24"/>
        </w:rPr>
      </w:pPr>
      <w:r w:rsidRPr="00844D9B">
        <w:rPr>
          <w:rFonts w:ascii="Times New Roman" w:hAnsi="Times New Roman" w:cs="Times New Roman"/>
          <w:b/>
          <w:bCs/>
          <w:sz w:val="24"/>
          <w:szCs w:val="24"/>
        </w:rPr>
        <w:t>p</w:t>
      </w:r>
      <w:r w:rsidR="00F86588" w:rsidRPr="00844D9B">
        <w:rPr>
          <w:rFonts w:ascii="Times New Roman" w:hAnsi="Times New Roman" w:cs="Times New Roman"/>
          <w:b/>
          <w:bCs/>
          <w:sz w:val="24"/>
          <w:szCs w:val="24"/>
        </w:rPr>
        <w:t>askaidrojuma raksts</w:t>
      </w:r>
    </w:p>
    <w:p w14:paraId="4F3014A7" w14:textId="77777777" w:rsidR="00F86588" w:rsidRPr="00844D9B" w:rsidRDefault="00F86588" w:rsidP="00F86588">
      <w:pPr>
        <w:spacing w:after="0" w:line="240" w:lineRule="auto"/>
        <w:jc w:val="center"/>
        <w:rPr>
          <w:rFonts w:ascii="Times New Roman" w:hAnsi="Times New Roman" w:cs="Times New Roman"/>
          <w:bCs/>
          <w:sz w:val="24"/>
          <w:szCs w:val="24"/>
        </w:rPr>
      </w:pPr>
    </w:p>
    <w:tbl>
      <w:tblPr>
        <w:tblStyle w:val="Reatabula"/>
        <w:tblW w:w="0" w:type="auto"/>
        <w:tblLook w:val="04A0" w:firstRow="1" w:lastRow="0" w:firstColumn="1" w:lastColumn="0" w:noHBand="0" w:noVBand="1"/>
      </w:tblPr>
      <w:tblGrid>
        <w:gridCol w:w="3539"/>
        <w:gridCol w:w="5783"/>
      </w:tblGrid>
      <w:tr w:rsidR="00F86588" w:rsidRPr="00844D9B" w14:paraId="473D86FD" w14:textId="77777777" w:rsidTr="00C51555">
        <w:tc>
          <w:tcPr>
            <w:tcW w:w="3539" w:type="dxa"/>
          </w:tcPr>
          <w:p w14:paraId="0295390B" w14:textId="77777777" w:rsidR="00F86588" w:rsidRPr="00844D9B" w:rsidRDefault="00F86588" w:rsidP="005D7733">
            <w:pPr>
              <w:jc w:val="center"/>
              <w:rPr>
                <w:rFonts w:ascii="Times New Roman" w:hAnsi="Times New Roman" w:cs="Times New Roman"/>
                <w:b/>
                <w:sz w:val="24"/>
                <w:szCs w:val="24"/>
              </w:rPr>
            </w:pPr>
            <w:r w:rsidRPr="00844D9B">
              <w:rPr>
                <w:rFonts w:ascii="Times New Roman" w:hAnsi="Times New Roman" w:cs="Times New Roman"/>
                <w:b/>
                <w:sz w:val="24"/>
                <w:szCs w:val="24"/>
              </w:rPr>
              <w:t>Paskaidrojuma raksta sadaļa</w:t>
            </w:r>
          </w:p>
        </w:tc>
        <w:tc>
          <w:tcPr>
            <w:tcW w:w="5783" w:type="dxa"/>
          </w:tcPr>
          <w:p w14:paraId="31B9FD77" w14:textId="77777777" w:rsidR="00F86588" w:rsidRPr="00844D9B" w:rsidRDefault="00F86588" w:rsidP="005D7733">
            <w:pPr>
              <w:jc w:val="center"/>
              <w:rPr>
                <w:rFonts w:ascii="Times New Roman" w:hAnsi="Times New Roman" w:cs="Times New Roman"/>
                <w:b/>
                <w:sz w:val="24"/>
                <w:szCs w:val="24"/>
              </w:rPr>
            </w:pPr>
            <w:r w:rsidRPr="00844D9B">
              <w:rPr>
                <w:rFonts w:ascii="Times New Roman" w:hAnsi="Times New Roman" w:cs="Times New Roman"/>
                <w:b/>
                <w:sz w:val="24"/>
                <w:szCs w:val="24"/>
              </w:rPr>
              <w:t>Norādāmā informācija</w:t>
            </w:r>
          </w:p>
        </w:tc>
      </w:tr>
      <w:tr w:rsidR="00F86588" w:rsidRPr="00844D9B" w14:paraId="567ED227" w14:textId="77777777" w:rsidTr="00C51555">
        <w:tc>
          <w:tcPr>
            <w:tcW w:w="3539" w:type="dxa"/>
          </w:tcPr>
          <w:p w14:paraId="1E7070B4" w14:textId="77777777" w:rsidR="00F86588" w:rsidRPr="00844D9B" w:rsidRDefault="00F86588" w:rsidP="00F86588">
            <w:pPr>
              <w:pStyle w:val="Sarakstarindkopa"/>
              <w:numPr>
                <w:ilvl w:val="0"/>
                <w:numId w:val="1"/>
              </w:numPr>
              <w:ind w:left="360"/>
              <w:rPr>
                <w:rFonts w:ascii="Times New Roman" w:hAnsi="Times New Roman" w:cs="Times New Roman"/>
                <w:sz w:val="24"/>
                <w:szCs w:val="24"/>
              </w:rPr>
            </w:pPr>
            <w:r w:rsidRPr="00844D9B">
              <w:rPr>
                <w:rFonts w:ascii="Times New Roman" w:hAnsi="Times New Roman" w:cs="Times New Roman"/>
                <w:sz w:val="24"/>
                <w:szCs w:val="24"/>
              </w:rPr>
              <w:t>Projekta nepieciešamības pamatojums</w:t>
            </w:r>
          </w:p>
        </w:tc>
        <w:tc>
          <w:tcPr>
            <w:tcW w:w="5783" w:type="dxa"/>
          </w:tcPr>
          <w:p w14:paraId="5BE67C22" w14:textId="77777777" w:rsidR="0008573E" w:rsidRDefault="0008573E" w:rsidP="0008573E">
            <w:pPr>
              <w:pStyle w:val="Bezatstarpm"/>
              <w:spacing w:after="120"/>
              <w:jc w:val="both"/>
            </w:pPr>
            <w:r>
              <w:t>Saskaņā ar Administratīvo teritoriju un apdzīvoto vietu likuma Pārejas noteikumu 17. punktu 2021. gada pašvaldību vēlēšanās ievēlētā novada dome izvērtē bijušo novadu veidojošo bijušo pašvaldību pieņemtos saistošos noteikumus un pieņem jaunus novada saistošos noteikumus.</w:t>
            </w:r>
          </w:p>
          <w:p w14:paraId="303ED9AD" w14:textId="77777777" w:rsidR="0008573E" w:rsidRPr="0008573E" w:rsidRDefault="0008573E" w:rsidP="0008573E">
            <w:pPr>
              <w:pStyle w:val="Bezatstarpm"/>
              <w:spacing w:after="120"/>
              <w:jc w:val="both"/>
            </w:pPr>
            <w:r w:rsidRPr="0008573E">
              <w:t>Ūdenssaimniecības pakalpojumu likuma 6. panta sestā daļa paredz, ka vietējās pašvaldības dome var izdot saistošos noteikumus par līdzfinansējumu nekustamā īpašuma pieslēgšanai centralizētajai ūdensapgādes sistēmai vai centralizētajai kanalizācijas sistēmai, nosakot līdzfinansējuma apmēru un tā saņemšanas nosacījumus.</w:t>
            </w:r>
          </w:p>
          <w:p w14:paraId="76319B3C" w14:textId="77777777" w:rsidR="0008573E" w:rsidRPr="0008573E" w:rsidRDefault="0008573E" w:rsidP="0008573E">
            <w:pPr>
              <w:pStyle w:val="Bezatstarpm"/>
              <w:spacing w:after="120"/>
              <w:jc w:val="both"/>
            </w:pPr>
            <w:r w:rsidRPr="0008573E">
              <w:t>Lielvārdes novada dome pieņēmusi Lielvārdes novada pašvaldības 2018.gada 27. jūnija saistošos noteikumus Nr. 12 “Lielvārdes novada pašvaldības līdzfinansējuma piešķiršanas kārtība nekustamā īpašuma pieslēgšanai centralizētajai ūdensapgādes un kanalizācijas sistēmai”.</w:t>
            </w:r>
          </w:p>
          <w:p w14:paraId="681D4162" w14:textId="77777777" w:rsidR="0008573E" w:rsidRPr="0008573E" w:rsidRDefault="0008573E" w:rsidP="0008573E">
            <w:pPr>
              <w:pStyle w:val="Bezatstarpm"/>
              <w:spacing w:after="120"/>
              <w:jc w:val="both"/>
            </w:pPr>
            <w:r w:rsidRPr="0008573E">
              <w:t xml:space="preserve">Ķeguma novada dome pieņēmusi Ķeguma novada pašvaldības 2016. gada 21. decembra saistošos noteikumus Nr. 25/2016 “Ķeguma novada pašvaldības līdzfinansējuma piešķiršanas kārtība nekustamo īpašumu pieslēgšanai centralizētajiem ūdensapgādes un kanalizācijas tīkliem”. </w:t>
            </w:r>
          </w:p>
          <w:p w14:paraId="5CA7FBE2" w14:textId="64F885B8" w:rsidR="0008573E" w:rsidRPr="0008573E" w:rsidRDefault="0008573E" w:rsidP="0008573E">
            <w:pPr>
              <w:pStyle w:val="Bezatstarpm"/>
              <w:spacing w:after="120"/>
              <w:jc w:val="both"/>
            </w:pPr>
            <w:r w:rsidRPr="0008573E">
              <w:t xml:space="preserve">Savukārt, Ogres novada pašvaldības dome un Ikšķiles novada pašvaldības dome līdz 2021. gada </w:t>
            </w:r>
            <w:r>
              <w:t>30. jūnijam</w:t>
            </w:r>
            <w:r w:rsidRPr="0008573E">
              <w:t xml:space="preserve"> nav pieņēmušas saistošos noteikumus par līdzfinansējumu nekustamā īpašuma pieslēgšanai centralizētajai ūdensapgādes sistēmai vai centralizētajai kanalizācijas sistēmai.</w:t>
            </w:r>
          </w:p>
          <w:p w14:paraId="5AA0663B" w14:textId="76FD447D" w:rsidR="00596001" w:rsidRPr="00264218" w:rsidRDefault="0008573E" w:rsidP="00215232">
            <w:pPr>
              <w:pStyle w:val="Bezatstarpm"/>
              <w:spacing w:after="120"/>
              <w:jc w:val="both"/>
            </w:pPr>
            <w:r w:rsidRPr="0008573E">
              <w:t xml:space="preserve">Ņemot vērā, ka Ogres novada pašvaldības domei ir jāizvērtē bijušo novadu veidojošo pašvaldību pieņemtos saistošos noteikumus un jāpieņem jaunus novada saistošos noteikumus, savukārt Ūdenssaimniecības pakalpojumu </w:t>
            </w:r>
            <w:r w:rsidRPr="0008573E">
              <w:lastRenderedPageBreak/>
              <w:t>likuma 6. panta sestā daļa paredz pašvaldībai izvēles tiesības pieņemt saistošos noteikumus par līdzfinansējumu nekustamā īpašuma pieslēgšanai centralizētajai ūdensapgādes sistēmai vai centralizētajai kanalizācijas sistēmai, kā arī lai jaunizveidotā Ogres novadā nebūtu noteikts atšķirīgs normatīvais regulējums, nepieciešams atzīt par spēku zaudējušiem saistošos noteikumus par līdzfinansējumu nekustamā īpašuma pieslēgšanai centralizētajai ūdensapgādes sistēmai vai centralizētajai kanalizācijas sistēmai.</w:t>
            </w:r>
          </w:p>
        </w:tc>
      </w:tr>
      <w:tr w:rsidR="00F86588" w:rsidRPr="00844D9B" w14:paraId="6967BD01" w14:textId="77777777" w:rsidTr="00C51555">
        <w:tc>
          <w:tcPr>
            <w:tcW w:w="3539" w:type="dxa"/>
          </w:tcPr>
          <w:p w14:paraId="5A511183" w14:textId="5884A94E" w:rsidR="00F86588" w:rsidRPr="00844D9B" w:rsidRDefault="00F86588" w:rsidP="00F86588">
            <w:pPr>
              <w:pStyle w:val="Sarakstarindkopa"/>
              <w:numPr>
                <w:ilvl w:val="0"/>
                <w:numId w:val="1"/>
              </w:numPr>
              <w:ind w:left="360"/>
              <w:rPr>
                <w:rFonts w:ascii="Times New Roman" w:hAnsi="Times New Roman" w:cs="Times New Roman"/>
                <w:sz w:val="24"/>
                <w:szCs w:val="24"/>
              </w:rPr>
            </w:pPr>
            <w:r w:rsidRPr="00844D9B">
              <w:rPr>
                <w:rFonts w:ascii="Times New Roman" w:hAnsi="Times New Roman" w:cs="Times New Roman"/>
                <w:sz w:val="24"/>
                <w:szCs w:val="24"/>
              </w:rPr>
              <w:lastRenderedPageBreak/>
              <w:t>Īss projekta satura izklāsts</w:t>
            </w:r>
          </w:p>
        </w:tc>
        <w:tc>
          <w:tcPr>
            <w:tcW w:w="5783" w:type="dxa"/>
          </w:tcPr>
          <w:p w14:paraId="456AFB4B" w14:textId="77777777" w:rsidR="000249EC" w:rsidRDefault="00E37197" w:rsidP="00D62725">
            <w:pPr>
              <w:pStyle w:val="Bezatstarpm"/>
              <w:spacing w:after="120"/>
              <w:jc w:val="both"/>
            </w:pPr>
            <w:r w:rsidRPr="00264218">
              <w:t xml:space="preserve"> </w:t>
            </w:r>
            <w:r w:rsidR="0008573E" w:rsidRPr="00475B8D">
              <w:rPr>
                <w:color w:val="333333"/>
                <w:sz w:val="21"/>
                <w:szCs w:val="21"/>
                <w:shd w:val="clear" w:color="auto" w:fill="FFFFFF"/>
              </w:rPr>
              <w:t xml:space="preserve">Ar </w:t>
            </w:r>
            <w:r w:rsidR="0008573E" w:rsidRPr="00475B8D">
              <w:t xml:space="preserve">saistošajiem noteikumiem </w:t>
            </w:r>
            <w:r w:rsidR="0008573E">
              <w:t>Ogres</w:t>
            </w:r>
            <w:r w:rsidR="0008573E" w:rsidRPr="00475B8D">
              <w:t xml:space="preserve"> novada </w:t>
            </w:r>
            <w:r w:rsidR="0008573E">
              <w:t xml:space="preserve">pašvaldības </w:t>
            </w:r>
            <w:r w:rsidR="0008573E" w:rsidRPr="00475B8D">
              <w:t xml:space="preserve">dome </w:t>
            </w:r>
            <w:r w:rsidR="0008573E">
              <w:t>atzīst par spēku zaudējušiem šādus saistošos noteikumus:</w:t>
            </w:r>
          </w:p>
          <w:p w14:paraId="3ECD4D54" w14:textId="77777777" w:rsidR="0008573E" w:rsidRDefault="0008573E" w:rsidP="0008573E">
            <w:pPr>
              <w:pStyle w:val="Bezatstarpm"/>
              <w:numPr>
                <w:ilvl w:val="0"/>
                <w:numId w:val="16"/>
              </w:numPr>
              <w:spacing w:after="120"/>
              <w:jc w:val="both"/>
            </w:pPr>
            <w:r>
              <w:t>Lielvārdes novada pašvaldības 2018. gada 27. jūnija saistošos noteikumus Nr. 12 “</w:t>
            </w:r>
            <w:r w:rsidRPr="00BD4F8A">
              <w:t>Lielvārdes novada pašvaldības līdzfinansējuma piešķiršanas kārtība nekustamā īpašuma pieslēgšanai centralizētajai ūdensapgādes un kanalizācijas sistēmai</w:t>
            </w:r>
            <w:r>
              <w:t>”’;</w:t>
            </w:r>
          </w:p>
          <w:p w14:paraId="11684D3C" w14:textId="51D0E9C4" w:rsidR="0008573E" w:rsidRPr="00264218" w:rsidRDefault="0008573E" w:rsidP="0008573E">
            <w:pPr>
              <w:pStyle w:val="Bezatstarpm"/>
              <w:numPr>
                <w:ilvl w:val="0"/>
                <w:numId w:val="16"/>
              </w:numPr>
              <w:spacing w:after="120"/>
              <w:jc w:val="both"/>
            </w:pPr>
            <w:r>
              <w:t>Ķeguma novada pašvaldības 2016. gada 21. decembra saistošos noteikumus Nr. 25/2016 “</w:t>
            </w:r>
            <w:r w:rsidRPr="00BD4F8A">
              <w:t>Ķeguma novada pašvaldības līdzfinansējuma piešķiršanas kārtība nekustamo īpašumu pieslēgšanai centralizētajiem ūdensapgādes un kanalizācijas tīkliem</w:t>
            </w:r>
            <w:r>
              <w:t>”.</w:t>
            </w:r>
          </w:p>
        </w:tc>
      </w:tr>
      <w:tr w:rsidR="00F86588" w:rsidRPr="00844D9B" w14:paraId="3A7291A9" w14:textId="77777777" w:rsidTr="00C51555">
        <w:tc>
          <w:tcPr>
            <w:tcW w:w="3539" w:type="dxa"/>
          </w:tcPr>
          <w:p w14:paraId="4BCAB0C5" w14:textId="651C532D" w:rsidR="00F86588" w:rsidRPr="00844D9B" w:rsidRDefault="00F86588" w:rsidP="00F86588">
            <w:pPr>
              <w:pStyle w:val="Sarakstarindkopa"/>
              <w:numPr>
                <w:ilvl w:val="0"/>
                <w:numId w:val="1"/>
              </w:numPr>
              <w:ind w:left="360"/>
              <w:rPr>
                <w:rFonts w:ascii="Times New Roman" w:hAnsi="Times New Roman" w:cs="Times New Roman"/>
                <w:sz w:val="24"/>
                <w:szCs w:val="24"/>
              </w:rPr>
            </w:pPr>
            <w:r w:rsidRPr="00844D9B">
              <w:rPr>
                <w:rFonts w:ascii="Times New Roman" w:hAnsi="Times New Roman" w:cs="Times New Roman"/>
                <w:sz w:val="24"/>
                <w:szCs w:val="24"/>
              </w:rPr>
              <w:t>Informācija par plānoto projekta ietekmi uz pašvaldības budžetu</w:t>
            </w:r>
          </w:p>
        </w:tc>
        <w:tc>
          <w:tcPr>
            <w:tcW w:w="5783" w:type="dxa"/>
          </w:tcPr>
          <w:p w14:paraId="39EC5480" w14:textId="2253C271" w:rsidR="00C51555" w:rsidRPr="00164CDD" w:rsidRDefault="0008573E" w:rsidP="0008573E">
            <w:pPr>
              <w:jc w:val="both"/>
              <w:rPr>
                <w:rFonts w:ascii="Times New Roman" w:hAnsi="Times New Roman" w:cs="Times New Roman"/>
                <w:sz w:val="24"/>
                <w:szCs w:val="24"/>
              </w:rPr>
            </w:pPr>
            <w:r>
              <w:rPr>
                <w:rFonts w:ascii="Times New Roman" w:hAnsi="Times New Roman" w:cs="Times New Roman"/>
                <w:sz w:val="24"/>
                <w:szCs w:val="24"/>
              </w:rPr>
              <w:t>Neietekmē</w:t>
            </w:r>
          </w:p>
        </w:tc>
      </w:tr>
      <w:tr w:rsidR="00F86588" w:rsidRPr="00844D9B" w14:paraId="21ED2FB3" w14:textId="77777777" w:rsidTr="00C51555">
        <w:tc>
          <w:tcPr>
            <w:tcW w:w="3539" w:type="dxa"/>
          </w:tcPr>
          <w:p w14:paraId="584ACE18" w14:textId="050233E0" w:rsidR="00F86588" w:rsidRPr="00844D9B" w:rsidRDefault="003D1A56" w:rsidP="00F86588">
            <w:pPr>
              <w:pStyle w:val="Sarakstarindkopa"/>
              <w:numPr>
                <w:ilvl w:val="0"/>
                <w:numId w:val="1"/>
              </w:numPr>
              <w:ind w:left="360"/>
              <w:rPr>
                <w:rFonts w:ascii="Times New Roman" w:hAnsi="Times New Roman" w:cs="Times New Roman"/>
                <w:sz w:val="24"/>
                <w:szCs w:val="24"/>
              </w:rPr>
            </w:pPr>
            <w:r w:rsidRPr="00844D9B">
              <w:rPr>
                <w:rFonts w:ascii="Times New Roman" w:hAnsi="Times New Roman" w:cs="Times New Roman"/>
                <w:sz w:val="24"/>
                <w:szCs w:val="24"/>
              </w:rPr>
              <w:t>Informācija par plānoto projekta ietekmi uz uzņēmējdarbības vidi pašvaldības teritorijā</w:t>
            </w:r>
          </w:p>
        </w:tc>
        <w:tc>
          <w:tcPr>
            <w:tcW w:w="5783" w:type="dxa"/>
          </w:tcPr>
          <w:p w14:paraId="48D1566B" w14:textId="7F3C07E1" w:rsidR="00F86588" w:rsidRPr="00844D9B" w:rsidRDefault="00E8580B" w:rsidP="005D7733">
            <w:pPr>
              <w:jc w:val="both"/>
              <w:rPr>
                <w:rFonts w:ascii="Times New Roman" w:hAnsi="Times New Roman" w:cs="Times New Roman"/>
                <w:sz w:val="24"/>
                <w:szCs w:val="24"/>
              </w:rPr>
            </w:pPr>
            <w:r w:rsidRPr="00844D9B">
              <w:rPr>
                <w:rFonts w:ascii="Times New Roman" w:hAnsi="Times New Roman" w:cs="Times New Roman"/>
                <w:sz w:val="24"/>
                <w:szCs w:val="24"/>
              </w:rPr>
              <w:t>Neietekmē</w:t>
            </w:r>
          </w:p>
        </w:tc>
      </w:tr>
      <w:tr w:rsidR="00F86588" w:rsidRPr="00844D9B" w14:paraId="6A7D7F15" w14:textId="77777777" w:rsidTr="00C51555">
        <w:tc>
          <w:tcPr>
            <w:tcW w:w="3539" w:type="dxa"/>
          </w:tcPr>
          <w:p w14:paraId="234B9DED" w14:textId="77777777" w:rsidR="00F86588" w:rsidRPr="00844D9B" w:rsidRDefault="00F86588" w:rsidP="00F86588">
            <w:pPr>
              <w:pStyle w:val="Sarakstarindkopa"/>
              <w:numPr>
                <w:ilvl w:val="0"/>
                <w:numId w:val="1"/>
              </w:numPr>
              <w:ind w:left="360"/>
              <w:rPr>
                <w:rFonts w:ascii="Times New Roman" w:hAnsi="Times New Roman" w:cs="Times New Roman"/>
                <w:sz w:val="24"/>
                <w:szCs w:val="24"/>
              </w:rPr>
            </w:pPr>
            <w:r w:rsidRPr="00844D9B">
              <w:rPr>
                <w:rFonts w:ascii="Times New Roman" w:hAnsi="Times New Roman" w:cs="Times New Roman"/>
                <w:sz w:val="24"/>
                <w:szCs w:val="24"/>
              </w:rPr>
              <w:t>Informācija par administratīvajām procedūrām</w:t>
            </w:r>
          </w:p>
        </w:tc>
        <w:tc>
          <w:tcPr>
            <w:tcW w:w="5783" w:type="dxa"/>
          </w:tcPr>
          <w:p w14:paraId="52FDB7B5" w14:textId="78071A7F" w:rsidR="00F86588" w:rsidRPr="00844D9B" w:rsidRDefault="003D1A56" w:rsidP="0008573E">
            <w:pPr>
              <w:jc w:val="both"/>
              <w:rPr>
                <w:rFonts w:ascii="Times New Roman" w:hAnsi="Times New Roman" w:cs="Times New Roman"/>
                <w:sz w:val="24"/>
                <w:szCs w:val="24"/>
              </w:rPr>
            </w:pPr>
            <w:r w:rsidRPr="00844D9B">
              <w:rPr>
                <w:rFonts w:ascii="Times New Roman" w:hAnsi="Times New Roman" w:cs="Times New Roman"/>
                <w:sz w:val="24"/>
                <w:szCs w:val="24"/>
              </w:rPr>
              <w:t xml:space="preserve">Institūcija, kurā var vērsties saistošo noteikumu piemērošanā, ir  Ogres novada </w:t>
            </w:r>
            <w:r w:rsidR="0008573E">
              <w:rPr>
                <w:rFonts w:ascii="Times New Roman" w:hAnsi="Times New Roman" w:cs="Times New Roman"/>
                <w:sz w:val="24"/>
                <w:szCs w:val="24"/>
              </w:rPr>
              <w:t>pašvaldība</w:t>
            </w:r>
            <w:r w:rsidRPr="00844D9B">
              <w:rPr>
                <w:rFonts w:ascii="Times New Roman" w:hAnsi="Times New Roman" w:cs="Times New Roman"/>
                <w:sz w:val="24"/>
                <w:szCs w:val="24"/>
              </w:rPr>
              <w:t xml:space="preserve">. </w:t>
            </w:r>
          </w:p>
        </w:tc>
      </w:tr>
      <w:tr w:rsidR="00F86588" w:rsidRPr="00844D9B" w14:paraId="74BB1F07" w14:textId="77777777" w:rsidTr="00C51555">
        <w:tc>
          <w:tcPr>
            <w:tcW w:w="3539" w:type="dxa"/>
          </w:tcPr>
          <w:p w14:paraId="6B812AC8" w14:textId="77777777" w:rsidR="00F86588" w:rsidRPr="00844D9B" w:rsidRDefault="00F86588" w:rsidP="00F86588">
            <w:pPr>
              <w:pStyle w:val="Sarakstarindkopa"/>
              <w:numPr>
                <w:ilvl w:val="0"/>
                <w:numId w:val="1"/>
              </w:numPr>
              <w:ind w:left="360"/>
              <w:rPr>
                <w:rFonts w:ascii="Times New Roman" w:hAnsi="Times New Roman" w:cs="Times New Roman"/>
                <w:sz w:val="24"/>
                <w:szCs w:val="24"/>
              </w:rPr>
            </w:pPr>
            <w:r w:rsidRPr="00844D9B">
              <w:rPr>
                <w:rFonts w:ascii="Times New Roman" w:hAnsi="Times New Roman" w:cs="Times New Roman"/>
                <w:sz w:val="24"/>
                <w:szCs w:val="24"/>
              </w:rPr>
              <w:t>Informācija par konsultācijām ar privātpersonām</w:t>
            </w:r>
          </w:p>
        </w:tc>
        <w:tc>
          <w:tcPr>
            <w:tcW w:w="5783" w:type="dxa"/>
          </w:tcPr>
          <w:p w14:paraId="555338E9" w14:textId="3D271D9B" w:rsidR="00F86588" w:rsidRPr="00844D9B" w:rsidRDefault="003D1A56" w:rsidP="005D7733">
            <w:pPr>
              <w:jc w:val="both"/>
              <w:rPr>
                <w:rFonts w:ascii="Times New Roman" w:hAnsi="Times New Roman" w:cs="Times New Roman"/>
                <w:sz w:val="24"/>
                <w:szCs w:val="24"/>
              </w:rPr>
            </w:pPr>
            <w:r w:rsidRPr="00844D9B">
              <w:rPr>
                <w:rFonts w:ascii="Times New Roman" w:hAnsi="Times New Roman" w:cs="Times New Roman"/>
                <w:sz w:val="24"/>
                <w:szCs w:val="24"/>
              </w:rPr>
              <w:t>Saistošo noteikumu izstrādes procesā konsultācijas ar privātpersonām nav veiktas.</w:t>
            </w:r>
          </w:p>
        </w:tc>
      </w:tr>
    </w:tbl>
    <w:p w14:paraId="68106ABE" w14:textId="77777777" w:rsidR="00304C03" w:rsidRPr="00844D9B" w:rsidRDefault="00304C03" w:rsidP="00F86588">
      <w:pPr>
        <w:jc w:val="both"/>
        <w:rPr>
          <w:rFonts w:ascii="Times New Roman" w:hAnsi="Times New Roman" w:cs="Times New Roman"/>
          <w:sz w:val="24"/>
          <w:szCs w:val="24"/>
        </w:rPr>
      </w:pPr>
    </w:p>
    <w:p w14:paraId="02B62C2B" w14:textId="44A30464" w:rsidR="00E44FB2" w:rsidRDefault="00F807D1" w:rsidP="00F807D1">
      <w:pPr>
        <w:tabs>
          <w:tab w:val="right" w:pos="8931"/>
        </w:tabs>
        <w:jc w:val="both"/>
      </w:pPr>
      <w:r w:rsidRPr="00844D9B">
        <w:rPr>
          <w:rFonts w:ascii="Times New Roman" w:hAnsi="Times New Roman" w:cs="Times New Roman"/>
          <w:sz w:val="24"/>
          <w:szCs w:val="24"/>
        </w:rPr>
        <w:t>Domes priekšsēdētājs</w:t>
      </w:r>
      <w:r w:rsidR="00167FB8" w:rsidRPr="00844D9B">
        <w:rPr>
          <w:rFonts w:ascii="Times New Roman" w:hAnsi="Times New Roman" w:cs="Times New Roman"/>
          <w:sz w:val="24"/>
          <w:szCs w:val="24"/>
        </w:rPr>
        <w:tab/>
      </w:r>
      <w:r w:rsidRPr="00844D9B">
        <w:rPr>
          <w:rFonts w:ascii="Times New Roman" w:hAnsi="Times New Roman" w:cs="Times New Roman"/>
          <w:sz w:val="24"/>
          <w:szCs w:val="24"/>
        </w:rPr>
        <w:t>Egils Helmanis</w:t>
      </w:r>
    </w:p>
    <w:sectPr w:rsidR="00E44FB2" w:rsidSect="00D97FC2">
      <w:footerReference w:type="default" r:id="rId7"/>
      <w:pgSz w:w="12240" w:h="15840"/>
      <w:pgMar w:top="851" w:right="1134"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2AC1B" w14:textId="77777777" w:rsidR="001E0AEC" w:rsidRDefault="001E0AEC" w:rsidP="006872B4">
      <w:pPr>
        <w:spacing w:after="0" w:line="240" w:lineRule="auto"/>
      </w:pPr>
      <w:r>
        <w:separator/>
      </w:r>
    </w:p>
  </w:endnote>
  <w:endnote w:type="continuationSeparator" w:id="0">
    <w:p w14:paraId="270DEAE5" w14:textId="77777777" w:rsidR="001E0AEC" w:rsidRDefault="001E0AEC" w:rsidP="006872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937174"/>
      <w:docPartObj>
        <w:docPartGallery w:val="Page Numbers (Bottom of Page)"/>
        <w:docPartUnique/>
      </w:docPartObj>
    </w:sdtPr>
    <w:sdtEndPr>
      <w:rPr>
        <w:rFonts w:ascii="Times New Roman" w:hAnsi="Times New Roman" w:cs="Times New Roman"/>
        <w:noProof/>
      </w:rPr>
    </w:sdtEndPr>
    <w:sdtContent>
      <w:p w14:paraId="3677C18B" w14:textId="3052799F" w:rsidR="006872B4" w:rsidRPr="006872B4" w:rsidRDefault="006872B4">
        <w:pPr>
          <w:pStyle w:val="Kjene"/>
          <w:jc w:val="center"/>
          <w:rPr>
            <w:rFonts w:ascii="Times New Roman" w:hAnsi="Times New Roman" w:cs="Times New Roman"/>
          </w:rPr>
        </w:pPr>
        <w:r w:rsidRPr="006872B4">
          <w:rPr>
            <w:rFonts w:ascii="Times New Roman" w:hAnsi="Times New Roman" w:cs="Times New Roman"/>
          </w:rPr>
          <w:fldChar w:fldCharType="begin"/>
        </w:r>
        <w:r w:rsidRPr="006872B4">
          <w:rPr>
            <w:rFonts w:ascii="Times New Roman" w:hAnsi="Times New Roman" w:cs="Times New Roman"/>
          </w:rPr>
          <w:instrText xml:space="preserve"> PAGE   \* MERGEFORMAT </w:instrText>
        </w:r>
        <w:r w:rsidRPr="006872B4">
          <w:rPr>
            <w:rFonts w:ascii="Times New Roman" w:hAnsi="Times New Roman" w:cs="Times New Roman"/>
          </w:rPr>
          <w:fldChar w:fldCharType="separate"/>
        </w:r>
        <w:r w:rsidR="00957B04">
          <w:rPr>
            <w:rFonts w:ascii="Times New Roman" w:hAnsi="Times New Roman" w:cs="Times New Roman"/>
            <w:noProof/>
          </w:rPr>
          <w:t>2</w:t>
        </w:r>
        <w:r w:rsidRPr="006872B4">
          <w:rPr>
            <w:rFonts w:ascii="Times New Roman" w:hAnsi="Times New Roman" w:cs="Times New Roman"/>
            <w:noProof/>
          </w:rPr>
          <w:fldChar w:fldCharType="end"/>
        </w:r>
      </w:p>
    </w:sdtContent>
  </w:sdt>
  <w:p w14:paraId="03ED7C7B" w14:textId="77777777" w:rsidR="006872B4" w:rsidRDefault="006872B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20CA7D" w14:textId="77777777" w:rsidR="001E0AEC" w:rsidRDefault="001E0AEC" w:rsidP="006872B4">
      <w:pPr>
        <w:spacing w:after="0" w:line="240" w:lineRule="auto"/>
      </w:pPr>
      <w:r>
        <w:separator/>
      </w:r>
    </w:p>
  </w:footnote>
  <w:footnote w:type="continuationSeparator" w:id="0">
    <w:p w14:paraId="43EAF955" w14:textId="77777777" w:rsidR="001E0AEC" w:rsidRDefault="001E0AEC" w:rsidP="006872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2341F"/>
    <w:multiLevelType w:val="hybridMultilevel"/>
    <w:tmpl w:val="C44E786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A5B083B"/>
    <w:multiLevelType w:val="hybridMultilevel"/>
    <w:tmpl w:val="58C865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A433E3"/>
    <w:multiLevelType w:val="multilevel"/>
    <w:tmpl w:val="E4983096"/>
    <w:lvl w:ilvl="0">
      <w:start w:val="86"/>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7E1C72"/>
    <w:multiLevelType w:val="hybridMultilevel"/>
    <w:tmpl w:val="32C404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2DD624C"/>
    <w:multiLevelType w:val="hybridMultilevel"/>
    <w:tmpl w:val="D7D45BC0"/>
    <w:lvl w:ilvl="0" w:tplc="3AD8D5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AA7372F"/>
    <w:multiLevelType w:val="multilevel"/>
    <w:tmpl w:val="A532013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B48441A"/>
    <w:multiLevelType w:val="hybridMultilevel"/>
    <w:tmpl w:val="DFE03838"/>
    <w:lvl w:ilvl="0" w:tplc="C34E145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DC63129"/>
    <w:multiLevelType w:val="hybridMultilevel"/>
    <w:tmpl w:val="11C28B24"/>
    <w:lvl w:ilvl="0" w:tplc="709CA47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4874A67"/>
    <w:multiLevelType w:val="hybridMultilevel"/>
    <w:tmpl w:val="DFE03838"/>
    <w:lvl w:ilvl="0" w:tplc="C34E1458">
      <w:start w:val="1"/>
      <w:numFmt w:val="decimal"/>
      <w:lvlText w:val="%1)"/>
      <w:lvlJc w:val="left"/>
      <w:pPr>
        <w:ind w:left="3762" w:hanging="360"/>
      </w:pPr>
      <w:rPr>
        <w:rFonts w:hint="default"/>
      </w:rPr>
    </w:lvl>
    <w:lvl w:ilvl="1" w:tplc="04260019" w:tentative="1">
      <w:start w:val="1"/>
      <w:numFmt w:val="lowerLetter"/>
      <w:lvlText w:val="%2."/>
      <w:lvlJc w:val="left"/>
      <w:pPr>
        <w:ind w:left="4482" w:hanging="360"/>
      </w:pPr>
    </w:lvl>
    <w:lvl w:ilvl="2" w:tplc="0426001B" w:tentative="1">
      <w:start w:val="1"/>
      <w:numFmt w:val="lowerRoman"/>
      <w:lvlText w:val="%3."/>
      <w:lvlJc w:val="right"/>
      <w:pPr>
        <w:ind w:left="5202" w:hanging="180"/>
      </w:pPr>
    </w:lvl>
    <w:lvl w:ilvl="3" w:tplc="0426000F" w:tentative="1">
      <w:start w:val="1"/>
      <w:numFmt w:val="decimal"/>
      <w:lvlText w:val="%4."/>
      <w:lvlJc w:val="left"/>
      <w:pPr>
        <w:ind w:left="5922" w:hanging="360"/>
      </w:pPr>
    </w:lvl>
    <w:lvl w:ilvl="4" w:tplc="04260019" w:tentative="1">
      <w:start w:val="1"/>
      <w:numFmt w:val="lowerLetter"/>
      <w:lvlText w:val="%5."/>
      <w:lvlJc w:val="left"/>
      <w:pPr>
        <w:ind w:left="6642" w:hanging="360"/>
      </w:pPr>
    </w:lvl>
    <w:lvl w:ilvl="5" w:tplc="0426001B" w:tentative="1">
      <w:start w:val="1"/>
      <w:numFmt w:val="lowerRoman"/>
      <w:lvlText w:val="%6."/>
      <w:lvlJc w:val="right"/>
      <w:pPr>
        <w:ind w:left="7362" w:hanging="180"/>
      </w:pPr>
    </w:lvl>
    <w:lvl w:ilvl="6" w:tplc="0426000F" w:tentative="1">
      <w:start w:val="1"/>
      <w:numFmt w:val="decimal"/>
      <w:lvlText w:val="%7."/>
      <w:lvlJc w:val="left"/>
      <w:pPr>
        <w:ind w:left="8082" w:hanging="360"/>
      </w:pPr>
    </w:lvl>
    <w:lvl w:ilvl="7" w:tplc="04260019" w:tentative="1">
      <w:start w:val="1"/>
      <w:numFmt w:val="lowerLetter"/>
      <w:lvlText w:val="%8."/>
      <w:lvlJc w:val="left"/>
      <w:pPr>
        <w:ind w:left="8802" w:hanging="360"/>
      </w:pPr>
    </w:lvl>
    <w:lvl w:ilvl="8" w:tplc="0426001B" w:tentative="1">
      <w:start w:val="1"/>
      <w:numFmt w:val="lowerRoman"/>
      <w:lvlText w:val="%9."/>
      <w:lvlJc w:val="right"/>
      <w:pPr>
        <w:ind w:left="9522" w:hanging="180"/>
      </w:pPr>
    </w:lvl>
  </w:abstractNum>
  <w:abstractNum w:abstractNumId="9" w15:restartNumberingAfterBreak="0">
    <w:nsid w:val="3D6C23A4"/>
    <w:multiLevelType w:val="hybridMultilevel"/>
    <w:tmpl w:val="27E49986"/>
    <w:lvl w:ilvl="0" w:tplc="2F12463C">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1AD3A17"/>
    <w:multiLevelType w:val="hybridMultilevel"/>
    <w:tmpl w:val="DC3A18B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AD60DAB"/>
    <w:multiLevelType w:val="multilevel"/>
    <w:tmpl w:val="CF2EAB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6CF12177"/>
    <w:multiLevelType w:val="multilevel"/>
    <w:tmpl w:val="CBA4ED4A"/>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AFE41B4"/>
    <w:multiLevelType w:val="hybridMultilevel"/>
    <w:tmpl w:val="205E23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B8610B8"/>
    <w:multiLevelType w:val="hybridMultilevel"/>
    <w:tmpl w:val="32C404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BF37E2E"/>
    <w:multiLevelType w:val="hybridMultilevel"/>
    <w:tmpl w:val="3298805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7"/>
  </w:num>
  <w:num w:numId="7">
    <w:abstractNumId w:val="3"/>
  </w:num>
  <w:num w:numId="8">
    <w:abstractNumId w:val="4"/>
  </w:num>
  <w:num w:numId="9">
    <w:abstractNumId w:val="8"/>
  </w:num>
  <w:num w:numId="10">
    <w:abstractNumId w:val="2"/>
  </w:num>
  <w:num w:numId="11">
    <w:abstractNumId w:val="11"/>
  </w:num>
  <w:num w:numId="12">
    <w:abstractNumId w:val="5"/>
  </w:num>
  <w:num w:numId="13">
    <w:abstractNumId w:val="14"/>
  </w:num>
  <w:num w:numId="14">
    <w:abstractNumId w:val="12"/>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588"/>
    <w:rsid w:val="000249EC"/>
    <w:rsid w:val="00050EF1"/>
    <w:rsid w:val="000745FD"/>
    <w:rsid w:val="0008573E"/>
    <w:rsid w:val="000A7F43"/>
    <w:rsid w:val="000F0618"/>
    <w:rsid w:val="00133F48"/>
    <w:rsid w:val="001561F1"/>
    <w:rsid w:val="00164CDD"/>
    <w:rsid w:val="00167FB8"/>
    <w:rsid w:val="001E0AEC"/>
    <w:rsid w:val="001E2D69"/>
    <w:rsid w:val="00205E18"/>
    <w:rsid w:val="00215232"/>
    <w:rsid w:val="00245F07"/>
    <w:rsid w:val="0024752F"/>
    <w:rsid w:val="00264218"/>
    <w:rsid w:val="00277BE0"/>
    <w:rsid w:val="002845F4"/>
    <w:rsid w:val="00304C03"/>
    <w:rsid w:val="00314E09"/>
    <w:rsid w:val="003227F0"/>
    <w:rsid w:val="00335533"/>
    <w:rsid w:val="003434B5"/>
    <w:rsid w:val="0034476B"/>
    <w:rsid w:val="00345E70"/>
    <w:rsid w:val="00370F39"/>
    <w:rsid w:val="003A3AAD"/>
    <w:rsid w:val="003B5AA7"/>
    <w:rsid w:val="003D02C6"/>
    <w:rsid w:val="003D1A56"/>
    <w:rsid w:val="003F7953"/>
    <w:rsid w:val="0046448C"/>
    <w:rsid w:val="004F5243"/>
    <w:rsid w:val="00554899"/>
    <w:rsid w:val="005728AE"/>
    <w:rsid w:val="005809C7"/>
    <w:rsid w:val="00596001"/>
    <w:rsid w:val="005C625D"/>
    <w:rsid w:val="005F7C9C"/>
    <w:rsid w:val="00617577"/>
    <w:rsid w:val="0064337E"/>
    <w:rsid w:val="00661D7A"/>
    <w:rsid w:val="006872B4"/>
    <w:rsid w:val="006B23AC"/>
    <w:rsid w:val="00744A24"/>
    <w:rsid w:val="00780389"/>
    <w:rsid w:val="007E3ED3"/>
    <w:rsid w:val="00807FD7"/>
    <w:rsid w:val="00844D9B"/>
    <w:rsid w:val="008C7A93"/>
    <w:rsid w:val="008D1812"/>
    <w:rsid w:val="008D6C9C"/>
    <w:rsid w:val="008D721D"/>
    <w:rsid w:val="008F0FA1"/>
    <w:rsid w:val="008F7D41"/>
    <w:rsid w:val="009055BF"/>
    <w:rsid w:val="00915B89"/>
    <w:rsid w:val="00934F4A"/>
    <w:rsid w:val="00957B04"/>
    <w:rsid w:val="00985F0E"/>
    <w:rsid w:val="0099559E"/>
    <w:rsid w:val="009A0EC5"/>
    <w:rsid w:val="009A0F91"/>
    <w:rsid w:val="009C17D9"/>
    <w:rsid w:val="009C7292"/>
    <w:rsid w:val="009E0BF7"/>
    <w:rsid w:val="00A04291"/>
    <w:rsid w:val="00A13234"/>
    <w:rsid w:val="00A33B1E"/>
    <w:rsid w:val="00A56C45"/>
    <w:rsid w:val="00A97B23"/>
    <w:rsid w:val="00AA2A52"/>
    <w:rsid w:val="00AC7A31"/>
    <w:rsid w:val="00AD3851"/>
    <w:rsid w:val="00AE3065"/>
    <w:rsid w:val="00AE3B49"/>
    <w:rsid w:val="00AF5CAA"/>
    <w:rsid w:val="00B068F5"/>
    <w:rsid w:val="00B4772D"/>
    <w:rsid w:val="00B71398"/>
    <w:rsid w:val="00B7624C"/>
    <w:rsid w:val="00B85344"/>
    <w:rsid w:val="00BB66C4"/>
    <w:rsid w:val="00C002D7"/>
    <w:rsid w:val="00C51555"/>
    <w:rsid w:val="00CA21E1"/>
    <w:rsid w:val="00CC110F"/>
    <w:rsid w:val="00D06ABF"/>
    <w:rsid w:val="00D370A5"/>
    <w:rsid w:val="00D62725"/>
    <w:rsid w:val="00D762B9"/>
    <w:rsid w:val="00D97FC2"/>
    <w:rsid w:val="00DB4161"/>
    <w:rsid w:val="00DC427D"/>
    <w:rsid w:val="00DD24BD"/>
    <w:rsid w:val="00DE27A5"/>
    <w:rsid w:val="00E355CF"/>
    <w:rsid w:val="00E37197"/>
    <w:rsid w:val="00E8580B"/>
    <w:rsid w:val="00E95C66"/>
    <w:rsid w:val="00ED359B"/>
    <w:rsid w:val="00F54EBD"/>
    <w:rsid w:val="00F57D19"/>
    <w:rsid w:val="00F807D1"/>
    <w:rsid w:val="00F86588"/>
    <w:rsid w:val="00F93E35"/>
    <w:rsid w:val="00FF4C81"/>
    <w:rsid w:val="00FF74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69B71"/>
  <w15:docId w15:val="{A259A185-F04C-4BF3-8D0C-024F19C92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6588"/>
  </w:style>
  <w:style w:type="paragraph" w:styleId="Virsraksts2">
    <w:name w:val="heading 2"/>
    <w:basedOn w:val="Parasts"/>
    <w:next w:val="Parasts"/>
    <w:link w:val="Virsraksts2Rakstz"/>
    <w:qFormat/>
    <w:rsid w:val="00215232"/>
    <w:pPr>
      <w:keepNext/>
      <w:spacing w:after="0" w:line="240" w:lineRule="auto"/>
      <w:ind w:left="5670" w:hanging="5670"/>
      <w:outlineLvl w:val="1"/>
    </w:pPr>
    <w:rPr>
      <w:rFonts w:ascii="Times New Roman" w:eastAsia="Times New Roman" w:hAnsi="Times New Roman" w:cs="Times New Roman"/>
      <w:b/>
      <w:bCs/>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F86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H&amp;P List Paragraph,2,Strip,Bullet list,Normal bullet 2,Syle 1,Saraksta rindkopa1,List Paragraph1,Saistīto dokumentu saraksts,Numurets,Colorful List - Accent 11,PPS_Bullet,List Paragraph11"/>
    <w:basedOn w:val="Parasts"/>
    <w:link w:val="SarakstarindkopaRakstz"/>
    <w:uiPriority w:val="34"/>
    <w:qFormat/>
    <w:rsid w:val="00F86588"/>
    <w:pPr>
      <w:ind w:left="720"/>
      <w:contextualSpacing/>
    </w:pPr>
  </w:style>
  <w:style w:type="character" w:styleId="Hipersaite">
    <w:name w:val="Hyperlink"/>
    <w:basedOn w:val="Noklusjumarindkopasfonts"/>
    <w:uiPriority w:val="99"/>
    <w:unhideWhenUsed/>
    <w:rsid w:val="00F86588"/>
    <w:rPr>
      <w:color w:val="0563C1" w:themeColor="hyperlink"/>
      <w:u w:val="single"/>
    </w:rPr>
  </w:style>
  <w:style w:type="paragraph" w:styleId="Balonteksts">
    <w:name w:val="Balloon Text"/>
    <w:basedOn w:val="Parasts"/>
    <w:link w:val="BalontekstsRakstz"/>
    <w:uiPriority w:val="99"/>
    <w:semiHidden/>
    <w:unhideWhenUsed/>
    <w:rsid w:val="00F8658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86588"/>
    <w:rPr>
      <w:rFonts w:ascii="Segoe UI" w:hAnsi="Segoe UI" w:cs="Segoe UI"/>
      <w:sz w:val="18"/>
      <w:szCs w:val="18"/>
    </w:rPr>
  </w:style>
  <w:style w:type="character" w:customStyle="1" w:styleId="UnresolvedMention">
    <w:name w:val="Unresolved Mention"/>
    <w:basedOn w:val="Noklusjumarindkopasfonts"/>
    <w:uiPriority w:val="99"/>
    <w:semiHidden/>
    <w:unhideWhenUsed/>
    <w:rsid w:val="00A13234"/>
    <w:rPr>
      <w:color w:val="605E5C"/>
      <w:shd w:val="clear" w:color="auto" w:fill="E1DFDD"/>
    </w:rPr>
  </w:style>
  <w:style w:type="paragraph" w:styleId="Bezatstarpm">
    <w:name w:val="No Spacing"/>
    <w:uiPriority w:val="1"/>
    <w:qFormat/>
    <w:rsid w:val="00554899"/>
    <w:pPr>
      <w:spacing w:after="0" w:line="240" w:lineRule="auto"/>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6872B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6872B4"/>
  </w:style>
  <w:style w:type="paragraph" w:styleId="Kjene">
    <w:name w:val="footer"/>
    <w:basedOn w:val="Parasts"/>
    <w:link w:val="KjeneRakstz"/>
    <w:uiPriority w:val="99"/>
    <w:unhideWhenUsed/>
    <w:rsid w:val="006872B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872B4"/>
  </w:style>
  <w:style w:type="character" w:styleId="Komentraatsauce">
    <w:name w:val="annotation reference"/>
    <w:basedOn w:val="Noklusjumarindkopasfonts"/>
    <w:uiPriority w:val="99"/>
    <w:semiHidden/>
    <w:unhideWhenUsed/>
    <w:rsid w:val="00277BE0"/>
    <w:rPr>
      <w:sz w:val="16"/>
      <w:szCs w:val="16"/>
    </w:rPr>
  </w:style>
  <w:style w:type="paragraph" w:styleId="Komentrateksts">
    <w:name w:val="annotation text"/>
    <w:basedOn w:val="Parasts"/>
    <w:link w:val="KomentratekstsRakstz"/>
    <w:uiPriority w:val="99"/>
    <w:unhideWhenUsed/>
    <w:rsid w:val="00277BE0"/>
    <w:pPr>
      <w:spacing w:line="240" w:lineRule="auto"/>
    </w:pPr>
    <w:rPr>
      <w:sz w:val="20"/>
      <w:szCs w:val="20"/>
    </w:rPr>
  </w:style>
  <w:style w:type="character" w:customStyle="1" w:styleId="KomentratekstsRakstz">
    <w:name w:val="Komentāra teksts Rakstz."/>
    <w:basedOn w:val="Noklusjumarindkopasfonts"/>
    <w:link w:val="Komentrateksts"/>
    <w:uiPriority w:val="99"/>
    <w:rsid w:val="00277BE0"/>
    <w:rPr>
      <w:sz w:val="20"/>
      <w:szCs w:val="20"/>
    </w:rPr>
  </w:style>
  <w:style w:type="paragraph" w:styleId="Komentratma">
    <w:name w:val="annotation subject"/>
    <w:basedOn w:val="Komentrateksts"/>
    <w:next w:val="Komentrateksts"/>
    <w:link w:val="KomentratmaRakstz"/>
    <w:uiPriority w:val="99"/>
    <w:semiHidden/>
    <w:unhideWhenUsed/>
    <w:rsid w:val="00277BE0"/>
    <w:rPr>
      <w:b/>
      <w:bCs/>
    </w:rPr>
  </w:style>
  <w:style w:type="character" w:customStyle="1" w:styleId="KomentratmaRakstz">
    <w:name w:val="Komentāra tēma Rakstz."/>
    <w:basedOn w:val="KomentratekstsRakstz"/>
    <w:link w:val="Komentratma"/>
    <w:uiPriority w:val="99"/>
    <w:semiHidden/>
    <w:rsid w:val="00277BE0"/>
    <w:rPr>
      <w:b/>
      <w:bCs/>
      <w:sz w:val="20"/>
      <w:szCs w:val="20"/>
    </w:rPr>
  </w:style>
  <w:style w:type="paragraph" w:styleId="Prskatjums">
    <w:name w:val="Revision"/>
    <w:hidden/>
    <w:uiPriority w:val="99"/>
    <w:semiHidden/>
    <w:rsid w:val="00345E70"/>
    <w:pPr>
      <w:spacing w:after="0" w:line="240" w:lineRule="auto"/>
    </w:pPr>
  </w:style>
  <w:style w:type="character" w:styleId="Lappusesnumurs">
    <w:name w:val="page number"/>
    <w:basedOn w:val="Noklusjumarindkopasfonts"/>
    <w:rsid w:val="005728AE"/>
  </w:style>
  <w:style w:type="character" w:customStyle="1" w:styleId="SarakstarindkopaRakstz">
    <w:name w:val="Saraksta rindkopa Rakstz."/>
    <w:aliases w:val="H&amp;P List Paragraph Rakstz.,2 Rakstz.,Strip Rakstz.,Bullet list Rakstz.,Normal bullet 2 Rakstz.,Syle 1 Rakstz.,Saraksta rindkopa1 Rakstz.,List Paragraph1 Rakstz.,Saistīto dokumentu saraksts Rakstz.,Numurets Rakstz."/>
    <w:link w:val="Sarakstarindkopa"/>
    <w:uiPriority w:val="34"/>
    <w:qFormat/>
    <w:locked/>
    <w:rsid w:val="009A0F91"/>
  </w:style>
  <w:style w:type="paragraph" w:styleId="Pamattekstaatkpe3">
    <w:name w:val="Body Text Indent 3"/>
    <w:basedOn w:val="Parasts"/>
    <w:link w:val="Pamattekstaatkpe3Rakstz"/>
    <w:uiPriority w:val="99"/>
    <w:rsid w:val="009E0BF7"/>
    <w:pPr>
      <w:spacing w:after="120" w:line="240" w:lineRule="auto"/>
      <w:ind w:left="283"/>
    </w:pPr>
    <w:rPr>
      <w:rFonts w:ascii="Times New Roman" w:eastAsia="Calibri" w:hAnsi="Times New Roman" w:cs="Times New Roman"/>
      <w:sz w:val="16"/>
      <w:szCs w:val="16"/>
      <w:lang w:val="en-GB"/>
    </w:rPr>
  </w:style>
  <w:style w:type="character" w:customStyle="1" w:styleId="Pamattekstaatkpe3Rakstz">
    <w:name w:val="Pamatteksta atkāpe 3 Rakstz."/>
    <w:basedOn w:val="Noklusjumarindkopasfonts"/>
    <w:link w:val="Pamattekstaatkpe3"/>
    <w:uiPriority w:val="99"/>
    <w:rsid w:val="009E0BF7"/>
    <w:rPr>
      <w:rFonts w:ascii="Times New Roman" w:eastAsia="Calibri" w:hAnsi="Times New Roman" w:cs="Times New Roman"/>
      <w:sz w:val="16"/>
      <w:szCs w:val="16"/>
      <w:lang w:val="en-GB"/>
    </w:rPr>
  </w:style>
  <w:style w:type="character" w:customStyle="1" w:styleId="Virsraksts2Rakstz">
    <w:name w:val="Virsraksts 2 Rakstz."/>
    <w:basedOn w:val="Noklusjumarindkopasfonts"/>
    <w:link w:val="Virsraksts2"/>
    <w:rsid w:val="00215232"/>
    <w:rPr>
      <w:rFonts w:ascii="Times New Roman" w:eastAsia="Times New Roman" w:hAnsi="Times New Roman" w:cs="Times New Roman"/>
      <w:b/>
      <w:bCs/>
      <w:sz w:val="24"/>
      <w:szCs w:val="24"/>
    </w:rPr>
  </w:style>
  <w:style w:type="character" w:styleId="Izteiksmgs">
    <w:name w:val="Strong"/>
    <w:basedOn w:val="Noklusjumarindkopasfonts"/>
    <w:uiPriority w:val="22"/>
    <w:qFormat/>
    <w:rsid w:val="00215232"/>
    <w:rPr>
      <w:b/>
      <w:bCs/>
    </w:rPr>
  </w:style>
  <w:style w:type="character" w:customStyle="1" w:styleId="markedcontent">
    <w:name w:val="markedcontent"/>
    <w:basedOn w:val="Noklusjumarindkopasfonts"/>
    <w:rsid w:val="0021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19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2474</Words>
  <Characters>1411</Characters>
  <Application>Microsoft Office Word</Application>
  <DocSecurity>4</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Skudra</dc:creator>
  <cp:lastModifiedBy>Santa Hermane</cp:lastModifiedBy>
  <cp:revision>2</cp:revision>
  <cp:lastPrinted>2022-02-25T09:46:00Z</cp:lastPrinted>
  <dcterms:created xsi:type="dcterms:W3CDTF">2022-02-25T09:46:00Z</dcterms:created>
  <dcterms:modified xsi:type="dcterms:W3CDTF">2022-02-25T09:46:00Z</dcterms:modified>
</cp:coreProperties>
</file>