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01D7A1D"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sidR="002371CC">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334E1D44" w:rsidR="00C46CF5" w:rsidRPr="00BE5867" w:rsidRDefault="00BE5867" w:rsidP="00631CAA">
            <w:pPr>
              <w:pStyle w:val="Virsraksts2"/>
              <w:rPr>
                <w:bCs w:val="0"/>
              </w:rPr>
            </w:pPr>
            <w:r w:rsidRPr="00BE5867">
              <w:rPr>
                <w:bCs w:val="0"/>
              </w:rPr>
              <w:t>Nr.4</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6C30B02A" w:rsidR="00C46CF5" w:rsidRPr="00C46CF5" w:rsidRDefault="0033464D" w:rsidP="00631CAA">
            <w:pPr>
              <w:jc w:val="right"/>
              <w:rPr>
                <w:rFonts w:ascii="Times New Roman" w:hAnsi="Times New Roman"/>
                <w:lang w:val="lv-LV"/>
              </w:rPr>
            </w:pPr>
            <w:r>
              <w:rPr>
                <w:rFonts w:ascii="Times New Roman" w:hAnsi="Times New Roman"/>
                <w:lang w:val="lv-LV"/>
              </w:rPr>
              <w:t>2022</w:t>
            </w:r>
            <w:r w:rsidR="00C46CF5" w:rsidRPr="00C46CF5">
              <w:rPr>
                <w:rFonts w:ascii="Times New Roman" w:hAnsi="Times New Roman"/>
                <w:lang w:val="lv-LV"/>
              </w:rPr>
              <w:t>. gada</w:t>
            </w:r>
            <w:r w:rsidR="00C46CF5">
              <w:rPr>
                <w:rFonts w:ascii="Times New Roman" w:hAnsi="Times New Roman"/>
                <w:lang w:val="lv-LV"/>
              </w:rPr>
              <w:t xml:space="preserve"> </w:t>
            </w:r>
            <w:r>
              <w:rPr>
                <w:rFonts w:ascii="Times New Roman" w:hAnsi="Times New Roman"/>
                <w:lang w:val="lv-LV"/>
              </w:rPr>
              <w:t>3.</w:t>
            </w:r>
            <w:r w:rsidR="00DE0228">
              <w:rPr>
                <w:rFonts w:ascii="Times New Roman" w:hAnsi="Times New Roman"/>
                <w:lang w:val="lv-LV"/>
              </w:rPr>
              <w:t> </w:t>
            </w:r>
            <w:r>
              <w:rPr>
                <w:rFonts w:ascii="Times New Roman" w:hAnsi="Times New Roman"/>
                <w:lang w:val="lv-LV"/>
              </w:rPr>
              <w:t>martā</w:t>
            </w:r>
          </w:p>
        </w:tc>
      </w:tr>
    </w:tbl>
    <w:p w14:paraId="247A0F67" w14:textId="77777777" w:rsidR="00BE5867" w:rsidRDefault="00BE5867" w:rsidP="00C46CF5">
      <w:pPr>
        <w:jc w:val="center"/>
        <w:rPr>
          <w:rFonts w:ascii="Times New Roman" w:hAnsi="Times New Roman"/>
          <w:b/>
          <w:szCs w:val="24"/>
        </w:rPr>
      </w:pPr>
    </w:p>
    <w:p w14:paraId="6D66A7FB" w14:textId="3C1248A7" w:rsidR="00C46CF5" w:rsidRDefault="00BE5867" w:rsidP="00C46CF5">
      <w:pPr>
        <w:jc w:val="center"/>
        <w:rPr>
          <w:rFonts w:ascii="Times New Roman" w:hAnsi="Times New Roman"/>
          <w:b/>
          <w:szCs w:val="24"/>
        </w:rPr>
      </w:pPr>
      <w:r>
        <w:rPr>
          <w:rFonts w:ascii="Times New Roman" w:hAnsi="Times New Roman"/>
          <w:b/>
          <w:szCs w:val="24"/>
        </w:rPr>
        <w:t>2</w:t>
      </w:r>
      <w:r w:rsidR="00C46CF5" w:rsidRPr="009154C1">
        <w:rPr>
          <w:rFonts w:ascii="Times New Roman" w:hAnsi="Times New Roman"/>
          <w:b/>
          <w:szCs w:val="24"/>
        </w:rPr>
        <w:t>.</w:t>
      </w:r>
    </w:p>
    <w:p w14:paraId="48E8B301" w14:textId="6EC83EFB" w:rsidR="00F343F6" w:rsidRDefault="00F343F6" w:rsidP="00F343F6">
      <w:pPr>
        <w:pStyle w:val="Virsraksts1"/>
        <w:ind w:left="0"/>
      </w:pPr>
      <w:r w:rsidRPr="00500118">
        <w:t>Par Ogres</w:t>
      </w:r>
      <w:r w:rsidR="0033464D">
        <w:t xml:space="preserve"> novada pašvaldības </w:t>
      </w:r>
      <w:r w:rsidR="00173AE7">
        <w:t xml:space="preserve">darbības apturēšanu </w:t>
      </w:r>
      <w:r w:rsidR="0033464D" w:rsidRPr="0033464D">
        <w:rPr>
          <w:rStyle w:val="Izteiksmgs"/>
          <w:b/>
        </w:rPr>
        <w:t>Latvijas</w:t>
      </w:r>
      <w:r w:rsidR="002371CC">
        <w:rPr>
          <w:rStyle w:val="Izteiksmgs"/>
          <w:b/>
        </w:rPr>
        <w:t xml:space="preserve"> – </w:t>
      </w:r>
      <w:r w:rsidR="0033464D" w:rsidRPr="0033464D">
        <w:rPr>
          <w:rStyle w:val="Izteiksmgs"/>
          <w:b/>
        </w:rPr>
        <w:t>Krievijas pārrobežu sadarbības programmas 2014.-2020.gadam</w:t>
      </w:r>
      <w:r w:rsidR="0033464D">
        <w:rPr>
          <w:rStyle w:val="Izteiksmgs"/>
        </w:rPr>
        <w:t xml:space="preserve"> </w:t>
      </w:r>
      <w:r w:rsidR="0033464D">
        <w:t>projekt</w:t>
      </w:r>
      <w:r w:rsidR="00C6222D">
        <w:t>ā</w:t>
      </w:r>
    </w:p>
    <w:p w14:paraId="71F8010E" w14:textId="77777777" w:rsidR="00C6222D" w:rsidRPr="00C6222D" w:rsidRDefault="00C6222D" w:rsidP="00C6222D">
      <w:pPr>
        <w:rPr>
          <w:lang w:val="lv-LV"/>
        </w:rPr>
      </w:pPr>
    </w:p>
    <w:bookmarkEnd w:id="0"/>
    <w:p w14:paraId="4B06D4AB" w14:textId="16155FEB" w:rsidR="00FD66BD" w:rsidRPr="002371CC" w:rsidRDefault="00FD66BD" w:rsidP="008930FF">
      <w:pPr>
        <w:spacing w:before="120" w:after="120"/>
        <w:ind w:firstLine="720"/>
        <w:jc w:val="both"/>
        <w:rPr>
          <w:rFonts w:ascii="Times New Roman" w:hAnsi="Times New Roman"/>
          <w:lang w:val="lv-LV"/>
        </w:rPr>
      </w:pPr>
      <w:r w:rsidRPr="002371CC">
        <w:rPr>
          <w:rFonts w:ascii="Times New Roman" w:hAnsi="Times New Roman"/>
          <w:bCs/>
          <w:lang w:val="lv-LV"/>
        </w:rPr>
        <w:t>Latvijas</w:t>
      </w:r>
      <w:r w:rsidR="002371CC" w:rsidRPr="002371CC">
        <w:rPr>
          <w:rFonts w:ascii="Times New Roman" w:hAnsi="Times New Roman"/>
          <w:bCs/>
          <w:lang w:val="lv-LV"/>
        </w:rPr>
        <w:t xml:space="preserve"> – </w:t>
      </w:r>
      <w:r w:rsidRPr="002371CC">
        <w:rPr>
          <w:rFonts w:ascii="Times New Roman" w:hAnsi="Times New Roman"/>
          <w:bCs/>
          <w:lang w:val="lv-LV"/>
        </w:rPr>
        <w:t>Krievijas pārrobežu sadarbības programmas 2014.</w:t>
      </w:r>
      <w:r w:rsidR="002371CC" w:rsidRPr="002371CC">
        <w:rPr>
          <w:rFonts w:ascii="Times New Roman" w:hAnsi="Times New Roman"/>
          <w:bCs/>
          <w:lang w:val="lv-LV"/>
        </w:rPr>
        <w:t> </w:t>
      </w:r>
      <w:r w:rsidRPr="002371CC">
        <w:rPr>
          <w:rFonts w:ascii="Times New Roman" w:hAnsi="Times New Roman"/>
          <w:bCs/>
          <w:lang w:val="lv-LV"/>
        </w:rPr>
        <w:t>-</w:t>
      </w:r>
      <w:r w:rsidR="002371CC" w:rsidRPr="002371CC">
        <w:rPr>
          <w:rFonts w:ascii="Times New Roman" w:hAnsi="Times New Roman"/>
          <w:bCs/>
          <w:lang w:val="lv-LV"/>
        </w:rPr>
        <w:t xml:space="preserve"> </w:t>
      </w:r>
      <w:r w:rsidRPr="002371CC">
        <w:rPr>
          <w:rFonts w:ascii="Times New Roman" w:hAnsi="Times New Roman"/>
          <w:bCs/>
          <w:lang w:val="lv-LV"/>
        </w:rPr>
        <w:t>2020.</w:t>
      </w:r>
      <w:r w:rsidR="002371CC" w:rsidRPr="002371CC">
        <w:rPr>
          <w:rFonts w:ascii="Times New Roman" w:hAnsi="Times New Roman"/>
          <w:bCs/>
          <w:lang w:val="lv-LV"/>
        </w:rPr>
        <w:t> </w:t>
      </w:r>
      <w:r w:rsidRPr="002371CC">
        <w:rPr>
          <w:rFonts w:ascii="Times New Roman" w:hAnsi="Times New Roman"/>
          <w:bCs/>
          <w:lang w:val="lv-LV"/>
        </w:rPr>
        <w:t>gadam Eiropas Kaimiņattiecību instrumenta ietvaros</w:t>
      </w:r>
      <w:r w:rsidRPr="002371CC">
        <w:rPr>
          <w:rFonts w:ascii="Times New Roman" w:hAnsi="Times New Roman"/>
          <w:lang w:val="lv-LV"/>
        </w:rPr>
        <w:t xml:space="preserve"> (turpmāk</w:t>
      </w:r>
      <w:r w:rsidR="002371CC">
        <w:rPr>
          <w:rFonts w:ascii="Times New Roman" w:hAnsi="Times New Roman"/>
          <w:lang w:val="lv-LV"/>
        </w:rPr>
        <w:t> </w:t>
      </w:r>
      <w:r w:rsidR="00BE274D" w:rsidRPr="002371CC">
        <w:rPr>
          <w:rFonts w:ascii="Times New Roman" w:hAnsi="Times New Roman"/>
          <w:lang w:val="lv-LV"/>
        </w:rPr>
        <w:t>–</w:t>
      </w:r>
      <w:r w:rsidRPr="002371CC">
        <w:rPr>
          <w:rFonts w:ascii="Times New Roman" w:hAnsi="Times New Roman"/>
          <w:lang w:val="lv-LV"/>
        </w:rPr>
        <w:t xml:space="preserve"> Latvijas</w:t>
      </w:r>
      <w:r w:rsidR="002371CC">
        <w:rPr>
          <w:rFonts w:ascii="Times New Roman" w:hAnsi="Times New Roman"/>
          <w:lang w:val="lv-LV"/>
        </w:rPr>
        <w:t> –</w:t>
      </w:r>
      <w:r w:rsidR="00BE274D" w:rsidRPr="002371CC">
        <w:rPr>
          <w:rFonts w:ascii="Times New Roman" w:hAnsi="Times New Roman"/>
          <w:lang w:val="lv-LV"/>
        </w:rPr>
        <w:t xml:space="preserve"> </w:t>
      </w:r>
      <w:r w:rsidRPr="002371CC">
        <w:rPr>
          <w:rFonts w:ascii="Times New Roman" w:hAnsi="Times New Roman"/>
          <w:lang w:val="lv-LV"/>
        </w:rPr>
        <w:t>Krievijas programma)</w:t>
      </w:r>
      <w:r w:rsidR="00BE274D" w:rsidRPr="002371CC">
        <w:rPr>
          <w:rFonts w:ascii="Times New Roman" w:hAnsi="Times New Roman"/>
          <w:lang w:val="lv-LV"/>
        </w:rPr>
        <w:t>, ko finansē Eiropas Reģionālās attīstības fonds,</w:t>
      </w:r>
      <w:r w:rsidRPr="002371CC">
        <w:rPr>
          <w:rFonts w:ascii="Times New Roman" w:hAnsi="Times New Roman"/>
          <w:lang w:val="lv-LV"/>
        </w:rPr>
        <w:t xml:space="preserve"> mērķis ir</w:t>
      </w:r>
      <w:r w:rsidR="00BE274D" w:rsidRPr="002371CC">
        <w:rPr>
          <w:rFonts w:ascii="Times New Roman" w:hAnsi="Times New Roman"/>
          <w:lang w:val="lv-LV"/>
        </w:rPr>
        <w:t xml:space="preserve"> panākt pozitīvas izmaiņas piero</w:t>
      </w:r>
      <w:r w:rsidRPr="002371CC">
        <w:rPr>
          <w:rFonts w:ascii="Times New Roman" w:hAnsi="Times New Roman"/>
          <w:lang w:val="lv-LV"/>
        </w:rPr>
        <w:t>bežu reģionos un reģionos pie Eiropas Savienības ārējās robežas tādās nozarēs kā uzņēmējdarbība, vides aizsardzība un pārrobežu mobilitāte un drošība.</w:t>
      </w:r>
    </w:p>
    <w:p w14:paraId="4D2D97B7" w14:textId="692235FF" w:rsidR="002371CC" w:rsidRDefault="006F128D" w:rsidP="007C4694">
      <w:pPr>
        <w:spacing w:before="120" w:after="120"/>
        <w:ind w:firstLine="720"/>
        <w:jc w:val="both"/>
        <w:rPr>
          <w:rFonts w:ascii="Times New Roman" w:hAnsi="Times New Roman"/>
          <w:lang w:val="lv-LV"/>
        </w:rPr>
      </w:pPr>
      <w:r w:rsidRPr="002371CC">
        <w:rPr>
          <w:rFonts w:ascii="Times New Roman" w:hAnsi="Times New Roman"/>
          <w:lang w:val="lv-LV"/>
        </w:rPr>
        <w:t>Pēc Vidzemes Tūrisma asociācijas iniciatīvas kopējs projekts Latvijas</w:t>
      </w:r>
      <w:r w:rsidR="002371CC">
        <w:rPr>
          <w:rFonts w:ascii="Times New Roman" w:hAnsi="Times New Roman"/>
          <w:lang w:val="lv-LV"/>
        </w:rPr>
        <w:t> </w:t>
      </w:r>
      <w:r w:rsidRPr="002371CC">
        <w:rPr>
          <w:rFonts w:ascii="Times New Roman" w:hAnsi="Times New Roman"/>
          <w:lang w:val="lv-LV"/>
        </w:rPr>
        <w:t>– Krievijas programmai tika izstrādāts</w:t>
      </w:r>
      <w:r w:rsidR="002371CC">
        <w:rPr>
          <w:rFonts w:ascii="Times New Roman" w:hAnsi="Times New Roman"/>
          <w:lang w:val="lv-LV"/>
        </w:rPr>
        <w:t>,</w:t>
      </w:r>
      <w:r w:rsidRPr="002371CC">
        <w:rPr>
          <w:rFonts w:ascii="Times New Roman" w:hAnsi="Times New Roman"/>
          <w:lang w:val="lv-LV"/>
        </w:rPr>
        <w:t xml:space="preserve"> un 2019.</w:t>
      </w:r>
      <w:r w:rsidR="002371CC">
        <w:rPr>
          <w:rFonts w:ascii="Times New Roman" w:hAnsi="Times New Roman"/>
          <w:lang w:val="lv-LV"/>
        </w:rPr>
        <w:t> </w:t>
      </w:r>
      <w:r w:rsidRPr="002371CC">
        <w:rPr>
          <w:rFonts w:ascii="Times New Roman" w:hAnsi="Times New Roman"/>
          <w:lang w:val="lv-LV"/>
        </w:rPr>
        <w:t>gada 16.</w:t>
      </w:r>
      <w:r w:rsidR="002371CC">
        <w:rPr>
          <w:rFonts w:ascii="Times New Roman" w:hAnsi="Times New Roman"/>
          <w:lang w:val="lv-LV"/>
        </w:rPr>
        <w:t> </w:t>
      </w:r>
      <w:r w:rsidRPr="002371CC">
        <w:rPr>
          <w:rFonts w:ascii="Times New Roman" w:hAnsi="Times New Roman"/>
          <w:lang w:val="lv-LV"/>
        </w:rPr>
        <w:t>janvārī Latvijas</w:t>
      </w:r>
      <w:r w:rsidR="002371CC">
        <w:rPr>
          <w:rFonts w:ascii="Times New Roman" w:hAnsi="Times New Roman"/>
          <w:lang w:val="lv-LV"/>
        </w:rPr>
        <w:t> </w:t>
      </w:r>
      <w:r w:rsidRPr="002371CC">
        <w:rPr>
          <w:rFonts w:ascii="Times New Roman" w:hAnsi="Times New Roman"/>
          <w:lang w:val="lv-LV"/>
        </w:rPr>
        <w:t xml:space="preserve">– Krievijas programmas Apvienotā Uzraudzības komiteja apstiprināja projektu “Development of the green tourism routes uniting the border regions of Latvia and Russia for common sustainable development of small cities and rural areas” (Greenways Pskov – Riga) (LV-RU-006) “Zaļo tūrisma maršrutu attīstība, vienojot Latvijas un Krievijas </w:t>
      </w:r>
      <w:proofErr w:type="spellStart"/>
      <w:r w:rsidRPr="002371CC">
        <w:rPr>
          <w:rFonts w:ascii="Times New Roman" w:hAnsi="Times New Roman"/>
          <w:lang w:val="lv-LV"/>
        </w:rPr>
        <w:t>robežreģionus</w:t>
      </w:r>
      <w:proofErr w:type="spellEnd"/>
      <w:r w:rsidRPr="002371CC">
        <w:rPr>
          <w:rFonts w:ascii="Times New Roman" w:hAnsi="Times New Roman"/>
          <w:lang w:val="lv-LV"/>
        </w:rPr>
        <w:t xml:space="preserve"> mazo pilsētu un lauku teritoriju kopējai ilgtspējīgai attīstībai” (turpmāk</w:t>
      </w:r>
      <w:r w:rsidR="002371CC">
        <w:rPr>
          <w:rFonts w:ascii="Times New Roman" w:hAnsi="Times New Roman"/>
          <w:lang w:val="lv-LV"/>
        </w:rPr>
        <w:t> –</w:t>
      </w:r>
      <w:r w:rsidRPr="002371CC">
        <w:rPr>
          <w:rFonts w:ascii="Times New Roman" w:hAnsi="Times New Roman"/>
          <w:lang w:val="lv-LV"/>
        </w:rPr>
        <w:t xml:space="preserve"> </w:t>
      </w:r>
      <w:proofErr w:type="spellStart"/>
      <w:r w:rsidRPr="002371CC">
        <w:rPr>
          <w:rFonts w:ascii="Times New Roman" w:hAnsi="Times New Roman"/>
          <w:lang w:val="lv-LV"/>
        </w:rPr>
        <w:t>Greenways</w:t>
      </w:r>
      <w:proofErr w:type="spellEnd"/>
      <w:r w:rsidRPr="002371CC">
        <w:rPr>
          <w:rFonts w:ascii="Times New Roman" w:hAnsi="Times New Roman"/>
          <w:lang w:val="lv-LV"/>
        </w:rPr>
        <w:t>), kura mērķis ir veicināt vietējos kultūras un dabas resursus (dzelzceļu vesture, dabas takas, tūrisma un kultūras objekti), lai attīstītu apvienotus ilgtspējīgus tūrisma produktus, kas sniedz pozitīvu ietekmi visa reģiona ekonomikai, vietējiem uzņēmumiem.</w:t>
      </w:r>
    </w:p>
    <w:p w14:paraId="0015DF44" w14:textId="77777777" w:rsidR="00906701" w:rsidRDefault="007C4694" w:rsidP="00906701">
      <w:pPr>
        <w:spacing w:before="120" w:after="120"/>
        <w:ind w:firstLine="720"/>
        <w:jc w:val="both"/>
        <w:rPr>
          <w:rFonts w:ascii="Times New Roman" w:hAnsi="Times New Roman"/>
          <w:lang w:val="lv-LV"/>
        </w:rPr>
      </w:pPr>
      <w:r w:rsidRPr="002371CC">
        <w:rPr>
          <w:rFonts w:ascii="Times New Roman" w:hAnsi="Times New Roman"/>
          <w:lang w:val="lv-LV"/>
        </w:rPr>
        <w:t>Projekta kopējais budžets</w:t>
      </w:r>
      <w:r w:rsidR="002371CC">
        <w:rPr>
          <w:rFonts w:ascii="Times New Roman" w:hAnsi="Times New Roman"/>
          <w:lang w:val="lv-LV"/>
        </w:rPr>
        <w:t> </w:t>
      </w:r>
      <w:r w:rsidRPr="002371CC">
        <w:rPr>
          <w:rFonts w:ascii="Times New Roman" w:hAnsi="Times New Roman"/>
          <w:lang w:val="lv-LV"/>
        </w:rPr>
        <w:t xml:space="preserve">– 793 036 </w:t>
      </w:r>
      <w:proofErr w:type="spellStart"/>
      <w:r w:rsidRPr="002371CC">
        <w:rPr>
          <w:rFonts w:ascii="Times New Roman" w:hAnsi="Times New Roman"/>
          <w:i/>
          <w:iCs/>
          <w:lang w:val="lv-LV"/>
        </w:rPr>
        <w:t>euro</w:t>
      </w:r>
      <w:proofErr w:type="spellEnd"/>
      <w:r w:rsidRPr="002371CC">
        <w:rPr>
          <w:rFonts w:ascii="Times New Roman" w:hAnsi="Times New Roman"/>
          <w:lang w:val="lv-LV"/>
        </w:rPr>
        <w:t>, no kuriem 90</w:t>
      </w:r>
      <w:r w:rsidR="002371CC">
        <w:rPr>
          <w:rFonts w:ascii="Times New Roman" w:hAnsi="Times New Roman"/>
          <w:lang w:val="lv-LV"/>
        </w:rPr>
        <w:t xml:space="preserve"> procenti</w:t>
      </w:r>
      <w:r w:rsidRPr="002371CC">
        <w:rPr>
          <w:rFonts w:ascii="Times New Roman" w:hAnsi="Times New Roman"/>
          <w:lang w:val="lv-LV"/>
        </w:rPr>
        <w:t xml:space="preserve"> tiek līdzfinansēti no Eiropas Reģionālā attīstības fonda. Projekts tika īstenots partnerībā ar Viļakas novada pašvaldību (</w:t>
      </w:r>
      <w:r w:rsidR="002371CC">
        <w:rPr>
          <w:rFonts w:ascii="Times New Roman" w:hAnsi="Times New Roman"/>
          <w:lang w:val="lv-LV"/>
        </w:rPr>
        <w:t>ar 2021. gada 1. jūliju </w:t>
      </w:r>
      <w:r w:rsidRPr="002371CC">
        <w:rPr>
          <w:rFonts w:ascii="Times New Roman" w:hAnsi="Times New Roman"/>
          <w:lang w:val="lv-LV"/>
        </w:rPr>
        <w:t xml:space="preserve">– Balvu novada pašvaldība), Vidzemes Tūrisma asociāciju, Pleskavas reģiona tūrisma komiteju, Pleskavas rajona administrāciju, </w:t>
      </w:r>
      <w:proofErr w:type="spellStart"/>
      <w:r w:rsidRPr="002371CC">
        <w:rPr>
          <w:rFonts w:ascii="Times New Roman" w:hAnsi="Times New Roman"/>
          <w:lang w:val="lv-LV"/>
        </w:rPr>
        <w:t>Ostrovskas</w:t>
      </w:r>
      <w:proofErr w:type="spellEnd"/>
      <w:r w:rsidRPr="002371CC">
        <w:rPr>
          <w:rFonts w:ascii="Times New Roman" w:hAnsi="Times New Roman"/>
          <w:lang w:val="lv-LV"/>
        </w:rPr>
        <w:t xml:space="preserve"> rajona administrāciju, </w:t>
      </w:r>
      <w:proofErr w:type="spellStart"/>
      <w:r w:rsidRPr="002371CC">
        <w:rPr>
          <w:rFonts w:ascii="Times New Roman" w:hAnsi="Times New Roman"/>
          <w:lang w:val="lv-LV"/>
        </w:rPr>
        <w:lastRenderedPageBreak/>
        <w:t>Pitalovas</w:t>
      </w:r>
      <w:proofErr w:type="spellEnd"/>
      <w:r w:rsidRPr="002371CC">
        <w:rPr>
          <w:rFonts w:ascii="Times New Roman" w:hAnsi="Times New Roman"/>
          <w:lang w:val="lv-LV"/>
        </w:rPr>
        <w:t xml:space="preserve"> rajona administrāciju, </w:t>
      </w:r>
      <w:proofErr w:type="spellStart"/>
      <w:r w:rsidRPr="002371CC">
        <w:rPr>
          <w:rFonts w:ascii="Times New Roman" w:hAnsi="Times New Roman"/>
          <w:lang w:val="lv-LV"/>
        </w:rPr>
        <w:t>Palkinas</w:t>
      </w:r>
      <w:proofErr w:type="spellEnd"/>
      <w:r w:rsidRPr="002371CC">
        <w:rPr>
          <w:rFonts w:ascii="Times New Roman" w:hAnsi="Times New Roman"/>
          <w:lang w:val="lv-LV"/>
        </w:rPr>
        <w:t xml:space="preserve"> rajona administrāciju, Gulbenes novada pašvaldīb</w:t>
      </w:r>
      <w:r w:rsidR="002371CC">
        <w:rPr>
          <w:rFonts w:ascii="Times New Roman" w:hAnsi="Times New Roman"/>
          <w:lang w:val="lv-LV"/>
        </w:rPr>
        <w:t>u</w:t>
      </w:r>
      <w:r w:rsidRPr="002371CC">
        <w:rPr>
          <w:rFonts w:ascii="Times New Roman" w:hAnsi="Times New Roman"/>
          <w:lang w:val="lv-LV"/>
        </w:rPr>
        <w:t>, Ērgļu novada pašvaldību (</w:t>
      </w:r>
      <w:r w:rsidR="002371CC">
        <w:rPr>
          <w:rFonts w:ascii="Times New Roman" w:hAnsi="Times New Roman"/>
          <w:lang w:val="lv-LV"/>
        </w:rPr>
        <w:t>ar 2021. gada 1. jūliju </w:t>
      </w:r>
      <w:r w:rsidRPr="002371CC">
        <w:rPr>
          <w:rFonts w:ascii="Times New Roman" w:hAnsi="Times New Roman"/>
          <w:lang w:val="lv-LV"/>
        </w:rPr>
        <w:t>– Madonas novada pašvaldība) un Ropažu novada pašvaldību</w:t>
      </w:r>
      <w:r w:rsidR="00906701">
        <w:rPr>
          <w:rFonts w:ascii="Times New Roman" w:hAnsi="Times New Roman"/>
          <w:lang w:val="lv-LV"/>
        </w:rPr>
        <w:t xml:space="preserve">, kā arī sadarbībā ar </w:t>
      </w:r>
      <w:r w:rsidR="00906701" w:rsidRPr="002371CC">
        <w:rPr>
          <w:rFonts w:ascii="Times New Roman" w:hAnsi="Times New Roman"/>
          <w:lang w:val="lv-LV"/>
        </w:rPr>
        <w:t>Latvijas Zaļo ceļu asociāciju</w:t>
      </w:r>
      <w:r w:rsidR="002371CC">
        <w:rPr>
          <w:rFonts w:ascii="Times New Roman" w:hAnsi="Times New Roman"/>
          <w:lang w:val="lv-LV"/>
        </w:rPr>
        <w:t xml:space="preserve">. </w:t>
      </w:r>
    </w:p>
    <w:p w14:paraId="78D7959D" w14:textId="33750524" w:rsidR="0033464D" w:rsidRDefault="002371CC" w:rsidP="00906701">
      <w:pPr>
        <w:spacing w:before="120" w:after="120"/>
        <w:ind w:firstLine="720"/>
        <w:jc w:val="both"/>
        <w:rPr>
          <w:rFonts w:ascii="Times New Roman" w:hAnsi="Times New Roman"/>
          <w:lang w:val="lv-LV"/>
        </w:rPr>
      </w:pPr>
      <w:r w:rsidRPr="00E870C7">
        <w:rPr>
          <w:rFonts w:ascii="Times New Roman" w:hAnsi="Times New Roman"/>
          <w:lang w:val="lv-LV"/>
        </w:rPr>
        <w:t xml:space="preserve">2019. gada 23. augustā </w:t>
      </w:r>
      <w:r w:rsidR="00BE274D" w:rsidRPr="00E870C7">
        <w:rPr>
          <w:rFonts w:ascii="Times New Roman" w:hAnsi="Times New Roman"/>
          <w:lang w:val="lv-LV"/>
        </w:rPr>
        <w:t>Ogres novada pašvaldība parakstīja</w:t>
      </w:r>
      <w:r w:rsidR="00FD66BD" w:rsidRPr="00E870C7">
        <w:rPr>
          <w:rFonts w:ascii="Times New Roman" w:hAnsi="Times New Roman"/>
          <w:lang w:val="lv-LV"/>
        </w:rPr>
        <w:t xml:space="preserve"> Partnerības līgumu </w:t>
      </w:r>
      <w:r w:rsidR="00906701" w:rsidRPr="00E870C7">
        <w:rPr>
          <w:rFonts w:ascii="Times New Roman" w:hAnsi="Times New Roman"/>
          <w:lang w:val="lv-LV"/>
        </w:rPr>
        <w:t xml:space="preserve">par </w:t>
      </w:r>
      <w:r w:rsidR="007C4694" w:rsidRPr="00E870C7">
        <w:rPr>
          <w:rFonts w:ascii="Times New Roman" w:hAnsi="Times New Roman"/>
          <w:lang w:val="lv-LV"/>
        </w:rPr>
        <w:t>projekta “</w:t>
      </w:r>
      <w:proofErr w:type="spellStart"/>
      <w:r w:rsidR="007C4694" w:rsidRPr="00E870C7">
        <w:rPr>
          <w:rFonts w:ascii="Times New Roman" w:hAnsi="Times New Roman"/>
          <w:lang w:val="lv-LV"/>
        </w:rPr>
        <w:t>Greenways</w:t>
      </w:r>
      <w:proofErr w:type="spellEnd"/>
      <w:r w:rsidR="007C4694" w:rsidRPr="00E870C7">
        <w:rPr>
          <w:rFonts w:ascii="Times New Roman" w:hAnsi="Times New Roman"/>
          <w:lang w:val="lv-LV"/>
        </w:rPr>
        <w:t>” īstenošanu. Ogres novada pašvaldības projekta “</w:t>
      </w:r>
      <w:proofErr w:type="spellStart"/>
      <w:r w:rsidR="007C4694" w:rsidRPr="00E870C7">
        <w:rPr>
          <w:rFonts w:ascii="Times New Roman" w:hAnsi="Times New Roman"/>
          <w:lang w:val="lv-LV"/>
        </w:rPr>
        <w:t>Greenways</w:t>
      </w:r>
      <w:proofErr w:type="spellEnd"/>
      <w:r w:rsidR="007C4694" w:rsidRPr="00E870C7">
        <w:rPr>
          <w:rFonts w:ascii="Times New Roman" w:hAnsi="Times New Roman"/>
          <w:lang w:val="lv-LV"/>
        </w:rPr>
        <w:t xml:space="preserve">” budžets ir </w:t>
      </w:r>
      <w:r w:rsidR="00525385" w:rsidRPr="00E870C7">
        <w:rPr>
          <w:rFonts w:ascii="Times New Roman" w:hAnsi="Times New Roman"/>
          <w:lang w:val="lv-LV"/>
        </w:rPr>
        <w:t xml:space="preserve">50 330 </w:t>
      </w:r>
      <w:proofErr w:type="spellStart"/>
      <w:r w:rsidR="00525385" w:rsidRPr="00E870C7">
        <w:rPr>
          <w:rFonts w:ascii="Times New Roman" w:hAnsi="Times New Roman"/>
          <w:i/>
          <w:iCs/>
          <w:lang w:val="lv-LV"/>
        </w:rPr>
        <w:t>euro</w:t>
      </w:r>
      <w:proofErr w:type="spellEnd"/>
      <w:r w:rsidR="00525385" w:rsidRPr="00E870C7">
        <w:rPr>
          <w:rFonts w:ascii="Times New Roman" w:hAnsi="Times New Roman"/>
          <w:lang w:val="lv-LV"/>
        </w:rPr>
        <w:t xml:space="preserve">, no kuriem uz doto brīdi atgūti 25 412,06 </w:t>
      </w:r>
      <w:proofErr w:type="spellStart"/>
      <w:r w:rsidR="00525385" w:rsidRPr="00E870C7">
        <w:rPr>
          <w:rFonts w:ascii="Times New Roman" w:hAnsi="Times New Roman"/>
          <w:i/>
          <w:iCs/>
          <w:lang w:val="lv-LV"/>
        </w:rPr>
        <w:t>euro</w:t>
      </w:r>
      <w:proofErr w:type="spellEnd"/>
      <w:r w:rsidR="00525385" w:rsidRPr="00E870C7">
        <w:rPr>
          <w:rFonts w:ascii="Times New Roman" w:hAnsi="Times New Roman"/>
          <w:lang w:val="lv-LV"/>
        </w:rPr>
        <w:t xml:space="preserve"> un iesniegts Vides aizsardzības un reģionālās attīstības ministrijā finansējuma atgūšanai atskaite par </w:t>
      </w:r>
      <w:r w:rsidR="00E870C7" w:rsidRPr="00E870C7">
        <w:t>10 923,06 euro</w:t>
      </w:r>
      <w:r w:rsidR="00525385" w:rsidRPr="00E870C7">
        <w:rPr>
          <w:rFonts w:ascii="Times New Roman" w:hAnsi="Times New Roman"/>
          <w:lang w:val="lv-LV"/>
        </w:rPr>
        <w:t>. Atlikumā</w:t>
      </w:r>
      <w:r w:rsidR="00906701" w:rsidRPr="00E870C7">
        <w:rPr>
          <w:rFonts w:ascii="Times New Roman" w:hAnsi="Times New Roman"/>
          <w:lang w:val="lv-LV"/>
        </w:rPr>
        <w:t> </w:t>
      </w:r>
      <w:r w:rsidR="00525385" w:rsidRPr="00E870C7">
        <w:rPr>
          <w:rFonts w:ascii="Times New Roman" w:hAnsi="Times New Roman"/>
          <w:lang w:val="lv-LV"/>
        </w:rPr>
        <w:t xml:space="preserve">– </w:t>
      </w:r>
      <w:r w:rsidR="00E870C7" w:rsidRPr="00E870C7">
        <w:t>13 994,88 euro</w:t>
      </w:r>
      <w:r w:rsidR="00525385" w:rsidRPr="00E870C7">
        <w:rPr>
          <w:rFonts w:ascii="Times New Roman" w:hAnsi="Times New Roman"/>
          <w:lang w:val="lv-LV"/>
        </w:rPr>
        <w:t xml:space="preserve">, par kuriem ir uzņemtas saistības ar informācijas stendu izgatavotāju novietošanai Taurupes </w:t>
      </w:r>
      <w:r w:rsidR="00525385" w:rsidRPr="002371CC">
        <w:rPr>
          <w:rFonts w:ascii="Times New Roman" w:hAnsi="Times New Roman"/>
          <w:lang w:val="lv-LV"/>
        </w:rPr>
        <w:t>pagasta centrā un pie Plaužu ezera, kā arī pie Tīnūžu muižas Tīnūžu pagast</w:t>
      </w:r>
      <w:r w:rsidR="00906701">
        <w:rPr>
          <w:rFonts w:ascii="Times New Roman" w:hAnsi="Times New Roman"/>
          <w:lang w:val="lv-LV"/>
        </w:rPr>
        <w:t>ā, Ogres novadā</w:t>
      </w:r>
      <w:r w:rsidR="00525385" w:rsidRPr="002371CC">
        <w:rPr>
          <w:rFonts w:ascii="Times New Roman" w:hAnsi="Times New Roman"/>
          <w:lang w:val="lv-LV"/>
        </w:rPr>
        <w:t>.</w:t>
      </w:r>
    </w:p>
    <w:p w14:paraId="744CB03A" w14:textId="723C9C3A" w:rsidR="00525385" w:rsidRPr="002371CC" w:rsidRDefault="00525385" w:rsidP="007C4694">
      <w:pPr>
        <w:spacing w:before="120" w:after="120"/>
        <w:ind w:firstLine="720"/>
        <w:jc w:val="both"/>
        <w:rPr>
          <w:rFonts w:ascii="Times New Roman" w:hAnsi="Times New Roman"/>
          <w:lang w:val="lv-LV"/>
        </w:rPr>
      </w:pPr>
      <w:r w:rsidRPr="002371CC">
        <w:rPr>
          <w:rFonts w:ascii="Times New Roman" w:hAnsi="Times New Roman"/>
          <w:lang w:val="lv-LV"/>
        </w:rPr>
        <w:t>Projekta “</w:t>
      </w:r>
      <w:proofErr w:type="spellStart"/>
      <w:r w:rsidRPr="002371CC">
        <w:rPr>
          <w:rFonts w:ascii="Times New Roman" w:hAnsi="Times New Roman"/>
          <w:lang w:val="lv-LV"/>
        </w:rPr>
        <w:t>Greenways</w:t>
      </w:r>
      <w:proofErr w:type="spellEnd"/>
      <w:r w:rsidR="00906701">
        <w:rPr>
          <w:rFonts w:ascii="Times New Roman" w:hAnsi="Times New Roman"/>
          <w:lang w:val="lv-LV"/>
        </w:rPr>
        <w:t>”</w:t>
      </w:r>
      <w:r w:rsidRPr="002371CC">
        <w:rPr>
          <w:rFonts w:ascii="Times New Roman" w:hAnsi="Times New Roman"/>
          <w:lang w:val="lv-LV"/>
        </w:rPr>
        <w:t xml:space="preserve"> ietvaros izstrādāts un marķēts </w:t>
      </w:r>
      <w:r w:rsidR="00906701" w:rsidRPr="002371CC">
        <w:rPr>
          <w:rFonts w:ascii="Times New Roman" w:hAnsi="Times New Roman"/>
          <w:lang w:val="lv-LV"/>
        </w:rPr>
        <w:t>velo maršruts</w:t>
      </w:r>
      <w:r w:rsidRPr="002371CC">
        <w:rPr>
          <w:rFonts w:ascii="Times New Roman" w:hAnsi="Times New Roman"/>
          <w:lang w:val="lv-LV"/>
        </w:rPr>
        <w:t xml:space="preserve"> Ogre</w:t>
      </w:r>
      <w:r w:rsidR="00906701">
        <w:rPr>
          <w:rFonts w:ascii="Times New Roman" w:hAnsi="Times New Roman"/>
          <w:lang w:val="lv-LV"/>
        </w:rPr>
        <w:t> </w:t>
      </w:r>
      <w:r w:rsidRPr="002371CC">
        <w:rPr>
          <w:rFonts w:ascii="Times New Roman" w:hAnsi="Times New Roman"/>
          <w:lang w:val="lv-LV"/>
        </w:rPr>
        <w:t>– Ogres Zilie kalni</w:t>
      </w:r>
      <w:r w:rsidR="00906701">
        <w:rPr>
          <w:rFonts w:ascii="Times New Roman" w:hAnsi="Times New Roman"/>
          <w:lang w:val="lv-LV"/>
        </w:rPr>
        <w:t> </w:t>
      </w:r>
      <w:r w:rsidRPr="002371CC">
        <w:rPr>
          <w:rFonts w:ascii="Times New Roman" w:hAnsi="Times New Roman"/>
          <w:lang w:val="lv-LV"/>
        </w:rPr>
        <w:t>– bij</w:t>
      </w:r>
      <w:r w:rsidR="00906701">
        <w:rPr>
          <w:rFonts w:ascii="Times New Roman" w:hAnsi="Times New Roman"/>
          <w:lang w:val="lv-LV"/>
        </w:rPr>
        <w:t xml:space="preserve">ušā </w:t>
      </w:r>
      <w:r w:rsidRPr="002371CC">
        <w:rPr>
          <w:rFonts w:ascii="Times New Roman" w:hAnsi="Times New Roman"/>
          <w:lang w:val="lv-LV"/>
        </w:rPr>
        <w:t>dzelzceļa Rīga</w:t>
      </w:r>
      <w:r w:rsidR="00906701">
        <w:rPr>
          <w:rFonts w:ascii="Times New Roman" w:hAnsi="Times New Roman"/>
          <w:lang w:val="lv-LV"/>
        </w:rPr>
        <w:t> </w:t>
      </w:r>
      <w:r w:rsidRPr="002371CC">
        <w:rPr>
          <w:rFonts w:ascii="Times New Roman" w:hAnsi="Times New Roman"/>
          <w:lang w:val="lv-LV"/>
        </w:rPr>
        <w:t>– Ērgļi posms Kangaru stacija</w:t>
      </w:r>
      <w:r w:rsidR="00906701">
        <w:rPr>
          <w:rFonts w:ascii="Times New Roman" w:hAnsi="Times New Roman"/>
          <w:lang w:val="lv-LV"/>
        </w:rPr>
        <w:t> </w:t>
      </w:r>
      <w:r w:rsidRPr="002371CC">
        <w:rPr>
          <w:rFonts w:ascii="Times New Roman" w:hAnsi="Times New Roman"/>
          <w:lang w:val="lv-LV"/>
        </w:rPr>
        <w:t xml:space="preserve">– Ērgļi, noņemts apaugums un saremontēts Suntažu tilts pār Mazo Juglu, uzstādīti </w:t>
      </w:r>
      <w:r w:rsidR="00906701">
        <w:rPr>
          <w:rFonts w:ascii="Times New Roman" w:hAnsi="Times New Roman"/>
          <w:lang w:val="lv-LV"/>
        </w:rPr>
        <w:t>divi</w:t>
      </w:r>
      <w:r w:rsidRPr="002371CC">
        <w:rPr>
          <w:rFonts w:ascii="Times New Roman" w:hAnsi="Times New Roman"/>
          <w:lang w:val="lv-LV"/>
        </w:rPr>
        <w:t xml:space="preserve"> tūristu skaitītāji Ogres Zilajos kalnos un Ķeipenes stacijā, tāpat Ķeipenes stacijā piegādāti </w:t>
      </w:r>
      <w:r w:rsidR="00906701">
        <w:rPr>
          <w:rFonts w:ascii="Times New Roman" w:hAnsi="Times New Roman"/>
          <w:lang w:val="lv-LV"/>
        </w:rPr>
        <w:t>divi</w:t>
      </w:r>
      <w:r w:rsidRPr="002371CC">
        <w:rPr>
          <w:rFonts w:ascii="Times New Roman" w:hAnsi="Times New Roman"/>
          <w:lang w:val="lv-LV"/>
        </w:rPr>
        <w:t xml:space="preserve"> sliežu velosipēdi un izbūvēta bioloģiskā WC, </w:t>
      </w:r>
      <w:r w:rsidR="00906701">
        <w:rPr>
          <w:rFonts w:ascii="Times New Roman" w:hAnsi="Times New Roman"/>
          <w:lang w:val="lv-LV"/>
        </w:rPr>
        <w:t xml:space="preserve">kā arī projekta pārstāvji bija </w:t>
      </w:r>
      <w:r w:rsidRPr="002371CC">
        <w:rPr>
          <w:rFonts w:ascii="Times New Roman" w:hAnsi="Times New Roman"/>
          <w:lang w:val="lv-LV"/>
        </w:rPr>
        <w:t xml:space="preserve">pieredzes apmaiņas braucienā </w:t>
      </w:r>
      <w:r w:rsidR="00906701">
        <w:rPr>
          <w:rFonts w:ascii="Times New Roman" w:hAnsi="Times New Roman"/>
          <w:lang w:val="lv-LV"/>
        </w:rPr>
        <w:t xml:space="preserve">uz Spāniju </w:t>
      </w:r>
      <w:r w:rsidRPr="002371CC">
        <w:rPr>
          <w:rFonts w:ascii="Times New Roman" w:hAnsi="Times New Roman"/>
          <w:lang w:val="lv-LV"/>
        </w:rPr>
        <w:t xml:space="preserve">par bijušo dzelzceļu rekreāciju tūrisma attīstības iespējām, izdotas </w:t>
      </w:r>
      <w:r w:rsidR="00906701" w:rsidRPr="002371CC">
        <w:rPr>
          <w:rFonts w:ascii="Times New Roman" w:hAnsi="Times New Roman"/>
          <w:lang w:val="lv-LV"/>
        </w:rPr>
        <w:t>velo tūrisma</w:t>
      </w:r>
      <w:r w:rsidRPr="002371CC">
        <w:rPr>
          <w:rFonts w:ascii="Times New Roman" w:hAnsi="Times New Roman"/>
          <w:lang w:val="lv-LV"/>
        </w:rPr>
        <w:t xml:space="preserve"> kartes par posmu Ogre</w:t>
      </w:r>
      <w:r w:rsidR="00906701">
        <w:rPr>
          <w:rFonts w:ascii="Times New Roman" w:hAnsi="Times New Roman"/>
          <w:lang w:val="lv-LV"/>
        </w:rPr>
        <w:t> –</w:t>
      </w:r>
      <w:r w:rsidRPr="002371CC">
        <w:rPr>
          <w:rFonts w:ascii="Times New Roman" w:hAnsi="Times New Roman"/>
          <w:lang w:val="lv-LV"/>
        </w:rPr>
        <w:t xml:space="preserve"> Kangari</w:t>
      </w:r>
      <w:r w:rsidR="00906701">
        <w:rPr>
          <w:rFonts w:ascii="Times New Roman" w:hAnsi="Times New Roman"/>
          <w:lang w:val="lv-LV"/>
        </w:rPr>
        <w:t> </w:t>
      </w:r>
      <w:r w:rsidRPr="002371CC">
        <w:rPr>
          <w:rFonts w:ascii="Times New Roman" w:hAnsi="Times New Roman"/>
          <w:lang w:val="lv-LV"/>
        </w:rPr>
        <w:t>– Ērgļi.</w:t>
      </w:r>
    </w:p>
    <w:p w14:paraId="7BAD612C" w14:textId="77777777" w:rsidR="00512792" w:rsidRDefault="00512792" w:rsidP="00512792">
      <w:pPr>
        <w:spacing w:line="259" w:lineRule="auto"/>
        <w:ind w:firstLine="720"/>
        <w:jc w:val="both"/>
        <w:rPr>
          <w:rFonts w:ascii="Times New Roman" w:hAnsi="Times New Roman"/>
          <w:lang w:val="lv-LV"/>
        </w:rPr>
      </w:pPr>
      <w:r w:rsidRPr="00FD0D87">
        <w:rPr>
          <w:rFonts w:ascii="Times New Roman" w:hAnsi="Times New Roman"/>
          <w:lang w:val="lv-LV"/>
        </w:rPr>
        <w:t>Likuma “Par pašvaldībām” 97. pants nosaka, ka pašvaldības [..] var sadarboties ar citu valstu pašvaldībām un to apvienībām, ja šāda sadarbība nav pretrunā ar sadarbības valstu likumdošanas aktiem un atbilst šo valstu savstarpēji noslēgtajiem nolīgumiem.</w:t>
      </w:r>
      <w:r>
        <w:rPr>
          <w:rFonts w:ascii="Times New Roman" w:hAnsi="Times New Roman"/>
          <w:lang w:val="lv-LV"/>
        </w:rPr>
        <w:t xml:space="preserve"> Saskaņā ar Latvijas Republikas tiesību normām v</w:t>
      </w:r>
      <w:r w:rsidRPr="00D15248">
        <w:rPr>
          <w:rFonts w:ascii="Times New Roman" w:hAnsi="Times New Roman"/>
          <w:lang w:val="lv-LV"/>
        </w:rPr>
        <w:t>ienpusēja atkāpšanās no līguma ir pielaižama tikai tad, kad tā pamatota ar paša līguma raksturu, vai kad to zināmos apstākļos atļauj likums, vai arī kad tāda tiesība bijusi noteikti pielīgta.</w:t>
      </w:r>
    </w:p>
    <w:p w14:paraId="4575CD2B" w14:textId="0F321084" w:rsidR="00512792" w:rsidRPr="00FD0D87" w:rsidRDefault="00512792" w:rsidP="00512792">
      <w:pPr>
        <w:spacing w:line="259" w:lineRule="auto"/>
        <w:ind w:firstLine="720"/>
        <w:jc w:val="both"/>
        <w:rPr>
          <w:rFonts w:ascii="Times New Roman" w:hAnsi="Times New Roman"/>
          <w:lang w:val="lv-LV"/>
        </w:rPr>
      </w:pPr>
      <w:r w:rsidRPr="00FD0D87">
        <w:rPr>
          <w:rFonts w:ascii="Times New Roman" w:hAnsi="Times New Roman"/>
          <w:lang w:val="lv-LV"/>
        </w:rPr>
        <w:t>Tomēr ievērojot pēdējo sešu dienu notikumus, kad Krievijas Federācijas republikas bruņotie spēki veic uzbrukumus Ukrainai, izvēršot plašu karadarbību un postījumus Ukrainas valstij un tās tautai</w:t>
      </w:r>
      <w:r>
        <w:rPr>
          <w:rFonts w:ascii="Times New Roman" w:hAnsi="Times New Roman"/>
          <w:lang w:val="lv-LV"/>
        </w:rPr>
        <w:t xml:space="preserve">, </w:t>
      </w:r>
      <w:r w:rsidRPr="00FD0D87">
        <w:rPr>
          <w:rFonts w:ascii="Times New Roman" w:hAnsi="Times New Roman"/>
          <w:lang w:val="lv-LV"/>
        </w:rPr>
        <w:t xml:space="preserve">nav iespējama turpmāka Ogres novada pašvaldības </w:t>
      </w:r>
      <w:r>
        <w:rPr>
          <w:rFonts w:ascii="Times New Roman" w:hAnsi="Times New Roman"/>
          <w:lang w:val="lv-LV"/>
        </w:rPr>
        <w:t xml:space="preserve">līdzdalība </w:t>
      </w:r>
      <w:r w:rsidRPr="002371CC">
        <w:rPr>
          <w:rFonts w:ascii="Times New Roman" w:hAnsi="Times New Roman"/>
          <w:bCs/>
          <w:lang w:val="lv-LV"/>
        </w:rPr>
        <w:t>Latvijas – Krievijas pārrobežu sadarbības programmas 2014. - 2020. gadam Eiropas Kaimiņattiecību instrumenta ietvaros</w:t>
      </w:r>
      <w:r w:rsidRPr="002371CC">
        <w:rPr>
          <w:rFonts w:ascii="Times New Roman" w:hAnsi="Times New Roman"/>
          <w:lang w:val="lv-LV"/>
        </w:rPr>
        <w:t xml:space="preserve"> (Latvijas</w:t>
      </w:r>
      <w:r>
        <w:rPr>
          <w:rFonts w:ascii="Times New Roman" w:hAnsi="Times New Roman"/>
          <w:lang w:val="lv-LV"/>
        </w:rPr>
        <w:t> –</w:t>
      </w:r>
      <w:r w:rsidRPr="002371CC">
        <w:rPr>
          <w:rFonts w:ascii="Times New Roman" w:hAnsi="Times New Roman"/>
          <w:lang w:val="lv-LV"/>
        </w:rPr>
        <w:t xml:space="preserve"> Krievijas programma), ko finansē Eiropas Reģionālās attīstības fonds</w:t>
      </w:r>
      <w:r w:rsidRPr="00FD0D87">
        <w:rPr>
          <w:rFonts w:ascii="Times New Roman" w:hAnsi="Times New Roman"/>
          <w:lang w:val="lv-LV"/>
        </w:rPr>
        <w:t>.</w:t>
      </w:r>
    </w:p>
    <w:p w14:paraId="534CD1F2" w14:textId="77777777" w:rsidR="00512792" w:rsidRPr="00FD0D87" w:rsidRDefault="00512792" w:rsidP="00512792">
      <w:pPr>
        <w:spacing w:line="259" w:lineRule="auto"/>
        <w:ind w:firstLine="720"/>
        <w:jc w:val="both"/>
        <w:rPr>
          <w:rFonts w:ascii="Times New Roman" w:hAnsi="Times New Roman"/>
          <w:lang w:val="lv-LV"/>
        </w:rPr>
      </w:pPr>
      <w:r w:rsidRPr="00FD0D87">
        <w:rPr>
          <w:rFonts w:ascii="Times New Roman" w:hAnsi="Times New Roman"/>
          <w:lang w:val="lv-LV"/>
        </w:rPr>
        <w:t>Ukraina Latvijas neatkarību atzina 1991. gada 26. augustā. Ogres novada pašvaldība ciena Ukrainas tautu, tās tiesības būt neatkarīgai valstij un nosoda Krievijas un Baltkrievijas uzsākto karu pret Ukrainu, atbalstot Latvijas nostāju, kas vērsta uz palīdzību Ukrainai un solidaritāti ar to.</w:t>
      </w:r>
    </w:p>
    <w:p w14:paraId="451F1D43" w14:textId="536A4B28" w:rsidR="00512792" w:rsidRDefault="00512792" w:rsidP="00512792">
      <w:pPr>
        <w:spacing w:line="259" w:lineRule="auto"/>
        <w:ind w:firstLine="720"/>
        <w:jc w:val="both"/>
        <w:rPr>
          <w:rFonts w:ascii="Times New Roman" w:hAnsi="Times New Roman"/>
          <w:lang w:val="lv-LV"/>
        </w:rPr>
      </w:pPr>
      <w:r w:rsidRPr="00FD0D87">
        <w:rPr>
          <w:rFonts w:ascii="Times New Roman" w:hAnsi="Times New Roman"/>
          <w:lang w:val="lv-LV"/>
        </w:rPr>
        <w:t xml:space="preserve">Ņemot vērā minēto un pamatojoties uz likuma “Par pašvaldībām” 21. panta pirmo daļu, kas nosaka, ka dome var izskatīt jebkuru jautājumu, kas ir attiecīgās pašvaldības pārziņā, </w:t>
      </w:r>
      <w:r w:rsidRPr="00FD0D87">
        <w:rPr>
          <w:rFonts w:ascii="Times New Roman" w:hAnsi="Times New Roman"/>
          <w:lang w:val="lv-LV"/>
        </w:rPr>
        <w:lastRenderedPageBreak/>
        <w:t>97. pantu, konstatējot, ka sadarbības līgumos noteiktā pušu sadarbība neatbilst Ogres novada pašvaldības un Latvijas interesēm</w:t>
      </w:r>
      <w:r>
        <w:rPr>
          <w:rFonts w:ascii="Times New Roman" w:hAnsi="Times New Roman"/>
          <w:lang w:val="lv-LV"/>
        </w:rPr>
        <w:t>, pašu Partnerības līguma raksturam,</w:t>
      </w:r>
    </w:p>
    <w:p w14:paraId="0A8F5745" w14:textId="77777777" w:rsidR="00BE5867" w:rsidRPr="00FD0D87" w:rsidRDefault="00BE5867" w:rsidP="00512792">
      <w:pPr>
        <w:spacing w:line="259" w:lineRule="auto"/>
        <w:ind w:firstLine="720"/>
        <w:jc w:val="both"/>
        <w:rPr>
          <w:rFonts w:ascii="Times New Roman" w:hAnsi="Times New Roman"/>
          <w:lang w:val="lv-LV"/>
        </w:rPr>
      </w:pPr>
    </w:p>
    <w:p w14:paraId="77C69D41" w14:textId="4AE93EA4" w:rsidR="00AA789B" w:rsidRPr="009154C1" w:rsidRDefault="00BE5867" w:rsidP="00BE5867">
      <w:pPr>
        <w:jc w:val="center"/>
        <w:rPr>
          <w:rFonts w:ascii="Times New Roman" w:hAnsi="Times New Roman"/>
          <w:b/>
          <w:bCs/>
          <w:szCs w:val="24"/>
        </w:rPr>
      </w:pPr>
      <w:proofErr w:type="spellStart"/>
      <w:r>
        <w:rPr>
          <w:b/>
          <w:szCs w:val="24"/>
        </w:rPr>
        <w:t>balsojot</w:t>
      </w:r>
      <w:proofErr w:type="spellEnd"/>
      <w:r>
        <w:rPr>
          <w:b/>
          <w:szCs w:val="24"/>
        </w:rPr>
        <w:t xml:space="preserve">: </w:t>
      </w:r>
      <w:r w:rsidRPr="00CB2D18">
        <w:rPr>
          <w:b/>
          <w:noProof/>
          <w:szCs w:val="24"/>
        </w:rPr>
        <w:t>ar 17 balsīm "Par" (Andris Krauja, Artūrs Mangulis, Atvars Lakstīgala, Dace Kļaviņa, Dace Māliņa, Dzirkstīte Žindiga, Edgars Gribusts, Egils Helmanis, Gints Sīviņš, Indulis Trapiņš, Jānis Kaijaks, Jānis Siliņš, Mariss Martinsons, Pāvels Kotāns, Raivis Ūzuls, Toms Āboltiņš, Valentīns Špēlis), "Pret" – nav, "Atturas" – nav</w:t>
      </w:r>
      <w:r w:rsidR="00AA789B" w:rsidRPr="009154C1">
        <w:rPr>
          <w:rFonts w:ascii="Times New Roman" w:hAnsi="Times New Roman"/>
          <w:bCs/>
          <w:szCs w:val="24"/>
        </w:rPr>
        <w:t>,</w:t>
      </w:r>
    </w:p>
    <w:p w14:paraId="198BC95E" w14:textId="77777777" w:rsidR="00AA789B" w:rsidRDefault="00AA789B" w:rsidP="00BE5867">
      <w:pPr>
        <w:jc w:val="center"/>
        <w:rPr>
          <w:rFonts w:ascii="Times New Roman" w:hAnsi="Times New Roman"/>
          <w:b/>
          <w:bCs/>
          <w:szCs w:val="24"/>
        </w:rPr>
      </w:pPr>
      <w:proofErr w:type="gramStart"/>
      <w:r w:rsidRPr="009154C1">
        <w:rPr>
          <w:rFonts w:ascii="Times New Roman" w:hAnsi="Times New Roman"/>
          <w:szCs w:val="24"/>
        </w:rPr>
        <w:t>Ogres</w:t>
      </w:r>
      <w:proofErr w:type="gramEnd"/>
      <w:r w:rsidRPr="009154C1">
        <w:rPr>
          <w:rFonts w:ascii="Times New Roman" w:hAnsi="Times New Roman"/>
          <w:szCs w:val="24"/>
        </w:rPr>
        <w:t xml:space="preserve"> </w:t>
      </w:r>
      <w:proofErr w:type="spellStart"/>
      <w:r w:rsidRPr="009154C1">
        <w:rPr>
          <w:rFonts w:ascii="Times New Roman" w:hAnsi="Times New Roman"/>
          <w:szCs w:val="24"/>
        </w:rPr>
        <w:t>novada</w:t>
      </w:r>
      <w:proofErr w:type="spellEnd"/>
      <w:r w:rsidRPr="009154C1">
        <w:rPr>
          <w:rFonts w:ascii="Times New Roman" w:hAnsi="Times New Roman"/>
          <w:szCs w:val="24"/>
        </w:rPr>
        <w:t xml:space="preserve"> </w:t>
      </w:r>
      <w:proofErr w:type="spellStart"/>
      <w:r w:rsidRPr="009154C1">
        <w:rPr>
          <w:rFonts w:ascii="Times New Roman" w:hAnsi="Times New Roman"/>
          <w:szCs w:val="24"/>
        </w:rPr>
        <w:t>pašvaldības</w:t>
      </w:r>
      <w:proofErr w:type="spellEnd"/>
      <w:r w:rsidRPr="009154C1">
        <w:rPr>
          <w:rFonts w:ascii="Times New Roman" w:hAnsi="Times New Roman"/>
          <w:szCs w:val="24"/>
        </w:rPr>
        <w:t xml:space="preserve"> dome </w:t>
      </w:r>
      <w:r w:rsidRPr="009154C1">
        <w:rPr>
          <w:rFonts w:ascii="Times New Roman" w:hAnsi="Times New Roman"/>
          <w:b/>
          <w:bCs/>
          <w:szCs w:val="24"/>
        </w:rPr>
        <w:t>NOLEMJ:</w:t>
      </w:r>
    </w:p>
    <w:p w14:paraId="2F078F8A" w14:textId="77777777" w:rsidR="00BE5867" w:rsidRPr="009154C1" w:rsidRDefault="00BE5867" w:rsidP="00BE5867">
      <w:pPr>
        <w:jc w:val="center"/>
        <w:rPr>
          <w:rFonts w:ascii="Times New Roman" w:hAnsi="Times New Roman"/>
          <w:b/>
          <w:bCs/>
          <w:szCs w:val="24"/>
        </w:rPr>
      </w:pPr>
    </w:p>
    <w:p w14:paraId="5D48F5B5" w14:textId="29B52575" w:rsidR="00512792" w:rsidRDefault="003A70B4" w:rsidP="00BE5867">
      <w:pPr>
        <w:pStyle w:val="Virsraksts1"/>
        <w:shd w:val="clear" w:color="auto" w:fill="FFFFFF"/>
        <w:spacing w:after="120"/>
        <w:ind w:left="0" w:firstLine="720"/>
        <w:jc w:val="both"/>
        <w:rPr>
          <w:b w:val="0"/>
          <w:bCs/>
          <w:u w:val="none"/>
        </w:rPr>
      </w:pPr>
      <w:r w:rsidRPr="005305DD">
        <w:rPr>
          <w:b w:val="0"/>
          <w:bCs/>
          <w:u w:val="none"/>
        </w:rPr>
        <w:t>1. </w:t>
      </w:r>
      <w:r w:rsidR="009F72A9">
        <w:rPr>
          <w:u w:val="none"/>
        </w:rPr>
        <w:t>Nekavējoties apturēt</w:t>
      </w:r>
      <w:r w:rsidR="00512792" w:rsidRPr="00512792">
        <w:rPr>
          <w:u w:val="none"/>
        </w:rPr>
        <w:t xml:space="preserve"> </w:t>
      </w:r>
      <w:r w:rsidR="00512792">
        <w:rPr>
          <w:b w:val="0"/>
          <w:bCs/>
          <w:u w:val="none"/>
        </w:rPr>
        <w:t xml:space="preserve">Ogres novada pašvaldības līdzdalību </w:t>
      </w:r>
      <w:r w:rsidR="00512792" w:rsidRPr="0033464D">
        <w:rPr>
          <w:rStyle w:val="Izteiksmgs"/>
          <w:u w:val="none"/>
        </w:rPr>
        <w:t>Latvijas</w:t>
      </w:r>
      <w:r w:rsidR="00512792">
        <w:rPr>
          <w:rStyle w:val="Izteiksmgs"/>
          <w:u w:val="none"/>
        </w:rPr>
        <w:t xml:space="preserve"> – </w:t>
      </w:r>
      <w:r w:rsidR="00512792" w:rsidRPr="0033464D">
        <w:rPr>
          <w:rStyle w:val="Izteiksmgs"/>
          <w:u w:val="none"/>
        </w:rPr>
        <w:t>Krievijas pārrobežu sadarbības programmas 2014.</w:t>
      </w:r>
      <w:r w:rsidR="00404EC4">
        <w:rPr>
          <w:rStyle w:val="Izteiksmgs"/>
          <w:u w:val="none"/>
        </w:rPr>
        <w:t> </w:t>
      </w:r>
      <w:r w:rsidR="00512792" w:rsidRPr="0033464D">
        <w:rPr>
          <w:rStyle w:val="Izteiksmgs"/>
          <w:u w:val="none"/>
        </w:rPr>
        <w:t>-</w:t>
      </w:r>
      <w:r w:rsidR="00404EC4">
        <w:rPr>
          <w:rStyle w:val="Izteiksmgs"/>
          <w:u w:val="none"/>
        </w:rPr>
        <w:t xml:space="preserve"> </w:t>
      </w:r>
      <w:r w:rsidR="00512792" w:rsidRPr="0033464D">
        <w:rPr>
          <w:rStyle w:val="Izteiksmgs"/>
          <w:u w:val="none"/>
        </w:rPr>
        <w:t>2020.</w:t>
      </w:r>
      <w:r w:rsidR="00404EC4">
        <w:rPr>
          <w:rStyle w:val="Izteiksmgs"/>
          <w:u w:val="none"/>
        </w:rPr>
        <w:t> </w:t>
      </w:r>
      <w:r w:rsidR="00512792" w:rsidRPr="0033464D">
        <w:rPr>
          <w:rStyle w:val="Izteiksmgs"/>
          <w:u w:val="none"/>
        </w:rPr>
        <w:t xml:space="preserve">gadam </w:t>
      </w:r>
      <w:r w:rsidR="00512792" w:rsidRPr="0033464D">
        <w:rPr>
          <w:b w:val="0"/>
          <w:u w:val="none"/>
        </w:rPr>
        <w:t>projekt</w:t>
      </w:r>
      <w:r w:rsidR="00404EC4">
        <w:rPr>
          <w:b w:val="0"/>
          <w:u w:val="none"/>
        </w:rPr>
        <w:t>ā</w:t>
      </w:r>
      <w:r w:rsidR="00512792" w:rsidRPr="0033464D">
        <w:rPr>
          <w:b w:val="0"/>
          <w:u w:val="none"/>
        </w:rPr>
        <w:t xml:space="preserve"> </w:t>
      </w:r>
      <w:r w:rsidR="00512792" w:rsidRPr="0033464D">
        <w:rPr>
          <w:b w:val="0"/>
          <w:bCs/>
          <w:i/>
          <w:u w:val="none"/>
        </w:rPr>
        <w:t>“</w:t>
      </w:r>
      <w:proofErr w:type="spellStart"/>
      <w:r w:rsidR="00512792" w:rsidRPr="0033464D">
        <w:rPr>
          <w:b w:val="0"/>
          <w:bCs/>
          <w:i/>
          <w:u w:val="none"/>
        </w:rPr>
        <w:t>Development</w:t>
      </w:r>
      <w:proofErr w:type="spellEnd"/>
      <w:r w:rsidR="00512792" w:rsidRPr="0033464D">
        <w:rPr>
          <w:b w:val="0"/>
          <w:bCs/>
          <w:i/>
          <w:u w:val="none"/>
        </w:rPr>
        <w:t xml:space="preserve"> </w:t>
      </w:r>
      <w:proofErr w:type="spellStart"/>
      <w:r w:rsidR="00512792" w:rsidRPr="0033464D">
        <w:rPr>
          <w:b w:val="0"/>
          <w:bCs/>
          <w:i/>
          <w:u w:val="none"/>
        </w:rPr>
        <w:t>of</w:t>
      </w:r>
      <w:proofErr w:type="spellEnd"/>
      <w:r w:rsidR="00512792" w:rsidRPr="0033464D">
        <w:rPr>
          <w:b w:val="0"/>
          <w:bCs/>
          <w:i/>
          <w:u w:val="none"/>
        </w:rPr>
        <w:t xml:space="preserve"> </w:t>
      </w:r>
      <w:proofErr w:type="spellStart"/>
      <w:r w:rsidR="00512792" w:rsidRPr="0033464D">
        <w:rPr>
          <w:b w:val="0"/>
          <w:bCs/>
          <w:i/>
          <w:u w:val="none"/>
        </w:rPr>
        <w:t>the</w:t>
      </w:r>
      <w:proofErr w:type="spellEnd"/>
      <w:r w:rsidR="00512792" w:rsidRPr="0033464D">
        <w:rPr>
          <w:b w:val="0"/>
          <w:bCs/>
          <w:i/>
          <w:u w:val="none"/>
        </w:rPr>
        <w:t xml:space="preserve"> </w:t>
      </w:r>
      <w:proofErr w:type="spellStart"/>
      <w:r w:rsidR="00512792" w:rsidRPr="0033464D">
        <w:rPr>
          <w:b w:val="0"/>
          <w:bCs/>
          <w:i/>
          <w:u w:val="none"/>
        </w:rPr>
        <w:t>green</w:t>
      </w:r>
      <w:proofErr w:type="spellEnd"/>
      <w:r w:rsidR="00512792" w:rsidRPr="0033464D">
        <w:rPr>
          <w:b w:val="0"/>
          <w:bCs/>
          <w:i/>
          <w:u w:val="none"/>
        </w:rPr>
        <w:t xml:space="preserve"> </w:t>
      </w:r>
      <w:proofErr w:type="spellStart"/>
      <w:r w:rsidR="00512792" w:rsidRPr="0033464D">
        <w:rPr>
          <w:b w:val="0"/>
          <w:bCs/>
          <w:i/>
          <w:u w:val="none"/>
        </w:rPr>
        <w:t>tourism</w:t>
      </w:r>
      <w:proofErr w:type="spellEnd"/>
      <w:r w:rsidR="00512792" w:rsidRPr="0033464D">
        <w:rPr>
          <w:b w:val="0"/>
          <w:bCs/>
          <w:i/>
          <w:u w:val="none"/>
        </w:rPr>
        <w:t xml:space="preserve"> </w:t>
      </w:r>
      <w:proofErr w:type="spellStart"/>
      <w:r w:rsidR="00512792" w:rsidRPr="0033464D">
        <w:rPr>
          <w:b w:val="0"/>
          <w:bCs/>
          <w:i/>
          <w:u w:val="none"/>
        </w:rPr>
        <w:t>routes</w:t>
      </w:r>
      <w:proofErr w:type="spellEnd"/>
      <w:r w:rsidR="00512792" w:rsidRPr="0033464D">
        <w:rPr>
          <w:b w:val="0"/>
          <w:bCs/>
          <w:i/>
          <w:u w:val="none"/>
        </w:rPr>
        <w:t xml:space="preserve"> </w:t>
      </w:r>
      <w:proofErr w:type="spellStart"/>
      <w:r w:rsidR="00512792" w:rsidRPr="0033464D">
        <w:rPr>
          <w:b w:val="0"/>
          <w:bCs/>
          <w:i/>
          <w:u w:val="none"/>
        </w:rPr>
        <w:t>uniting</w:t>
      </w:r>
      <w:proofErr w:type="spellEnd"/>
      <w:r w:rsidR="00512792" w:rsidRPr="0033464D">
        <w:rPr>
          <w:b w:val="0"/>
          <w:bCs/>
          <w:i/>
          <w:u w:val="none"/>
        </w:rPr>
        <w:t xml:space="preserve"> </w:t>
      </w:r>
      <w:proofErr w:type="spellStart"/>
      <w:r w:rsidR="00512792" w:rsidRPr="0033464D">
        <w:rPr>
          <w:b w:val="0"/>
          <w:bCs/>
          <w:i/>
          <w:u w:val="none"/>
        </w:rPr>
        <w:t>the</w:t>
      </w:r>
      <w:proofErr w:type="spellEnd"/>
      <w:r w:rsidR="00512792" w:rsidRPr="0033464D">
        <w:rPr>
          <w:b w:val="0"/>
          <w:bCs/>
          <w:i/>
          <w:u w:val="none"/>
        </w:rPr>
        <w:t xml:space="preserve"> </w:t>
      </w:r>
      <w:proofErr w:type="spellStart"/>
      <w:r w:rsidR="00512792" w:rsidRPr="0033464D">
        <w:rPr>
          <w:b w:val="0"/>
          <w:bCs/>
          <w:i/>
          <w:u w:val="none"/>
        </w:rPr>
        <w:t>border</w:t>
      </w:r>
      <w:proofErr w:type="spellEnd"/>
      <w:r w:rsidR="00512792" w:rsidRPr="0033464D">
        <w:rPr>
          <w:b w:val="0"/>
          <w:bCs/>
          <w:i/>
          <w:u w:val="none"/>
        </w:rPr>
        <w:t xml:space="preserve"> </w:t>
      </w:r>
      <w:proofErr w:type="spellStart"/>
      <w:r w:rsidR="00512792" w:rsidRPr="0033464D">
        <w:rPr>
          <w:b w:val="0"/>
          <w:bCs/>
          <w:i/>
          <w:u w:val="none"/>
        </w:rPr>
        <w:t>regions</w:t>
      </w:r>
      <w:proofErr w:type="spellEnd"/>
      <w:r w:rsidR="00512792" w:rsidRPr="0033464D">
        <w:rPr>
          <w:b w:val="0"/>
          <w:bCs/>
          <w:i/>
          <w:u w:val="none"/>
        </w:rPr>
        <w:t xml:space="preserve"> </w:t>
      </w:r>
      <w:proofErr w:type="spellStart"/>
      <w:r w:rsidR="00512792" w:rsidRPr="0033464D">
        <w:rPr>
          <w:b w:val="0"/>
          <w:bCs/>
          <w:i/>
          <w:u w:val="none"/>
        </w:rPr>
        <w:t>of</w:t>
      </w:r>
      <w:proofErr w:type="spellEnd"/>
      <w:r w:rsidR="00512792" w:rsidRPr="0033464D">
        <w:rPr>
          <w:b w:val="0"/>
          <w:bCs/>
          <w:i/>
          <w:u w:val="none"/>
        </w:rPr>
        <w:t xml:space="preserve"> Latvia </w:t>
      </w:r>
      <w:proofErr w:type="spellStart"/>
      <w:r w:rsidR="00512792" w:rsidRPr="0033464D">
        <w:rPr>
          <w:b w:val="0"/>
          <w:bCs/>
          <w:i/>
          <w:u w:val="none"/>
        </w:rPr>
        <w:t>and</w:t>
      </w:r>
      <w:proofErr w:type="spellEnd"/>
      <w:r w:rsidR="00512792" w:rsidRPr="0033464D">
        <w:rPr>
          <w:b w:val="0"/>
          <w:bCs/>
          <w:i/>
          <w:u w:val="none"/>
        </w:rPr>
        <w:t xml:space="preserve"> </w:t>
      </w:r>
      <w:proofErr w:type="spellStart"/>
      <w:r w:rsidR="00512792" w:rsidRPr="0033464D">
        <w:rPr>
          <w:b w:val="0"/>
          <w:bCs/>
          <w:i/>
          <w:u w:val="none"/>
        </w:rPr>
        <w:t>Russia</w:t>
      </w:r>
      <w:proofErr w:type="spellEnd"/>
      <w:r w:rsidR="00512792" w:rsidRPr="0033464D">
        <w:rPr>
          <w:b w:val="0"/>
          <w:bCs/>
          <w:i/>
          <w:u w:val="none"/>
        </w:rPr>
        <w:t xml:space="preserve"> </w:t>
      </w:r>
      <w:proofErr w:type="spellStart"/>
      <w:r w:rsidR="00512792" w:rsidRPr="0033464D">
        <w:rPr>
          <w:b w:val="0"/>
          <w:bCs/>
          <w:i/>
          <w:u w:val="none"/>
        </w:rPr>
        <w:t>for</w:t>
      </w:r>
      <w:proofErr w:type="spellEnd"/>
      <w:r w:rsidR="00512792" w:rsidRPr="0033464D">
        <w:rPr>
          <w:b w:val="0"/>
          <w:bCs/>
          <w:i/>
          <w:u w:val="none"/>
        </w:rPr>
        <w:t xml:space="preserve"> </w:t>
      </w:r>
      <w:proofErr w:type="spellStart"/>
      <w:r w:rsidR="00512792" w:rsidRPr="0033464D">
        <w:rPr>
          <w:b w:val="0"/>
          <w:bCs/>
          <w:i/>
          <w:u w:val="none"/>
        </w:rPr>
        <w:t>common</w:t>
      </w:r>
      <w:proofErr w:type="spellEnd"/>
      <w:r w:rsidR="00512792" w:rsidRPr="0033464D">
        <w:rPr>
          <w:b w:val="0"/>
          <w:bCs/>
          <w:i/>
          <w:u w:val="none"/>
        </w:rPr>
        <w:t xml:space="preserve"> </w:t>
      </w:r>
      <w:proofErr w:type="spellStart"/>
      <w:r w:rsidR="00512792" w:rsidRPr="0033464D">
        <w:rPr>
          <w:b w:val="0"/>
          <w:bCs/>
          <w:i/>
          <w:u w:val="none"/>
        </w:rPr>
        <w:t>sustainable</w:t>
      </w:r>
      <w:proofErr w:type="spellEnd"/>
      <w:r w:rsidR="00512792" w:rsidRPr="0033464D">
        <w:rPr>
          <w:b w:val="0"/>
          <w:bCs/>
          <w:i/>
          <w:u w:val="none"/>
        </w:rPr>
        <w:t xml:space="preserve"> </w:t>
      </w:r>
      <w:proofErr w:type="spellStart"/>
      <w:r w:rsidR="00512792" w:rsidRPr="0033464D">
        <w:rPr>
          <w:b w:val="0"/>
          <w:bCs/>
          <w:i/>
          <w:u w:val="none"/>
        </w:rPr>
        <w:t>development</w:t>
      </w:r>
      <w:proofErr w:type="spellEnd"/>
      <w:r w:rsidR="00512792" w:rsidRPr="0033464D">
        <w:rPr>
          <w:b w:val="0"/>
          <w:bCs/>
          <w:i/>
          <w:u w:val="none"/>
        </w:rPr>
        <w:t xml:space="preserve"> </w:t>
      </w:r>
      <w:proofErr w:type="spellStart"/>
      <w:r w:rsidR="00512792" w:rsidRPr="0033464D">
        <w:rPr>
          <w:b w:val="0"/>
          <w:bCs/>
          <w:i/>
          <w:u w:val="none"/>
        </w:rPr>
        <w:t>of</w:t>
      </w:r>
      <w:proofErr w:type="spellEnd"/>
      <w:r w:rsidR="00512792" w:rsidRPr="0033464D">
        <w:rPr>
          <w:b w:val="0"/>
          <w:bCs/>
          <w:i/>
          <w:u w:val="none"/>
        </w:rPr>
        <w:t xml:space="preserve"> </w:t>
      </w:r>
      <w:proofErr w:type="spellStart"/>
      <w:r w:rsidR="00512792" w:rsidRPr="0033464D">
        <w:rPr>
          <w:b w:val="0"/>
          <w:bCs/>
          <w:i/>
          <w:u w:val="none"/>
        </w:rPr>
        <w:t>small</w:t>
      </w:r>
      <w:proofErr w:type="spellEnd"/>
      <w:r w:rsidR="00512792" w:rsidRPr="0033464D">
        <w:rPr>
          <w:b w:val="0"/>
          <w:bCs/>
          <w:i/>
          <w:u w:val="none"/>
        </w:rPr>
        <w:t xml:space="preserve"> </w:t>
      </w:r>
      <w:proofErr w:type="spellStart"/>
      <w:r w:rsidR="00512792" w:rsidRPr="0033464D">
        <w:rPr>
          <w:b w:val="0"/>
          <w:bCs/>
          <w:i/>
          <w:u w:val="none"/>
        </w:rPr>
        <w:t>cities</w:t>
      </w:r>
      <w:proofErr w:type="spellEnd"/>
      <w:r w:rsidR="00512792" w:rsidRPr="0033464D">
        <w:rPr>
          <w:b w:val="0"/>
          <w:bCs/>
          <w:i/>
          <w:u w:val="none"/>
        </w:rPr>
        <w:t xml:space="preserve"> </w:t>
      </w:r>
      <w:proofErr w:type="spellStart"/>
      <w:r w:rsidR="00512792" w:rsidRPr="0033464D">
        <w:rPr>
          <w:b w:val="0"/>
          <w:bCs/>
          <w:i/>
          <w:u w:val="none"/>
        </w:rPr>
        <w:t>and</w:t>
      </w:r>
      <w:proofErr w:type="spellEnd"/>
      <w:r w:rsidR="00512792" w:rsidRPr="0033464D">
        <w:rPr>
          <w:b w:val="0"/>
          <w:bCs/>
          <w:i/>
          <w:u w:val="none"/>
        </w:rPr>
        <w:t xml:space="preserve"> </w:t>
      </w:r>
      <w:proofErr w:type="spellStart"/>
      <w:r w:rsidR="00512792" w:rsidRPr="0033464D">
        <w:rPr>
          <w:b w:val="0"/>
          <w:bCs/>
          <w:i/>
          <w:u w:val="none"/>
        </w:rPr>
        <w:t>rural</w:t>
      </w:r>
      <w:proofErr w:type="spellEnd"/>
      <w:r w:rsidR="00512792" w:rsidRPr="0033464D">
        <w:rPr>
          <w:b w:val="0"/>
          <w:bCs/>
          <w:i/>
          <w:u w:val="none"/>
        </w:rPr>
        <w:t xml:space="preserve"> </w:t>
      </w:r>
      <w:proofErr w:type="spellStart"/>
      <w:r w:rsidR="00512792" w:rsidRPr="0033464D">
        <w:rPr>
          <w:b w:val="0"/>
          <w:bCs/>
          <w:i/>
          <w:u w:val="none"/>
        </w:rPr>
        <w:t>areas</w:t>
      </w:r>
      <w:proofErr w:type="spellEnd"/>
      <w:r w:rsidR="00512792" w:rsidRPr="0033464D">
        <w:rPr>
          <w:b w:val="0"/>
          <w:bCs/>
          <w:i/>
          <w:u w:val="none"/>
        </w:rPr>
        <w:t>” (</w:t>
      </w:r>
      <w:proofErr w:type="spellStart"/>
      <w:r w:rsidR="00512792" w:rsidRPr="0033464D">
        <w:rPr>
          <w:b w:val="0"/>
          <w:bCs/>
          <w:i/>
          <w:u w:val="none"/>
        </w:rPr>
        <w:t>Greenways</w:t>
      </w:r>
      <w:proofErr w:type="spellEnd"/>
      <w:r w:rsidR="00512792" w:rsidRPr="0033464D">
        <w:rPr>
          <w:b w:val="0"/>
          <w:bCs/>
          <w:i/>
          <w:u w:val="none"/>
        </w:rPr>
        <w:t xml:space="preserve"> </w:t>
      </w:r>
      <w:proofErr w:type="spellStart"/>
      <w:r w:rsidR="00512792" w:rsidRPr="0033464D">
        <w:rPr>
          <w:b w:val="0"/>
          <w:bCs/>
          <w:i/>
          <w:u w:val="none"/>
        </w:rPr>
        <w:t>Pskov</w:t>
      </w:r>
      <w:proofErr w:type="spellEnd"/>
      <w:r w:rsidR="00512792" w:rsidRPr="0033464D">
        <w:rPr>
          <w:b w:val="0"/>
          <w:bCs/>
          <w:i/>
          <w:u w:val="none"/>
        </w:rPr>
        <w:t xml:space="preserve"> – </w:t>
      </w:r>
      <w:proofErr w:type="spellStart"/>
      <w:r w:rsidR="00512792" w:rsidRPr="0033464D">
        <w:rPr>
          <w:b w:val="0"/>
          <w:bCs/>
          <w:i/>
          <w:u w:val="none"/>
        </w:rPr>
        <w:t>Riga</w:t>
      </w:r>
      <w:proofErr w:type="spellEnd"/>
      <w:r w:rsidR="00512792" w:rsidRPr="0033464D">
        <w:rPr>
          <w:b w:val="0"/>
          <w:bCs/>
          <w:i/>
          <w:u w:val="none"/>
        </w:rPr>
        <w:t>) (LV-RU-006)</w:t>
      </w:r>
      <w:r w:rsidR="00512792" w:rsidRPr="0033464D">
        <w:rPr>
          <w:b w:val="0"/>
          <w:i/>
          <w:u w:val="none"/>
        </w:rPr>
        <w:t xml:space="preserve"> “Zaļo tūrisma maršrutu attīstība, vienojot Latvijas un Krievijas </w:t>
      </w:r>
      <w:proofErr w:type="spellStart"/>
      <w:r w:rsidR="00512792" w:rsidRPr="0033464D">
        <w:rPr>
          <w:b w:val="0"/>
          <w:i/>
          <w:u w:val="none"/>
        </w:rPr>
        <w:t>robežreģionus</w:t>
      </w:r>
      <w:proofErr w:type="spellEnd"/>
      <w:r w:rsidR="00512792" w:rsidRPr="0033464D">
        <w:rPr>
          <w:b w:val="0"/>
          <w:i/>
          <w:u w:val="none"/>
        </w:rPr>
        <w:t xml:space="preserve"> mazo pilsētu un lauku teritoriju kopējai ilgtspējīgai attīstībai”</w:t>
      </w:r>
      <w:r w:rsidR="00404EC4">
        <w:rPr>
          <w:b w:val="0"/>
          <w:i/>
          <w:u w:val="none"/>
        </w:rPr>
        <w:t>.</w:t>
      </w:r>
    </w:p>
    <w:p w14:paraId="6F13A84E" w14:textId="4478EDED" w:rsidR="003A70B4" w:rsidRDefault="0033464D" w:rsidP="00BE5867">
      <w:pPr>
        <w:pStyle w:val="Pamattekstaatkpe2"/>
        <w:spacing w:after="120"/>
        <w:ind w:left="0" w:firstLine="720"/>
        <w:rPr>
          <w:noProof/>
        </w:rPr>
      </w:pPr>
      <w:r>
        <w:t>2.</w:t>
      </w:r>
      <w:r w:rsidR="00512792">
        <w:t> </w:t>
      </w:r>
      <w:r w:rsidR="00F343F6" w:rsidRPr="001A10F0">
        <w:rPr>
          <w:b/>
          <w:bCs/>
        </w:rPr>
        <w:t xml:space="preserve">Uzdot </w:t>
      </w:r>
      <w:r w:rsidR="00F343F6" w:rsidRPr="001A10F0">
        <w:t>Ogres novada pašvaldības</w:t>
      </w:r>
      <w:r w:rsidR="00512792">
        <w:t xml:space="preserve"> Centrālās administrācijas</w:t>
      </w:r>
      <w:r w:rsidR="00F343F6" w:rsidRPr="001A10F0">
        <w:t xml:space="preserve"> </w:t>
      </w:r>
      <w:r>
        <w:t>Attīstības un plānošanas nodaļai nosūtīt Ogres n</w:t>
      </w:r>
      <w:r w:rsidR="004201D1">
        <w:t xml:space="preserve">ovada pašvaldības domes lēmumu </w:t>
      </w:r>
      <w:r w:rsidR="006762F6">
        <w:t xml:space="preserve">projekta </w:t>
      </w:r>
      <w:r w:rsidR="00512792">
        <w:t>“</w:t>
      </w:r>
      <w:proofErr w:type="spellStart"/>
      <w:r w:rsidR="006762F6">
        <w:t>Greenways</w:t>
      </w:r>
      <w:proofErr w:type="spellEnd"/>
      <w:r w:rsidR="00512792">
        <w:t>”</w:t>
      </w:r>
      <w:r w:rsidR="006762F6">
        <w:t xml:space="preserve"> vadošajam partnerim Balvu novada pašvaldībai </w:t>
      </w:r>
      <w:bookmarkStart w:id="1" w:name="_GoBack"/>
      <w:bookmarkEnd w:id="1"/>
      <w:r w:rsidR="006762F6">
        <w:t xml:space="preserve">un </w:t>
      </w:r>
      <w:r w:rsidR="00505FFF" w:rsidRPr="00BE274D">
        <w:rPr>
          <w:rStyle w:val="Izteiksmgs"/>
          <w:b w:val="0"/>
        </w:rPr>
        <w:t>Latvijas</w:t>
      </w:r>
      <w:r w:rsidR="00512792">
        <w:rPr>
          <w:rStyle w:val="Izteiksmgs"/>
          <w:b w:val="0"/>
        </w:rPr>
        <w:t xml:space="preserve"> – </w:t>
      </w:r>
      <w:r w:rsidR="00505FFF" w:rsidRPr="00BE274D">
        <w:rPr>
          <w:rStyle w:val="Izteiksmgs"/>
          <w:b w:val="0"/>
        </w:rPr>
        <w:t>Krievijas pārrobežu sadarbības programmas 2014.</w:t>
      </w:r>
      <w:r w:rsidR="00512792">
        <w:rPr>
          <w:rStyle w:val="Izteiksmgs"/>
          <w:b w:val="0"/>
        </w:rPr>
        <w:t xml:space="preserve"> – </w:t>
      </w:r>
      <w:r w:rsidR="00505FFF" w:rsidRPr="00BE274D">
        <w:rPr>
          <w:rStyle w:val="Izteiksmgs"/>
          <w:b w:val="0"/>
        </w:rPr>
        <w:t>2020.</w:t>
      </w:r>
      <w:r w:rsidR="00512792">
        <w:rPr>
          <w:rStyle w:val="Izteiksmgs"/>
          <w:b w:val="0"/>
        </w:rPr>
        <w:t> </w:t>
      </w:r>
      <w:r w:rsidR="00505FFF" w:rsidRPr="00BE274D">
        <w:rPr>
          <w:rStyle w:val="Izteiksmgs"/>
          <w:b w:val="0"/>
        </w:rPr>
        <w:t>gadam Eiropas Kaimiņattiecību instrumenta ietvaros</w:t>
      </w:r>
      <w:r w:rsidR="006762F6">
        <w:t xml:space="preserve"> administrējošajai iestādei Vides aizsardzības un reģionālās attīstības ministrijai vienas dienas laikā no domes lēmuma pieņemšanas</w:t>
      </w:r>
      <w:r w:rsidR="006334D1">
        <w:t>.</w:t>
      </w:r>
    </w:p>
    <w:p w14:paraId="55398BA1" w14:textId="5F9C80ED" w:rsidR="00F343F6" w:rsidRPr="00F26FD1" w:rsidRDefault="006762F6" w:rsidP="00BE5867">
      <w:pPr>
        <w:pStyle w:val="Pamattekstaatkpe2"/>
        <w:spacing w:after="120"/>
        <w:ind w:left="0" w:firstLine="720"/>
      </w:pPr>
      <w:r>
        <w:t>3.</w:t>
      </w:r>
      <w:r w:rsidR="00404EC4">
        <w:t> </w:t>
      </w:r>
      <w:r w:rsidR="00F343F6" w:rsidRPr="00F26FD1">
        <w:rPr>
          <w:b/>
          <w:iCs/>
        </w:rPr>
        <w:t>Kontroli</w:t>
      </w:r>
      <w:r w:rsidR="00F343F6" w:rsidRPr="00F26FD1">
        <w:t xml:space="preserve"> par lēmuma izpildi uzdot Ogres novada</w:t>
      </w:r>
      <w:r w:rsidR="006334D1">
        <w:t xml:space="preserve"> pašvaldības </w:t>
      </w:r>
      <w:r w:rsidR="00103078">
        <w:t>izpilddirektora</w:t>
      </w:r>
      <w:r w:rsidR="00404EC4">
        <w:t xml:space="preserve"> vietniecei</w:t>
      </w:r>
      <w:r w:rsidR="00F343F6" w:rsidRPr="00F26FD1">
        <w:t>.</w:t>
      </w:r>
    </w:p>
    <w:p w14:paraId="1BAE91FB" w14:textId="77777777" w:rsidR="00F343F6" w:rsidRDefault="00F343F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757FF3FC" w14:textId="120AEC1A" w:rsidR="00F4628C" w:rsidRPr="00404EC4" w:rsidRDefault="00F343F6" w:rsidP="00404EC4">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F4628C" w:rsidRPr="00404EC4" w:rsidSect="00103078">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5D145" w14:textId="77777777" w:rsidR="00561D0B" w:rsidRDefault="00561D0B" w:rsidP="0067156B">
      <w:r>
        <w:separator/>
      </w:r>
    </w:p>
  </w:endnote>
  <w:endnote w:type="continuationSeparator" w:id="0">
    <w:p w14:paraId="03152836" w14:textId="77777777" w:rsidR="00561D0B" w:rsidRDefault="00561D0B" w:rsidP="006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78309"/>
      <w:docPartObj>
        <w:docPartGallery w:val="Page Numbers (Bottom of Page)"/>
        <w:docPartUnique/>
      </w:docPartObj>
    </w:sdtPr>
    <w:sdtEndPr>
      <w:rPr>
        <w:noProof/>
      </w:rPr>
    </w:sdtEndPr>
    <w:sdtContent>
      <w:p w14:paraId="153E7D22" w14:textId="2B18386B" w:rsidR="00103078" w:rsidRDefault="00103078">
        <w:pPr>
          <w:pStyle w:val="Kjene"/>
          <w:jc w:val="right"/>
        </w:pPr>
        <w:r>
          <w:fldChar w:fldCharType="begin"/>
        </w:r>
        <w:r>
          <w:instrText xml:space="preserve"> PAGE   \* MERGEFORMAT </w:instrText>
        </w:r>
        <w:r>
          <w:fldChar w:fldCharType="separate"/>
        </w:r>
        <w:r w:rsidR="00BE5867">
          <w:rPr>
            <w:noProof/>
          </w:rPr>
          <w:t>2</w:t>
        </w:r>
        <w:r>
          <w:rPr>
            <w:noProof/>
          </w:rPr>
          <w:fldChar w:fldCharType="end"/>
        </w:r>
      </w:p>
    </w:sdtContent>
  </w:sdt>
  <w:p w14:paraId="03BBF52F" w14:textId="77777777" w:rsidR="00103078" w:rsidRDefault="001030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260C2" w14:textId="77777777" w:rsidR="00561D0B" w:rsidRDefault="00561D0B" w:rsidP="0067156B">
      <w:r>
        <w:separator/>
      </w:r>
    </w:p>
  </w:footnote>
  <w:footnote w:type="continuationSeparator" w:id="0">
    <w:p w14:paraId="68E1CFFD" w14:textId="77777777" w:rsidR="00561D0B" w:rsidRDefault="00561D0B" w:rsidP="0067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6374"/>
    <w:rsid w:val="00020343"/>
    <w:rsid w:val="00021283"/>
    <w:rsid w:val="000365BC"/>
    <w:rsid w:val="00044467"/>
    <w:rsid w:val="00044D17"/>
    <w:rsid w:val="000734C6"/>
    <w:rsid w:val="00091960"/>
    <w:rsid w:val="00096AA4"/>
    <w:rsid w:val="000D41A2"/>
    <w:rsid w:val="000E4153"/>
    <w:rsid w:val="000F398D"/>
    <w:rsid w:val="00103078"/>
    <w:rsid w:val="00111727"/>
    <w:rsid w:val="001328C1"/>
    <w:rsid w:val="00173AE7"/>
    <w:rsid w:val="00192EAF"/>
    <w:rsid w:val="001A10F0"/>
    <w:rsid w:val="001A74A3"/>
    <w:rsid w:val="00205E93"/>
    <w:rsid w:val="002371CC"/>
    <w:rsid w:val="00262240"/>
    <w:rsid w:val="00271C5A"/>
    <w:rsid w:val="002C72C6"/>
    <w:rsid w:val="002D1D1B"/>
    <w:rsid w:val="0033464D"/>
    <w:rsid w:val="00344E9D"/>
    <w:rsid w:val="00392426"/>
    <w:rsid w:val="003A3A11"/>
    <w:rsid w:val="003A70B4"/>
    <w:rsid w:val="003B0F8B"/>
    <w:rsid w:val="003B4648"/>
    <w:rsid w:val="003E6788"/>
    <w:rsid w:val="00404EC4"/>
    <w:rsid w:val="004201D1"/>
    <w:rsid w:val="00420324"/>
    <w:rsid w:val="00424B92"/>
    <w:rsid w:val="00432B56"/>
    <w:rsid w:val="004711FA"/>
    <w:rsid w:val="00494C7F"/>
    <w:rsid w:val="00494E71"/>
    <w:rsid w:val="00505FFF"/>
    <w:rsid w:val="00512792"/>
    <w:rsid w:val="0052322E"/>
    <w:rsid w:val="00525385"/>
    <w:rsid w:val="005305DD"/>
    <w:rsid w:val="00531D4B"/>
    <w:rsid w:val="00561D0B"/>
    <w:rsid w:val="005A759A"/>
    <w:rsid w:val="005E4D79"/>
    <w:rsid w:val="00605243"/>
    <w:rsid w:val="00613E6A"/>
    <w:rsid w:val="006177ED"/>
    <w:rsid w:val="00622607"/>
    <w:rsid w:val="006334D1"/>
    <w:rsid w:val="006564D2"/>
    <w:rsid w:val="00666F18"/>
    <w:rsid w:val="0067156B"/>
    <w:rsid w:val="00675F19"/>
    <w:rsid w:val="006762F6"/>
    <w:rsid w:val="00696B0C"/>
    <w:rsid w:val="006A3909"/>
    <w:rsid w:val="006C46F8"/>
    <w:rsid w:val="006D25B0"/>
    <w:rsid w:val="006F128D"/>
    <w:rsid w:val="00711AD4"/>
    <w:rsid w:val="0072022C"/>
    <w:rsid w:val="007216D2"/>
    <w:rsid w:val="0073011D"/>
    <w:rsid w:val="00780E99"/>
    <w:rsid w:val="007955D1"/>
    <w:rsid w:val="007C3CA5"/>
    <w:rsid w:val="007C4694"/>
    <w:rsid w:val="007D3FF0"/>
    <w:rsid w:val="007E57DC"/>
    <w:rsid w:val="008930FF"/>
    <w:rsid w:val="008A70C4"/>
    <w:rsid w:val="008B6898"/>
    <w:rsid w:val="008D3076"/>
    <w:rsid w:val="00900A5A"/>
    <w:rsid w:val="00906701"/>
    <w:rsid w:val="009147E9"/>
    <w:rsid w:val="009650B4"/>
    <w:rsid w:val="00994556"/>
    <w:rsid w:val="009D504B"/>
    <w:rsid w:val="009F66D0"/>
    <w:rsid w:val="009F72A9"/>
    <w:rsid w:val="00A10DFD"/>
    <w:rsid w:val="00A126A8"/>
    <w:rsid w:val="00A9644F"/>
    <w:rsid w:val="00AA195E"/>
    <w:rsid w:val="00AA71B0"/>
    <w:rsid w:val="00AA789B"/>
    <w:rsid w:val="00AC1C3D"/>
    <w:rsid w:val="00AC28F3"/>
    <w:rsid w:val="00AF6A2C"/>
    <w:rsid w:val="00B94D98"/>
    <w:rsid w:val="00BA56A3"/>
    <w:rsid w:val="00BC2A1C"/>
    <w:rsid w:val="00BD6070"/>
    <w:rsid w:val="00BD71C3"/>
    <w:rsid w:val="00BE274D"/>
    <w:rsid w:val="00BE2C02"/>
    <w:rsid w:val="00BE5867"/>
    <w:rsid w:val="00C1099F"/>
    <w:rsid w:val="00C46CF5"/>
    <w:rsid w:val="00C543EE"/>
    <w:rsid w:val="00C6222D"/>
    <w:rsid w:val="00C718D6"/>
    <w:rsid w:val="00CA62AD"/>
    <w:rsid w:val="00CB563F"/>
    <w:rsid w:val="00CC53CD"/>
    <w:rsid w:val="00CD0E9F"/>
    <w:rsid w:val="00CD4274"/>
    <w:rsid w:val="00D12871"/>
    <w:rsid w:val="00D13734"/>
    <w:rsid w:val="00D31434"/>
    <w:rsid w:val="00D34120"/>
    <w:rsid w:val="00D365DC"/>
    <w:rsid w:val="00D43831"/>
    <w:rsid w:val="00D96642"/>
    <w:rsid w:val="00DE0228"/>
    <w:rsid w:val="00DF454F"/>
    <w:rsid w:val="00E1117C"/>
    <w:rsid w:val="00E175F1"/>
    <w:rsid w:val="00E55587"/>
    <w:rsid w:val="00E777B7"/>
    <w:rsid w:val="00E870C7"/>
    <w:rsid w:val="00E90ED2"/>
    <w:rsid w:val="00EA21EE"/>
    <w:rsid w:val="00EC642A"/>
    <w:rsid w:val="00ED1F96"/>
    <w:rsid w:val="00EF4E0B"/>
    <w:rsid w:val="00F0256C"/>
    <w:rsid w:val="00F26FD1"/>
    <w:rsid w:val="00F343F6"/>
    <w:rsid w:val="00F4628C"/>
    <w:rsid w:val="00F67AEE"/>
    <w:rsid w:val="00F9335F"/>
    <w:rsid w:val="00FB559B"/>
    <w:rsid w:val="00FC6C94"/>
    <w:rsid w:val="00FD66BD"/>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Vresteksts">
    <w:name w:val="footnote text"/>
    <w:basedOn w:val="Parasts"/>
    <w:link w:val="VrestekstsRakstz"/>
    <w:uiPriority w:val="99"/>
    <w:semiHidden/>
    <w:unhideWhenUsed/>
    <w:rsid w:val="0067156B"/>
    <w:rPr>
      <w:sz w:val="20"/>
    </w:rPr>
  </w:style>
  <w:style w:type="character" w:customStyle="1" w:styleId="VrestekstsRakstz">
    <w:name w:val="Vēres teksts Rakstz."/>
    <w:basedOn w:val="Noklusjumarindkopasfonts"/>
    <w:link w:val="Vresteksts"/>
    <w:uiPriority w:val="99"/>
    <w:semiHidden/>
    <w:rsid w:val="0067156B"/>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67156B"/>
    <w:rPr>
      <w:vertAlign w:val="superscript"/>
    </w:rPr>
  </w:style>
  <w:style w:type="paragraph" w:styleId="Beiguvresteksts">
    <w:name w:val="endnote text"/>
    <w:basedOn w:val="Parasts"/>
    <w:link w:val="BeiguvrestekstsRakstz"/>
    <w:uiPriority w:val="99"/>
    <w:semiHidden/>
    <w:unhideWhenUsed/>
    <w:rsid w:val="00605243"/>
    <w:rPr>
      <w:sz w:val="20"/>
    </w:rPr>
  </w:style>
  <w:style w:type="character" w:customStyle="1" w:styleId="BeiguvrestekstsRakstz">
    <w:name w:val="Beigu vēres teksts Rakstz."/>
    <w:basedOn w:val="Noklusjumarindkopasfonts"/>
    <w:link w:val="Beiguvresteksts"/>
    <w:uiPriority w:val="99"/>
    <w:semiHidden/>
    <w:rsid w:val="00605243"/>
    <w:rPr>
      <w:rFonts w:ascii="RimTimes" w:eastAsia="Times New Roman" w:hAnsi="RimTimes" w:cs="Times New Roman"/>
      <w:sz w:val="20"/>
      <w:szCs w:val="20"/>
      <w:lang w:val="en-US"/>
    </w:rPr>
  </w:style>
  <w:style w:type="character" w:styleId="Beiguvresatsauce">
    <w:name w:val="endnote reference"/>
    <w:basedOn w:val="Noklusjumarindkopasfonts"/>
    <w:uiPriority w:val="99"/>
    <w:semiHidden/>
    <w:unhideWhenUsed/>
    <w:rsid w:val="00605243"/>
    <w:rPr>
      <w:vertAlign w:val="superscript"/>
    </w:rPr>
  </w:style>
  <w:style w:type="paragraph" w:styleId="Galvene">
    <w:name w:val="header"/>
    <w:basedOn w:val="Parasts"/>
    <w:link w:val="GalveneRakstz"/>
    <w:uiPriority w:val="99"/>
    <w:unhideWhenUsed/>
    <w:rsid w:val="00103078"/>
    <w:pPr>
      <w:tabs>
        <w:tab w:val="center" w:pos="4153"/>
        <w:tab w:val="right" w:pos="8306"/>
      </w:tabs>
    </w:pPr>
  </w:style>
  <w:style w:type="character" w:customStyle="1" w:styleId="GalveneRakstz">
    <w:name w:val="Galvene Rakstz."/>
    <w:basedOn w:val="Noklusjumarindkopasfonts"/>
    <w:link w:val="Galvene"/>
    <w:uiPriority w:val="99"/>
    <w:rsid w:val="0010307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103078"/>
    <w:pPr>
      <w:tabs>
        <w:tab w:val="center" w:pos="4153"/>
        <w:tab w:val="right" w:pos="8306"/>
      </w:tabs>
    </w:pPr>
  </w:style>
  <w:style w:type="character" w:customStyle="1" w:styleId="KjeneRakstz">
    <w:name w:val="Kājene Rakstz."/>
    <w:basedOn w:val="Noklusjumarindkopasfonts"/>
    <w:link w:val="Kjene"/>
    <w:uiPriority w:val="99"/>
    <w:rsid w:val="00103078"/>
    <w:rPr>
      <w:rFonts w:ascii="RimTimes" w:eastAsia="Times New Roman" w:hAnsi="RimTimes" w:cs="Times New Roman"/>
      <w:sz w:val="24"/>
      <w:szCs w:val="20"/>
      <w:lang w:val="en-US"/>
    </w:rPr>
  </w:style>
  <w:style w:type="character" w:styleId="Izteiksmgs">
    <w:name w:val="Strong"/>
    <w:basedOn w:val="Noklusjumarindkopasfonts"/>
    <w:uiPriority w:val="22"/>
    <w:qFormat/>
    <w:rsid w:val="00334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07238">
      <w:bodyDiv w:val="1"/>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EBEBEB"/>
            <w:left w:val="none" w:sz="0" w:space="0" w:color="EBEBEB"/>
            <w:bottom w:val="single" w:sz="6" w:space="0" w:color="EBEBEB"/>
            <w:right w:val="none" w:sz="0" w:space="0" w:color="EBEBEB"/>
          </w:divBdr>
          <w:divsChild>
            <w:div w:id="990790892">
              <w:marLeft w:val="0"/>
              <w:marRight w:val="0"/>
              <w:marTop w:val="0"/>
              <w:marBottom w:val="0"/>
              <w:divBdr>
                <w:top w:val="none" w:sz="0" w:space="0" w:color="EBEBEB"/>
                <w:left w:val="none" w:sz="0" w:space="0" w:color="EBEBEB"/>
                <w:bottom w:val="none" w:sz="0" w:space="0" w:color="auto"/>
                <w:right w:val="none" w:sz="0" w:space="0" w:color="EBEB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0F31-B2D3-4C3A-AB42-325F417F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4097</Words>
  <Characters>2336</Characters>
  <Application>Microsoft Office Word</Application>
  <DocSecurity>4</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2022-03-03T09:34:00Z</cp:lastPrinted>
  <dcterms:created xsi:type="dcterms:W3CDTF">2022-03-03T09:37:00Z</dcterms:created>
  <dcterms:modified xsi:type="dcterms:W3CDTF">2022-03-03T09:37:00Z</dcterms:modified>
</cp:coreProperties>
</file>