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DEB8" w14:textId="77777777" w:rsidR="00505B84" w:rsidRPr="002777FE" w:rsidRDefault="00505B84" w:rsidP="00505B84">
      <w:pPr>
        <w:jc w:val="center"/>
        <w:rPr>
          <w:noProof/>
          <w:lang w:val="lv-LV" w:eastAsia="lv-LV"/>
        </w:rPr>
      </w:pPr>
      <w:r w:rsidRPr="002777FE">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2777FE" w:rsidRDefault="00505B84" w:rsidP="00505B84">
      <w:pPr>
        <w:jc w:val="center"/>
        <w:rPr>
          <w:rFonts w:ascii="RimBelwe" w:hAnsi="RimBelwe"/>
          <w:noProof/>
          <w:sz w:val="12"/>
          <w:szCs w:val="28"/>
          <w:lang w:val="lv-LV"/>
        </w:rPr>
      </w:pPr>
    </w:p>
    <w:p w14:paraId="23148E10" w14:textId="77777777" w:rsidR="00505B84" w:rsidRPr="002777FE" w:rsidRDefault="00505B84" w:rsidP="00505B84">
      <w:pPr>
        <w:jc w:val="center"/>
        <w:rPr>
          <w:rFonts w:ascii="Times New Roman" w:hAnsi="Times New Roman"/>
          <w:noProof/>
          <w:sz w:val="36"/>
          <w:lang w:val="lv-LV"/>
        </w:rPr>
      </w:pPr>
      <w:r w:rsidRPr="002777FE">
        <w:rPr>
          <w:rFonts w:ascii="Times New Roman" w:hAnsi="Times New Roman"/>
          <w:noProof/>
          <w:sz w:val="36"/>
          <w:lang w:val="lv-LV"/>
        </w:rPr>
        <w:t>OGRES  NOVADA  PAŠVALDĪBA</w:t>
      </w:r>
    </w:p>
    <w:p w14:paraId="669AC025" w14:textId="77777777" w:rsidR="00505B84" w:rsidRPr="002777FE" w:rsidRDefault="00505B84" w:rsidP="00505B84">
      <w:pPr>
        <w:jc w:val="center"/>
        <w:rPr>
          <w:rFonts w:ascii="Times New Roman" w:hAnsi="Times New Roman"/>
          <w:noProof/>
          <w:sz w:val="18"/>
          <w:lang w:val="lv-LV"/>
        </w:rPr>
      </w:pPr>
      <w:r w:rsidRPr="002777FE">
        <w:rPr>
          <w:rFonts w:ascii="Times New Roman" w:hAnsi="Times New Roman"/>
          <w:noProof/>
          <w:sz w:val="18"/>
          <w:lang w:val="lv-LV"/>
        </w:rPr>
        <w:t>Reģ.Nr.90000024455, Brīvības iela 33, Ogre, Ogres nov., LV-5001</w:t>
      </w:r>
    </w:p>
    <w:p w14:paraId="59CA3E75" w14:textId="12FA6250" w:rsidR="00505B84" w:rsidRPr="002777FE" w:rsidRDefault="00505B84" w:rsidP="00505B84">
      <w:pPr>
        <w:pBdr>
          <w:bottom w:val="single" w:sz="4" w:space="1" w:color="auto"/>
        </w:pBdr>
        <w:jc w:val="center"/>
        <w:rPr>
          <w:rFonts w:ascii="Times New Roman" w:hAnsi="Times New Roman"/>
          <w:noProof/>
          <w:sz w:val="18"/>
          <w:lang w:val="lv-LV"/>
        </w:rPr>
      </w:pPr>
      <w:r w:rsidRPr="002777FE">
        <w:rPr>
          <w:rFonts w:ascii="Times New Roman" w:hAnsi="Times New Roman"/>
          <w:noProof/>
          <w:sz w:val="18"/>
          <w:lang w:val="lv-LV"/>
        </w:rPr>
        <w:t xml:space="preserve">tālrunis 65071160, </w:t>
      </w:r>
      <w:r w:rsidRPr="002777FE">
        <w:rPr>
          <w:rFonts w:ascii="Times New Roman" w:hAnsi="Times New Roman"/>
          <w:sz w:val="18"/>
          <w:lang w:val="lv-LV"/>
        </w:rPr>
        <w:t xml:space="preserve">e-pasts: ogredome@ogresnovads.lv, www.ogresnovads.lv </w:t>
      </w:r>
    </w:p>
    <w:p w14:paraId="3ECAE160" w14:textId="77777777" w:rsidR="00505B84" w:rsidRPr="002777FE" w:rsidRDefault="00505B84" w:rsidP="00505B84">
      <w:pPr>
        <w:rPr>
          <w:sz w:val="32"/>
          <w:szCs w:val="32"/>
          <w:lang w:val="lv-LV"/>
        </w:rPr>
      </w:pPr>
    </w:p>
    <w:p w14:paraId="0834F5AC" w14:textId="5918FC30" w:rsidR="00505B84" w:rsidRPr="002777FE" w:rsidRDefault="00AB5C53" w:rsidP="00F21C33">
      <w:pPr>
        <w:jc w:val="center"/>
        <w:rPr>
          <w:rFonts w:ascii="Times New Roman" w:hAnsi="Times New Roman"/>
          <w:sz w:val="28"/>
          <w:lang w:val="lv-LV"/>
        </w:rPr>
      </w:pPr>
      <w:r w:rsidRPr="002777FE">
        <w:rPr>
          <w:rFonts w:ascii="Times New Roman" w:hAnsi="Times New Roman"/>
          <w:sz w:val="28"/>
          <w:lang w:val="lv-LV"/>
        </w:rPr>
        <w:t>PAŠVALDĪBAS</w:t>
      </w:r>
      <w:r w:rsidR="00F21C33" w:rsidRPr="002777FE">
        <w:rPr>
          <w:rFonts w:ascii="Times New Roman" w:hAnsi="Times New Roman"/>
          <w:sz w:val="28"/>
          <w:lang w:val="lv-LV"/>
        </w:rPr>
        <w:t xml:space="preserve"> </w:t>
      </w:r>
      <w:r w:rsidRPr="002777FE">
        <w:rPr>
          <w:rFonts w:ascii="Times New Roman" w:hAnsi="Times New Roman"/>
          <w:sz w:val="28"/>
          <w:szCs w:val="28"/>
          <w:lang w:val="lv-LV"/>
        </w:rPr>
        <w:t xml:space="preserve">DOMES </w:t>
      </w:r>
      <w:r w:rsidR="008070ED">
        <w:rPr>
          <w:rFonts w:ascii="Times New Roman" w:hAnsi="Times New Roman"/>
          <w:sz w:val="28"/>
          <w:szCs w:val="28"/>
          <w:lang w:val="lv-LV"/>
        </w:rPr>
        <w:t xml:space="preserve">ĀRKĀRTAS </w:t>
      </w:r>
      <w:r w:rsidR="00505B84" w:rsidRPr="002777FE">
        <w:rPr>
          <w:rFonts w:ascii="Times New Roman" w:hAnsi="Times New Roman"/>
          <w:sz w:val="28"/>
          <w:szCs w:val="28"/>
          <w:lang w:val="lv-LV"/>
        </w:rPr>
        <w:t>SĒDES  PROTOKOLA  IZRAKSTS</w:t>
      </w:r>
    </w:p>
    <w:p w14:paraId="72C17A22" w14:textId="77777777" w:rsidR="00505B84" w:rsidRPr="002777FE" w:rsidRDefault="00505B84" w:rsidP="00505B84">
      <w:pPr>
        <w:rPr>
          <w:rFonts w:ascii="Times New Roman" w:hAnsi="Times New Roman"/>
          <w:lang w:val="lv-LV"/>
        </w:rPr>
      </w:pPr>
    </w:p>
    <w:p w14:paraId="03776277" w14:textId="77777777" w:rsidR="00505B84" w:rsidRPr="002777FE" w:rsidRDefault="00505B84" w:rsidP="00505B84">
      <w:pPr>
        <w:rPr>
          <w:rFonts w:ascii="Times New Roman" w:hAnsi="Times New Roman"/>
          <w:lang w:val="lv-LV"/>
        </w:rPr>
      </w:pPr>
    </w:p>
    <w:tbl>
      <w:tblPr>
        <w:tblW w:w="5000" w:type="pct"/>
        <w:tblLook w:val="0000" w:firstRow="0" w:lastRow="0" w:firstColumn="0" w:lastColumn="0" w:noHBand="0" w:noVBand="0"/>
      </w:tblPr>
      <w:tblGrid>
        <w:gridCol w:w="3118"/>
        <w:gridCol w:w="3118"/>
        <w:gridCol w:w="3119"/>
      </w:tblGrid>
      <w:tr w:rsidR="00505B84" w:rsidRPr="002777FE" w14:paraId="20E2E30E" w14:textId="77777777" w:rsidTr="009A44AD">
        <w:tc>
          <w:tcPr>
            <w:tcW w:w="1666" w:type="pct"/>
          </w:tcPr>
          <w:p w14:paraId="1609294E" w14:textId="77777777" w:rsidR="00505B84" w:rsidRPr="002777FE" w:rsidRDefault="00505B84" w:rsidP="009A44AD">
            <w:pPr>
              <w:rPr>
                <w:rFonts w:ascii="Times New Roman" w:hAnsi="Times New Roman"/>
                <w:lang w:val="lv-LV"/>
              </w:rPr>
            </w:pPr>
            <w:r w:rsidRPr="002777FE">
              <w:rPr>
                <w:rFonts w:ascii="Times New Roman" w:hAnsi="Times New Roman"/>
                <w:lang w:val="lv-LV"/>
              </w:rPr>
              <w:t>Ogrē, Brīvības ielā 33</w:t>
            </w:r>
          </w:p>
        </w:tc>
        <w:tc>
          <w:tcPr>
            <w:tcW w:w="1666" w:type="pct"/>
          </w:tcPr>
          <w:p w14:paraId="7882400B" w14:textId="41F9AE25" w:rsidR="00505B84" w:rsidRPr="002777FE" w:rsidRDefault="004752DF" w:rsidP="009A44AD">
            <w:pPr>
              <w:pStyle w:val="Virsraksts2"/>
            </w:pPr>
            <w:r>
              <w:t>Nr.4</w:t>
            </w:r>
          </w:p>
        </w:tc>
        <w:tc>
          <w:tcPr>
            <w:tcW w:w="1667" w:type="pct"/>
          </w:tcPr>
          <w:p w14:paraId="37DFD45E" w14:textId="550D3794" w:rsidR="00505B84" w:rsidRPr="002777FE" w:rsidRDefault="004B4201" w:rsidP="008070ED">
            <w:pPr>
              <w:jc w:val="right"/>
              <w:rPr>
                <w:rFonts w:ascii="Times New Roman" w:hAnsi="Times New Roman"/>
                <w:lang w:val="lv-LV"/>
              </w:rPr>
            </w:pPr>
            <w:r w:rsidRPr="002777FE">
              <w:rPr>
                <w:rFonts w:ascii="Times New Roman" w:hAnsi="Times New Roman"/>
                <w:lang w:val="lv-LV"/>
              </w:rPr>
              <w:t>202</w:t>
            </w:r>
            <w:r w:rsidR="00522218" w:rsidRPr="002777FE">
              <w:rPr>
                <w:rFonts w:ascii="Times New Roman" w:hAnsi="Times New Roman"/>
                <w:lang w:val="lv-LV"/>
              </w:rPr>
              <w:t>2</w:t>
            </w:r>
            <w:r w:rsidR="00505B84" w:rsidRPr="002777FE">
              <w:rPr>
                <w:rFonts w:ascii="Times New Roman" w:hAnsi="Times New Roman"/>
                <w:lang w:val="lv-LV"/>
              </w:rPr>
              <w:t>.</w:t>
            </w:r>
            <w:r w:rsidR="005A363D">
              <w:rPr>
                <w:rFonts w:ascii="Times New Roman" w:hAnsi="Times New Roman"/>
                <w:lang w:val="lv-LV"/>
              </w:rPr>
              <w:t xml:space="preserve"> </w:t>
            </w:r>
            <w:r w:rsidR="00505B84" w:rsidRPr="002777FE">
              <w:rPr>
                <w:rFonts w:ascii="Times New Roman" w:hAnsi="Times New Roman"/>
                <w:lang w:val="lv-LV"/>
              </w:rPr>
              <w:t xml:space="preserve">gada </w:t>
            </w:r>
            <w:r w:rsidR="008070ED">
              <w:rPr>
                <w:rFonts w:ascii="Times New Roman" w:hAnsi="Times New Roman"/>
                <w:lang w:val="lv-LV"/>
              </w:rPr>
              <w:t>3</w:t>
            </w:r>
            <w:r w:rsidR="00505B84" w:rsidRPr="002777FE">
              <w:rPr>
                <w:rFonts w:ascii="Times New Roman" w:hAnsi="Times New Roman"/>
                <w:lang w:val="lv-LV"/>
              </w:rPr>
              <w:t>.</w:t>
            </w:r>
            <w:r w:rsidR="005A363D">
              <w:rPr>
                <w:rFonts w:ascii="Times New Roman" w:hAnsi="Times New Roman"/>
                <w:lang w:val="lv-LV"/>
              </w:rPr>
              <w:t xml:space="preserve"> </w:t>
            </w:r>
            <w:r w:rsidR="00C263EF">
              <w:rPr>
                <w:rFonts w:ascii="Times New Roman" w:hAnsi="Times New Roman"/>
                <w:lang w:val="lv-LV"/>
              </w:rPr>
              <w:t>martā</w:t>
            </w:r>
            <w:r w:rsidRPr="002777FE">
              <w:rPr>
                <w:rFonts w:ascii="Times New Roman" w:hAnsi="Times New Roman"/>
                <w:lang w:val="lv-LV"/>
              </w:rPr>
              <w:t xml:space="preserve">     </w:t>
            </w:r>
          </w:p>
        </w:tc>
      </w:tr>
    </w:tbl>
    <w:p w14:paraId="3B2D5FCF" w14:textId="77777777" w:rsidR="00505B84" w:rsidRPr="002777FE" w:rsidRDefault="00505B84" w:rsidP="00505B84">
      <w:pPr>
        <w:jc w:val="center"/>
        <w:rPr>
          <w:rFonts w:ascii="Times New Roman" w:hAnsi="Times New Roman"/>
          <w:b/>
          <w:lang w:val="lv-LV"/>
        </w:rPr>
      </w:pPr>
    </w:p>
    <w:p w14:paraId="56C16C3A" w14:textId="0DB0767A" w:rsidR="00505B84" w:rsidRDefault="004752DF" w:rsidP="00505B84">
      <w:pPr>
        <w:jc w:val="center"/>
        <w:rPr>
          <w:rFonts w:ascii="Times New Roman" w:hAnsi="Times New Roman"/>
          <w:b/>
          <w:lang w:val="lv-LV"/>
        </w:rPr>
      </w:pPr>
      <w:r>
        <w:rPr>
          <w:rFonts w:ascii="Times New Roman" w:hAnsi="Times New Roman"/>
          <w:b/>
          <w:lang w:val="lv-LV"/>
        </w:rPr>
        <w:t>4</w:t>
      </w:r>
      <w:r w:rsidR="00505B84" w:rsidRPr="002777FE">
        <w:rPr>
          <w:rFonts w:ascii="Times New Roman" w:hAnsi="Times New Roman"/>
          <w:b/>
          <w:lang w:val="lv-LV"/>
        </w:rPr>
        <w:t>.</w:t>
      </w:r>
    </w:p>
    <w:p w14:paraId="2E9D0EF8" w14:textId="4E83000F" w:rsidR="009D10E6" w:rsidRPr="004752DF" w:rsidRDefault="009D10E6" w:rsidP="009D10E6">
      <w:pPr>
        <w:jc w:val="center"/>
        <w:rPr>
          <w:b/>
          <w:u w:val="single"/>
        </w:rPr>
      </w:pPr>
      <w:r w:rsidRPr="004752DF">
        <w:rPr>
          <w:b/>
          <w:u w:val="single"/>
        </w:rPr>
        <w:t xml:space="preserve">Par </w:t>
      </w:r>
      <w:proofErr w:type="spellStart"/>
      <w:r w:rsidRPr="004752DF">
        <w:rPr>
          <w:b/>
          <w:u w:val="single"/>
        </w:rPr>
        <w:t>parakstu</w:t>
      </w:r>
      <w:proofErr w:type="spellEnd"/>
      <w:r w:rsidRPr="004752DF">
        <w:rPr>
          <w:b/>
          <w:u w:val="single"/>
        </w:rPr>
        <w:t xml:space="preserve"> </w:t>
      </w:r>
      <w:proofErr w:type="spellStart"/>
      <w:r w:rsidRPr="004752DF">
        <w:rPr>
          <w:b/>
          <w:u w:val="single"/>
        </w:rPr>
        <w:t>vākšanas</w:t>
      </w:r>
      <w:proofErr w:type="spellEnd"/>
      <w:r w:rsidRPr="004752DF">
        <w:rPr>
          <w:b/>
          <w:u w:val="single"/>
        </w:rPr>
        <w:t xml:space="preserve"> </w:t>
      </w:r>
      <w:proofErr w:type="spellStart"/>
      <w:r w:rsidRPr="004752DF">
        <w:rPr>
          <w:b/>
          <w:u w:val="single"/>
        </w:rPr>
        <w:t>vietu</w:t>
      </w:r>
      <w:proofErr w:type="spellEnd"/>
      <w:r w:rsidRPr="004752DF">
        <w:rPr>
          <w:b/>
          <w:u w:val="single"/>
        </w:rPr>
        <w:t xml:space="preserve"> </w:t>
      </w:r>
      <w:proofErr w:type="spellStart"/>
      <w:r w:rsidRPr="004752DF">
        <w:rPr>
          <w:b/>
          <w:u w:val="single"/>
        </w:rPr>
        <w:t>noteikšanu</w:t>
      </w:r>
      <w:proofErr w:type="spellEnd"/>
      <w:r w:rsidRPr="004752DF">
        <w:rPr>
          <w:b/>
          <w:u w:val="single"/>
        </w:rPr>
        <w:t xml:space="preserve"> Ogres </w:t>
      </w:r>
      <w:proofErr w:type="spellStart"/>
      <w:r w:rsidRPr="004752DF">
        <w:rPr>
          <w:b/>
          <w:u w:val="single"/>
        </w:rPr>
        <w:t>novad</w:t>
      </w:r>
      <w:r w:rsidR="00243F21" w:rsidRPr="004752DF">
        <w:rPr>
          <w:b/>
          <w:u w:val="single"/>
        </w:rPr>
        <w:t>ā</w:t>
      </w:r>
      <w:proofErr w:type="spellEnd"/>
    </w:p>
    <w:p w14:paraId="73A04EF8" w14:textId="27084322" w:rsidR="009C2F79" w:rsidRDefault="009C2F79" w:rsidP="009C2F79">
      <w:pPr>
        <w:jc w:val="both"/>
        <w:rPr>
          <w:rFonts w:ascii="Times New Roman" w:hAnsi="Times New Roman"/>
          <w:lang w:val="lv-LV"/>
        </w:rPr>
      </w:pPr>
    </w:p>
    <w:p w14:paraId="41238AD3" w14:textId="12B8E31F" w:rsidR="009C2F79" w:rsidRDefault="009C2F79" w:rsidP="00E963A8">
      <w:pPr>
        <w:tabs>
          <w:tab w:val="left" w:pos="284"/>
          <w:tab w:val="left" w:pos="426"/>
        </w:tabs>
        <w:spacing w:line="259" w:lineRule="auto"/>
        <w:ind w:firstLine="720"/>
        <w:jc w:val="both"/>
        <w:rPr>
          <w:rFonts w:ascii="Times New Roman" w:hAnsi="Times New Roman"/>
          <w:lang w:val="lv-LV"/>
        </w:rPr>
      </w:pPr>
      <w:r>
        <w:rPr>
          <w:rFonts w:ascii="Times New Roman" w:hAnsi="Times New Roman"/>
          <w:lang w:val="lv-LV"/>
        </w:rPr>
        <w:t>P</w:t>
      </w:r>
      <w:r w:rsidRPr="009D10E6">
        <w:rPr>
          <w:rFonts w:ascii="Times New Roman" w:hAnsi="Times New Roman"/>
          <w:lang w:val="lv-LV"/>
        </w:rPr>
        <w:t>amatojoties uz Latvijas Republikas Satversmes 72. pantu un 36 Saeimas deput</w:t>
      </w:r>
      <w:r w:rsidRPr="009D10E6">
        <w:rPr>
          <w:rFonts w:ascii="Times New Roman" w:hAnsi="Times New Roman" w:hint="eastAsia"/>
          <w:lang w:val="lv-LV"/>
        </w:rPr>
        <w:t>ā</w:t>
      </w:r>
      <w:r w:rsidRPr="009D10E6">
        <w:rPr>
          <w:rFonts w:ascii="Times New Roman" w:hAnsi="Times New Roman"/>
          <w:lang w:val="lv-LV"/>
        </w:rPr>
        <w:t>tu pras</w:t>
      </w:r>
      <w:r w:rsidRPr="009D10E6">
        <w:rPr>
          <w:rFonts w:ascii="Times New Roman" w:hAnsi="Times New Roman" w:hint="eastAsia"/>
          <w:lang w:val="lv-LV"/>
        </w:rPr>
        <w:t>ī</w:t>
      </w:r>
      <w:r w:rsidRPr="009D10E6">
        <w:rPr>
          <w:rFonts w:ascii="Times New Roman" w:hAnsi="Times New Roman"/>
          <w:lang w:val="lv-LV"/>
        </w:rPr>
        <w:t xml:space="preserve">bu, Valsts prezidents Egils Levits </w:t>
      </w:r>
      <w:r w:rsidRPr="009C2F79">
        <w:rPr>
          <w:rFonts w:ascii="Times New Roman" w:hAnsi="Times New Roman"/>
          <w:lang w:val="lv-LV"/>
        </w:rPr>
        <w:t>2022.</w:t>
      </w:r>
      <w:r w:rsidR="00E963A8">
        <w:rPr>
          <w:rFonts w:ascii="Times New Roman" w:hAnsi="Times New Roman"/>
          <w:lang w:val="lv-LV"/>
        </w:rPr>
        <w:t> </w:t>
      </w:r>
      <w:r w:rsidRPr="009C2F79">
        <w:rPr>
          <w:rFonts w:ascii="Times New Roman" w:hAnsi="Times New Roman"/>
          <w:lang w:val="lv-LV"/>
        </w:rPr>
        <w:t>gada 18.</w:t>
      </w:r>
      <w:r w:rsidR="00E963A8">
        <w:rPr>
          <w:rFonts w:ascii="Times New Roman" w:hAnsi="Times New Roman"/>
          <w:lang w:val="lv-LV"/>
        </w:rPr>
        <w:t> </w:t>
      </w:r>
      <w:r w:rsidRPr="009C2F79">
        <w:rPr>
          <w:rFonts w:ascii="Times New Roman" w:hAnsi="Times New Roman"/>
          <w:lang w:val="lv-LV"/>
        </w:rPr>
        <w:t>febru</w:t>
      </w:r>
      <w:r w:rsidRPr="009C2F79">
        <w:rPr>
          <w:rFonts w:ascii="Times New Roman" w:hAnsi="Times New Roman" w:hint="eastAsia"/>
          <w:lang w:val="lv-LV"/>
        </w:rPr>
        <w:t>ā</w:t>
      </w:r>
      <w:r w:rsidRPr="009C2F79">
        <w:rPr>
          <w:rFonts w:ascii="Times New Roman" w:hAnsi="Times New Roman"/>
          <w:lang w:val="lv-LV"/>
        </w:rPr>
        <w:t>r</w:t>
      </w:r>
      <w:r w:rsidRPr="009C2F79">
        <w:rPr>
          <w:rFonts w:ascii="Times New Roman" w:hAnsi="Times New Roman" w:hint="eastAsia"/>
          <w:lang w:val="lv-LV"/>
        </w:rPr>
        <w:t>ī</w:t>
      </w:r>
      <w:r w:rsidRPr="009C2F79">
        <w:rPr>
          <w:rFonts w:ascii="Times New Roman" w:hAnsi="Times New Roman"/>
          <w:lang w:val="lv-LV"/>
        </w:rPr>
        <w:t xml:space="preserve"> </w:t>
      </w:r>
      <w:r w:rsidRPr="009D10E6">
        <w:rPr>
          <w:rFonts w:ascii="Times New Roman" w:hAnsi="Times New Roman"/>
          <w:lang w:val="lv-LV"/>
        </w:rPr>
        <w:t>aptur</w:t>
      </w:r>
      <w:r w:rsidRPr="009D10E6">
        <w:rPr>
          <w:rFonts w:ascii="Times New Roman" w:hAnsi="Times New Roman" w:hint="eastAsia"/>
          <w:lang w:val="lv-LV"/>
        </w:rPr>
        <w:t>ē</w:t>
      </w:r>
      <w:r w:rsidRPr="009D10E6">
        <w:rPr>
          <w:rFonts w:ascii="Times New Roman" w:hAnsi="Times New Roman"/>
          <w:lang w:val="lv-LV"/>
        </w:rPr>
        <w:t>ja Saeim</w:t>
      </w:r>
      <w:r w:rsidRPr="009D10E6">
        <w:rPr>
          <w:rFonts w:ascii="Times New Roman" w:hAnsi="Times New Roman" w:hint="eastAsia"/>
          <w:lang w:val="lv-LV"/>
        </w:rPr>
        <w:t>ā</w:t>
      </w:r>
      <w:r w:rsidRPr="009D10E6">
        <w:rPr>
          <w:rFonts w:ascii="Times New Roman" w:hAnsi="Times New Roman"/>
          <w:lang w:val="lv-LV"/>
        </w:rPr>
        <w:t xml:space="preserve"> 2022.</w:t>
      </w:r>
      <w:r w:rsidR="00E963A8">
        <w:rPr>
          <w:rFonts w:ascii="Times New Roman" w:hAnsi="Times New Roman"/>
          <w:lang w:val="lv-LV"/>
        </w:rPr>
        <w:t> </w:t>
      </w:r>
      <w:r w:rsidRPr="009D10E6">
        <w:rPr>
          <w:rFonts w:ascii="Times New Roman" w:hAnsi="Times New Roman"/>
          <w:lang w:val="lv-LV"/>
        </w:rPr>
        <w:t>gada 10.</w:t>
      </w:r>
      <w:r w:rsidR="00E963A8">
        <w:rPr>
          <w:rFonts w:ascii="Times New Roman" w:hAnsi="Times New Roman"/>
          <w:lang w:val="lv-LV"/>
        </w:rPr>
        <w:t> </w:t>
      </w:r>
      <w:r w:rsidRPr="009D10E6">
        <w:rPr>
          <w:rFonts w:ascii="Times New Roman" w:hAnsi="Times New Roman"/>
          <w:lang w:val="lv-LV"/>
        </w:rPr>
        <w:t>febru</w:t>
      </w:r>
      <w:r w:rsidRPr="009D10E6">
        <w:rPr>
          <w:rFonts w:ascii="Times New Roman" w:hAnsi="Times New Roman" w:hint="eastAsia"/>
          <w:lang w:val="lv-LV"/>
        </w:rPr>
        <w:t>ā</w:t>
      </w:r>
      <w:r w:rsidRPr="009D10E6">
        <w:rPr>
          <w:rFonts w:ascii="Times New Roman" w:hAnsi="Times New Roman"/>
          <w:lang w:val="lv-LV"/>
        </w:rPr>
        <w:t>r</w:t>
      </w:r>
      <w:r w:rsidRPr="009D10E6">
        <w:rPr>
          <w:rFonts w:ascii="Times New Roman" w:hAnsi="Times New Roman" w:hint="eastAsia"/>
          <w:lang w:val="lv-LV"/>
        </w:rPr>
        <w:t>ī</w:t>
      </w:r>
      <w:r w:rsidRPr="009D10E6">
        <w:rPr>
          <w:rFonts w:ascii="Times New Roman" w:hAnsi="Times New Roman"/>
          <w:lang w:val="lv-LV"/>
        </w:rPr>
        <w:t xml:space="preserve"> pie</w:t>
      </w:r>
      <w:r w:rsidRPr="009D10E6">
        <w:rPr>
          <w:rFonts w:ascii="Times New Roman" w:hAnsi="Times New Roman" w:hint="eastAsia"/>
          <w:lang w:val="lv-LV"/>
        </w:rPr>
        <w:t>ņ</w:t>
      </w:r>
      <w:r w:rsidRPr="009D10E6">
        <w:rPr>
          <w:rFonts w:ascii="Times New Roman" w:hAnsi="Times New Roman"/>
          <w:lang w:val="lv-LV"/>
        </w:rPr>
        <w:t>emt</w:t>
      </w:r>
      <w:r w:rsidRPr="009D10E6">
        <w:rPr>
          <w:rFonts w:ascii="Times New Roman" w:hAnsi="Times New Roman" w:hint="eastAsia"/>
          <w:lang w:val="lv-LV"/>
        </w:rPr>
        <w:t>ā</w:t>
      </w:r>
      <w:r w:rsidRPr="009D10E6">
        <w:rPr>
          <w:rFonts w:ascii="Times New Roman" w:hAnsi="Times New Roman"/>
          <w:lang w:val="lv-LV"/>
        </w:rPr>
        <w:t xml:space="preserve"> likuma “Groz</w:t>
      </w:r>
      <w:r w:rsidRPr="009D10E6">
        <w:rPr>
          <w:rFonts w:ascii="Times New Roman" w:hAnsi="Times New Roman" w:hint="eastAsia"/>
          <w:lang w:val="lv-LV"/>
        </w:rPr>
        <w:t>ī</w:t>
      </w:r>
      <w:r w:rsidRPr="009D10E6">
        <w:rPr>
          <w:rFonts w:ascii="Times New Roman" w:hAnsi="Times New Roman"/>
          <w:lang w:val="lv-LV"/>
        </w:rPr>
        <w:t>jumi Likum</w:t>
      </w:r>
      <w:r w:rsidRPr="009D10E6">
        <w:rPr>
          <w:rFonts w:ascii="Times New Roman" w:hAnsi="Times New Roman" w:hint="eastAsia"/>
          <w:lang w:val="lv-LV"/>
        </w:rPr>
        <w:t>ā</w:t>
      </w:r>
      <w:r w:rsidRPr="009D10E6">
        <w:rPr>
          <w:rFonts w:ascii="Times New Roman" w:hAnsi="Times New Roman"/>
          <w:lang w:val="lv-LV"/>
        </w:rPr>
        <w:t xml:space="preserve"> par ost</w:t>
      </w:r>
      <w:r w:rsidRPr="009D10E6">
        <w:rPr>
          <w:rFonts w:ascii="Times New Roman" w:hAnsi="Times New Roman" w:hint="eastAsia"/>
          <w:lang w:val="lv-LV"/>
        </w:rPr>
        <w:t>ā</w:t>
      </w:r>
      <w:r w:rsidRPr="009D10E6">
        <w:rPr>
          <w:rFonts w:ascii="Times New Roman" w:hAnsi="Times New Roman"/>
          <w:lang w:val="lv-LV"/>
        </w:rPr>
        <w:t>m” public</w:t>
      </w:r>
      <w:r w:rsidRPr="009D10E6">
        <w:rPr>
          <w:rFonts w:ascii="Times New Roman" w:hAnsi="Times New Roman" w:hint="eastAsia"/>
          <w:lang w:val="lv-LV"/>
        </w:rPr>
        <w:t>ēš</w:t>
      </w:r>
      <w:r w:rsidRPr="009D10E6">
        <w:rPr>
          <w:rFonts w:ascii="Times New Roman" w:hAnsi="Times New Roman"/>
          <w:lang w:val="lv-LV"/>
        </w:rPr>
        <w:t>anu uz diviem m</w:t>
      </w:r>
      <w:r w:rsidRPr="009D10E6">
        <w:rPr>
          <w:rFonts w:ascii="Times New Roman" w:hAnsi="Times New Roman" w:hint="eastAsia"/>
          <w:lang w:val="lv-LV"/>
        </w:rPr>
        <w:t>ē</w:t>
      </w:r>
      <w:r w:rsidRPr="009D10E6">
        <w:rPr>
          <w:rFonts w:ascii="Times New Roman" w:hAnsi="Times New Roman"/>
          <w:lang w:val="lv-LV"/>
        </w:rPr>
        <w:t>nešiem.</w:t>
      </w:r>
    </w:p>
    <w:p w14:paraId="551E5FB1" w14:textId="77777777" w:rsidR="00E963A8" w:rsidRDefault="009D10E6" w:rsidP="00E963A8">
      <w:pPr>
        <w:tabs>
          <w:tab w:val="left" w:pos="284"/>
        </w:tabs>
        <w:spacing w:line="259" w:lineRule="auto"/>
        <w:ind w:firstLine="720"/>
        <w:jc w:val="both"/>
        <w:rPr>
          <w:rFonts w:ascii="Times New Roman" w:hAnsi="Times New Roman"/>
          <w:lang w:val="lv-LV"/>
        </w:rPr>
      </w:pPr>
      <w:r>
        <w:rPr>
          <w:rFonts w:ascii="Times New Roman" w:hAnsi="Times New Roman"/>
          <w:lang w:val="lv-LV"/>
        </w:rPr>
        <w:t xml:space="preserve">Latvijas Republikas </w:t>
      </w:r>
      <w:r w:rsidRPr="009D10E6">
        <w:rPr>
          <w:rFonts w:ascii="Times New Roman" w:hAnsi="Times New Roman"/>
          <w:lang w:val="lv-LV"/>
        </w:rPr>
        <w:t>Satversm</w:t>
      </w:r>
      <w:r w:rsidRPr="009D10E6">
        <w:rPr>
          <w:rFonts w:ascii="Times New Roman" w:hAnsi="Times New Roman" w:hint="eastAsia"/>
          <w:lang w:val="lv-LV"/>
        </w:rPr>
        <w:t>ē</w:t>
      </w:r>
      <w:r w:rsidRPr="009D10E6">
        <w:rPr>
          <w:rFonts w:ascii="Times New Roman" w:hAnsi="Times New Roman"/>
          <w:lang w:val="lv-LV"/>
        </w:rPr>
        <w:t xml:space="preserve"> noteikts, ka Valsts prezidentam likuma public</w:t>
      </w:r>
      <w:r w:rsidRPr="009D10E6">
        <w:rPr>
          <w:rFonts w:ascii="Times New Roman" w:hAnsi="Times New Roman" w:hint="eastAsia"/>
          <w:lang w:val="lv-LV"/>
        </w:rPr>
        <w:t>ēš</w:t>
      </w:r>
      <w:r w:rsidRPr="009D10E6">
        <w:rPr>
          <w:rFonts w:ascii="Times New Roman" w:hAnsi="Times New Roman"/>
          <w:lang w:val="lv-LV"/>
        </w:rPr>
        <w:t>ana ir j</w:t>
      </w:r>
      <w:r w:rsidRPr="009D10E6">
        <w:rPr>
          <w:rFonts w:ascii="Times New Roman" w:hAnsi="Times New Roman" w:hint="eastAsia"/>
          <w:lang w:val="lv-LV"/>
        </w:rPr>
        <w:t>ā</w:t>
      </w:r>
      <w:r w:rsidRPr="009D10E6">
        <w:rPr>
          <w:rFonts w:ascii="Times New Roman" w:hAnsi="Times New Roman"/>
          <w:lang w:val="lv-LV"/>
        </w:rPr>
        <w:t>aptur, ja to pieprasa ne maz</w:t>
      </w:r>
      <w:r w:rsidRPr="009D10E6">
        <w:rPr>
          <w:rFonts w:ascii="Times New Roman" w:hAnsi="Times New Roman" w:hint="eastAsia"/>
          <w:lang w:val="lv-LV"/>
        </w:rPr>
        <w:t>ā</w:t>
      </w:r>
      <w:r w:rsidRPr="009D10E6">
        <w:rPr>
          <w:rFonts w:ascii="Times New Roman" w:hAnsi="Times New Roman"/>
          <w:lang w:val="lv-LV"/>
        </w:rPr>
        <w:t>k k</w:t>
      </w:r>
      <w:r w:rsidRPr="009D10E6">
        <w:rPr>
          <w:rFonts w:ascii="Times New Roman" w:hAnsi="Times New Roman" w:hint="eastAsia"/>
          <w:lang w:val="lv-LV"/>
        </w:rPr>
        <w:t>ā</w:t>
      </w:r>
      <w:r w:rsidRPr="009D10E6">
        <w:rPr>
          <w:rFonts w:ascii="Times New Roman" w:hAnsi="Times New Roman"/>
          <w:lang w:val="lv-LV"/>
        </w:rPr>
        <w:t xml:space="preserve"> viena tre</w:t>
      </w:r>
      <w:bookmarkStart w:id="0" w:name="_GoBack"/>
      <w:bookmarkEnd w:id="0"/>
      <w:r w:rsidRPr="009D10E6">
        <w:rPr>
          <w:rFonts w:ascii="Times New Roman" w:hAnsi="Times New Roman"/>
          <w:lang w:val="lv-LV"/>
        </w:rPr>
        <w:t>š</w:t>
      </w:r>
      <w:r w:rsidRPr="009D10E6">
        <w:rPr>
          <w:rFonts w:ascii="Times New Roman" w:hAnsi="Times New Roman" w:hint="eastAsia"/>
          <w:lang w:val="lv-LV"/>
        </w:rPr>
        <w:t>ā</w:t>
      </w:r>
      <w:r w:rsidRPr="009D10E6">
        <w:rPr>
          <w:rFonts w:ascii="Times New Roman" w:hAnsi="Times New Roman"/>
          <w:lang w:val="lv-LV"/>
        </w:rPr>
        <w:t xml:space="preserve"> da</w:t>
      </w:r>
      <w:r w:rsidRPr="009D10E6">
        <w:rPr>
          <w:rFonts w:ascii="Times New Roman" w:hAnsi="Times New Roman" w:hint="eastAsia"/>
          <w:lang w:val="lv-LV"/>
        </w:rPr>
        <w:t>ļ</w:t>
      </w:r>
      <w:r w:rsidRPr="009D10E6">
        <w:rPr>
          <w:rFonts w:ascii="Times New Roman" w:hAnsi="Times New Roman"/>
          <w:lang w:val="lv-LV"/>
        </w:rPr>
        <w:t>a Saeimas locek</w:t>
      </w:r>
      <w:r w:rsidRPr="009D10E6">
        <w:rPr>
          <w:rFonts w:ascii="Times New Roman" w:hAnsi="Times New Roman" w:hint="eastAsia"/>
          <w:lang w:val="lv-LV"/>
        </w:rPr>
        <w:t>ļ</w:t>
      </w:r>
      <w:r w:rsidRPr="009D10E6">
        <w:rPr>
          <w:rFonts w:ascii="Times New Roman" w:hAnsi="Times New Roman"/>
          <w:lang w:val="lv-LV"/>
        </w:rPr>
        <w:t>u, un š</w:t>
      </w:r>
      <w:r w:rsidRPr="009D10E6">
        <w:rPr>
          <w:rFonts w:ascii="Times New Roman" w:hAnsi="Times New Roman" w:hint="eastAsia"/>
          <w:lang w:val="lv-LV"/>
        </w:rPr>
        <w:t>ā</w:t>
      </w:r>
      <w:r w:rsidRPr="009D10E6">
        <w:rPr>
          <w:rFonts w:ascii="Times New Roman" w:hAnsi="Times New Roman"/>
          <w:lang w:val="lv-LV"/>
        </w:rPr>
        <w:t>d</w:t>
      </w:r>
      <w:r w:rsidRPr="009D10E6">
        <w:rPr>
          <w:rFonts w:ascii="Times New Roman" w:hAnsi="Times New Roman" w:hint="eastAsia"/>
          <w:lang w:val="lv-LV"/>
        </w:rPr>
        <w:t>ā</w:t>
      </w:r>
      <w:r w:rsidRPr="009D10E6">
        <w:rPr>
          <w:rFonts w:ascii="Times New Roman" w:hAnsi="Times New Roman"/>
          <w:lang w:val="lv-LV"/>
        </w:rPr>
        <w:t xml:space="preserve"> k</w:t>
      </w:r>
      <w:r w:rsidRPr="009D10E6">
        <w:rPr>
          <w:rFonts w:ascii="Times New Roman" w:hAnsi="Times New Roman" w:hint="eastAsia"/>
          <w:lang w:val="lv-LV"/>
        </w:rPr>
        <w:t>ā</w:t>
      </w:r>
      <w:r w:rsidRPr="009D10E6">
        <w:rPr>
          <w:rFonts w:ascii="Times New Roman" w:hAnsi="Times New Roman"/>
          <w:lang w:val="lv-LV"/>
        </w:rPr>
        <w:t>rt</w:t>
      </w:r>
      <w:r w:rsidRPr="009D10E6">
        <w:rPr>
          <w:rFonts w:ascii="Times New Roman" w:hAnsi="Times New Roman" w:hint="eastAsia"/>
          <w:lang w:val="lv-LV"/>
        </w:rPr>
        <w:t>ī</w:t>
      </w:r>
      <w:r w:rsidRPr="009D10E6">
        <w:rPr>
          <w:rFonts w:ascii="Times New Roman" w:hAnsi="Times New Roman"/>
          <w:lang w:val="lv-LV"/>
        </w:rPr>
        <w:t>b</w:t>
      </w:r>
      <w:r w:rsidRPr="009D10E6">
        <w:rPr>
          <w:rFonts w:ascii="Times New Roman" w:hAnsi="Times New Roman" w:hint="eastAsia"/>
          <w:lang w:val="lv-LV"/>
        </w:rPr>
        <w:t>ā</w:t>
      </w:r>
      <w:r w:rsidRPr="009D10E6">
        <w:rPr>
          <w:rFonts w:ascii="Times New Roman" w:hAnsi="Times New Roman"/>
          <w:lang w:val="lv-LV"/>
        </w:rPr>
        <w:t xml:space="preserve"> aptur</w:t>
      </w:r>
      <w:r w:rsidRPr="009D10E6">
        <w:rPr>
          <w:rFonts w:ascii="Times New Roman" w:hAnsi="Times New Roman" w:hint="eastAsia"/>
          <w:lang w:val="lv-LV"/>
        </w:rPr>
        <w:t>ē</w:t>
      </w:r>
      <w:r w:rsidRPr="009D10E6">
        <w:rPr>
          <w:rFonts w:ascii="Times New Roman" w:hAnsi="Times New Roman"/>
          <w:lang w:val="lv-LV"/>
        </w:rPr>
        <w:t>ts likums nododams tautas nobalsošanai, ja to pieprasa ne maz</w:t>
      </w:r>
      <w:r w:rsidRPr="009D10E6">
        <w:rPr>
          <w:rFonts w:ascii="Times New Roman" w:hAnsi="Times New Roman" w:hint="eastAsia"/>
          <w:lang w:val="lv-LV"/>
        </w:rPr>
        <w:t>ā</w:t>
      </w:r>
      <w:r w:rsidRPr="009D10E6">
        <w:rPr>
          <w:rFonts w:ascii="Times New Roman" w:hAnsi="Times New Roman"/>
          <w:lang w:val="lv-LV"/>
        </w:rPr>
        <w:t>k k</w:t>
      </w:r>
      <w:r w:rsidRPr="009D10E6">
        <w:rPr>
          <w:rFonts w:ascii="Times New Roman" w:hAnsi="Times New Roman" w:hint="eastAsia"/>
          <w:lang w:val="lv-LV"/>
        </w:rPr>
        <w:t>ā</w:t>
      </w:r>
      <w:r w:rsidRPr="009D10E6">
        <w:rPr>
          <w:rFonts w:ascii="Times New Roman" w:hAnsi="Times New Roman"/>
          <w:lang w:val="lv-LV"/>
        </w:rPr>
        <w:t xml:space="preserve"> viena desmit</w:t>
      </w:r>
      <w:r w:rsidRPr="009D10E6">
        <w:rPr>
          <w:rFonts w:ascii="Times New Roman" w:hAnsi="Times New Roman" w:hint="eastAsia"/>
          <w:lang w:val="lv-LV"/>
        </w:rPr>
        <w:t>ā</w:t>
      </w:r>
      <w:r w:rsidRPr="009D10E6">
        <w:rPr>
          <w:rFonts w:ascii="Times New Roman" w:hAnsi="Times New Roman"/>
          <w:lang w:val="lv-LV"/>
        </w:rPr>
        <w:t xml:space="preserve"> da</w:t>
      </w:r>
      <w:r w:rsidRPr="009D10E6">
        <w:rPr>
          <w:rFonts w:ascii="Times New Roman" w:hAnsi="Times New Roman" w:hint="eastAsia"/>
          <w:lang w:val="lv-LV"/>
        </w:rPr>
        <w:t>ļ</w:t>
      </w:r>
      <w:r w:rsidRPr="009D10E6">
        <w:rPr>
          <w:rFonts w:ascii="Times New Roman" w:hAnsi="Times New Roman"/>
          <w:lang w:val="lv-LV"/>
        </w:rPr>
        <w:t>a v</w:t>
      </w:r>
      <w:r w:rsidRPr="009D10E6">
        <w:rPr>
          <w:rFonts w:ascii="Times New Roman" w:hAnsi="Times New Roman" w:hint="eastAsia"/>
          <w:lang w:val="lv-LV"/>
        </w:rPr>
        <w:t>ē</w:t>
      </w:r>
      <w:r w:rsidRPr="009D10E6">
        <w:rPr>
          <w:rFonts w:ascii="Times New Roman" w:hAnsi="Times New Roman"/>
          <w:lang w:val="lv-LV"/>
        </w:rPr>
        <w:t>l</w:t>
      </w:r>
      <w:r w:rsidRPr="009D10E6">
        <w:rPr>
          <w:rFonts w:ascii="Times New Roman" w:hAnsi="Times New Roman" w:hint="eastAsia"/>
          <w:lang w:val="lv-LV"/>
        </w:rPr>
        <w:t>ē</w:t>
      </w:r>
      <w:r w:rsidRPr="009D10E6">
        <w:rPr>
          <w:rFonts w:ascii="Times New Roman" w:hAnsi="Times New Roman"/>
          <w:lang w:val="lv-LV"/>
        </w:rPr>
        <w:t>t</w:t>
      </w:r>
      <w:r w:rsidRPr="009D10E6">
        <w:rPr>
          <w:rFonts w:ascii="Times New Roman" w:hAnsi="Times New Roman" w:hint="eastAsia"/>
          <w:lang w:val="lv-LV"/>
        </w:rPr>
        <w:t>ā</w:t>
      </w:r>
      <w:r w:rsidRPr="009D10E6">
        <w:rPr>
          <w:rFonts w:ascii="Times New Roman" w:hAnsi="Times New Roman"/>
          <w:lang w:val="lv-LV"/>
        </w:rPr>
        <w:t xml:space="preserve">ju. </w:t>
      </w:r>
    </w:p>
    <w:p w14:paraId="57B17348" w14:textId="0949EF82" w:rsidR="009D10E6" w:rsidRDefault="009D10E6" w:rsidP="00E963A8">
      <w:pPr>
        <w:tabs>
          <w:tab w:val="left" w:pos="284"/>
        </w:tabs>
        <w:spacing w:line="259" w:lineRule="auto"/>
        <w:ind w:firstLine="720"/>
        <w:jc w:val="both"/>
        <w:rPr>
          <w:rFonts w:ascii="Times New Roman" w:hAnsi="Times New Roman"/>
          <w:lang w:val="lv-LV"/>
        </w:rPr>
      </w:pPr>
      <w:r w:rsidRPr="009D10E6">
        <w:rPr>
          <w:rFonts w:ascii="Times New Roman" w:hAnsi="Times New Roman"/>
          <w:lang w:val="lv-LV"/>
        </w:rPr>
        <w:t>K</w:t>
      </w:r>
      <w:r w:rsidRPr="009D10E6">
        <w:rPr>
          <w:rFonts w:ascii="Times New Roman" w:hAnsi="Times New Roman" w:hint="eastAsia"/>
          <w:lang w:val="lv-LV"/>
        </w:rPr>
        <w:t>ā</w:t>
      </w:r>
      <w:r w:rsidRPr="009D10E6">
        <w:rPr>
          <w:rFonts w:ascii="Times New Roman" w:hAnsi="Times New Roman"/>
          <w:lang w:val="lv-LV"/>
        </w:rPr>
        <w:t>rt</w:t>
      </w:r>
      <w:r w:rsidRPr="009D10E6">
        <w:rPr>
          <w:rFonts w:ascii="Times New Roman" w:hAnsi="Times New Roman" w:hint="eastAsia"/>
          <w:lang w:val="lv-LV"/>
        </w:rPr>
        <w:t>ī</w:t>
      </w:r>
      <w:r w:rsidRPr="009D10E6">
        <w:rPr>
          <w:rFonts w:ascii="Times New Roman" w:hAnsi="Times New Roman"/>
          <w:lang w:val="lv-LV"/>
        </w:rPr>
        <w:t>ba, k</w:t>
      </w:r>
      <w:r w:rsidRPr="009D10E6">
        <w:rPr>
          <w:rFonts w:ascii="Times New Roman" w:hAnsi="Times New Roman" w:hint="eastAsia"/>
          <w:lang w:val="lv-LV"/>
        </w:rPr>
        <w:t>ā</w:t>
      </w:r>
      <w:r w:rsidRPr="009D10E6">
        <w:rPr>
          <w:rFonts w:ascii="Times New Roman" w:hAnsi="Times New Roman"/>
          <w:lang w:val="lv-LV"/>
        </w:rPr>
        <w:t>d</w:t>
      </w:r>
      <w:r w:rsidRPr="009D10E6">
        <w:rPr>
          <w:rFonts w:ascii="Times New Roman" w:hAnsi="Times New Roman" w:hint="eastAsia"/>
          <w:lang w:val="lv-LV"/>
        </w:rPr>
        <w:t>ā</w:t>
      </w:r>
      <w:r w:rsidRPr="009D10E6">
        <w:rPr>
          <w:rFonts w:ascii="Times New Roman" w:hAnsi="Times New Roman"/>
          <w:lang w:val="lv-LV"/>
        </w:rPr>
        <w:t xml:space="preserve"> j</w:t>
      </w:r>
      <w:r w:rsidRPr="009D10E6">
        <w:rPr>
          <w:rFonts w:ascii="Times New Roman" w:hAnsi="Times New Roman" w:hint="eastAsia"/>
          <w:lang w:val="lv-LV"/>
        </w:rPr>
        <w:t>ā</w:t>
      </w:r>
      <w:r w:rsidRPr="009D10E6">
        <w:rPr>
          <w:rFonts w:ascii="Times New Roman" w:hAnsi="Times New Roman"/>
          <w:lang w:val="lv-LV"/>
        </w:rPr>
        <w:t>notiek parakstu v</w:t>
      </w:r>
      <w:r w:rsidRPr="009D10E6">
        <w:rPr>
          <w:rFonts w:ascii="Times New Roman" w:hAnsi="Times New Roman" w:hint="eastAsia"/>
          <w:lang w:val="lv-LV"/>
        </w:rPr>
        <w:t>ā</w:t>
      </w:r>
      <w:r w:rsidRPr="009D10E6">
        <w:rPr>
          <w:rFonts w:ascii="Times New Roman" w:hAnsi="Times New Roman"/>
          <w:lang w:val="lv-LV"/>
        </w:rPr>
        <w:t>kšanai, noteikta likum</w:t>
      </w:r>
      <w:r w:rsidRPr="009D10E6">
        <w:rPr>
          <w:rFonts w:ascii="Times New Roman" w:hAnsi="Times New Roman" w:hint="eastAsia"/>
          <w:lang w:val="lv-LV"/>
        </w:rPr>
        <w:t>ā</w:t>
      </w:r>
      <w:r w:rsidRPr="009D10E6">
        <w:rPr>
          <w:rFonts w:ascii="Times New Roman" w:hAnsi="Times New Roman"/>
          <w:lang w:val="lv-LV"/>
        </w:rPr>
        <w:t xml:space="preserve"> “Par tautas nobalsošanu, likumu ierosin</w:t>
      </w:r>
      <w:r w:rsidRPr="009D10E6">
        <w:rPr>
          <w:rFonts w:ascii="Times New Roman" w:hAnsi="Times New Roman" w:hint="eastAsia"/>
          <w:lang w:val="lv-LV"/>
        </w:rPr>
        <w:t>āš</w:t>
      </w:r>
      <w:r w:rsidRPr="009D10E6">
        <w:rPr>
          <w:rFonts w:ascii="Times New Roman" w:hAnsi="Times New Roman"/>
          <w:lang w:val="lv-LV"/>
        </w:rPr>
        <w:t>anu un Eiropas pilso</w:t>
      </w:r>
      <w:r w:rsidRPr="009D10E6">
        <w:rPr>
          <w:rFonts w:ascii="Times New Roman" w:hAnsi="Times New Roman" w:hint="eastAsia"/>
          <w:lang w:val="lv-LV"/>
        </w:rPr>
        <w:t>ņ</w:t>
      </w:r>
      <w:r w:rsidRPr="009D10E6">
        <w:rPr>
          <w:rFonts w:ascii="Times New Roman" w:hAnsi="Times New Roman"/>
          <w:lang w:val="lv-LV"/>
        </w:rPr>
        <w:t>u iniciat</w:t>
      </w:r>
      <w:r w:rsidRPr="009D10E6">
        <w:rPr>
          <w:rFonts w:ascii="Times New Roman" w:hAnsi="Times New Roman" w:hint="eastAsia"/>
          <w:lang w:val="lv-LV"/>
        </w:rPr>
        <w:t>ī</w:t>
      </w:r>
      <w:r w:rsidRPr="009D10E6">
        <w:rPr>
          <w:rFonts w:ascii="Times New Roman" w:hAnsi="Times New Roman"/>
          <w:lang w:val="lv-LV"/>
        </w:rPr>
        <w:t>vu”. To, vai aptur</w:t>
      </w:r>
      <w:r w:rsidRPr="009D10E6">
        <w:rPr>
          <w:rFonts w:ascii="Times New Roman" w:hAnsi="Times New Roman" w:hint="eastAsia"/>
          <w:lang w:val="lv-LV"/>
        </w:rPr>
        <w:t>ē</w:t>
      </w:r>
      <w:r w:rsidRPr="009D10E6">
        <w:rPr>
          <w:rFonts w:ascii="Times New Roman" w:hAnsi="Times New Roman"/>
          <w:lang w:val="lv-LV"/>
        </w:rPr>
        <w:t>ta likuma nodošanu tautas nobalsošanai atbalsta ne maz</w:t>
      </w:r>
      <w:r w:rsidRPr="009D10E6">
        <w:rPr>
          <w:rFonts w:ascii="Times New Roman" w:hAnsi="Times New Roman" w:hint="eastAsia"/>
          <w:lang w:val="lv-LV"/>
        </w:rPr>
        <w:t>ā</w:t>
      </w:r>
      <w:r w:rsidRPr="009D10E6">
        <w:rPr>
          <w:rFonts w:ascii="Times New Roman" w:hAnsi="Times New Roman"/>
          <w:lang w:val="lv-LV"/>
        </w:rPr>
        <w:t>k k</w:t>
      </w:r>
      <w:r w:rsidRPr="009D10E6">
        <w:rPr>
          <w:rFonts w:ascii="Times New Roman" w:hAnsi="Times New Roman" w:hint="eastAsia"/>
          <w:lang w:val="lv-LV"/>
        </w:rPr>
        <w:t>ā</w:t>
      </w:r>
      <w:r w:rsidRPr="009D10E6">
        <w:rPr>
          <w:rFonts w:ascii="Times New Roman" w:hAnsi="Times New Roman"/>
          <w:lang w:val="lv-LV"/>
        </w:rPr>
        <w:t xml:space="preserve"> viena desmit</w:t>
      </w:r>
      <w:r w:rsidRPr="009D10E6">
        <w:rPr>
          <w:rFonts w:ascii="Times New Roman" w:hAnsi="Times New Roman" w:hint="eastAsia"/>
          <w:lang w:val="lv-LV"/>
        </w:rPr>
        <w:t>ā</w:t>
      </w:r>
      <w:r w:rsidRPr="009D10E6">
        <w:rPr>
          <w:rFonts w:ascii="Times New Roman" w:hAnsi="Times New Roman"/>
          <w:lang w:val="lv-LV"/>
        </w:rPr>
        <w:t xml:space="preserve"> da</w:t>
      </w:r>
      <w:r w:rsidRPr="009D10E6">
        <w:rPr>
          <w:rFonts w:ascii="Times New Roman" w:hAnsi="Times New Roman" w:hint="eastAsia"/>
          <w:lang w:val="lv-LV"/>
        </w:rPr>
        <w:t>ļ</w:t>
      </w:r>
      <w:r w:rsidRPr="009D10E6">
        <w:rPr>
          <w:rFonts w:ascii="Times New Roman" w:hAnsi="Times New Roman"/>
          <w:lang w:val="lv-LV"/>
        </w:rPr>
        <w:t>a v</w:t>
      </w:r>
      <w:r w:rsidRPr="009D10E6">
        <w:rPr>
          <w:rFonts w:ascii="Times New Roman" w:hAnsi="Times New Roman" w:hint="eastAsia"/>
          <w:lang w:val="lv-LV"/>
        </w:rPr>
        <w:t>ē</w:t>
      </w:r>
      <w:r w:rsidRPr="009D10E6">
        <w:rPr>
          <w:rFonts w:ascii="Times New Roman" w:hAnsi="Times New Roman"/>
          <w:lang w:val="lv-LV"/>
        </w:rPr>
        <w:t>l</w:t>
      </w:r>
      <w:r w:rsidRPr="009D10E6">
        <w:rPr>
          <w:rFonts w:ascii="Times New Roman" w:hAnsi="Times New Roman" w:hint="eastAsia"/>
          <w:lang w:val="lv-LV"/>
        </w:rPr>
        <w:t>ē</w:t>
      </w:r>
      <w:r w:rsidRPr="009D10E6">
        <w:rPr>
          <w:rFonts w:ascii="Times New Roman" w:hAnsi="Times New Roman"/>
          <w:lang w:val="lv-LV"/>
        </w:rPr>
        <w:t>t</w:t>
      </w:r>
      <w:r w:rsidRPr="009D10E6">
        <w:rPr>
          <w:rFonts w:ascii="Times New Roman" w:hAnsi="Times New Roman" w:hint="eastAsia"/>
          <w:lang w:val="lv-LV"/>
        </w:rPr>
        <w:t>ā</w:t>
      </w:r>
      <w:r w:rsidRPr="009D10E6">
        <w:rPr>
          <w:rFonts w:ascii="Times New Roman" w:hAnsi="Times New Roman"/>
          <w:lang w:val="lv-LV"/>
        </w:rPr>
        <w:t>ju, noskaidro 30 dienu parakstu v</w:t>
      </w:r>
      <w:r w:rsidRPr="009D10E6">
        <w:rPr>
          <w:rFonts w:ascii="Times New Roman" w:hAnsi="Times New Roman" w:hint="eastAsia"/>
          <w:lang w:val="lv-LV"/>
        </w:rPr>
        <w:t>ā</w:t>
      </w:r>
      <w:r w:rsidRPr="009D10E6">
        <w:rPr>
          <w:rFonts w:ascii="Times New Roman" w:hAnsi="Times New Roman"/>
          <w:lang w:val="lv-LV"/>
        </w:rPr>
        <w:t>kšan</w:t>
      </w:r>
      <w:r w:rsidRPr="009D10E6">
        <w:rPr>
          <w:rFonts w:ascii="Times New Roman" w:hAnsi="Times New Roman" w:hint="eastAsia"/>
          <w:lang w:val="lv-LV"/>
        </w:rPr>
        <w:t>ā</w:t>
      </w:r>
      <w:r w:rsidRPr="009D10E6">
        <w:rPr>
          <w:rFonts w:ascii="Times New Roman" w:hAnsi="Times New Roman"/>
          <w:lang w:val="lv-LV"/>
        </w:rPr>
        <w:t>, kas sar</w:t>
      </w:r>
      <w:r w:rsidRPr="009D10E6">
        <w:rPr>
          <w:rFonts w:ascii="Times New Roman" w:hAnsi="Times New Roman" w:hint="eastAsia"/>
          <w:lang w:val="lv-LV"/>
        </w:rPr>
        <w:t>ī</w:t>
      </w:r>
      <w:r w:rsidRPr="009D10E6">
        <w:rPr>
          <w:rFonts w:ascii="Times New Roman" w:hAnsi="Times New Roman"/>
          <w:lang w:val="lv-LV"/>
        </w:rPr>
        <w:t>kojama divu m</w:t>
      </w:r>
      <w:r w:rsidRPr="009D10E6">
        <w:rPr>
          <w:rFonts w:ascii="Times New Roman" w:hAnsi="Times New Roman" w:hint="eastAsia"/>
          <w:lang w:val="lv-LV"/>
        </w:rPr>
        <w:t>ē</w:t>
      </w:r>
      <w:r w:rsidRPr="009D10E6">
        <w:rPr>
          <w:rFonts w:ascii="Times New Roman" w:hAnsi="Times New Roman"/>
          <w:lang w:val="lv-LV"/>
        </w:rPr>
        <w:t>nešu laik</w:t>
      </w:r>
      <w:r w:rsidRPr="009D10E6">
        <w:rPr>
          <w:rFonts w:ascii="Times New Roman" w:hAnsi="Times New Roman" w:hint="eastAsia"/>
          <w:lang w:val="lv-LV"/>
        </w:rPr>
        <w:t>ā</w:t>
      </w:r>
      <w:r w:rsidR="009C2F79">
        <w:rPr>
          <w:rFonts w:ascii="Times New Roman" w:hAnsi="Times New Roman"/>
          <w:lang w:val="lv-LV"/>
        </w:rPr>
        <w:t xml:space="preserve"> no dienas, kad apturēta </w:t>
      </w:r>
      <w:r w:rsidRPr="009D10E6">
        <w:rPr>
          <w:rFonts w:ascii="Times New Roman" w:hAnsi="Times New Roman"/>
          <w:lang w:val="lv-LV"/>
        </w:rPr>
        <w:t>likuma public</w:t>
      </w:r>
      <w:r w:rsidRPr="009D10E6">
        <w:rPr>
          <w:rFonts w:ascii="Times New Roman" w:hAnsi="Times New Roman" w:hint="eastAsia"/>
          <w:lang w:val="lv-LV"/>
        </w:rPr>
        <w:t>ēš</w:t>
      </w:r>
      <w:r w:rsidRPr="009D10E6">
        <w:rPr>
          <w:rFonts w:ascii="Times New Roman" w:hAnsi="Times New Roman"/>
          <w:lang w:val="lv-LV"/>
        </w:rPr>
        <w:t>ana</w:t>
      </w:r>
      <w:r w:rsidR="009C2F79">
        <w:rPr>
          <w:rFonts w:ascii="Times New Roman" w:hAnsi="Times New Roman"/>
          <w:lang w:val="lv-LV"/>
        </w:rPr>
        <w:t>.</w:t>
      </w:r>
    </w:p>
    <w:p w14:paraId="22B2CB2B" w14:textId="5791CECE" w:rsidR="00A20ADA" w:rsidRDefault="000054B8" w:rsidP="00E963A8">
      <w:pPr>
        <w:tabs>
          <w:tab w:val="left" w:pos="284"/>
        </w:tabs>
        <w:spacing w:line="259" w:lineRule="auto"/>
        <w:ind w:firstLine="720"/>
        <w:jc w:val="both"/>
        <w:rPr>
          <w:rFonts w:ascii="Times New Roman" w:hAnsi="Times New Roman"/>
          <w:lang w:val="lv-LV"/>
        </w:rPr>
      </w:pPr>
      <w:r w:rsidRPr="000054B8">
        <w:rPr>
          <w:rFonts w:ascii="Times New Roman" w:hAnsi="Times New Roman"/>
          <w:lang w:val="lv-LV"/>
        </w:rPr>
        <w:t>Centr</w:t>
      </w:r>
      <w:r w:rsidRPr="000054B8">
        <w:rPr>
          <w:rFonts w:ascii="Times New Roman" w:hAnsi="Times New Roman" w:hint="eastAsia"/>
          <w:lang w:val="lv-LV"/>
        </w:rPr>
        <w:t>ā</w:t>
      </w:r>
      <w:r w:rsidRPr="000054B8">
        <w:rPr>
          <w:rFonts w:ascii="Times New Roman" w:hAnsi="Times New Roman"/>
          <w:lang w:val="lv-LV"/>
        </w:rPr>
        <w:t>l</w:t>
      </w:r>
      <w:r w:rsidRPr="000054B8">
        <w:rPr>
          <w:rFonts w:ascii="Times New Roman" w:hAnsi="Times New Roman" w:hint="eastAsia"/>
          <w:lang w:val="lv-LV"/>
        </w:rPr>
        <w:t>ā</w:t>
      </w:r>
      <w:r>
        <w:rPr>
          <w:rFonts w:ascii="Times New Roman" w:hAnsi="Times New Roman"/>
          <w:lang w:val="lv-LV"/>
        </w:rPr>
        <w:t>s</w:t>
      </w:r>
      <w:r w:rsidRPr="000054B8">
        <w:rPr>
          <w:rFonts w:ascii="Times New Roman" w:hAnsi="Times New Roman"/>
          <w:lang w:val="lv-LV"/>
        </w:rPr>
        <w:t xml:space="preserve"> v</w:t>
      </w:r>
      <w:r w:rsidRPr="000054B8">
        <w:rPr>
          <w:rFonts w:ascii="Times New Roman" w:hAnsi="Times New Roman" w:hint="eastAsia"/>
          <w:lang w:val="lv-LV"/>
        </w:rPr>
        <w:t>ē</w:t>
      </w:r>
      <w:r w:rsidRPr="000054B8">
        <w:rPr>
          <w:rFonts w:ascii="Times New Roman" w:hAnsi="Times New Roman"/>
          <w:lang w:val="lv-LV"/>
        </w:rPr>
        <w:t>l</w:t>
      </w:r>
      <w:r w:rsidRPr="000054B8">
        <w:rPr>
          <w:rFonts w:ascii="Times New Roman" w:hAnsi="Times New Roman" w:hint="eastAsia"/>
          <w:lang w:val="lv-LV"/>
        </w:rPr>
        <w:t>ēš</w:t>
      </w:r>
      <w:r w:rsidRPr="000054B8">
        <w:rPr>
          <w:rFonts w:ascii="Times New Roman" w:hAnsi="Times New Roman"/>
          <w:lang w:val="lv-LV"/>
        </w:rPr>
        <w:t>anu komisija</w:t>
      </w:r>
      <w:r>
        <w:rPr>
          <w:rFonts w:ascii="Times New Roman" w:hAnsi="Times New Roman"/>
          <w:lang w:val="lv-LV"/>
        </w:rPr>
        <w:t>s</w:t>
      </w:r>
      <w:r w:rsidRPr="000054B8">
        <w:rPr>
          <w:rFonts w:ascii="Times New Roman" w:hAnsi="Times New Roman"/>
          <w:lang w:val="lv-LV"/>
        </w:rPr>
        <w:t xml:space="preserve"> (CVK) </w:t>
      </w:r>
      <w:r w:rsidR="00E963A8">
        <w:rPr>
          <w:rFonts w:ascii="Times New Roman" w:hAnsi="Times New Roman"/>
          <w:lang w:val="lv-LV"/>
        </w:rPr>
        <w:t>2022. gada 22. februāra</w:t>
      </w:r>
      <w:r>
        <w:rPr>
          <w:rFonts w:ascii="Times New Roman" w:hAnsi="Times New Roman"/>
          <w:lang w:val="lv-LV"/>
        </w:rPr>
        <w:t xml:space="preserve"> lēmum</w:t>
      </w:r>
      <w:r w:rsidR="008A0141">
        <w:rPr>
          <w:rFonts w:ascii="Times New Roman" w:hAnsi="Times New Roman"/>
          <w:lang w:val="lv-LV"/>
        </w:rPr>
        <w:t>s</w:t>
      </w:r>
      <w:r>
        <w:rPr>
          <w:rFonts w:ascii="Times New Roman" w:hAnsi="Times New Roman"/>
          <w:lang w:val="lv-LV"/>
        </w:rPr>
        <w:t xml:space="preserve"> </w:t>
      </w:r>
      <w:r w:rsidRPr="000054B8">
        <w:rPr>
          <w:rFonts w:ascii="Times New Roman" w:hAnsi="Times New Roman"/>
          <w:lang w:val="lv-LV"/>
        </w:rPr>
        <w:t>Nr.</w:t>
      </w:r>
      <w:r w:rsidR="00E963A8">
        <w:rPr>
          <w:rFonts w:ascii="Times New Roman" w:hAnsi="Times New Roman"/>
          <w:lang w:val="lv-LV"/>
        </w:rPr>
        <w:t> </w:t>
      </w:r>
      <w:r w:rsidRPr="000054B8">
        <w:rPr>
          <w:rFonts w:ascii="Times New Roman" w:hAnsi="Times New Roman"/>
          <w:lang w:val="lv-LV"/>
        </w:rPr>
        <w:t>4</w:t>
      </w:r>
      <w:r>
        <w:rPr>
          <w:rFonts w:ascii="Times New Roman" w:hAnsi="Times New Roman"/>
          <w:lang w:val="lv-LV"/>
        </w:rPr>
        <w:t xml:space="preserve"> “</w:t>
      </w:r>
      <w:r w:rsidRPr="000054B8">
        <w:rPr>
          <w:rFonts w:ascii="Times New Roman" w:hAnsi="Times New Roman"/>
          <w:lang w:val="lv-LV"/>
        </w:rPr>
        <w:t>Par parakstu v</w:t>
      </w:r>
      <w:r w:rsidRPr="000054B8">
        <w:rPr>
          <w:rFonts w:ascii="Times New Roman" w:hAnsi="Times New Roman" w:hint="eastAsia"/>
          <w:lang w:val="lv-LV"/>
        </w:rPr>
        <w:t>ā</w:t>
      </w:r>
      <w:r w:rsidRPr="000054B8">
        <w:rPr>
          <w:rFonts w:ascii="Times New Roman" w:hAnsi="Times New Roman"/>
          <w:lang w:val="lv-LV"/>
        </w:rPr>
        <w:t>kšanu tautas nobalsošanas ierosin</w:t>
      </w:r>
      <w:r w:rsidRPr="000054B8">
        <w:rPr>
          <w:rFonts w:ascii="Times New Roman" w:hAnsi="Times New Roman" w:hint="eastAsia"/>
          <w:lang w:val="lv-LV"/>
        </w:rPr>
        <w:t>āš</w:t>
      </w:r>
      <w:r w:rsidRPr="000054B8">
        <w:rPr>
          <w:rFonts w:ascii="Times New Roman" w:hAnsi="Times New Roman"/>
          <w:lang w:val="lv-LV"/>
        </w:rPr>
        <w:t>anai par likumu “Groz</w:t>
      </w:r>
      <w:r w:rsidRPr="000054B8">
        <w:rPr>
          <w:rFonts w:ascii="Times New Roman" w:hAnsi="Times New Roman" w:hint="eastAsia"/>
          <w:lang w:val="lv-LV"/>
        </w:rPr>
        <w:t>ī</w:t>
      </w:r>
      <w:r w:rsidRPr="000054B8">
        <w:rPr>
          <w:rFonts w:ascii="Times New Roman" w:hAnsi="Times New Roman"/>
          <w:lang w:val="lv-LV"/>
        </w:rPr>
        <w:t>jumi Likum</w:t>
      </w:r>
      <w:r w:rsidRPr="000054B8">
        <w:rPr>
          <w:rFonts w:ascii="Times New Roman" w:hAnsi="Times New Roman" w:hint="eastAsia"/>
          <w:lang w:val="lv-LV"/>
        </w:rPr>
        <w:t>ā</w:t>
      </w:r>
      <w:r w:rsidRPr="000054B8">
        <w:rPr>
          <w:rFonts w:ascii="Times New Roman" w:hAnsi="Times New Roman"/>
          <w:lang w:val="lv-LV"/>
        </w:rPr>
        <w:t xml:space="preserve"> par ost</w:t>
      </w:r>
      <w:r w:rsidRPr="000054B8">
        <w:rPr>
          <w:rFonts w:ascii="Times New Roman" w:hAnsi="Times New Roman" w:hint="eastAsia"/>
          <w:lang w:val="lv-LV"/>
        </w:rPr>
        <w:t>ā</w:t>
      </w:r>
      <w:r w:rsidRPr="000054B8">
        <w:rPr>
          <w:rFonts w:ascii="Times New Roman" w:hAnsi="Times New Roman"/>
          <w:lang w:val="lv-LV"/>
        </w:rPr>
        <w:t>m”</w:t>
      </w:r>
      <w:r w:rsidR="008A0141">
        <w:rPr>
          <w:rFonts w:ascii="Times New Roman" w:hAnsi="Times New Roman"/>
          <w:lang w:val="lv-LV"/>
        </w:rPr>
        <w:t xml:space="preserve">” </w:t>
      </w:r>
      <w:r w:rsidR="008A0141" w:rsidRPr="008A0141">
        <w:rPr>
          <w:rFonts w:ascii="Times New Roman" w:hAnsi="Times New Roman"/>
          <w:lang w:val="lv-LV"/>
        </w:rPr>
        <w:t>notei</w:t>
      </w:r>
      <w:r w:rsidR="008A0141">
        <w:rPr>
          <w:rFonts w:ascii="Times New Roman" w:hAnsi="Times New Roman"/>
          <w:lang w:val="lv-LV"/>
        </w:rPr>
        <w:t>c</w:t>
      </w:r>
      <w:r w:rsidR="008A0141" w:rsidRPr="008A0141">
        <w:rPr>
          <w:rFonts w:ascii="Times New Roman" w:hAnsi="Times New Roman"/>
          <w:lang w:val="lv-LV"/>
        </w:rPr>
        <w:t>, ka parakstu v</w:t>
      </w:r>
      <w:r w:rsidR="008A0141" w:rsidRPr="008A0141">
        <w:rPr>
          <w:rFonts w:ascii="Times New Roman" w:hAnsi="Times New Roman" w:hint="eastAsia"/>
          <w:lang w:val="lv-LV"/>
        </w:rPr>
        <w:t>ā</w:t>
      </w:r>
      <w:r w:rsidR="008A0141" w:rsidRPr="008A0141">
        <w:rPr>
          <w:rFonts w:ascii="Times New Roman" w:hAnsi="Times New Roman"/>
          <w:lang w:val="lv-LV"/>
        </w:rPr>
        <w:t>kšana tautas nobalsošanas ierosin</w:t>
      </w:r>
      <w:r w:rsidR="008A0141" w:rsidRPr="008A0141">
        <w:rPr>
          <w:rFonts w:ascii="Times New Roman" w:hAnsi="Times New Roman" w:hint="eastAsia"/>
          <w:lang w:val="lv-LV"/>
        </w:rPr>
        <w:t>āš</w:t>
      </w:r>
      <w:r w:rsidR="008A0141" w:rsidRPr="008A0141">
        <w:rPr>
          <w:rFonts w:ascii="Times New Roman" w:hAnsi="Times New Roman"/>
          <w:lang w:val="lv-LV"/>
        </w:rPr>
        <w:t>anai par aptur</w:t>
      </w:r>
      <w:r w:rsidR="008A0141" w:rsidRPr="008A0141">
        <w:rPr>
          <w:rFonts w:ascii="Times New Roman" w:hAnsi="Times New Roman" w:hint="eastAsia"/>
          <w:lang w:val="lv-LV"/>
        </w:rPr>
        <w:t>ē</w:t>
      </w:r>
      <w:r w:rsidR="008A0141" w:rsidRPr="008A0141">
        <w:rPr>
          <w:rFonts w:ascii="Times New Roman" w:hAnsi="Times New Roman"/>
          <w:lang w:val="lv-LV"/>
        </w:rPr>
        <w:t>t</w:t>
      </w:r>
      <w:r w:rsidR="008A0141" w:rsidRPr="008A0141">
        <w:rPr>
          <w:rFonts w:ascii="Times New Roman" w:hAnsi="Times New Roman" w:hint="eastAsia"/>
          <w:lang w:val="lv-LV"/>
        </w:rPr>
        <w:t>ā</w:t>
      </w:r>
      <w:r w:rsidR="008A0141" w:rsidRPr="008A0141">
        <w:rPr>
          <w:rFonts w:ascii="Times New Roman" w:hAnsi="Times New Roman"/>
          <w:lang w:val="lv-LV"/>
        </w:rPr>
        <w:t xml:space="preserve"> likuma “Groz</w:t>
      </w:r>
      <w:r w:rsidR="008A0141" w:rsidRPr="008A0141">
        <w:rPr>
          <w:rFonts w:ascii="Times New Roman" w:hAnsi="Times New Roman" w:hint="eastAsia"/>
          <w:lang w:val="lv-LV"/>
        </w:rPr>
        <w:t>ī</w:t>
      </w:r>
      <w:r w:rsidR="008A0141" w:rsidRPr="008A0141">
        <w:rPr>
          <w:rFonts w:ascii="Times New Roman" w:hAnsi="Times New Roman"/>
          <w:lang w:val="lv-LV"/>
        </w:rPr>
        <w:t>jumi Likum</w:t>
      </w:r>
      <w:r w:rsidR="008A0141" w:rsidRPr="008A0141">
        <w:rPr>
          <w:rFonts w:ascii="Times New Roman" w:hAnsi="Times New Roman" w:hint="eastAsia"/>
          <w:lang w:val="lv-LV"/>
        </w:rPr>
        <w:t>ā</w:t>
      </w:r>
      <w:r w:rsidR="008A0141" w:rsidRPr="008A0141">
        <w:rPr>
          <w:rFonts w:ascii="Times New Roman" w:hAnsi="Times New Roman"/>
          <w:lang w:val="lv-LV"/>
        </w:rPr>
        <w:t xml:space="preserve"> par ost</w:t>
      </w:r>
      <w:r w:rsidR="008A0141" w:rsidRPr="008A0141">
        <w:rPr>
          <w:rFonts w:ascii="Times New Roman" w:hAnsi="Times New Roman" w:hint="eastAsia"/>
          <w:lang w:val="lv-LV"/>
        </w:rPr>
        <w:t>ā</w:t>
      </w:r>
      <w:r w:rsidR="008A0141" w:rsidRPr="008A0141">
        <w:rPr>
          <w:rFonts w:ascii="Times New Roman" w:hAnsi="Times New Roman"/>
          <w:lang w:val="lv-LV"/>
        </w:rPr>
        <w:t>m” atcelšanu notiek no 2022.</w:t>
      </w:r>
      <w:r w:rsidR="00E963A8">
        <w:rPr>
          <w:rFonts w:ascii="Times New Roman" w:hAnsi="Times New Roman"/>
          <w:lang w:val="lv-LV"/>
        </w:rPr>
        <w:t> </w:t>
      </w:r>
      <w:r w:rsidR="008A0141" w:rsidRPr="008A0141">
        <w:rPr>
          <w:rFonts w:ascii="Times New Roman" w:hAnsi="Times New Roman"/>
          <w:lang w:val="lv-LV"/>
        </w:rPr>
        <w:t>gada 10.</w:t>
      </w:r>
      <w:r w:rsidR="00E963A8">
        <w:rPr>
          <w:rFonts w:ascii="Times New Roman" w:hAnsi="Times New Roman"/>
          <w:lang w:val="lv-LV"/>
        </w:rPr>
        <w:t> </w:t>
      </w:r>
      <w:r w:rsidR="008A0141" w:rsidRPr="008A0141">
        <w:rPr>
          <w:rFonts w:ascii="Times New Roman" w:hAnsi="Times New Roman"/>
          <w:lang w:val="lv-LV"/>
        </w:rPr>
        <w:t>marta l</w:t>
      </w:r>
      <w:r w:rsidR="008A0141" w:rsidRPr="008A0141">
        <w:rPr>
          <w:rFonts w:ascii="Times New Roman" w:hAnsi="Times New Roman" w:hint="eastAsia"/>
          <w:lang w:val="lv-LV"/>
        </w:rPr>
        <w:t>ī</w:t>
      </w:r>
      <w:r w:rsidR="008A0141" w:rsidRPr="008A0141">
        <w:rPr>
          <w:rFonts w:ascii="Times New Roman" w:hAnsi="Times New Roman"/>
          <w:lang w:val="lv-LV"/>
        </w:rPr>
        <w:t>dz 2022.</w:t>
      </w:r>
      <w:r w:rsidR="00E963A8">
        <w:rPr>
          <w:rFonts w:ascii="Times New Roman" w:hAnsi="Times New Roman"/>
          <w:lang w:val="lv-LV"/>
        </w:rPr>
        <w:t> </w:t>
      </w:r>
      <w:r w:rsidR="008A0141" w:rsidRPr="008A0141">
        <w:rPr>
          <w:rFonts w:ascii="Times New Roman" w:hAnsi="Times New Roman"/>
          <w:lang w:val="lv-LV"/>
        </w:rPr>
        <w:t>gada 8.</w:t>
      </w:r>
      <w:r w:rsidR="00E963A8">
        <w:rPr>
          <w:rFonts w:ascii="Times New Roman" w:hAnsi="Times New Roman"/>
          <w:lang w:val="lv-LV"/>
        </w:rPr>
        <w:t> </w:t>
      </w:r>
      <w:r w:rsidR="008A0141" w:rsidRPr="008A0141">
        <w:rPr>
          <w:rFonts w:ascii="Times New Roman" w:hAnsi="Times New Roman"/>
          <w:lang w:val="lv-LV"/>
        </w:rPr>
        <w:t>apr</w:t>
      </w:r>
      <w:r w:rsidR="008A0141" w:rsidRPr="008A0141">
        <w:rPr>
          <w:rFonts w:ascii="Times New Roman" w:hAnsi="Times New Roman" w:hint="eastAsia"/>
          <w:lang w:val="lv-LV"/>
        </w:rPr>
        <w:t>ī</w:t>
      </w:r>
      <w:r w:rsidR="008A0141" w:rsidRPr="008A0141">
        <w:rPr>
          <w:rFonts w:ascii="Times New Roman" w:hAnsi="Times New Roman"/>
          <w:lang w:val="lv-LV"/>
        </w:rPr>
        <w:t>lim ieskaitot.</w:t>
      </w:r>
    </w:p>
    <w:p w14:paraId="500C2C8E" w14:textId="77777777" w:rsidR="0004438D" w:rsidRDefault="00A20ADA" w:rsidP="00E963A8">
      <w:pPr>
        <w:tabs>
          <w:tab w:val="left" w:pos="284"/>
        </w:tabs>
        <w:spacing w:line="259" w:lineRule="auto"/>
        <w:ind w:firstLine="720"/>
        <w:jc w:val="both"/>
        <w:rPr>
          <w:rFonts w:ascii="Times New Roman" w:hAnsi="Times New Roman"/>
          <w:lang w:val="lv-LV"/>
        </w:rPr>
      </w:pPr>
      <w:r w:rsidRPr="00A20ADA">
        <w:rPr>
          <w:rFonts w:ascii="Times New Roman" w:hAnsi="Times New Roman"/>
          <w:lang w:val="lv-LV"/>
        </w:rPr>
        <w:t>Lai nodrošin</w:t>
      </w:r>
      <w:r w:rsidRPr="00A20ADA">
        <w:rPr>
          <w:rFonts w:ascii="Times New Roman" w:hAnsi="Times New Roman" w:hint="eastAsia"/>
          <w:lang w:val="lv-LV"/>
        </w:rPr>
        <w:t>ā</w:t>
      </w:r>
      <w:r w:rsidRPr="00A20ADA">
        <w:rPr>
          <w:rFonts w:ascii="Times New Roman" w:hAnsi="Times New Roman"/>
          <w:lang w:val="lv-LV"/>
        </w:rPr>
        <w:t>tu parakstu v</w:t>
      </w:r>
      <w:r w:rsidRPr="00A20ADA">
        <w:rPr>
          <w:rFonts w:ascii="Times New Roman" w:hAnsi="Times New Roman" w:hint="eastAsia"/>
          <w:lang w:val="lv-LV"/>
        </w:rPr>
        <w:t>ā</w:t>
      </w:r>
      <w:r w:rsidRPr="00A20ADA">
        <w:rPr>
          <w:rFonts w:ascii="Times New Roman" w:hAnsi="Times New Roman"/>
          <w:lang w:val="lv-LV"/>
        </w:rPr>
        <w:t>kšanu tautas nobalsošanas ierosin</w:t>
      </w:r>
      <w:r w:rsidRPr="00A20ADA">
        <w:rPr>
          <w:rFonts w:ascii="Times New Roman" w:hAnsi="Times New Roman" w:hint="eastAsia"/>
          <w:lang w:val="lv-LV"/>
        </w:rPr>
        <w:t>āš</w:t>
      </w:r>
      <w:r w:rsidRPr="00A20ADA">
        <w:rPr>
          <w:rFonts w:ascii="Times New Roman" w:hAnsi="Times New Roman"/>
          <w:lang w:val="lv-LV"/>
        </w:rPr>
        <w:t>anai par aptur</w:t>
      </w:r>
      <w:r w:rsidRPr="00A20ADA">
        <w:rPr>
          <w:rFonts w:ascii="Times New Roman" w:hAnsi="Times New Roman" w:hint="eastAsia"/>
          <w:lang w:val="lv-LV"/>
        </w:rPr>
        <w:t>ē</w:t>
      </w:r>
      <w:r w:rsidRPr="00A20ADA">
        <w:rPr>
          <w:rFonts w:ascii="Times New Roman" w:hAnsi="Times New Roman"/>
          <w:lang w:val="lv-LV"/>
        </w:rPr>
        <w:t>t</w:t>
      </w:r>
      <w:r w:rsidRPr="00A20ADA">
        <w:rPr>
          <w:rFonts w:ascii="Times New Roman" w:hAnsi="Times New Roman" w:hint="eastAsia"/>
          <w:lang w:val="lv-LV"/>
        </w:rPr>
        <w:t>ā</w:t>
      </w:r>
      <w:r w:rsidRPr="00A20ADA">
        <w:rPr>
          <w:rFonts w:ascii="Times New Roman" w:hAnsi="Times New Roman"/>
          <w:lang w:val="lv-LV"/>
        </w:rPr>
        <w:t xml:space="preserve"> likuma “Groz</w:t>
      </w:r>
      <w:r w:rsidRPr="00A20ADA">
        <w:rPr>
          <w:rFonts w:ascii="Times New Roman" w:hAnsi="Times New Roman" w:hint="eastAsia"/>
          <w:lang w:val="lv-LV"/>
        </w:rPr>
        <w:t>ī</w:t>
      </w:r>
      <w:r w:rsidRPr="00A20ADA">
        <w:rPr>
          <w:rFonts w:ascii="Times New Roman" w:hAnsi="Times New Roman"/>
          <w:lang w:val="lv-LV"/>
        </w:rPr>
        <w:t>jumi Likum</w:t>
      </w:r>
      <w:r w:rsidRPr="00A20ADA">
        <w:rPr>
          <w:rFonts w:ascii="Times New Roman" w:hAnsi="Times New Roman" w:hint="eastAsia"/>
          <w:lang w:val="lv-LV"/>
        </w:rPr>
        <w:t>ā</w:t>
      </w:r>
      <w:r w:rsidRPr="00A20ADA">
        <w:rPr>
          <w:rFonts w:ascii="Times New Roman" w:hAnsi="Times New Roman"/>
          <w:lang w:val="lv-LV"/>
        </w:rPr>
        <w:t xml:space="preserve"> par ost</w:t>
      </w:r>
      <w:r w:rsidRPr="00A20ADA">
        <w:rPr>
          <w:rFonts w:ascii="Times New Roman" w:hAnsi="Times New Roman" w:hint="eastAsia"/>
          <w:lang w:val="lv-LV"/>
        </w:rPr>
        <w:t>ā</w:t>
      </w:r>
      <w:r w:rsidRPr="00A20ADA">
        <w:rPr>
          <w:rFonts w:ascii="Times New Roman" w:hAnsi="Times New Roman"/>
          <w:lang w:val="lv-LV"/>
        </w:rPr>
        <w:t xml:space="preserve">m” atcelšanu, </w:t>
      </w:r>
      <w:r>
        <w:rPr>
          <w:rFonts w:ascii="Times New Roman" w:hAnsi="Times New Roman"/>
          <w:lang w:val="lv-LV"/>
        </w:rPr>
        <w:t xml:space="preserve">CVK </w:t>
      </w:r>
      <w:r w:rsidRPr="00A20ADA">
        <w:rPr>
          <w:rFonts w:ascii="Times New Roman" w:hAnsi="Times New Roman"/>
          <w:lang w:val="lv-LV"/>
        </w:rPr>
        <w:t>atbilst</w:t>
      </w:r>
      <w:r w:rsidRPr="00A20ADA">
        <w:rPr>
          <w:rFonts w:ascii="Times New Roman" w:hAnsi="Times New Roman" w:hint="eastAsia"/>
          <w:lang w:val="lv-LV"/>
        </w:rPr>
        <w:t>ī</w:t>
      </w:r>
      <w:r w:rsidRPr="00A20ADA">
        <w:rPr>
          <w:rFonts w:ascii="Times New Roman" w:hAnsi="Times New Roman"/>
          <w:lang w:val="lv-LV"/>
        </w:rPr>
        <w:t xml:space="preserve">gi likuma </w:t>
      </w:r>
      <w:r>
        <w:rPr>
          <w:rFonts w:ascii="Times New Roman" w:hAnsi="Times New Roman"/>
          <w:lang w:val="lv-LV"/>
        </w:rPr>
        <w:t>“</w:t>
      </w:r>
      <w:r w:rsidRPr="00A20ADA">
        <w:rPr>
          <w:rFonts w:ascii="Times New Roman" w:hAnsi="Times New Roman"/>
          <w:lang w:val="lv-LV"/>
        </w:rPr>
        <w:t>Par tautas nobalsošanu, likumu ierosin</w:t>
      </w:r>
      <w:r w:rsidRPr="00A20ADA">
        <w:rPr>
          <w:rFonts w:ascii="Times New Roman" w:hAnsi="Times New Roman" w:hint="eastAsia"/>
          <w:lang w:val="lv-LV"/>
        </w:rPr>
        <w:t>āš</w:t>
      </w:r>
      <w:r w:rsidRPr="00A20ADA">
        <w:rPr>
          <w:rFonts w:ascii="Times New Roman" w:hAnsi="Times New Roman"/>
          <w:lang w:val="lv-LV"/>
        </w:rPr>
        <w:t>anu un Eiropas pilso</w:t>
      </w:r>
      <w:r w:rsidRPr="00A20ADA">
        <w:rPr>
          <w:rFonts w:ascii="Times New Roman" w:hAnsi="Times New Roman" w:hint="eastAsia"/>
          <w:lang w:val="lv-LV"/>
        </w:rPr>
        <w:t>ņ</w:t>
      </w:r>
      <w:r w:rsidRPr="00A20ADA">
        <w:rPr>
          <w:rFonts w:ascii="Times New Roman" w:hAnsi="Times New Roman"/>
          <w:lang w:val="lv-LV"/>
        </w:rPr>
        <w:t>u iniciat</w:t>
      </w:r>
      <w:r w:rsidRPr="00A20ADA">
        <w:rPr>
          <w:rFonts w:ascii="Times New Roman" w:hAnsi="Times New Roman" w:hint="eastAsia"/>
          <w:lang w:val="lv-LV"/>
        </w:rPr>
        <w:t>ī</w:t>
      </w:r>
      <w:r w:rsidRPr="00A20ADA">
        <w:rPr>
          <w:rFonts w:ascii="Times New Roman" w:hAnsi="Times New Roman"/>
          <w:lang w:val="lv-LV"/>
        </w:rPr>
        <w:t>vu” 7.</w:t>
      </w:r>
      <w:r w:rsidR="00E963A8">
        <w:rPr>
          <w:rFonts w:ascii="Times New Roman" w:hAnsi="Times New Roman"/>
          <w:lang w:val="lv-LV"/>
        </w:rPr>
        <w:t> </w:t>
      </w:r>
      <w:r w:rsidRPr="00A20ADA">
        <w:rPr>
          <w:rFonts w:ascii="Times New Roman" w:hAnsi="Times New Roman"/>
          <w:lang w:val="lv-LV"/>
        </w:rPr>
        <w:t>panta pirmajai, otrajai un ceturtajai da</w:t>
      </w:r>
      <w:r w:rsidRPr="00A20ADA">
        <w:rPr>
          <w:rFonts w:ascii="Times New Roman" w:hAnsi="Times New Roman" w:hint="eastAsia"/>
          <w:lang w:val="lv-LV"/>
        </w:rPr>
        <w:t>ļ</w:t>
      </w:r>
      <w:r w:rsidRPr="00A20ADA">
        <w:rPr>
          <w:rFonts w:ascii="Times New Roman" w:hAnsi="Times New Roman"/>
          <w:lang w:val="lv-LV"/>
        </w:rPr>
        <w:t xml:space="preserve">ai un likuma </w:t>
      </w:r>
      <w:r>
        <w:rPr>
          <w:rFonts w:ascii="Times New Roman" w:hAnsi="Times New Roman"/>
          <w:lang w:val="lv-LV"/>
        </w:rPr>
        <w:lastRenderedPageBreak/>
        <w:t>“</w:t>
      </w:r>
      <w:r w:rsidRPr="00A20ADA">
        <w:rPr>
          <w:rFonts w:ascii="Times New Roman" w:hAnsi="Times New Roman"/>
          <w:lang w:val="lv-LV"/>
        </w:rPr>
        <w:t>Par Centr</w:t>
      </w:r>
      <w:r w:rsidRPr="00A20ADA">
        <w:rPr>
          <w:rFonts w:ascii="Times New Roman" w:hAnsi="Times New Roman" w:hint="eastAsia"/>
          <w:lang w:val="lv-LV"/>
        </w:rPr>
        <w:t>ā</w:t>
      </w:r>
      <w:r w:rsidRPr="00A20ADA">
        <w:rPr>
          <w:rFonts w:ascii="Times New Roman" w:hAnsi="Times New Roman"/>
          <w:lang w:val="lv-LV"/>
        </w:rPr>
        <w:t>lo v</w:t>
      </w:r>
      <w:r w:rsidRPr="00A20ADA">
        <w:rPr>
          <w:rFonts w:ascii="Times New Roman" w:hAnsi="Times New Roman" w:hint="eastAsia"/>
          <w:lang w:val="lv-LV"/>
        </w:rPr>
        <w:t>ē</w:t>
      </w:r>
      <w:r w:rsidRPr="00A20ADA">
        <w:rPr>
          <w:rFonts w:ascii="Times New Roman" w:hAnsi="Times New Roman"/>
          <w:lang w:val="lv-LV"/>
        </w:rPr>
        <w:t>l</w:t>
      </w:r>
      <w:r w:rsidRPr="00A20ADA">
        <w:rPr>
          <w:rFonts w:ascii="Times New Roman" w:hAnsi="Times New Roman" w:hint="eastAsia"/>
          <w:lang w:val="lv-LV"/>
        </w:rPr>
        <w:t>ēš</w:t>
      </w:r>
      <w:r w:rsidRPr="00A20ADA">
        <w:rPr>
          <w:rFonts w:ascii="Times New Roman" w:hAnsi="Times New Roman"/>
          <w:lang w:val="lv-LV"/>
        </w:rPr>
        <w:t>anu komisiju” 5.</w:t>
      </w:r>
      <w:r w:rsidR="00E963A8">
        <w:rPr>
          <w:rFonts w:ascii="Times New Roman" w:hAnsi="Times New Roman"/>
          <w:lang w:val="lv-LV"/>
        </w:rPr>
        <w:t> </w:t>
      </w:r>
      <w:r w:rsidRPr="00A20ADA">
        <w:rPr>
          <w:rFonts w:ascii="Times New Roman" w:hAnsi="Times New Roman"/>
          <w:lang w:val="lv-LV"/>
        </w:rPr>
        <w:t xml:space="preserve">pantam </w:t>
      </w:r>
      <w:r>
        <w:rPr>
          <w:rFonts w:ascii="Times New Roman" w:hAnsi="Times New Roman"/>
          <w:lang w:val="lv-LV"/>
        </w:rPr>
        <w:t xml:space="preserve">ar </w:t>
      </w:r>
      <w:r w:rsidR="00E963A8">
        <w:rPr>
          <w:rFonts w:ascii="Times New Roman" w:hAnsi="Times New Roman"/>
          <w:lang w:val="lv-LV"/>
        </w:rPr>
        <w:t xml:space="preserve">2022. gada 22. februāra </w:t>
      </w:r>
      <w:r>
        <w:rPr>
          <w:rFonts w:ascii="Times New Roman" w:hAnsi="Times New Roman"/>
          <w:lang w:val="lv-LV"/>
        </w:rPr>
        <w:t xml:space="preserve">rīkojumu </w:t>
      </w:r>
      <w:r w:rsidRPr="00A20ADA">
        <w:rPr>
          <w:rFonts w:ascii="Times New Roman" w:hAnsi="Times New Roman"/>
          <w:lang w:val="lv-LV"/>
        </w:rPr>
        <w:t>Nr.</w:t>
      </w:r>
      <w:r w:rsidR="00E963A8">
        <w:rPr>
          <w:rFonts w:ascii="Times New Roman" w:hAnsi="Times New Roman"/>
          <w:lang w:val="lv-LV"/>
        </w:rPr>
        <w:t> </w:t>
      </w:r>
      <w:r w:rsidRPr="00A20ADA">
        <w:rPr>
          <w:rFonts w:ascii="Times New Roman" w:hAnsi="Times New Roman"/>
          <w:lang w:val="lv-LV"/>
        </w:rPr>
        <w:t>6</w:t>
      </w:r>
      <w:r>
        <w:rPr>
          <w:rFonts w:ascii="Times New Roman" w:hAnsi="Times New Roman"/>
          <w:lang w:val="lv-LV"/>
        </w:rPr>
        <w:t xml:space="preserve"> “</w:t>
      </w:r>
      <w:r w:rsidRPr="00A20ADA">
        <w:rPr>
          <w:rFonts w:ascii="Times New Roman" w:hAnsi="Times New Roman"/>
          <w:lang w:val="lv-LV"/>
        </w:rPr>
        <w:t>Par parakstu v</w:t>
      </w:r>
      <w:r w:rsidRPr="00A20ADA">
        <w:rPr>
          <w:rFonts w:ascii="Times New Roman" w:hAnsi="Times New Roman" w:hint="eastAsia"/>
          <w:lang w:val="lv-LV"/>
        </w:rPr>
        <w:t>ā</w:t>
      </w:r>
      <w:r w:rsidRPr="00A20ADA">
        <w:rPr>
          <w:rFonts w:ascii="Times New Roman" w:hAnsi="Times New Roman"/>
          <w:lang w:val="lv-LV"/>
        </w:rPr>
        <w:t>kšanas vietu un darba laika noteikšanu</w:t>
      </w:r>
      <w:r>
        <w:rPr>
          <w:rFonts w:ascii="Times New Roman" w:hAnsi="Times New Roman"/>
          <w:lang w:val="lv-LV"/>
        </w:rPr>
        <w:t>”</w:t>
      </w:r>
      <w:r w:rsidR="008A0141">
        <w:rPr>
          <w:rFonts w:ascii="Times New Roman" w:hAnsi="Times New Roman"/>
          <w:lang w:val="lv-LV"/>
        </w:rPr>
        <w:t xml:space="preserve"> </w:t>
      </w:r>
      <w:r>
        <w:rPr>
          <w:rFonts w:ascii="Times New Roman" w:hAnsi="Times New Roman"/>
          <w:lang w:val="lv-LV"/>
        </w:rPr>
        <w:t xml:space="preserve">ir uzdevusi </w:t>
      </w:r>
      <w:proofErr w:type="spellStart"/>
      <w:r w:rsidRPr="00A20ADA">
        <w:rPr>
          <w:rFonts w:ascii="Times New Roman" w:hAnsi="Times New Roman"/>
          <w:lang w:val="lv-LV"/>
        </w:rPr>
        <w:t>valstspils</w:t>
      </w:r>
      <w:r w:rsidRPr="00A20ADA">
        <w:rPr>
          <w:rFonts w:ascii="Times New Roman" w:hAnsi="Times New Roman" w:hint="eastAsia"/>
          <w:lang w:val="lv-LV"/>
        </w:rPr>
        <w:t>ē</w:t>
      </w:r>
      <w:r w:rsidRPr="00A20ADA">
        <w:rPr>
          <w:rFonts w:ascii="Times New Roman" w:hAnsi="Times New Roman"/>
          <w:lang w:val="lv-LV"/>
        </w:rPr>
        <w:t>tu</w:t>
      </w:r>
      <w:proofErr w:type="spellEnd"/>
      <w:r w:rsidRPr="00A20ADA">
        <w:rPr>
          <w:rFonts w:ascii="Times New Roman" w:hAnsi="Times New Roman"/>
          <w:lang w:val="lv-LV"/>
        </w:rPr>
        <w:t xml:space="preserve"> un novadu dom</w:t>
      </w:r>
      <w:r w:rsidRPr="00A20ADA">
        <w:rPr>
          <w:rFonts w:ascii="Times New Roman" w:hAnsi="Times New Roman" w:hint="eastAsia"/>
          <w:lang w:val="lv-LV"/>
        </w:rPr>
        <w:t>ē</w:t>
      </w:r>
      <w:r w:rsidRPr="00A20ADA">
        <w:rPr>
          <w:rFonts w:ascii="Times New Roman" w:hAnsi="Times New Roman"/>
          <w:lang w:val="lv-LV"/>
        </w:rPr>
        <w:t>m l</w:t>
      </w:r>
      <w:r w:rsidRPr="00A20ADA">
        <w:rPr>
          <w:rFonts w:ascii="Times New Roman" w:hAnsi="Times New Roman" w:hint="eastAsia"/>
          <w:lang w:val="lv-LV"/>
        </w:rPr>
        <w:t>ī</w:t>
      </w:r>
      <w:r w:rsidRPr="00A20ADA">
        <w:rPr>
          <w:rFonts w:ascii="Times New Roman" w:hAnsi="Times New Roman"/>
          <w:lang w:val="lv-LV"/>
        </w:rPr>
        <w:t>dz 2022.</w:t>
      </w:r>
      <w:r w:rsidR="00E963A8">
        <w:rPr>
          <w:rFonts w:ascii="Times New Roman" w:hAnsi="Times New Roman"/>
          <w:lang w:val="lv-LV"/>
        </w:rPr>
        <w:t> </w:t>
      </w:r>
      <w:r w:rsidRPr="00A20ADA">
        <w:rPr>
          <w:rFonts w:ascii="Times New Roman" w:hAnsi="Times New Roman"/>
          <w:lang w:val="lv-LV"/>
        </w:rPr>
        <w:t>gada 4.</w:t>
      </w:r>
      <w:r w:rsidR="00E963A8">
        <w:rPr>
          <w:rFonts w:ascii="Times New Roman" w:hAnsi="Times New Roman"/>
          <w:lang w:val="lv-LV"/>
        </w:rPr>
        <w:t> </w:t>
      </w:r>
      <w:r w:rsidRPr="00A20ADA">
        <w:rPr>
          <w:rFonts w:ascii="Times New Roman" w:hAnsi="Times New Roman"/>
          <w:lang w:val="lv-LV"/>
        </w:rPr>
        <w:t>martam</w:t>
      </w:r>
      <w:r>
        <w:rPr>
          <w:rFonts w:ascii="Times New Roman" w:hAnsi="Times New Roman"/>
          <w:lang w:val="lv-LV"/>
        </w:rPr>
        <w:t xml:space="preserve"> noteikt </w:t>
      </w:r>
      <w:r w:rsidRPr="00A20ADA">
        <w:rPr>
          <w:rFonts w:ascii="Times New Roman" w:hAnsi="Times New Roman"/>
          <w:lang w:val="lv-LV"/>
        </w:rPr>
        <w:t>parakstu v</w:t>
      </w:r>
      <w:r w:rsidRPr="00A20ADA">
        <w:rPr>
          <w:rFonts w:ascii="Times New Roman" w:hAnsi="Times New Roman" w:hint="eastAsia"/>
          <w:lang w:val="lv-LV"/>
        </w:rPr>
        <w:t>ā</w:t>
      </w:r>
      <w:r>
        <w:rPr>
          <w:rFonts w:ascii="Times New Roman" w:hAnsi="Times New Roman"/>
          <w:lang w:val="lv-LV"/>
        </w:rPr>
        <w:t>kšanas vietas, p</w:t>
      </w:r>
      <w:r w:rsidRPr="00A20ADA">
        <w:rPr>
          <w:rFonts w:ascii="Times New Roman" w:hAnsi="Times New Roman"/>
          <w:lang w:val="lv-LV"/>
        </w:rPr>
        <w:t>ašvald</w:t>
      </w:r>
      <w:r w:rsidRPr="00A20ADA">
        <w:rPr>
          <w:rFonts w:ascii="Times New Roman" w:hAnsi="Times New Roman" w:hint="eastAsia"/>
          <w:lang w:val="lv-LV"/>
        </w:rPr>
        <w:t>ī</w:t>
      </w:r>
      <w:r w:rsidRPr="00A20ADA">
        <w:rPr>
          <w:rFonts w:ascii="Times New Roman" w:hAnsi="Times New Roman"/>
          <w:lang w:val="lv-LV"/>
        </w:rPr>
        <w:t>b</w:t>
      </w:r>
      <w:r w:rsidRPr="00A20ADA">
        <w:rPr>
          <w:rFonts w:ascii="Times New Roman" w:hAnsi="Times New Roman" w:hint="eastAsia"/>
          <w:lang w:val="lv-LV"/>
        </w:rPr>
        <w:t>ā</w:t>
      </w:r>
      <w:r w:rsidRPr="00A20ADA">
        <w:rPr>
          <w:rFonts w:ascii="Times New Roman" w:hAnsi="Times New Roman"/>
          <w:lang w:val="lv-LV"/>
        </w:rPr>
        <w:t>s ar balssties</w:t>
      </w:r>
      <w:r w:rsidRPr="00A20ADA">
        <w:rPr>
          <w:rFonts w:ascii="Times New Roman" w:hAnsi="Times New Roman" w:hint="eastAsia"/>
          <w:lang w:val="lv-LV"/>
        </w:rPr>
        <w:t>ī</w:t>
      </w:r>
      <w:r w:rsidRPr="00A20ADA">
        <w:rPr>
          <w:rFonts w:ascii="Times New Roman" w:hAnsi="Times New Roman"/>
          <w:lang w:val="lv-LV"/>
        </w:rPr>
        <w:t>go skaitu virs 10 000 paredz</w:t>
      </w:r>
      <w:r>
        <w:rPr>
          <w:rFonts w:ascii="Times New Roman" w:hAnsi="Times New Roman"/>
          <w:lang w:val="lv-LV"/>
        </w:rPr>
        <w:t>o</w:t>
      </w:r>
      <w:r w:rsidRPr="00A20ADA">
        <w:rPr>
          <w:rFonts w:ascii="Times New Roman" w:hAnsi="Times New Roman"/>
          <w:lang w:val="lv-LV"/>
        </w:rPr>
        <w:t>t ne maz</w:t>
      </w:r>
      <w:r w:rsidRPr="00A20ADA">
        <w:rPr>
          <w:rFonts w:ascii="Times New Roman" w:hAnsi="Times New Roman" w:hint="eastAsia"/>
          <w:lang w:val="lv-LV"/>
        </w:rPr>
        <w:t>ā</w:t>
      </w:r>
      <w:r w:rsidRPr="00A20ADA">
        <w:rPr>
          <w:rFonts w:ascii="Times New Roman" w:hAnsi="Times New Roman"/>
          <w:lang w:val="lv-LV"/>
        </w:rPr>
        <w:t>k k</w:t>
      </w:r>
      <w:r w:rsidRPr="00A20ADA">
        <w:rPr>
          <w:rFonts w:ascii="Times New Roman" w:hAnsi="Times New Roman" w:hint="eastAsia"/>
          <w:lang w:val="lv-LV"/>
        </w:rPr>
        <w:t>ā</w:t>
      </w:r>
      <w:r w:rsidRPr="00A20ADA">
        <w:rPr>
          <w:rFonts w:ascii="Times New Roman" w:hAnsi="Times New Roman"/>
          <w:lang w:val="lv-LV"/>
        </w:rPr>
        <w:t xml:space="preserve"> vienu parakstu v</w:t>
      </w:r>
      <w:r w:rsidRPr="00A20ADA">
        <w:rPr>
          <w:rFonts w:ascii="Times New Roman" w:hAnsi="Times New Roman" w:hint="eastAsia"/>
          <w:lang w:val="lv-LV"/>
        </w:rPr>
        <w:t>ā</w:t>
      </w:r>
      <w:r w:rsidRPr="00A20ADA">
        <w:rPr>
          <w:rFonts w:ascii="Times New Roman" w:hAnsi="Times New Roman"/>
          <w:lang w:val="lv-LV"/>
        </w:rPr>
        <w:t>kšanas vietu uz katriem 10 000 balssties</w:t>
      </w:r>
      <w:r w:rsidRPr="00A20ADA">
        <w:rPr>
          <w:rFonts w:ascii="Times New Roman" w:hAnsi="Times New Roman" w:hint="eastAsia"/>
          <w:lang w:val="lv-LV"/>
        </w:rPr>
        <w:t>ī</w:t>
      </w:r>
      <w:r w:rsidRPr="00A20ADA">
        <w:rPr>
          <w:rFonts w:ascii="Times New Roman" w:hAnsi="Times New Roman"/>
          <w:lang w:val="lv-LV"/>
        </w:rPr>
        <w:t>gajiem</w:t>
      </w:r>
      <w:r w:rsidR="000054B8">
        <w:rPr>
          <w:rFonts w:ascii="Times New Roman" w:hAnsi="Times New Roman"/>
          <w:lang w:val="lv-LV"/>
        </w:rPr>
        <w:t xml:space="preserve">. </w:t>
      </w:r>
    </w:p>
    <w:p w14:paraId="6922FA83" w14:textId="56856AC1" w:rsidR="000054B8" w:rsidRDefault="000054B8" w:rsidP="00E963A8">
      <w:pPr>
        <w:tabs>
          <w:tab w:val="left" w:pos="284"/>
        </w:tabs>
        <w:spacing w:line="259" w:lineRule="auto"/>
        <w:ind w:firstLine="720"/>
        <w:jc w:val="both"/>
        <w:rPr>
          <w:rFonts w:ascii="Times New Roman" w:hAnsi="Times New Roman"/>
          <w:lang w:val="lv-LV"/>
        </w:rPr>
      </w:pPr>
      <w:r>
        <w:rPr>
          <w:rFonts w:ascii="Times New Roman" w:hAnsi="Times New Roman"/>
          <w:lang w:val="lv-LV"/>
        </w:rPr>
        <w:t xml:space="preserve">Pēc </w:t>
      </w:r>
      <w:r w:rsidRPr="000054B8">
        <w:rPr>
          <w:rFonts w:ascii="Times New Roman" w:hAnsi="Times New Roman"/>
          <w:lang w:val="lv-LV"/>
        </w:rPr>
        <w:t>Pilson</w:t>
      </w:r>
      <w:r w:rsidRPr="000054B8">
        <w:rPr>
          <w:rFonts w:ascii="Times New Roman" w:hAnsi="Times New Roman" w:hint="eastAsia"/>
          <w:lang w:val="lv-LV"/>
        </w:rPr>
        <w:t>ī</w:t>
      </w:r>
      <w:r w:rsidRPr="000054B8">
        <w:rPr>
          <w:rFonts w:ascii="Times New Roman" w:hAnsi="Times New Roman"/>
          <w:lang w:val="lv-LV"/>
        </w:rPr>
        <w:t>bas un migr</w:t>
      </w:r>
      <w:r w:rsidRPr="000054B8">
        <w:rPr>
          <w:rFonts w:ascii="Times New Roman" w:hAnsi="Times New Roman" w:hint="eastAsia"/>
          <w:lang w:val="lv-LV"/>
        </w:rPr>
        <w:t>ā</w:t>
      </w:r>
      <w:r w:rsidRPr="000054B8">
        <w:rPr>
          <w:rFonts w:ascii="Times New Roman" w:hAnsi="Times New Roman"/>
          <w:lang w:val="lv-LV"/>
        </w:rPr>
        <w:t>cijas lietu p</w:t>
      </w:r>
      <w:r w:rsidRPr="000054B8">
        <w:rPr>
          <w:rFonts w:ascii="Times New Roman" w:hAnsi="Times New Roman" w:hint="eastAsia"/>
          <w:lang w:val="lv-LV"/>
        </w:rPr>
        <w:t>ā</w:t>
      </w:r>
      <w:r w:rsidRPr="000054B8">
        <w:rPr>
          <w:rFonts w:ascii="Times New Roman" w:hAnsi="Times New Roman"/>
          <w:lang w:val="lv-LV"/>
        </w:rPr>
        <w:t xml:space="preserve">rvaldes </w:t>
      </w:r>
      <w:r>
        <w:rPr>
          <w:rFonts w:ascii="Times New Roman" w:hAnsi="Times New Roman"/>
          <w:lang w:val="lv-LV"/>
        </w:rPr>
        <w:t xml:space="preserve">datiem Ogres novadā uz </w:t>
      </w:r>
      <w:r w:rsidRPr="000054B8">
        <w:rPr>
          <w:rFonts w:ascii="Times New Roman" w:hAnsi="Times New Roman"/>
          <w:lang w:val="lv-LV"/>
        </w:rPr>
        <w:t>2022.</w:t>
      </w:r>
      <w:r w:rsidR="0004438D">
        <w:rPr>
          <w:rFonts w:ascii="Times New Roman" w:hAnsi="Times New Roman"/>
          <w:lang w:val="lv-LV"/>
        </w:rPr>
        <w:t> </w:t>
      </w:r>
      <w:r w:rsidRPr="000054B8">
        <w:rPr>
          <w:rFonts w:ascii="Times New Roman" w:hAnsi="Times New Roman"/>
          <w:lang w:val="lv-LV"/>
        </w:rPr>
        <w:t>gada 7.</w:t>
      </w:r>
      <w:r w:rsidR="0004438D">
        <w:rPr>
          <w:rFonts w:ascii="Times New Roman" w:hAnsi="Times New Roman"/>
          <w:lang w:val="lv-LV"/>
        </w:rPr>
        <w:t> </w:t>
      </w:r>
      <w:r w:rsidRPr="000054B8">
        <w:rPr>
          <w:rFonts w:ascii="Times New Roman" w:hAnsi="Times New Roman"/>
          <w:lang w:val="lv-LV"/>
        </w:rPr>
        <w:t>febru</w:t>
      </w:r>
      <w:r w:rsidRPr="000054B8">
        <w:rPr>
          <w:rFonts w:ascii="Times New Roman" w:hAnsi="Times New Roman" w:hint="eastAsia"/>
          <w:lang w:val="lv-LV"/>
        </w:rPr>
        <w:t>ā</w:t>
      </w:r>
      <w:r w:rsidRPr="000054B8">
        <w:rPr>
          <w:rFonts w:ascii="Times New Roman" w:hAnsi="Times New Roman"/>
          <w:lang w:val="lv-LV"/>
        </w:rPr>
        <w:t>r</w:t>
      </w:r>
      <w:r>
        <w:rPr>
          <w:rFonts w:ascii="Times New Roman" w:hAnsi="Times New Roman"/>
          <w:lang w:val="lv-LV"/>
        </w:rPr>
        <w:t>i ir</w:t>
      </w:r>
      <w:r w:rsidRPr="000054B8">
        <w:rPr>
          <w:rFonts w:ascii="Times New Roman" w:hAnsi="Times New Roman"/>
          <w:lang w:val="lv-LV"/>
        </w:rPr>
        <w:t xml:space="preserve"> 44</w:t>
      </w:r>
      <w:r w:rsidR="0004438D">
        <w:rPr>
          <w:rFonts w:ascii="Times New Roman" w:hAnsi="Times New Roman"/>
          <w:lang w:val="lv-LV"/>
        </w:rPr>
        <w:t> </w:t>
      </w:r>
      <w:r w:rsidRPr="000054B8">
        <w:rPr>
          <w:rFonts w:ascii="Times New Roman" w:hAnsi="Times New Roman"/>
          <w:lang w:val="lv-LV"/>
        </w:rPr>
        <w:t>674 balssties</w:t>
      </w:r>
      <w:r w:rsidRPr="000054B8">
        <w:rPr>
          <w:rFonts w:ascii="Times New Roman" w:hAnsi="Times New Roman" w:hint="eastAsia"/>
          <w:lang w:val="lv-LV"/>
        </w:rPr>
        <w:t>ī</w:t>
      </w:r>
      <w:r w:rsidRPr="000054B8">
        <w:rPr>
          <w:rFonts w:ascii="Times New Roman" w:hAnsi="Times New Roman"/>
          <w:lang w:val="lv-LV"/>
        </w:rPr>
        <w:t>g</w:t>
      </w:r>
      <w:r>
        <w:rPr>
          <w:rFonts w:ascii="Times New Roman" w:hAnsi="Times New Roman"/>
          <w:lang w:val="lv-LV"/>
        </w:rPr>
        <w:t>ie iedzīvotāji.</w:t>
      </w:r>
    </w:p>
    <w:p w14:paraId="55829B8A" w14:textId="23C809E0" w:rsidR="001F7390" w:rsidRPr="002777FE" w:rsidRDefault="008A0141" w:rsidP="00E963A8">
      <w:pPr>
        <w:spacing w:line="259" w:lineRule="auto"/>
        <w:ind w:firstLine="720"/>
        <w:jc w:val="both"/>
        <w:rPr>
          <w:b/>
        </w:rPr>
      </w:pPr>
      <w:r>
        <w:rPr>
          <w:rFonts w:ascii="Times New Roman" w:hAnsi="Times New Roman"/>
          <w:lang w:val="lv-LV"/>
        </w:rPr>
        <w:t xml:space="preserve">Pamatojoties uz CVK </w:t>
      </w:r>
      <w:r w:rsidR="0004438D">
        <w:rPr>
          <w:rFonts w:ascii="Times New Roman" w:hAnsi="Times New Roman"/>
          <w:lang w:val="lv-LV"/>
        </w:rPr>
        <w:t xml:space="preserve">2022. gada </w:t>
      </w:r>
      <w:r w:rsidRPr="008A0141">
        <w:rPr>
          <w:rFonts w:ascii="Times New Roman" w:hAnsi="Times New Roman"/>
          <w:lang w:val="lv-LV"/>
        </w:rPr>
        <w:t>22.</w:t>
      </w:r>
      <w:r w:rsidR="0004438D">
        <w:rPr>
          <w:rFonts w:ascii="Times New Roman" w:hAnsi="Times New Roman"/>
          <w:lang w:val="lv-LV"/>
        </w:rPr>
        <w:t xml:space="preserve"> februāra </w:t>
      </w:r>
      <w:r w:rsidRPr="008A0141">
        <w:rPr>
          <w:rFonts w:ascii="Times New Roman" w:hAnsi="Times New Roman"/>
          <w:lang w:val="lv-LV"/>
        </w:rPr>
        <w:t>l</w:t>
      </w:r>
      <w:r w:rsidRPr="008A0141">
        <w:rPr>
          <w:rFonts w:ascii="Times New Roman" w:hAnsi="Times New Roman" w:hint="eastAsia"/>
          <w:lang w:val="lv-LV"/>
        </w:rPr>
        <w:t>ē</w:t>
      </w:r>
      <w:r w:rsidRPr="008A0141">
        <w:rPr>
          <w:rFonts w:ascii="Times New Roman" w:hAnsi="Times New Roman"/>
          <w:lang w:val="lv-LV"/>
        </w:rPr>
        <w:t>mum</w:t>
      </w:r>
      <w:r>
        <w:rPr>
          <w:rFonts w:ascii="Times New Roman" w:hAnsi="Times New Roman"/>
          <w:lang w:val="lv-LV"/>
        </w:rPr>
        <w:t>u</w:t>
      </w:r>
      <w:r w:rsidRPr="008A0141">
        <w:rPr>
          <w:rFonts w:ascii="Times New Roman" w:hAnsi="Times New Roman"/>
          <w:lang w:val="lv-LV"/>
        </w:rPr>
        <w:t xml:space="preserve"> Nr.</w:t>
      </w:r>
      <w:r w:rsidR="0004438D">
        <w:rPr>
          <w:rFonts w:ascii="Times New Roman" w:hAnsi="Times New Roman"/>
          <w:lang w:val="lv-LV"/>
        </w:rPr>
        <w:t> </w:t>
      </w:r>
      <w:r w:rsidRPr="008A0141">
        <w:rPr>
          <w:rFonts w:ascii="Times New Roman" w:hAnsi="Times New Roman"/>
          <w:lang w:val="lv-LV"/>
        </w:rPr>
        <w:t>4 “Par parakstu v</w:t>
      </w:r>
      <w:r w:rsidRPr="008A0141">
        <w:rPr>
          <w:rFonts w:ascii="Times New Roman" w:hAnsi="Times New Roman" w:hint="eastAsia"/>
          <w:lang w:val="lv-LV"/>
        </w:rPr>
        <w:t>ā</w:t>
      </w:r>
      <w:r w:rsidRPr="008A0141">
        <w:rPr>
          <w:rFonts w:ascii="Times New Roman" w:hAnsi="Times New Roman"/>
          <w:lang w:val="lv-LV"/>
        </w:rPr>
        <w:t>kšanu tautas nobalsošanas ierosin</w:t>
      </w:r>
      <w:r w:rsidRPr="008A0141">
        <w:rPr>
          <w:rFonts w:ascii="Times New Roman" w:hAnsi="Times New Roman" w:hint="eastAsia"/>
          <w:lang w:val="lv-LV"/>
        </w:rPr>
        <w:t>āš</w:t>
      </w:r>
      <w:r w:rsidRPr="008A0141">
        <w:rPr>
          <w:rFonts w:ascii="Times New Roman" w:hAnsi="Times New Roman"/>
          <w:lang w:val="lv-LV"/>
        </w:rPr>
        <w:t>anai par likumu “Groz</w:t>
      </w:r>
      <w:r w:rsidRPr="008A0141">
        <w:rPr>
          <w:rFonts w:ascii="Times New Roman" w:hAnsi="Times New Roman" w:hint="eastAsia"/>
          <w:lang w:val="lv-LV"/>
        </w:rPr>
        <w:t>ī</w:t>
      </w:r>
      <w:r w:rsidRPr="008A0141">
        <w:rPr>
          <w:rFonts w:ascii="Times New Roman" w:hAnsi="Times New Roman"/>
          <w:lang w:val="lv-LV"/>
        </w:rPr>
        <w:t>jumi Likum</w:t>
      </w:r>
      <w:r w:rsidRPr="008A0141">
        <w:rPr>
          <w:rFonts w:ascii="Times New Roman" w:hAnsi="Times New Roman" w:hint="eastAsia"/>
          <w:lang w:val="lv-LV"/>
        </w:rPr>
        <w:t>ā</w:t>
      </w:r>
      <w:r w:rsidRPr="008A0141">
        <w:rPr>
          <w:rFonts w:ascii="Times New Roman" w:hAnsi="Times New Roman"/>
          <w:lang w:val="lv-LV"/>
        </w:rPr>
        <w:t xml:space="preserve"> par ost</w:t>
      </w:r>
      <w:r w:rsidRPr="008A0141">
        <w:rPr>
          <w:rFonts w:ascii="Times New Roman" w:hAnsi="Times New Roman" w:hint="eastAsia"/>
          <w:lang w:val="lv-LV"/>
        </w:rPr>
        <w:t>ā</w:t>
      </w:r>
      <w:r w:rsidRPr="008A0141">
        <w:rPr>
          <w:rFonts w:ascii="Times New Roman" w:hAnsi="Times New Roman"/>
          <w:lang w:val="lv-LV"/>
        </w:rPr>
        <w:t xml:space="preserve">m”” </w:t>
      </w:r>
      <w:r>
        <w:rPr>
          <w:rFonts w:ascii="Times New Roman" w:hAnsi="Times New Roman"/>
          <w:lang w:val="lv-LV"/>
        </w:rPr>
        <w:t xml:space="preserve">un </w:t>
      </w:r>
      <w:r w:rsidR="0004438D">
        <w:rPr>
          <w:rFonts w:ascii="Times New Roman" w:hAnsi="Times New Roman"/>
          <w:lang w:val="lv-LV"/>
        </w:rPr>
        <w:t xml:space="preserve">2022. gada </w:t>
      </w:r>
      <w:r w:rsidR="0004438D" w:rsidRPr="008A0141">
        <w:rPr>
          <w:rFonts w:ascii="Times New Roman" w:hAnsi="Times New Roman"/>
          <w:lang w:val="lv-LV"/>
        </w:rPr>
        <w:t>22.</w:t>
      </w:r>
      <w:r w:rsidR="0004438D">
        <w:rPr>
          <w:rFonts w:ascii="Times New Roman" w:hAnsi="Times New Roman"/>
          <w:lang w:val="lv-LV"/>
        </w:rPr>
        <w:t xml:space="preserve"> februāra </w:t>
      </w:r>
      <w:r w:rsidRPr="008A0141">
        <w:rPr>
          <w:rFonts w:ascii="Times New Roman" w:hAnsi="Times New Roman"/>
          <w:lang w:val="lv-LV"/>
        </w:rPr>
        <w:t>r</w:t>
      </w:r>
      <w:r w:rsidRPr="008A0141">
        <w:rPr>
          <w:rFonts w:ascii="Times New Roman" w:hAnsi="Times New Roman" w:hint="eastAsia"/>
          <w:lang w:val="lv-LV"/>
        </w:rPr>
        <w:t>ī</w:t>
      </w:r>
      <w:r w:rsidRPr="008A0141">
        <w:rPr>
          <w:rFonts w:ascii="Times New Roman" w:hAnsi="Times New Roman"/>
          <w:lang w:val="lv-LV"/>
        </w:rPr>
        <w:t>kojumu Nr.</w:t>
      </w:r>
      <w:r w:rsidR="0004438D">
        <w:rPr>
          <w:rFonts w:ascii="Times New Roman" w:hAnsi="Times New Roman"/>
          <w:lang w:val="lv-LV"/>
        </w:rPr>
        <w:t> </w:t>
      </w:r>
      <w:r w:rsidRPr="008A0141">
        <w:rPr>
          <w:rFonts w:ascii="Times New Roman" w:hAnsi="Times New Roman"/>
          <w:lang w:val="lv-LV"/>
        </w:rPr>
        <w:t>6 “Par parakstu v</w:t>
      </w:r>
      <w:r w:rsidRPr="008A0141">
        <w:rPr>
          <w:rFonts w:ascii="Times New Roman" w:hAnsi="Times New Roman" w:hint="eastAsia"/>
          <w:lang w:val="lv-LV"/>
        </w:rPr>
        <w:t>ā</w:t>
      </w:r>
      <w:r w:rsidRPr="008A0141">
        <w:rPr>
          <w:rFonts w:ascii="Times New Roman" w:hAnsi="Times New Roman"/>
          <w:lang w:val="lv-LV"/>
        </w:rPr>
        <w:t>kšanas v</w:t>
      </w:r>
      <w:r>
        <w:rPr>
          <w:rFonts w:ascii="Times New Roman" w:hAnsi="Times New Roman"/>
          <w:lang w:val="lv-LV"/>
        </w:rPr>
        <w:t>ietu un darba laika noteikšanu”,</w:t>
      </w:r>
    </w:p>
    <w:p w14:paraId="6941BA6D" w14:textId="77777777" w:rsidR="008A0141" w:rsidRDefault="008A0141" w:rsidP="009C2F79">
      <w:pPr>
        <w:pStyle w:val="naisf"/>
        <w:spacing w:before="0" w:after="0"/>
        <w:ind w:firstLine="0"/>
        <w:rPr>
          <w:b/>
        </w:rPr>
      </w:pPr>
    </w:p>
    <w:p w14:paraId="0E95D062" w14:textId="028F090B" w:rsidR="00505B84" w:rsidRPr="002777FE" w:rsidRDefault="004752DF" w:rsidP="00505B84">
      <w:pPr>
        <w:pStyle w:val="naisf"/>
        <w:spacing w:before="0" w:after="0"/>
        <w:ind w:firstLine="0"/>
        <w:jc w:val="center"/>
      </w:pPr>
      <w:r>
        <w:rPr>
          <w:b/>
        </w:rPr>
        <w:t xml:space="preserve">balsojot: </w:t>
      </w:r>
      <w:r w:rsidRPr="00CB2D18">
        <w:rPr>
          <w:b/>
          <w:noProof/>
        </w:rPr>
        <w:t>ar 16 balsīm "Par" (Andris Krauja, Artūrs Mangulis, Atvars Lakstīgala, Dace Kļaviņa, Dace Māliņa, Dzirkstīte Žindiga, Edgars Gribusts, Egils Helmanis, Indulis Trapiņš, Jānis Kaijaks, Jānis Siliņš, Mariss Martinsons, Pāvels Kotāns, Raivis Ūzuls, Toms Āboltiņš, Valentīns Špēlis), "Pret" – nav, "Atturas" – nav</w:t>
      </w:r>
      <w:r w:rsidR="00505B84" w:rsidRPr="002777FE">
        <w:t>,</w:t>
      </w:r>
    </w:p>
    <w:p w14:paraId="7D29FA65" w14:textId="7D5A258E" w:rsidR="004752DF" w:rsidRDefault="004752DF" w:rsidP="00D4347B">
      <w:pPr>
        <w:pStyle w:val="naisf"/>
        <w:spacing w:before="0" w:after="0"/>
        <w:jc w:val="center"/>
      </w:pPr>
      <w:r>
        <w:rPr>
          <w:i/>
          <w:iCs/>
        </w:rPr>
        <w:t xml:space="preserve">Gints </w:t>
      </w:r>
      <w:proofErr w:type="spellStart"/>
      <w:r>
        <w:rPr>
          <w:i/>
          <w:iCs/>
        </w:rPr>
        <w:t>Sīviņš</w:t>
      </w:r>
      <w:proofErr w:type="spellEnd"/>
      <w:r w:rsidRPr="006150BF">
        <w:rPr>
          <w:i/>
          <w:iCs/>
        </w:rPr>
        <w:t xml:space="preserve"> balsojumā nepiedalās, ievērojot likumā “Par interešu konflikta novēršanu valsts amatpersonu darbībā” paredzētos lēmumu pieņemšanas ierobežojumus,</w:t>
      </w:r>
    </w:p>
    <w:p w14:paraId="2467EB83" w14:textId="77777777" w:rsidR="00505B84" w:rsidRDefault="00505B84" w:rsidP="00D4347B">
      <w:pPr>
        <w:pStyle w:val="naisf"/>
        <w:spacing w:before="0" w:after="0"/>
        <w:jc w:val="center"/>
        <w:rPr>
          <w:b/>
        </w:rPr>
      </w:pPr>
      <w:r w:rsidRPr="002777FE">
        <w:t xml:space="preserve">Ogres novada </w:t>
      </w:r>
      <w:r w:rsidR="00EC37B0" w:rsidRPr="002777FE">
        <w:t xml:space="preserve">pašvaldības </w:t>
      </w:r>
      <w:r w:rsidRPr="002777FE">
        <w:t>dome</w:t>
      </w:r>
      <w:r w:rsidRPr="002777FE">
        <w:rPr>
          <w:b/>
        </w:rPr>
        <w:t xml:space="preserve">  NOLEMJ:</w:t>
      </w:r>
    </w:p>
    <w:p w14:paraId="65249C2C" w14:textId="77777777" w:rsidR="009D10E6" w:rsidRPr="002777FE" w:rsidRDefault="009D10E6" w:rsidP="00D4347B">
      <w:pPr>
        <w:pStyle w:val="naisf"/>
        <w:spacing w:before="0" w:after="0"/>
        <w:jc w:val="center"/>
        <w:rPr>
          <w:b/>
        </w:rPr>
      </w:pPr>
    </w:p>
    <w:p w14:paraId="38CB66BA" w14:textId="3C28E264" w:rsidR="009D10E6" w:rsidRDefault="009D10E6" w:rsidP="0004438D">
      <w:pPr>
        <w:pStyle w:val="Pamattekstaatkpe2"/>
        <w:numPr>
          <w:ilvl w:val="0"/>
          <w:numId w:val="1"/>
        </w:numPr>
        <w:spacing w:line="259" w:lineRule="auto"/>
        <w:ind w:hanging="357"/>
      </w:pPr>
      <w:r>
        <w:t>Noteikt Ogres novada administrat</w:t>
      </w:r>
      <w:r>
        <w:rPr>
          <w:rFonts w:hint="eastAsia"/>
        </w:rPr>
        <w:t>ī</w:t>
      </w:r>
      <w:r>
        <w:t>vaj</w:t>
      </w:r>
      <w:r>
        <w:rPr>
          <w:rFonts w:hint="eastAsia"/>
        </w:rPr>
        <w:t>ā</w:t>
      </w:r>
      <w:r>
        <w:t xml:space="preserve"> teritorij</w:t>
      </w:r>
      <w:r>
        <w:rPr>
          <w:rFonts w:hint="eastAsia"/>
        </w:rPr>
        <w:t>ā</w:t>
      </w:r>
      <w:r>
        <w:t xml:space="preserve"> </w:t>
      </w:r>
      <w:r w:rsidR="009646E4">
        <w:t>10</w:t>
      </w:r>
      <w:r w:rsidR="00243F21">
        <w:t xml:space="preserve"> (de</w:t>
      </w:r>
      <w:r w:rsidR="009646E4">
        <w:t>s</w:t>
      </w:r>
      <w:r w:rsidR="0086064A">
        <w:t>mit</w:t>
      </w:r>
      <w:r w:rsidR="00243F21">
        <w:t xml:space="preserve">) </w:t>
      </w:r>
      <w:r>
        <w:t>parakstu v</w:t>
      </w:r>
      <w:r>
        <w:rPr>
          <w:rFonts w:hint="eastAsia"/>
        </w:rPr>
        <w:t>ā</w:t>
      </w:r>
      <w:r>
        <w:t>kšanas vietas:</w:t>
      </w:r>
    </w:p>
    <w:p w14:paraId="17282655" w14:textId="2FE1BDC6" w:rsidR="008A0141" w:rsidRDefault="009D10E6" w:rsidP="004752DF">
      <w:pPr>
        <w:pStyle w:val="Pamattekstaatkpe2"/>
        <w:numPr>
          <w:ilvl w:val="1"/>
          <w:numId w:val="1"/>
        </w:numPr>
        <w:spacing w:line="259" w:lineRule="auto"/>
        <w:ind w:left="1276" w:hanging="566"/>
      </w:pPr>
      <w:r>
        <w:t>Ogres novada Kult</w:t>
      </w:r>
      <w:r>
        <w:rPr>
          <w:rFonts w:hint="eastAsia"/>
        </w:rPr>
        <w:t>ū</w:t>
      </w:r>
      <w:r>
        <w:t>ras centrs, Br</w:t>
      </w:r>
      <w:r>
        <w:rPr>
          <w:rFonts w:hint="eastAsia"/>
        </w:rPr>
        <w:t>ī</w:t>
      </w:r>
      <w:r>
        <w:t>v</w:t>
      </w:r>
      <w:r>
        <w:rPr>
          <w:rFonts w:hint="eastAsia"/>
        </w:rPr>
        <w:t>ī</w:t>
      </w:r>
      <w:r>
        <w:t>bas iela 15, Ogre, Ogres nov.;</w:t>
      </w:r>
    </w:p>
    <w:p w14:paraId="61618D2D" w14:textId="023A1D17" w:rsidR="009D10E6" w:rsidRDefault="009D10E6" w:rsidP="004752DF">
      <w:pPr>
        <w:pStyle w:val="Pamattekstaatkpe2"/>
        <w:numPr>
          <w:ilvl w:val="1"/>
          <w:numId w:val="1"/>
        </w:numPr>
        <w:spacing w:line="259" w:lineRule="auto"/>
        <w:ind w:left="1276" w:hanging="566"/>
      </w:pPr>
      <w:r>
        <w:t>Suntažu pagasta p</w:t>
      </w:r>
      <w:r>
        <w:rPr>
          <w:rFonts w:hint="eastAsia"/>
        </w:rPr>
        <w:t>ā</w:t>
      </w:r>
      <w:r>
        <w:t>rvalde, “Tautas nams”, Suntaži, Suntažu pag., Ogres nov.;</w:t>
      </w:r>
    </w:p>
    <w:p w14:paraId="7671DD79" w14:textId="0A7AABC3" w:rsidR="009D10E6" w:rsidRDefault="009D10E6" w:rsidP="004752DF">
      <w:pPr>
        <w:pStyle w:val="Pamattekstaatkpe2"/>
        <w:numPr>
          <w:ilvl w:val="1"/>
          <w:numId w:val="1"/>
        </w:numPr>
        <w:spacing w:line="259" w:lineRule="auto"/>
        <w:ind w:left="1276" w:hanging="566"/>
      </w:pPr>
      <w:r>
        <w:t>Madlienas pagasta p</w:t>
      </w:r>
      <w:r>
        <w:rPr>
          <w:rFonts w:hint="eastAsia"/>
        </w:rPr>
        <w:t>ā</w:t>
      </w:r>
      <w:r>
        <w:t>rvalde, “Pagastm</w:t>
      </w:r>
      <w:r>
        <w:rPr>
          <w:rFonts w:hint="eastAsia"/>
        </w:rPr>
        <w:t>ā</w:t>
      </w:r>
      <w:r>
        <w:t xml:space="preserve">ja”, Madliena, Madlienas pag., Ogres nov.; </w:t>
      </w:r>
    </w:p>
    <w:p w14:paraId="094A5AE7" w14:textId="1F1C185C" w:rsidR="009D10E6" w:rsidRDefault="009D10E6" w:rsidP="004752DF">
      <w:pPr>
        <w:pStyle w:val="Pamattekstaatkpe2"/>
        <w:numPr>
          <w:ilvl w:val="1"/>
          <w:numId w:val="1"/>
        </w:numPr>
        <w:spacing w:line="259" w:lineRule="auto"/>
        <w:ind w:left="1276" w:hanging="566"/>
      </w:pPr>
      <w:r>
        <w:t>Taurupes pagasta p</w:t>
      </w:r>
      <w:r>
        <w:rPr>
          <w:rFonts w:hint="eastAsia"/>
        </w:rPr>
        <w:t>ā</w:t>
      </w:r>
      <w:r>
        <w:t>rvalde, B</w:t>
      </w:r>
      <w:r>
        <w:rPr>
          <w:rFonts w:hint="eastAsia"/>
        </w:rPr>
        <w:t>ē</w:t>
      </w:r>
      <w:r>
        <w:t>rzu iela 6, Taurupe, Taurupes pag., Ogres nov.;</w:t>
      </w:r>
    </w:p>
    <w:p w14:paraId="5C906C0F" w14:textId="13DF3497" w:rsidR="009D10E6" w:rsidRDefault="009C2F79" w:rsidP="004752DF">
      <w:pPr>
        <w:pStyle w:val="Pamattekstaatkpe2"/>
        <w:numPr>
          <w:ilvl w:val="1"/>
          <w:numId w:val="1"/>
        </w:numPr>
        <w:spacing w:line="259" w:lineRule="auto"/>
        <w:ind w:left="1276" w:hanging="566"/>
      </w:pPr>
      <w:r>
        <w:t xml:space="preserve">Ikšķiles </w:t>
      </w:r>
      <w:r w:rsidR="0086064A" w:rsidRPr="0086064A">
        <w:t>Valsts un pašvald</w:t>
      </w:r>
      <w:r w:rsidR="0086064A" w:rsidRPr="0086064A">
        <w:rPr>
          <w:rFonts w:hint="eastAsia"/>
        </w:rPr>
        <w:t>ī</w:t>
      </w:r>
      <w:r w:rsidR="0086064A" w:rsidRPr="0086064A">
        <w:t>bas vienot</w:t>
      </w:r>
      <w:r w:rsidR="0086064A">
        <w:t>ais</w:t>
      </w:r>
      <w:r w:rsidR="0086064A" w:rsidRPr="0086064A">
        <w:t xml:space="preserve"> klientu apkalpošanas centrs</w:t>
      </w:r>
      <w:r w:rsidR="008A0141" w:rsidRPr="008A0141">
        <w:t xml:space="preserve">, </w:t>
      </w:r>
      <w:r w:rsidR="0086064A">
        <w:t xml:space="preserve">Daugavas </w:t>
      </w:r>
      <w:r w:rsidR="004752DF">
        <w:t>prospekts</w:t>
      </w:r>
      <w:r w:rsidR="0086064A">
        <w:t xml:space="preserve"> 34, </w:t>
      </w:r>
      <w:r w:rsidR="008A0141" w:rsidRPr="008A0141">
        <w:t>Ikš</w:t>
      </w:r>
      <w:r w:rsidR="008A0141" w:rsidRPr="008A0141">
        <w:rPr>
          <w:rFonts w:hint="eastAsia"/>
        </w:rPr>
        <w:t>ķ</w:t>
      </w:r>
      <w:r w:rsidR="008A0141" w:rsidRPr="008A0141">
        <w:t xml:space="preserve">ile, </w:t>
      </w:r>
      <w:r w:rsidR="008A0141">
        <w:t>Ogres nov.;</w:t>
      </w:r>
    </w:p>
    <w:p w14:paraId="1606AA69" w14:textId="74F151C4" w:rsidR="00243F21" w:rsidRDefault="00243F21" w:rsidP="004752DF">
      <w:pPr>
        <w:pStyle w:val="Pamattekstaatkpe2"/>
        <w:numPr>
          <w:ilvl w:val="1"/>
          <w:numId w:val="1"/>
        </w:numPr>
        <w:spacing w:line="259" w:lineRule="auto"/>
        <w:ind w:left="1276" w:hanging="566"/>
      </w:pPr>
      <w:r>
        <w:t>Tīnūžu Tautas nams</w:t>
      </w:r>
      <w:r w:rsidR="0086064A">
        <w:t>,</w:t>
      </w:r>
      <w:r>
        <w:t xml:space="preserve"> “Kraujas”</w:t>
      </w:r>
      <w:r w:rsidRPr="00243F21">
        <w:t>, T</w:t>
      </w:r>
      <w:r w:rsidRPr="00243F21">
        <w:rPr>
          <w:rFonts w:hint="eastAsia"/>
        </w:rPr>
        <w:t>ī</w:t>
      </w:r>
      <w:r w:rsidRPr="00243F21">
        <w:t>n</w:t>
      </w:r>
      <w:r w:rsidRPr="00243F21">
        <w:rPr>
          <w:rFonts w:hint="eastAsia"/>
        </w:rPr>
        <w:t>ūž</w:t>
      </w:r>
      <w:r w:rsidRPr="00243F21">
        <w:t>i, T</w:t>
      </w:r>
      <w:r w:rsidRPr="00243F21">
        <w:rPr>
          <w:rFonts w:hint="eastAsia"/>
        </w:rPr>
        <w:t>ī</w:t>
      </w:r>
      <w:r w:rsidRPr="00243F21">
        <w:t>n</w:t>
      </w:r>
      <w:r w:rsidRPr="00243F21">
        <w:rPr>
          <w:rFonts w:hint="eastAsia"/>
        </w:rPr>
        <w:t>ūž</w:t>
      </w:r>
      <w:r w:rsidRPr="00243F21">
        <w:t xml:space="preserve">u pagasts, </w:t>
      </w:r>
      <w:r>
        <w:t>Ogres</w:t>
      </w:r>
      <w:r w:rsidRPr="00243F21">
        <w:t xml:space="preserve"> nov</w:t>
      </w:r>
      <w:r w:rsidR="00F62984">
        <w:t>.</w:t>
      </w:r>
      <w:r>
        <w:t xml:space="preserve">; </w:t>
      </w:r>
    </w:p>
    <w:p w14:paraId="4040E32F" w14:textId="68DACAA4" w:rsidR="00D01286" w:rsidRDefault="00D01286" w:rsidP="004752DF">
      <w:pPr>
        <w:pStyle w:val="Pamattekstaatkpe2"/>
        <w:numPr>
          <w:ilvl w:val="1"/>
          <w:numId w:val="1"/>
        </w:numPr>
        <w:spacing w:line="259" w:lineRule="auto"/>
        <w:ind w:left="1276" w:hanging="566"/>
      </w:pPr>
      <w:r>
        <w:t xml:space="preserve">Ķeguma </w:t>
      </w:r>
      <w:r w:rsidRPr="00D01286">
        <w:t>Valsts un pašvald</w:t>
      </w:r>
      <w:r w:rsidRPr="00D01286">
        <w:rPr>
          <w:rFonts w:hint="eastAsia"/>
        </w:rPr>
        <w:t>ī</w:t>
      </w:r>
      <w:r w:rsidRPr="00D01286">
        <w:t>bas vienot</w:t>
      </w:r>
      <w:r w:rsidR="0086064A">
        <w:t>ais</w:t>
      </w:r>
      <w:r w:rsidRPr="00D01286">
        <w:t xml:space="preserve"> klientu apkalpošanas centrs</w:t>
      </w:r>
      <w:r>
        <w:t xml:space="preserve">, </w:t>
      </w:r>
      <w:r w:rsidRPr="00D01286">
        <w:t>L</w:t>
      </w:r>
      <w:r w:rsidRPr="00D01286">
        <w:rPr>
          <w:rFonts w:hint="eastAsia"/>
        </w:rPr>
        <w:t>āč</w:t>
      </w:r>
      <w:r w:rsidRPr="00D01286">
        <w:t>pl</w:t>
      </w:r>
      <w:r w:rsidRPr="00D01286">
        <w:rPr>
          <w:rFonts w:hint="eastAsia"/>
        </w:rPr>
        <w:t>ēš</w:t>
      </w:r>
      <w:r w:rsidRPr="00D01286">
        <w:t xml:space="preserve">a iela 1, </w:t>
      </w:r>
      <w:r w:rsidRPr="00D01286">
        <w:rPr>
          <w:rFonts w:hint="eastAsia"/>
        </w:rPr>
        <w:t>Ķ</w:t>
      </w:r>
      <w:r w:rsidRPr="00D01286">
        <w:t xml:space="preserve">egums, </w:t>
      </w:r>
      <w:r>
        <w:t>Ogres nov.;</w:t>
      </w:r>
    </w:p>
    <w:p w14:paraId="003096F6" w14:textId="2C9CF688" w:rsidR="008A0141" w:rsidRDefault="009C2F79" w:rsidP="004752DF">
      <w:pPr>
        <w:pStyle w:val="Pamattekstaatkpe2"/>
        <w:numPr>
          <w:ilvl w:val="1"/>
          <w:numId w:val="1"/>
        </w:numPr>
        <w:spacing w:line="259" w:lineRule="auto"/>
        <w:ind w:left="1276" w:hanging="566"/>
      </w:pPr>
      <w:r>
        <w:t xml:space="preserve">Lielvārdes </w:t>
      </w:r>
      <w:r w:rsidR="0086064A">
        <w:t>Kultūras nams, Parka iela 3,</w:t>
      </w:r>
      <w:r w:rsidRPr="009C2F79">
        <w:t xml:space="preserve"> Lielv</w:t>
      </w:r>
      <w:r w:rsidRPr="009C2F79">
        <w:rPr>
          <w:rFonts w:hint="eastAsia"/>
        </w:rPr>
        <w:t>ā</w:t>
      </w:r>
      <w:r w:rsidRPr="009C2F79">
        <w:t>rde, Ogres no</w:t>
      </w:r>
      <w:r>
        <w:t>v</w:t>
      </w:r>
      <w:r w:rsidR="00D01286">
        <w:t>.;</w:t>
      </w:r>
    </w:p>
    <w:p w14:paraId="7585C5D3" w14:textId="1CAA8A0A" w:rsidR="0004438D" w:rsidRDefault="009C2F79" w:rsidP="004752DF">
      <w:pPr>
        <w:pStyle w:val="Pamattekstaatkpe2"/>
        <w:numPr>
          <w:ilvl w:val="1"/>
          <w:numId w:val="1"/>
        </w:numPr>
        <w:spacing w:line="259" w:lineRule="auto"/>
        <w:ind w:left="1276" w:hanging="566"/>
      </w:pPr>
      <w:r>
        <w:t xml:space="preserve">Birzgales </w:t>
      </w:r>
      <w:r w:rsidRPr="009C2F79">
        <w:t>Valsts un pašvald</w:t>
      </w:r>
      <w:r w:rsidRPr="009C2F79">
        <w:rPr>
          <w:rFonts w:hint="eastAsia"/>
        </w:rPr>
        <w:t>ī</w:t>
      </w:r>
      <w:r w:rsidRPr="009C2F79">
        <w:t>bas vienot</w:t>
      </w:r>
      <w:r w:rsidR="0086064A">
        <w:t>ais</w:t>
      </w:r>
      <w:r w:rsidRPr="009C2F79">
        <w:t xml:space="preserve"> klientu apkalpošanas centrs</w:t>
      </w:r>
      <w:r>
        <w:t>,</w:t>
      </w:r>
      <w:r w:rsidRPr="009C2F79">
        <w:t xml:space="preserve"> Lindes iela 2, Birzgale, Ogres nov.</w:t>
      </w:r>
      <w:r w:rsidR="009646E4">
        <w:t>;</w:t>
      </w:r>
    </w:p>
    <w:p w14:paraId="06292D82" w14:textId="33519C0B" w:rsidR="00D01286" w:rsidRDefault="009646E4" w:rsidP="004752DF">
      <w:pPr>
        <w:pStyle w:val="Pamattekstaatkpe2"/>
        <w:numPr>
          <w:ilvl w:val="1"/>
          <w:numId w:val="1"/>
        </w:numPr>
        <w:spacing w:line="259" w:lineRule="auto"/>
        <w:ind w:left="1276" w:hanging="566"/>
      </w:pPr>
      <w:r>
        <w:t xml:space="preserve">Jumpravas </w:t>
      </w:r>
      <w:r w:rsidR="004752DF">
        <w:t>pagasta pārvalde</w:t>
      </w:r>
      <w:r w:rsidR="0086064A">
        <w:t xml:space="preserve">, </w:t>
      </w:r>
      <w:r w:rsidRPr="009646E4">
        <w:t>Daugavas iela 6, Jumprava</w:t>
      </w:r>
      <w:r>
        <w:t>, Jumpravas</w:t>
      </w:r>
      <w:r w:rsidRPr="009646E4">
        <w:t xml:space="preserve"> pagasts, Ogres nov</w:t>
      </w:r>
      <w:r w:rsidR="00F62984">
        <w:t>.</w:t>
      </w:r>
    </w:p>
    <w:p w14:paraId="048E11C9" w14:textId="0A280FA7" w:rsidR="009D10E6" w:rsidRDefault="009D10E6" w:rsidP="0004438D">
      <w:pPr>
        <w:pStyle w:val="Pamattekstaatkpe2"/>
        <w:numPr>
          <w:ilvl w:val="0"/>
          <w:numId w:val="1"/>
        </w:numPr>
        <w:spacing w:line="259" w:lineRule="auto"/>
        <w:ind w:hanging="357"/>
      </w:pPr>
      <w:r>
        <w:t>Uzdot Ogres novada pašvald</w:t>
      </w:r>
      <w:r>
        <w:rPr>
          <w:rFonts w:hint="eastAsia"/>
        </w:rPr>
        <w:t>ī</w:t>
      </w:r>
      <w:r>
        <w:t>bas centr</w:t>
      </w:r>
      <w:r>
        <w:rPr>
          <w:rFonts w:hint="eastAsia"/>
        </w:rPr>
        <w:t>ā</w:t>
      </w:r>
      <w:r>
        <w:t>l</w:t>
      </w:r>
      <w:r>
        <w:rPr>
          <w:rFonts w:hint="eastAsia"/>
        </w:rPr>
        <w:t>ā</w:t>
      </w:r>
      <w:r>
        <w:t>s administr</w:t>
      </w:r>
      <w:r>
        <w:rPr>
          <w:rFonts w:hint="eastAsia"/>
        </w:rPr>
        <w:t>ā</w:t>
      </w:r>
      <w:r>
        <w:t xml:space="preserve">cijas Kancelejai </w:t>
      </w:r>
      <w:r w:rsidR="0004438D">
        <w:t>šo lēmumu elektroniski nos</w:t>
      </w:r>
      <w:r w:rsidR="0004438D">
        <w:rPr>
          <w:rFonts w:hint="eastAsia"/>
        </w:rPr>
        <w:t>ū</w:t>
      </w:r>
      <w:r w:rsidR="0004438D">
        <w:t>t</w:t>
      </w:r>
      <w:r w:rsidR="0004438D">
        <w:rPr>
          <w:rFonts w:hint="eastAsia"/>
        </w:rPr>
        <w:t>ī</w:t>
      </w:r>
      <w:r w:rsidR="0004438D">
        <w:t>t Centr</w:t>
      </w:r>
      <w:r w:rsidR="0004438D">
        <w:rPr>
          <w:rFonts w:hint="eastAsia"/>
        </w:rPr>
        <w:t>ā</w:t>
      </w:r>
      <w:r w:rsidR="0004438D">
        <w:t>lajai v</w:t>
      </w:r>
      <w:r w:rsidR="0004438D">
        <w:rPr>
          <w:rFonts w:hint="eastAsia"/>
        </w:rPr>
        <w:t>ē</w:t>
      </w:r>
      <w:r w:rsidR="0004438D">
        <w:t>l</w:t>
      </w:r>
      <w:r w:rsidR="0004438D">
        <w:rPr>
          <w:rFonts w:hint="eastAsia"/>
        </w:rPr>
        <w:t>ēš</w:t>
      </w:r>
      <w:r w:rsidR="0004438D">
        <w:t>anu komisijai</w:t>
      </w:r>
      <w:r w:rsidR="0004438D">
        <w:rPr>
          <w:rFonts w:hint="eastAsia"/>
        </w:rPr>
        <w:t xml:space="preserve"> </w:t>
      </w:r>
      <w:r w:rsidR="0004438D">
        <w:t>l</w:t>
      </w:r>
      <w:r>
        <w:rPr>
          <w:rFonts w:hint="eastAsia"/>
        </w:rPr>
        <w:t>ī</w:t>
      </w:r>
      <w:r>
        <w:t>dz 202</w:t>
      </w:r>
      <w:r w:rsidR="00D01286">
        <w:t>2</w:t>
      </w:r>
      <w:r>
        <w:t>.</w:t>
      </w:r>
      <w:r w:rsidR="0004438D">
        <w:t> </w:t>
      </w:r>
      <w:r>
        <w:t xml:space="preserve">gada </w:t>
      </w:r>
      <w:r w:rsidR="00D01286">
        <w:t>4.</w:t>
      </w:r>
      <w:r w:rsidR="0004438D">
        <w:t> </w:t>
      </w:r>
      <w:r w:rsidR="00D01286">
        <w:t>marta</w:t>
      </w:r>
      <w:r w:rsidR="009C2F79">
        <w:t>m</w:t>
      </w:r>
      <w:r>
        <w:t>.</w:t>
      </w:r>
    </w:p>
    <w:p w14:paraId="5B09D5C2" w14:textId="04A22559" w:rsidR="00505B84" w:rsidRPr="002777FE" w:rsidRDefault="009D10E6" w:rsidP="0004438D">
      <w:pPr>
        <w:pStyle w:val="Pamattekstaatkpe2"/>
        <w:numPr>
          <w:ilvl w:val="0"/>
          <w:numId w:val="1"/>
        </w:numPr>
        <w:spacing w:line="259" w:lineRule="auto"/>
        <w:ind w:hanging="357"/>
      </w:pPr>
      <w:r w:rsidRPr="00573200">
        <w:rPr>
          <w:szCs w:val="24"/>
        </w:rPr>
        <w:t xml:space="preserve">Kontroli par lēmuma izpildi uzdot </w:t>
      </w:r>
      <w:r>
        <w:rPr>
          <w:szCs w:val="24"/>
        </w:rPr>
        <w:t xml:space="preserve">pašvaldības </w:t>
      </w:r>
      <w:r w:rsidRPr="00573200">
        <w:rPr>
          <w:szCs w:val="24"/>
        </w:rPr>
        <w:t>izpilddirektora</w:t>
      </w:r>
      <w:r w:rsidR="0004438D">
        <w:rPr>
          <w:szCs w:val="24"/>
        </w:rPr>
        <w:t xml:space="preserve"> vietniecei</w:t>
      </w:r>
      <w:r w:rsidR="005E1E12" w:rsidRPr="002777FE">
        <w:t>.</w:t>
      </w:r>
    </w:p>
    <w:p w14:paraId="235A48F9" w14:textId="5B7F78B5" w:rsidR="00505B84" w:rsidRDefault="00505B84" w:rsidP="00505B84">
      <w:pPr>
        <w:pStyle w:val="Pamattekstaatkpe2"/>
      </w:pPr>
    </w:p>
    <w:p w14:paraId="4446AC7E" w14:textId="77777777" w:rsidR="0004438D" w:rsidRPr="002777FE" w:rsidRDefault="0004438D" w:rsidP="00505B84">
      <w:pPr>
        <w:pStyle w:val="Pamattekstaatkpe2"/>
      </w:pPr>
    </w:p>
    <w:p w14:paraId="0B4B10D1" w14:textId="77777777" w:rsidR="00505B84" w:rsidRPr="002777FE" w:rsidRDefault="00505B84" w:rsidP="00505B84">
      <w:pPr>
        <w:pStyle w:val="Pamattekstaatkpe2"/>
        <w:ind w:left="218"/>
        <w:jc w:val="right"/>
      </w:pPr>
      <w:r w:rsidRPr="002777FE">
        <w:lastRenderedPageBreak/>
        <w:t>(Sēdes vadītāja,</w:t>
      </w:r>
    </w:p>
    <w:p w14:paraId="52D7DC32" w14:textId="66543776" w:rsidR="000D6166" w:rsidRPr="002777FE" w:rsidRDefault="00505B84" w:rsidP="0004438D">
      <w:pPr>
        <w:pStyle w:val="Pamattekstaatkpe2"/>
        <w:ind w:left="218"/>
        <w:jc w:val="right"/>
      </w:pPr>
      <w:r w:rsidRPr="002777FE">
        <w:t xml:space="preserve">domes priekšsēdētāja </w:t>
      </w:r>
      <w:r w:rsidR="00F87D8D" w:rsidRPr="002777FE">
        <w:t>E.</w:t>
      </w:r>
      <w:r w:rsidR="00223369">
        <w:t xml:space="preserve"> </w:t>
      </w:r>
      <w:proofErr w:type="spellStart"/>
      <w:r w:rsidR="00F87D8D" w:rsidRPr="002777FE">
        <w:t>Helmaņ</w:t>
      </w:r>
      <w:r w:rsidR="005E1E12" w:rsidRPr="002777FE">
        <w:t>a</w:t>
      </w:r>
      <w:proofErr w:type="spellEnd"/>
      <w:r w:rsidRPr="002777FE">
        <w:t xml:space="preserve"> paraksts)</w:t>
      </w:r>
    </w:p>
    <w:sectPr w:rsidR="000D6166" w:rsidRPr="002777FE" w:rsidSect="00243F21">
      <w:pgSz w:w="11907" w:h="16840" w:code="9"/>
      <w:pgMar w:top="1134" w:right="992"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multilevel"/>
    <w:tmpl w:val="2D00B496"/>
    <w:lvl w:ilvl="0">
      <w:start w:val="1"/>
      <w:numFmt w:val="decimal"/>
      <w:lvlText w:val="%1."/>
      <w:lvlJc w:val="left"/>
      <w:pPr>
        <w:tabs>
          <w:tab w:val="num" w:pos="720"/>
        </w:tabs>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3"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054B8"/>
    <w:rsid w:val="0004438D"/>
    <w:rsid w:val="000B278A"/>
    <w:rsid w:val="00120597"/>
    <w:rsid w:val="0013131F"/>
    <w:rsid w:val="00152CB3"/>
    <w:rsid w:val="00163050"/>
    <w:rsid w:val="00192B66"/>
    <w:rsid w:val="001A53DD"/>
    <w:rsid w:val="001F7390"/>
    <w:rsid w:val="00222AB8"/>
    <w:rsid w:val="00223369"/>
    <w:rsid w:val="002420BE"/>
    <w:rsid w:val="00243F21"/>
    <w:rsid w:val="002777FE"/>
    <w:rsid w:val="002C7DE8"/>
    <w:rsid w:val="00346AC2"/>
    <w:rsid w:val="003B53CF"/>
    <w:rsid w:val="0040795E"/>
    <w:rsid w:val="004752DF"/>
    <w:rsid w:val="00491260"/>
    <w:rsid w:val="004B4201"/>
    <w:rsid w:val="00505B84"/>
    <w:rsid w:val="00522218"/>
    <w:rsid w:val="00522B07"/>
    <w:rsid w:val="00522B77"/>
    <w:rsid w:val="0057789B"/>
    <w:rsid w:val="005A363D"/>
    <w:rsid w:val="005B1958"/>
    <w:rsid w:val="005E1E12"/>
    <w:rsid w:val="005F58FD"/>
    <w:rsid w:val="006044FF"/>
    <w:rsid w:val="00631697"/>
    <w:rsid w:val="00690B52"/>
    <w:rsid w:val="007129A6"/>
    <w:rsid w:val="007E5B8A"/>
    <w:rsid w:val="008070ED"/>
    <w:rsid w:val="00844DDD"/>
    <w:rsid w:val="0086064A"/>
    <w:rsid w:val="00877F35"/>
    <w:rsid w:val="008A0141"/>
    <w:rsid w:val="008B0FC4"/>
    <w:rsid w:val="008C0E2A"/>
    <w:rsid w:val="009646E4"/>
    <w:rsid w:val="009A1098"/>
    <w:rsid w:val="009C2F79"/>
    <w:rsid w:val="009D10E6"/>
    <w:rsid w:val="009E23E6"/>
    <w:rsid w:val="00A20ADA"/>
    <w:rsid w:val="00A70133"/>
    <w:rsid w:val="00AA4C6F"/>
    <w:rsid w:val="00AA70ED"/>
    <w:rsid w:val="00AB5C53"/>
    <w:rsid w:val="00AC5DB9"/>
    <w:rsid w:val="00AE6773"/>
    <w:rsid w:val="00AE7B0E"/>
    <w:rsid w:val="00B132A4"/>
    <w:rsid w:val="00B37EEF"/>
    <w:rsid w:val="00B43F79"/>
    <w:rsid w:val="00B460BA"/>
    <w:rsid w:val="00B51748"/>
    <w:rsid w:val="00B8269B"/>
    <w:rsid w:val="00BE0770"/>
    <w:rsid w:val="00BF720F"/>
    <w:rsid w:val="00C263EF"/>
    <w:rsid w:val="00C567E2"/>
    <w:rsid w:val="00C92427"/>
    <w:rsid w:val="00CA6368"/>
    <w:rsid w:val="00D01286"/>
    <w:rsid w:val="00D335F0"/>
    <w:rsid w:val="00D4347B"/>
    <w:rsid w:val="00D45D40"/>
    <w:rsid w:val="00DD7178"/>
    <w:rsid w:val="00DF0D33"/>
    <w:rsid w:val="00E74DEA"/>
    <w:rsid w:val="00E963A8"/>
    <w:rsid w:val="00EA54C9"/>
    <w:rsid w:val="00EC37B0"/>
    <w:rsid w:val="00F21C33"/>
    <w:rsid w:val="00F5331D"/>
    <w:rsid w:val="00F57452"/>
    <w:rsid w:val="00F62984"/>
    <w:rsid w:val="00F87D8D"/>
    <w:rsid w:val="00FA2451"/>
    <w:rsid w:val="00FB168D"/>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22218"/>
    <w:rPr>
      <w:color w:val="0000FF" w:themeColor="hyperlink"/>
      <w:u w:val="single"/>
    </w:rPr>
  </w:style>
  <w:style w:type="paragraph" w:styleId="Prskatjums">
    <w:name w:val="Revision"/>
    <w:hidden/>
    <w:uiPriority w:val="99"/>
    <w:semiHidden/>
    <w:rsid w:val="002777FE"/>
    <w:pPr>
      <w:spacing w:after="0" w:line="240" w:lineRule="auto"/>
    </w:pPr>
    <w:rPr>
      <w:rFonts w:ascii="RimTimes" w:eastAsia="Times New Roman" w:hAnsi="RimTimes" w:cs="Times New Roman"/>
      <w:sz w:val="24"/>
      <w:szCs w:val="20"/>
      <w:lang w:val="en-US"/>
    </w:rPr>
  </w:style>
  <w:style w:type="paragraph" w:customStyle="1" w:styleId="Parasts1">
    <w:name w:val="Parasts1"/>
    <w:qFormat/>
    <w:rsid w:val="009D10E6"/>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2778</Words>
  <Characters>1584</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Santa Hermane</cp:lastModifiedBy>
  <cp:revision>2</cp:revision>
  <cp:lastPrinted>2022-03-03T11:26:00Z</cp:lastPrinted>
  <dcterms:created xsi:type="dcterms:W3CDTF">2022-03-03T11:27:00Z</dcterms:created>
  <dcterms:modified xsi:type="dcterms:W3CDTF">2022-03-03T11:27:00Z</dcterms:modified>
</cp:coreProperties>
</file>