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80F54" w14:textId="77777777" w:rsidR="008545A9" w:rsidRDefault="008545A9" w:rsidP="008545A9">
      <w:pPr>
        <w:jc w:val="center"/>
        <w:rPr>
          <w:noProof/>
          <w:lang w:eastAsia="lv-LV"/>
        </w:rPr>
      </w:pPr>
      <w:r>
        <w:rPr>
          <w:noProof/>
          <w:lang w:eastAsia="lv-LV"/>
        </w:rPr>
        <w:drawing>
          <wp:inline distT="0" distB="0" distL="0" distR="0" wp14:anchorId="3A580F79" wp14:editId="3A580F7A">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3A580F55" w14:textId="77777777" w:rsidR="008545A9" w:rsidRPr="00C14B58" w:rsidRDefault="008545A9" w:rsidP="008545A9">
      <w:pPr>
        <w:jc w:val="center"/>
        <w:rPr>
          <w:rFonts w:ascii="RimBelwe" w:hAnsi="RimBelwe"/>
          <w:noProof/>
          <w:sz w:val="12"/>
          <w:szCs w:val="28"/>
        </w:rPr>
      </w:pPr>
    </w:p>
    <w:p w14:paraId="3A580F56" w14:textId="77777777" w:rsidR="008545A9" w:rsidRPr="00674C85" w:rsidRDefault="008545A9" w:rsidP="008545A9">
      <w:pPr>
        <w:jc w:val="center"/>
        <w:rPr>
          <w:noProof/>
          <w:sz w:val="36"/>
        </w:rPr>
      </w:pPr>
      <w:r w:rsidRPr="00674C85">
        <w:rPr>
          <w:noProof/>
          <w:sz w:val="36"/>
        </w:rPr>
        <w:t>OGRES  NOVADA  PAŠVALDĪBA</w:t>
      </w:r>
    </w:p>
    <w:p w14:paraId="3A580F57" w14:textId="77777777" w:rsidR="008545A9" w:rsidRPr="00674C85" w:rsidRDefault="008545A9" w:rsidP="008545A9">
      <w:pPr>
        <w:jc w:val="center"/>
        <w:rPr>
          <w:noProof/>
          <w:sz w:val="18"/>
        </w:rPr>
      </w:pPr>
      <w:r w:rsidRPr="00674C85">
        <w:rPr>
          <w:noProof/>
          <w:sz w:val="18"/>
        </w:rPr>
        <w:t>Reģ.Nr.90000024455, Brīvības iela 33, Ogre, Ogres nov., LV-5001</w:t>
      </w:r>
    </w:p>
    <w:p w14:paraId="3A580F58" w14:textId="469CD7BB" w:rsidR="008545A9" w:rsidRPr="00674C85" w:rsidRDefault="008545A9" w:rsidP="008545A9">
      <w:pPr>
        <w:pBdr>
          <w:bottom w:val="single" w:sz="4" w:space="1" w:color="auto"/>
        </w:pBdr>
        <w:jc w:val="center"/>
        <w:rPr>
          <w:noProof/>
          <w:sz w:val="18"/>
        </w:rPr>
      </w:pPr>
      <w:r w:rsidRPr="00674C85">
        <w:rPr>
          <w:noProof/>
          <w:sz w:val="18"/>
        </w:rPr>
        <w:t xml:space="preserve">tālrunis 65071160, </w:t>
      </w:r>
      <w:r w:rsidRPr="00674C85">
        <w:rPr>
          <w:sz w:val="18"/>
          <w:lang w:val="en-US"/>
        </w:rPr>
        <w:t xml:space="preserve">e-pasts: ogredome@ogresnovads.lv, www.ogresnovads.lv </w:t>
      </w:r>
    </w:p>
    <w:p w14:paraId="3A580F59" w14:textId="77777777" w:rsidR="008545A9" w:rsidRPr="000101DC" w:rsidRDefault="008545A9" w:rsidP="008545A9">
      <w:pPr>
        <w:rPr>
          <w:szCs w:val="32"/>
        </w:rPr>
      </w:pPr>
    </w:p>
    <w:p w14:paraId="3A580F5A" w14:textId="77777777" w:rsidR="008545A9" w:rsidRDefault="008545A9" w:rsidP="008545A9">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3A580F5B" w14:textId="77777777" w:rsidR="008545A9" w:rsidRPr="00EE3426" w:rsidRDefault="008545A9" w:rsidP="008545A9"/>
    <w:tbl>
      <w:tblPr>
        <w:tblW w:w="5058" w:type="pct"/>
        <w:tblLook w:val="0000" w:firstRow="0" w:lastRow="0" w:firstColumn="0" w:lastColumn="0" w:noHBand="0" w:noVBand="0"/>
      </w:tblPr>
      <w:tblGrid>
        <w:gridCol w:w="3024"/>
        <w:gridCol w:w="3023"/>
        <w:gridCol w:w="3129"/>
      </w:tblGrid>
      <w:tr w:rsidR="008545A9" w:rsidRPr="00EE3426" w14:paraId="3A580F62" w14:textId="77777777" w:rsidTr="00C27B83">
        <w:tc>
          <w:tcPr>
            <w:tcW w:w="1648" w:type="pct"/>
          </w:tcPr>
          <w:p w14:paraId="3A580F5C" w14:textId="77777777" w:rsidR="008545A9" w:rsidRPr="00EE3426" w:rsidRDefault="008545A9" w:rsidP="00C27B83"/>
          <w:p w14:paraId="3A580F5D" w14:textId="77777777" w:rsidR="008545A9" w:rsidRPr="00EE3426" w:rsidRDefault="008545A9" w:rsidP="00C27B83">
            <w:r w:rsidRPr="00EE3426">
              <w:t>Ogrē, Brīvības ielā 33</w:t>
            </w:r>
          </w:p>
        </w:tc>
        <w:tc>
          <w:tcPr>
            <w:tcW w:w="1647" w:type="pct"/>
          </w:tcPr>
          <w:p w14:paraId="3A580F5E" w14:textId="77777777" w:rsidR="008545A9" w:rsidRPr="00EE3426" w:rsidRDefault="008545A9" w:rsidP="00C27B83">
            <w:pPr>
              <w:pStyle w:val="Virsraksts2"/>
              <w:jc w:val="center"/>
            </w:pPr>
          </w:p>
          <w:p w14:paraId="3A580F5F" w14:textId="39A50B19" w:rsidR="008545A9" w:rsidRPr="00EE3426" w:rsidRDefault="008545A9" w:rsidP="002B6D56">
            <w:pPr>
              <w:pStyle w:val="Virsraksts2"/>
              <w:jc w:val="center"/>
            </w:pPr>
            <w:r w:rsidRPr="00EE3426">
              <w:t>Nr.</w:t>
            </w:r>
            <w:r w:rsidR="00B77139">
              <w:t>6</w:t>
            </w:r>
          </w:p>
        </w:tc>
        <w:tc>
          <w:tcPr>
            <w:tcW w:w="1705" w:type="pct"/>
          </w:tcPr>
          <w:p w14:paraId="3A580F60" w14:textId="77777777" w:rsidR="008545A9" w:rsidRPr="00EE3426" w:rsidRDefault="008545A9" w:rsidP="00C27B83">
            <w:pPr>
              <w:jc w:val="right"/>
            </w:pPr>
          </w:p>
          <w:p w14:paraId="3A580F61" w14:textId="108BFBE3" w:rsidR="008545A9" w:rsidRPr="00EE3426" w:rsidRDefault="008545A9" w:rsidP="00ED608B">
            <w:pPr>
              <w:jc w:val="right"/>
            </w:pPr>
            <w:r w:rsidRPr="00EE3426">
              <w:t>20</w:t>
            </w:r>
            <w:r w:rsidR="00612C23" w:rsidRPr="00EE3426">
              <w:t>2</w:t>
            </w:r>
            <w:r w:rsidR="00ED608B">
              <w:t>2</w:t>
            </w:r>
            <w:r w:rsidRPr="00EE3426">
              <w:t xml:space="preserve">.gada </w:t>
            </w:r>
            <w:r w:rsidR="00ED608B">
              <w:t>31</w:t>
            </w:r>
            <w:r w:rsidR="00EF109A" w:rsidRPr="00EE3426">
              <w:t>.martā</w:t>
            </w:r>
          </w:p>
        </w:tc>
      </w:tr>
    </w:tbl>
    <w:p w14:paraId="3A580F63" w14:textId="77777777" w:rsidR="008545A9" w:rsidRPr="00EE3426" w:rsidRDefault="008545A9" w:rsidP="00947713">
      <w:pPr>
        <w:rPr>
          <w:b/>
        </w:rPr>
      </w:pPr>
    </w:p>
    <w:p w14:paraId="3A580F64" w14:textId="38A6FCF5" w:rsidR="00373043" w:rsidRPr="00EE3426" w:rsidRDefault="002B6D56" w:rsidP="007F01C2">
      <w:pPr>
        <w:jc w:val="center"/>
        <w:rPr>
          <w:b/>
        </w:rPr>
      </w:pPr>
      <w:r>
        <w:rPr>
          <w:b/>
        </w:rPr>
        <w:t xml:space="preserve"> </w:t>
      </w:r>
      <w:r w:rsidR="00B77139">
        <w:rPr>
          <w:b/>
        </w:rPr>
        <w:t>77</w:t>
      </w:r>
      <w:r w:rsidR="008545A9" w:rsidRPr="00EE3426">
        <w:rPr>
          <w:b/>
        </w:rPr>
        <w:t>.</w:t>
      </w:r>
    </w:p>
    <w:p w14:paraId="41981432" w14:textId="665406F8" w:rsidR="00B03EC5" w:rsidRPr="00B77139" w:rsidRDefault="00B03EC5" w:rsidP="007F01C2">
      <w:pPr>
        <w:pStyle w:val="Virsraksts1"/>
        <w:spacing w:before="0"/>
        <w:jc w:val="center"/>
        <w:rPr>
          <w:rFonts w:ascii="Times New Roman" w:hAnsi="Times New Roman" w:cs="Times New Roman"/>
          <w:b/>
          <w:color w:val="auto"/>
          <w:sz w:val="24"/>
          <w:szCs w:val="24"/>
          <w:u w:val="single"/>
        </w:rPr>
      </w:pPr>
      <w:r w:rsidRPr="00B77139">
        <w:rPr>
          <w:rFonts w:ascii="Times New Roman" w:hAnsi="Times New Roman" w:cs="Times New Roman"/>
          <w:b/>
          <w:color w:val="auto"/>
          <w:sz w:val="24"/>
          <w:szCs w:val="24"/>
          <w:u w:val="single"/>
        </w:rPr>
        <w:t>Par Ogres novada pašvaldības policijas priekšnieka vietnieka iecelšanu</w:t>
      </w:r>
    </w:p>
    <w:p w14:paraId="3A580F67" w14:textId="77777777" w:rsidR="008545A9" w:rsidRPr="00EE3426" w:rsidRDefault="008545A9" w:rsidP="00B03EC5">
      <w:pPr>
        <w:widowControl w:val="0"/>
        <w:suppressAutoHyphens/>
        <w:jc w:val="both"/>
        <w:rPr>
          <w:kern w:val="1"/>
        </w:rPr>
      </w:pPr>
    </w:p>
    <w:p w14:paraId="7D46A3AD" w14:textId="7391FA08" w:rsidR="00CC1BD0" w:rsidRPr="00CC1BD0" w:rsidRDefault="00B03EC5" w:rsidP="003216A5">
      <w:pPr>
        <w:pStyle w:val="Virsraksts1"/>
        <w:spacing w:before="0"/>
        <w:ind w:firstLine="720"/>
        <w:jc w:val="both"/>
        <w:rPr>
          <w:rFonts w:ascii="Times New Roman" w:hAnsi="Times New Roman" w:cs="Times New Roman"/>
          <w:color w:val="auto"/>
          <w:sz w:val="24"/>
          <w:szCs w:val="24"/>
        </w:rPr>
      </w:pPr>
      <w:bookmarkStart w:id="0" w:name="_Hlk99628317"/>
      <w:r w:rsidRPr="00CC1BD0">
        <w:rPr>
          <w:rFonts w:ascii="Times New Roman" w:hAnsi="Times New Roman" w:cs="Times New Roman"/>
          <w:color w:val="auto"/>
          <w:sz w:val="24"/>
          <w:szCs w:val="24"/>
        </w:rPr>
        <w:t xml:space="preserve">Ogres novada pašvaldības </w:t>
      </w:r>
      <w:r w:rsidR="001F4701" w:rsidRPr="00CC1BD0">
        <w:rPr>
          <w:rFonts w:ascii="Times New Roman" w:hAnsi="Times New Roman" w:cs="Times New Roman"/>
          <w:color w:val="auto"/>
          <w:sz w:val="24"/>
          <w:szCs w:val="24"/>
        </w:rPr>
        <w:t xml:space="preserve">(turpmāk – Pašvaldība) </w:t>
      </w:r>
      <w:r w:rsidRPr="00CC1BD0">
        <w:rPr>
          <w:rFonts w:ascii="Times New Roman" w:hAnsi="Times New Roman" w:cs="Times New Roman"/>
          <w:color w:val="auto"/>
          <w:sz w:val="24"/>
          <w:szCs w:val="24"/>
        </w:rPr>
        <w:t xml:space="preserve">dome 2021.gada </w:t>
      </w:r>
      <w:r w:rsidRPr="00CC1BD0">
        <w:rPr>
          <w:rFonts w:ascii="Times New Roman" w:hAnsi="Times New Roman" w:cs="Times New Roman"/>
          <w:bCs/>
          <w:color w:val="auto"/>
          <w:sz w:val="24"/>
          <w:szCs w:val="24"/>
        </w:rPr>
        <w:t>30</w:t>
      </w:r>
      <w:r w:rsidR="00CC1BD0" w:rsidRPr="00CC1BD0">
        <w:rPr>
          <w:rFonts w:ascii="Times New Roman" w:hAnsi="Times New Roman" w:cs="Times New Roman"/>
          <w:bCs/>
          <w:color w:val="auto"/>
          <w:sz w:val="24"/>
          <w:szCs w:val="24"/>
        </w:rPr>
        <w:t>.</w:t>
      </w:r>
      <w:r w:rsidRPr="00CC1BD0">
        <w:rPr>
          <w:rFonts w:ascii="Times New Roman" w:hAnsi="Times New Roman" w:cs="Times New Roman"/>
          <w:bCs/>
          <w:color w:val="auto"/>
          <w:sz w:val="24"/>
          <w:szCs w:val="24"/>
        </w:rPr>
        <w:t>decembrī pieņēma</w:t>
      </w:r>
      <w:r w:rsidRPr="00CC1BD0">
        <w:rPr>
          <w:rFonts w:ascii="Times New Roman" w:hAnsi="Times New Roman" w:cs="Times New Roman"/>
          <w:color w:val="auto"/>
          <w:sz w:val="24"/>
          <w:szCs w:val="24"/>
        </w:rPr>
        <w:t xml:space="preserve"> lēmumu “Par Ogres novada pašvaldības policijas izveidošanu</w:t>
      </w:r>
      <w:r w:rsidRPr="00CC1BD0">
        <w:rPr>
          <w:rFonts w:ascii="Times New Roman" w:hAnsi="Times New Roman" w:cs="Times New Roman"/>
          <w:bCs/>
          <w:color w:val="auto"/>
          <w:sz w:val="24"/>
          <w:szCs w:val="24"/>
        </w:rPr>
        <w:t xml:space="preserve">” </w:t>
      </w:r>
      <w:r w:rsidR="001F4701" w:rsidRPr="00CC1BD0">
        <w:rPr>
          <w:rFonts w:ascii="Times New Roman" w:hAnsi="Times New Roman" w:cs="Times New Roman"/>
          <w:bCs/>
          <w:color w:val="auto"/>
          <w:sz w:val="24"/>
          <w:szCs w:val="24"/>
        </w:rPr>
        <w:t xml:space="preserve">par </w:t>
      </w:r>
      <w:r w:rsidR="001F4701" w:rsidRPr="00CC1BD0">
        <w:rPr>
          <w:rFonts w:ascii="Times New Roman" w:hAnsi="Times New Roman" w:cs="Times New Roman"/>
          <w:color w:val="auto"/>
          <w:sz w:val="24"/>
          <w:szCs w:val="24"/>
        </w:rPr>
        <w:t xml:space="preserve">Ogres pašvaldības policijas, Ķeguma pašvaldības policijas un Lielvārdes pašvaldības policijas reorganizāciju, tās apvienojot un rezultātā uz reorganizējamo institūciju bāzes </w:t>
      </w:r>
      <w:r w:rsidR="001F4701" w:rsidRPr="00CC1BD0">
        <w:rPr>
          <w:rFonts w:ascii="Times New Roman" w:hAnsi="Times New Roman" w:cs="Times New Roman"/>
          <w:bCs/>
          <w:color w:val="auto"/>
          <w:sz w:val="24"/>
          <w:szCs w:val="24"/>
        </w:rPr>
        <w:t>ar 2022. gada 1. februāri</w:t>
      </w:r>
      <w:r w:rsidR="001F4701" w:rsidRPr="00CC1BD0">
        <w:rPr>
          <w:rFonts w:ascii="Times New Roman" w:hAnsi="Times New Roman" w:cs="Times New Roman"/>
          <w:color w:val="auto"/>
          <w:sz w:val="24"/>
          <w:szCs w:val="24"/>
        </w:rPr>
        <w:t xml:space="preserve"> izveidojot jaunu iestādi – Pašvaldības policiju, kura apkalpo Ogres novadu.</w:t>
      </w:r>
    </w:p>
    <w:p w14:paraId="43E69718" w14:textId="2E3368E5" w:rsidR="00B03EC5" w:rsidRPr="00CC1BD0" w:rsidRDefault="001F4701" w:rsidP="003216A5">
      <w:pPr>
        <w:pStyle w:val="Virsraksts1"/>
        <w:spacing w:before="0"/>
        <w:ind w:firstLine="720"/>
        <w:jc w:val="both"/>
        <w:rPr>
          <w:rFonts w:ascii="Times New Roman" w:hAnsi="Times New Roman" w:cs="Times New Roman"/>
          <w:color w:val="auto"/>
          <w:sz w:val="24"/>
          <w:szCs w:val="24"/>
        </w:rPr>
      </w:pPr>
      <w:r w:rsidRPr="00CC1BD0">
        <w:rPr>
          <w:rFonts w:ascii="Times New Roman" w:hAnsi="Times New Roman" w:cs="Times New Roman"/>
          <w:bCs/>
          <w:color w:val="auto"/>
          <w:sz w:val="24"/>
          <w:szCs w:val="24"/>
        </w:rPr>
        <w:t xml:space="preserve">Saskaņā ar </w:t>
      </w:r>
      <w:r w:rsidR="00CC1BD0" w:rsidRPr="00CC1BD0">
        <w:rPr>
          <w:rFonts w:ascii="Times New Roman" w:hAnsi="Times New Roman" w:cs="Times New Roman"/>
          <w:bCs/>
          <w:color w:val="auto"/>
          <w:sz w:val="24"/>
          <w:szCs w:val="24"/>
        </w:rPr>
        <w:t xml:space="preserve">Pašvaldības domes </w:t>
      </w:r>
      <w:r w:rsidR="00CC1BD0" w:rsidRPr="00CC1BD0">
        <w:rPr>
          <w:rFonts w:ascii="Times New Roman" w:hAnsi="Times New Roman" w:cs="Times New Roman"/>
          <w:color w:val="auto"/>
          <w:sz w:val="24"/>
          <w:szCs w:val="24"/>
        </w:rPr>
        <w:t xml:space="preserve">2021.gada </w:t>
      </w:r>
      <w:r w:rsidR="00CC1BD0" w:rsidRPr="00CC1BD0">
        <w:rPr>
          <w:rFonts w:ascii="Times New Roman" w:hAnsi="Times New Roman" w:cs="Times New Roman"/>
          <w:bCs/>
          <w:color w:val="auto"/>
          <w:sz w:val="24"/>
          <w:szCs w:val="24"/>
        </w:rPr>
        <w:t>30.decembr</w:t>
      </w:r>
      <w:r w:rsidR="002B6D56">
        <w:rPr>
          <w:rFonts w:ascii="Times New Roman" w:hAnsi="Times New Roman" w:cs="Times New Roman"/>
          <w:bCs/>
          <w:color w:val="auto"/>
          <w:sz w:val="24"/>
          <w:szCs w:val="24"/>
        </w:rPr>
        <w:t>a</w:t>
      </w:r>
      <w:r w:rsidR="00CC1BD0" w:rsidRPr="00CC1BD0">
        <w:rPr>
          <w:rFonts w:ascii="Times New Roman" w:hAnsi="Times New Roman" w:cs="Times New Roman"/>
          <w:bCs/>
          <w:color w:val="auto"/>
          <w:sz w:val="24"/>
          <w:szCs w:val="24"/>
        </w:rPr>
        <w:t xml:space="preserve"> </w:t>
      </w:r>
      <w:r w:rsidR="00B03EC5" w:rsidRPr="00CC1BD0">
        <w:rPr>
          <w:rFonts w:ascii="Times New Roman" w:hAnsi="Times New Roman" w:cs="Times New Roman"/>
          <w:bCs/>
          <w:color w:val="auto"/>
          <w:sz w:val="24"/>
          <w:szCs w:val="24"/>
        </w:rPr>
        <w:t>lēmumu “</w:t>
      </w:r>
      <w:r w:rsidR="00CC1BD0" w:rsidRPr="00CC1BD0">
        <w:rPr>
          <w:rFonts w:ascii="Times New Roman" w:hAnsi="Times New Roman" w:cs="Times New Roman"/>
          <w:color w:val="auto"/>
          <w:sz w:val="24"/>
          <w:szCs w:val="24"/>
        </w:rPr>
        <w:t>Par Ogres novada pašvaldības policijas amatu un mēnešalgu likmju saraksta apstiprināšanu” apstiprināts Pašvaldības policijas</w:t>
      </w:r>
      <w:r w:rsidR="00B03EC5" w:rsidRPr="00CC1BD0">
        <w:rPr>
          <w:rFonts w:ascii="Times New Roman" w:hAnsi="Times New Roman" w:cs="Times New Roman"/>
          <w:color w:val="auto"/>
          <w:sz w:val="24"/>
          <w:szCs w:val="24"/>
        </w:rPr>
        <w:t xml:space="preserve"> amatu un mēnešalgu likmju sarakst</w:t>
      </w:r>
      <w:r w:rsidR="00CC1BD0" w:rsidRPr="00CC1BD0">
        <w:rPr>
          <w:rFonts w:ascii="Times New Roman" w:hAnsi="Times New Roman" w:cs="Times New Roman"/>
          <w:color w:val="auto"/>
          <w:sz w:val="24"/>
          <w:szCs w:val="24"/>
        </w:rPr>
        <w:t>s</w:t>
      </w:r>
      <w:r w:rsidR="00B03EC5" w:rsidRPr="00CC1BD0">
        <w:rPr>
          <w:rFonts w:ascii="Times New Roman" w:hAnsi="Times New Roman" w:cs="Times New Roman"/>
          <w:color w:val="auto"/>
          <w:sz w:val="24"/>
          <w:szCs w:val="24"/>
        </w:rPr>
        <w:t>.</w:t>
      </w:r>
    </w:p>
    <w:p w14:paraId="062655E5" w14:textId="5CF9973D" w:rsidR="00CC1BD0" w:rsidRPr="00CC1BD0" w:rsidRDefault="00B03EC5" w:rsidP="003216A5">
      <w:pPr>
        <w:ind w:firstLine="720"/>
        <w:jc w:val="both"/>
        <w:rPr>
          <w:shd w:val="clear" w:color="auto" w:fill="FFFFFF"/>
        </w:rPr>
      </w:pPr>
      <w:r w:rsidRPr="00CC1BD0">
        <w:rPr>
          <w:bCs/>
        </w:rPr>
        <w:t xml:space="preserve">Likuma “Par pašvaldībām” 21. panta pirmās daļas 9. punkts noteic, ka tikai dome var </w:t>
      </w:r>
      <w:r w:rsidRPr="00CC1BD0">
        <w:rPr>
          <w:shd w:val="clear" w:color="auto" w:fill="FFFFFF"/>
        </w:rPr>
        <w:t>iecelt amatā un atbrīvot no amata pašvaldības iestāžu vadītājus.</w:t>
      </w:r>
    </w:p>
    <w:p w14:paraId="0E670532" w14:textId="77777777" w:rsidR="00E27DF3" w:rsidRPr="00CB4BEA" w:rsidRDefault="00E27DF3" w:rsidP="00E27DF3">
      <w:pPr>
        <w:ind w:firstLine="720"/>
        <w:jc w:val="both"/>
        <w:rPr>
          <w:bCs/>
          <w:i/>
        </w:rPr>
      </w:pPr>
      <w:r w:rsidRPr="003216A5">
        <w:rPr>
          <w:bCs/>
        </w:rPr>
        <w:t>Likuma “Par policiju” 21.panta pirmā, otrā un trešā daļa noteic</w:t>
      </w:r>
      <w:r>
        <w:rPr>
          <w:bCs/>
        </w:rPr>
        <w:t>:</w:t>
      </w:r>
      <w:r w:rsidRPr="003216A5">
        <w:rPr>
          <w:bCs/>
        </w:rPr>
        <w:t xml:space="preserve"> </w:t>
      </w:r>
      <w:r w:rsidRPr="00CB4BEA">
        <w:rPr>
          <w:bCs/>
          <w:i/>
        </w:rPr>
        <w:t>“P</w:t>
      </w:r>
      <w:r w:rsidRPr="00CB4BEA">
        <w:rPr>
          <w:i/>
        </w:rPr>
        <w:t>ar pašvaldības policijas darbinieku var būt persona, kura atbilst šādām prasībām:</w:t>
      </w:r>
    </w:p>
    <w:p w14:paraId="213EFAED" w14:textId="77777777" w:rsidR="00E27DF3" w:rsidRPr="00CB4BEA" w:rsidRDefault="00E27DF3" w:rsidP="00E27DF3">
      <w:pPr>
        <w:pStyle w:val="tv213"/>
        <w:shd w:val="clear" w:color="auto" w:fill="FFFFFF"/>
        <w:spacing w:before="0" w:beforeAutospacing="0" w:after="0" w:afterAutospacing="0"/>
        <w:ind w:left="993"/>
        <w:jc w:val="both"/>
        <w:rPr>
          <w:i/>
        </w:rPr>
      </w:pPr>
      <w:r w:rsidRPr="00CB4BEA">
        <w:rPr>
          <w:i/>
        </w:rPr>
        <w:t>1) ir pilngadīgs Latvijas pilsonis;</w:t>
      </w:r>
    </w:p>
    <w:p w14:paraId="082D0C93" w14:textId="77777777" w:rsidR="00E27DF3" w:rsidRPr="00CB4BEA" w:rsidRDefault="00E27DF3" w:rsidP="00E27DF3">
      <w:pPr>
        <w:pStyle w:val="tv213"/>
        <w:shd w:val="clear" w:color="auto" w:fill="FFFFFF"/>
        <w:spacing w:before="0" w:beforeAutospacing="0" w:after="0" w:afterAutospacing="0"/>
        <w:ind w:left="993"/>
        <w:jc w:val="both"/>
        <w:rPr>
          <w:i/>
        </w:rPr>
      </w:pPr>
      <w:r w:rsidRPr="00CB4BEA">
        <w:rPr>
          <w:i/>
        </w:rPr>
        <w:t>2) nav sodīta par tīšu noziedzīgu nodarījumu — neatkarīgi no sodāmības dzēšanas vai noņemšanas;</w:t>
      </w:r>
    </w:p>
    <w:p w14:paraId="434818E7" w14:textId="77777777" w:rsidR="00E27DF3" w:rsidRPr="00CB4BEA" w:rsidRDefault="00E27DF3" w:rsidP="00E27DF3">
      <w:pPr>
        <w:pStyle w:val="tv213"/>
        <w:shd w:val="clear" w:color="auto" w:fill="FFFFFF"/>
        <w:spacing w:before="0" w:beforeAutospacing="0" w:after="0" w:afterAutospacing="0"/>
        <w:ind w:left="993"/>
        <w:jc w:val="both"/>
        <w:rPr>
          <w:i/>
        </w:rPr>
      </w:pPr>
      <w:r w:rsidRPr="00CB4BEA">
        <w:rPr>
          <w:i/>
        </w:rPr>
        <w:t>3) nav notiesāta par tīšu noziedzīgu nodarījumu, atbrīvojot no soda;</w:t>
      </w:r>
    </w:p>
    <w:p w14:paraId="3FF023EB" w14:textId="77777777" w:rsidR="00E27DF3" w:rsidRPr="00CB4BEA" w:rsidRDefault="00E27DF3" w:rsidP="00E27DF3">
      <w:pPr>
        <w:pStyle w:val="tv213"/>
        <w:shd w:val="clear" w:color="auto" w:fill="FFFFFF"/>
        <w:spacing w:before="0" w:beforeAutospacing="0" w:after="0" w:afterAutospacing="0"/>
        <w:ind w:left="993"/>
        <w:jc w:val="both"/>
        <w:rPr>
          <w:i/>
        </w:rPr>
      </w:pPr>
      <w:r w:rsidRPr="00CB4BEA">
        <w:rPr>
          <w:i/>
        </w:rPr>
        <w:t>4) nav saukta pie kriminālatbildības par tīša noziedzīga nodarījuma izdarīšanu, izņemot gadījumu, kad persona ir saukta pie kriminālatbildības, bet kriminālprocess pret to izbeigts uz reabilitējoša pamata;</w:t>
      </w:r>
    </w:p>
    <w:p w14:paraId="7A9ECB94" w14:textId="77777777" w:rsidR="00E27DF3" w:rsidRPr="00CB4BEA" w:rsidRDefault="00E27DF3" w:rsidP="00E27DF3">
      <w:pPr>
        <w:pStyle w:val="tv213"/>
        <w:shd w:val="clear" w:color="auto" w:fill="FFFFFF"/>
        <w:spacing w:before="0" w:beforeAutospacing="0" w:after="0" w:afterAutospacing="0"/>
        <w:ind w:left="993"/>
        <w:jc w:val="both"/>
        <w:rPr>
          <w:i/>
        </w:rPr>
      </w:pPr>
      <w:r w:rsidRPr="00CB4BEA">
        <w:rPr>
          <w:i/>
        </w:rPr>
        <w:t>5) ir ieguvusi vismaz vidējo izglītību.</w:t>
      </w:r>
    </w:p>
    <w:p w14:paraId="38F4EB78" w14:textId="77777777" w:rsidR="00E27DF3" w:rsidRPr="00CB4BEA" w:rsidRDefault="00E27DF3" w:rsidP="00E27DF3">
      <w:pPr>
        <w:pStyle w:val="tv213"/>
        <w:shd w:val="clear" w:color="auto" w:fill="FFFFFF"/>
        <w:spacing w:before="0" w:beforeAutospacing="0" w:after="0" w:afterAutospacing="0"/>
        <w:ind w:firstLine="709"/>
        <w:jc w:val="both"/>
        <w:rPr>
          <w:i/>
        </w:rPr>
      </w:pPr>
      <w:r w:rsidRPr="00CB4BEA">
        <w:rPr>
          <w:i/>
        </w:rPr>
        <w:t>Par pašvaldības policijas priekšnieku un viņa vietnieku var pieņemt darbā personu, kura atbilst šā panta pirmās daļas 1., 2., 3. un 4.punktā noteiktajām prasībām un ir ieguvusi augstāko izglītību.</w:t>
      </w:r>
    </w:p>
    <w:p w14:paraId="26FA3A6E" w14:textId="77777777" w:rsidR="00E27DF3" w:rsidRPr="00CB4BEA" w:rsidRDefault="00E27DF3" w:rsidP="00E27DF3">
      <w:pPr>
        <w:pStyle w:val="tv213"/>
        <w:shd w:val="clear" w:color="auto" w:fill="FFFFFF"/>
        <w:spacing w:before="0" w:beforeAutospacing="0" w:after="0" w:afterAutospacing="0"/>
        <w:ind w:firstLine="709"/>
        <w:jc w:val="both"/>
        <w:rPr>
          <w:i/>
        </w:rPr>
      </w:pPr>
      <w:r w:rsidRPr="00CB4BEA">
        <w:rPr>
          <w:i/>
        </w:rPr>
        <w:t xml:space="preserve">Pašvaldības policijas priekšnieku un viņa vietnieku pieņem darbā, ja saņemta </w:t>
      </w:r>
      <w:proofErr w:type="spellStart"/>
      <w:r w:rsidRPr="00CB4BEA">
        <w:rPr>
          <w:i/>
        </w:rPr>
        <w:t>iekšlietu</w:t>
      </w:r>
      <w:proofErr w:type="spellEnd"/>
      <w:r w:rsidRPr="00CB4BEA">
        <w:rPr>
          <w:i/>
        </w:rPr>
        <w:t xml:space="preserve"> ministra rakstveida piekrišana.”</w:t>
      </w:r>
    </w:p>
    <w:p w14:paraId="68A04DA6" w14:textId="77777777" w:rsidR="00E27DF3" w:rsidRPr="00CB4BEA" w:rsidRDefault="00E27DF3" w:rsidP="00E27DF3">
      <w:pPr>
        <w:ind w:firstLine="720"/>
        <w:jc w:val="both"/>
        <w:rPr>
          <w:bCs/>
        </w:rPr>
      </w:pPr>
      <w:r w:rsidRPr="00CB4BEA">
        <w:rPr>
          <w:bCs/>
        </w:rPr>
        <w:t>Ogres novada pašvaldības 2021. gada 1. jūlija saistošo noteikumu Nr. 12/2021 “Ogres novada pašvaldības nolikums” 16. punkts noteic, ka pašvaldības izpilddirektors pieņem darbā un atbrīvo no darba pašvaldības iestāžu vadītājus, pamatojoties uz attiecīgu domes lēmumu.</w:t>
      </w:r>
    </w:p>
    <w:p w14:paraId="05DF9C5D" w14:textId="68CFC247" w:rsidR="007B0AF6" w:rsidRDefault="00B03EC5" w:rsidP="003216A5">
      <w:pPr>
        <w:ind w:firstLine="720"/>
        <w:jc w:val="both"/>
        <w:rPr>
          <w:bCs/>
        </w:rPr>
      </w:pPr>
      <w:r w:rsidRPr="001710E5">
        <w:rPr>
          <w:bCs/>
        </w:rPr>
        <w:t xml:space="preserve">Ņemot vērā </w:t>
      </w:r>
      <w:r w:rsidR="00CC1BD0">
        <w:rPr>
          <w:bCs/>
        </w:rPr>
        <w:t>Pašvaldības policijas priekšnieka un vietnieka</w:t>
      </w:r>
      <w:r w:rsidRPr="001710E5">
        <w:rPr>
          <w:bCs/>
        </w:rPr>
        <w:t xml:space="preserve"> amata pretendentu vērtēšanas komisijas priekšlikumu, pamatojoties uz likuma “Par pašvaldībām” 21. panta pirmās daļas 9. punktu, </w:t>
      </w:r>
      <w:r w:rsidR="007B0AF6">
        <w:rPr>
          <w:bCs/>
        </w:rPr>
        <w:t>l</w:t>
      </w:r>
      <w:r w:rsidR="007B0AF6" w:rsidRPr="00CC1BD0">
        <w:rPr>
          <w:bCs/>
        </w:rPr>
        <w:t xml:space="preserve">ikuma “Par policiju” </w:t>
      </w:r>
      <w:r w:rsidR="007B0AF6">
        <w:rPr>
          <w:bCs/>
        </w:rPr>
        <w:t xml:space="preserve">21.panta </w:t>
      </w:r>
      <w:r w:rsidR="007B0AF6" w:rsidRPr="00CC1BD0">
        <w:rPr>
          <w:bCs/>
        </w:rPr>
        <w:t>pirm</w:t>
      </w:r>
      <w:r w:rsidR="007B0AF6">
        <w:rPr>
          <w:bCs/>
        </w:rPr>
        <w:t>o</w:t>
      </w:r>
      <w:r w:rsidR="007B0AF6" w:rsidRPr="00CC1BD0">
        <w:rPr>
          <w:bCs/>
        </w:rPr>
        <w:t>, otr</w:t>
      </w:r>
      <w:r w:rsidR="007B0AF6">
        <w:rPr>
          <w:bCs/>
        </w:rPr>
        <w:t>o</w:t>
      </w:r>
      <w:r w:rsidR="007B0AF6" w:rsidRPr="00CC1BD0">
        <w:rPr>
          <w:bCs/>
        </w:rPr>
        <w:t xml:space="preserve"> un treš</w:t>
      </w:r>
      <w:r w:rsidR="007B0AF6">
        <w:rPr>
          <w:bCs/>
        </w:rPr>
        <w:t>o</w:t>
      </w:r>
      <w:r w:rsidR="007B0AF6" w:rsidRPr="00CC1BD0">
        <w:rPr>
          <w:bCs/>
        </w:rPr>
        <w:t xml:space="preserve"> daļ</w:t>
      </w:r>
      <w:r w:rsidR="007B0AF6">
        <w:rPr>
          <w:bCs/>
        </w:rPr>
        <w:t>u,</w:t>
      </w:r>
      <w:r w:rsidR="007B0AF6" w:rsidRPr="007B0AF6">
        <w:rPr>
          <w:bCs/>
        </w:rPr>
        <w:t xml:space="preserve"> </w:t>
      </w:r>
      <w:r w:rsidR="007B0AF6" w:rsidRPr="00CC1BD0">
        <w:rPr>
          <w:bCs/>
        </w:rPr>
        <w:t xml:space="preserve">Pašvaldības domes </w:t>
      </w:r>
      <w:r w:rsidR="007B0AF6" w:rsidRPr="00CC1BD0">
        <w:t xml:space="preserve">2021.gada </w:t>
      </w:r>
      <w:r w:rsidR="007B0AF6" w:rsidRPr="00CC1BD0">
        <w:rPr>
          <w:bCs/>
        </w:rPr>
        <w:t>30.decembrī lēmumu “</w:t>
      </w:r>
      <w:r w:rsidR="007B0AF6" w:rsidRPr="00CC1BD0">
        <w:t>Par Ogres novada pašvaldības policijas amatu un mēnešalgu likmju saraksta apstiprināšanu”</w:t>
      </w:r>
      <w:r w:rsidR="007B0AF6">
        <w:t>, Ogres novada pašvaldības 2021.gada 30.decembra nolikuma Nr.74/2021 “Ogres novada pašvaldības policijas nolikums” 21.punktu,</w:t>
      </w:r>
      <w:r w:rsidR="00D442A5">
        <w:t xml:space="preserve"> </w:t>
      </w:r>
      <w:proofErr w:type="spellStart"/>
      <w:r w:rsidR="00516114" w:rsidRPr="000B2745">
        <w:rPr>
          <w:color w:val="000000" w:themeColor="text1"/>
        </w:rPr>
        <w:t>Iekšlietu</w:t>
      </w:r>
      <w:proofErr w:type="spellEnd"/>
      <w:r w:rsidR="00516114" w:rsidRPr="000B2745">
        <w:rPr>
          <w:color w:val="000000" w:themeColor="text1"/>
        </w:rPr>
        <w:t xml:space="preserve"> ministres </w:t>
      </w:r>
      <w:proofErr w:type="spellStart"/>
      <w:r w:rsidR="00516114" w:rsidRPr="000B2745">
        <w:rPr>
          <w:color w:val="000000" w:themeColor="text1"/>
        </w:rPr>
        <w:lastRenderedPageBreak/>
        <w:t>M.Golubevas</w:t>
      </w:r>
      <w:proofErr w:type="spellEnd"/>
      <w:r w:rsidR="00516114" w:rsidRPr="000B2745">
        <w:rPr>
          <w:color w:val="000000" w:themeColor="text1"/>
        </w:rPr>
        <w:t xml:space="preserve"> 2022.gada 24.februāra vēstuli Nr.</w:t>
      </w:r>
      <w:r w:rsidR="00516114" w:rsidRPr="000B2745">
        <w:rPr>
          <w:rFonts w:eastAsia="Calibri"/>
          <w:noProof/>
          <w:color w:val="000000" w:themeColor="text1"/>
        </w:rPr>
        <w:t xml:space="preserve"> 1-23/44</w:t>
      </w:r>
      <w:r w:rsidR="006B484D">
        <w:rPr>
          <w:rFonts w:eastAsia="Calibri"/>
          <w:noProof/>
          <w:color w:val="000000" w:themeColor="text1"/>
        </w:rPr>
        <w:t>5</w:t>
      </w:r>
      <w:r w:rsidR="00516114" w:rsidRPr="000B2745">
        <w:rPr>
          <w:noProof/>
          <w:color w:val="000000" w:themeColor="text1"/>
        </w:rPr>
        <w:t xml:space="preserve"> </w:t>
      </w:r>
      <w:r w:rsidR="00516114" w:rsidRPr="000463AA">
        <w:rPr>
          <w:noProof/>
        </w:rPr>
        <w:t>“Par iekšlietu ministra piekrišanu</w:t>
      </w:r>
      <w:r w:rsidR="00516114" w:rsidRPr="000463AA">
        <w:t>”</w:t>
      </w:r>
      <w:r w:rsidR="006B484D">
        <w:t xml:space="preserve">, </w:t>
      </w:r>
      <w:r w:rsidR="007B0AF6" w:rsidRPr="00E27DF3">
        <w:t xml:space="preserve">Arta </w:t>
      </w:r>
      <w:proofErr w:type="spellStart"/>
      <w:r w:rsidR="007B0AF6" w:rsidRPr="00E27DF3">
        <w:t>Mundura</w:t>
      </w:r>
      <w:proofErr w:type="spellEnd"/>
      <w:r w:rsidR="007B0AF6" w:rsidRPr="00E27DF3">
        <w:t xml:space="preserve"> 2022.gada </w:t>
      </w:r>
      <w:r w:rsidR="00516114" w:rsidRPr="00E27DF3">
        <w:t xml:space="preserve">31.janvāra </w:t>
      </w:r>
      <w:r w:rsidR="007B0AF6" w:rsidRPr="00E27DF3">
        <w:t>iesniegumu,</w:t>
      </w:r>
    </w:p>
    <w:bookmarkEnd w:id="0"/>
    <w:p w14:paraId="4EE3A0EF" w14:textId="77777777" w:rsidR="00435451" w:rsidRPr="00EE3426" w:rsidRDefault="00435451" w:rsidP="00947713">
      <w:pPr>
        <w:widowControl w:val="0"/>
        <w:suppressAutoHyphens/>
        <w:ind w:firstLine="720"/>
        <w:jc w:val="both"/>
        <w:rPr>
          <w:kern w:val="1"/>
        </w:rPr>
      </w:pPr>
    </w:p>
    <w:p w14:paraId="79D153FB" w14:textId="4EED074E" w:rsidR="00B77139" w:rsidRDefault="00B77139" w:rsidP="00B77139">
      <w:pPr>
        <w:jc w:val="center"/>
        <w:rPr>
          <w:b/>
        </w:rPr>
      </w:pPr>
      <w:bookmarkStart w:id="1" w:name="_Hlk99626108"/>
      <w:r>
        <w:rPr>
          <w:b/>
        </w:rPr>
        <w:t xml:space="preserve">balsojot: </w:t>
      </w:r>
      <w:r w:rsidRPr="00CB2D18">
        <w:rPr>
          <w:b/>
          <w:noProof/>
        </w:rPr>
        <w:t>ar 22 balsīm "Par" (Andris Krauja, Artūrs Mangulis, Atvars Lakstīgala, Dace Kļaviņa, Dace Māliņa, Dace Nikolaisone, Dzirkstīte Žindiga, Edgars Gribusts, Egils Helmanis, Gints Sīviņš, Ilmārs Zemnieks, Indulis Trapiņš, Jānis Iklāvs, Jānis Kaijaks, Jānis Lūsis, Jānis Siliņš, Linards Liberts, Mariss Martinsons, Pāvels Kotāns, Raivis Ūzuls, Toms Āboltiņš, Valentīns Špēlis), "Pret" – nav, "Atturas" – nav</w:t>
      </w:r>
      <w:r>
        <w:rPr>
          <w:b/>
          <w:noProof/>
        </w:rPr>
        <w:t>,</w:t>
      </w:r>
      <w:r>
        <w:rPr>
          <w:b/>
        </w:rPr>
        <w:t xml:space="preserve"> </w:t>
      </w:r>
    </w:p>
    <w:p w14:paraId="6E8FC236" w14:textId="77777777" w:rsidR="00B77139" w:rsidRDefault="00B77139" w:rsidP="00B77139">
      <w:pPr>
        <w:jc w:val="center"/>
        <w:rPr>
          <w:b/>
        </w:rPr>
      </w:pPr>
      <w:r w:rsidRPr="00B35BC8">
        <w:t>Ogres novada pašvaldības dome</w:t>
      </w:r>
      <w:r w:rsidRPr="00B35BC8">
        <w:rPr>
          <w:b/>
        </w:rPr>
        <w:t xml:space="preserve"> NOLEMJ:</w:t>
      </w:r>
    </w:p>
    <w:bookmarkEnd w:id="1"/>
    <w:p w14:paraId="3A580F6F" w14:textId="77777777" w:rsidR="008545A9" w:rsidRPr="005408A9" w:rsidRDefault="008545A9" w:rsidP="008545A9">
      <w:pPr>
        <w:jc w:val="center"/>
        <w:rPr>
          <w:b/>
          <w:bCs/>
        </w:rPr>
      </w:pPr>
    </w:p>
    <w:p w14:paraId="38433007" w14:textId="6A4A39F6" w:rsidR="005408A9" w:rsidRPr="005408A9" w:rsidRDefault="007B0AF6" w:rsidP="005408A9">
      <w:pPr>
        <w:pStyle w:val="Virsraksts1"/>
        <w:keepLines w:val="0"/>
        <w:numPr>
          <w:ilvl w:val="0"/>
          <w:numId w:val="2"/>
        </w:numPr>
        <w:shd w:val="clear" w:color="auto" w:fill="FFFFFF"/>
        <w:spacing w:before="0" w:after="120"/>
        <w:ind w:left="567"/>
        <w:jc w:val="both"/>
        <w:rPr>
          <w:rFonts w:ascii="Times New Roman" w:hAnsi="Times New Roman" w:cs="Times New Roman"/>
          <w:bCs/>
          <w:color w:val="auto"/>
          <w:sz w:val="24"/>
          <w:szCs w:val="24"/>
        </w:rPr>
      </w:pPr>
      <w:bookmarkStart w:id="2" w:name="_Hlk99628264"/>
      <w:r w:rsidRPr="00BB79D3">
        <w:rPr>
          <w:rFonts w:ascii="Times New Roman" w:hAnsi="Times New Roman" w:cs="Times New Roman"/>
          <w:b/>
          <w:color w:val="auto"/>
          <w:sz w:val="24"/>
          <w:szCs w:val="24"/>
        </w:rPr>
        <w:t>Iecelt</w:t>
      </w:r>
      <w:r w:rsidRPr="005408A9">
        <w:rPr>
          <w:rFonts w:ascii="Times New Roman" w:hAnsi="Times New Roman" w:cs="Times New Roman"/>
          <w:color w:val="auto"/>
          <w:sz w:val="24"/>
          <w:szCs w:val="24"/>
        </w:rPr>
        <w:t xml:space="preserve"> Arti </w:t>
      </w:r>
      <w:proofErr w:type="spellStart"/>
      <w:r w:rsidRPr="005408A9">
        <w:rPr>
          <w:rFonts w:ascii="Times New Roman" w:hAnsi="Times New Roman" w:cs="Times New Roman"/>
          <w:color w:val="auto"/>
          <w:sz w:val="24"/>
          <w:szCs w:val="24"/>
        </w:rPr>
        <w:t>Munduru</w:t>
      </w:r>
      <w:proofErr w:type="spellEnd"/>
      <w:r w:rsidRPr="005408A9">
        <w:rPr>
          <w:rFonts w:ascii="Times New Roman" w:hAnsi="Times New Roman" w:cs="Times New Roman"/>
          <w:color w:val="auto"/>
          <w:sz w:val="24"/>
          <w:szCs w:val="24"/>
        </w:rPr>
        <w:t xml:space="preserve">, personas kods: </w:t>
      </w:r>
      <w:r w:rsidR="00F434B3">
        <w:rPr>
          <w:rFonts w:ascii="Times New Roman" w:hAnsi="Times New Roman" w:cs="Times New Roman"/>
          <w:color w:val="auto"/>
          <w:sz w:val="24"/>
          <w:szCs w:val="24"/>
        </w:rPr>
        <w:t>[personas kods]</w:t>
      </w:r>
      <w:r w:rsidRPr="005408A9">
        <w:rPr>
          <w:rFonts w:ascii="Times New Roman" w:hAnsi="Times New Roman" w:cs="Times New Roman"/>
          <w:color w:val="auto"/>
          <w:sz w:val="24"/>
          <w:szCs w:val="24"/>
        </w:rPr>
        <w:t xml:space="preserve">, Ogres </w:t>
      </w:r>
      <w:r w:rsidR="005408A9" w:rsidRPr="005408A9">
        <w:rPr>
          <w:rFonts w:ascii="Times New Roman" w:hAnsi="Times New Roman" w:cs="Times New Roman"/>
          <w:color w:val="auto"/>
          <w:sz w:val="24"/>
          <w:szCs w:val="24"/>
        </w:rPr>
        <w:t>novada pašvaldības policijas priekšnieka vietnieka amatā</w:t>
      </w:r>
      <w:r w:rsidR="006B484D">
        <w:rPr>
          <w:rFonts w:ascii="Times New Roman" w:hAnsi="Times New Roman" w:cs="Times New Roman"/>
          <w:color w:val="auto"/>
          <w:sz w:val="24"/>
          <w:szCs w:val="24"/>
        </w:rPr>
        <w:t xml:space="preserve"> ar 2022.gada 1.aprīli</w:t>
      </w:r>
      <w:r w:rsidRPr="005408A9">
        <w:rPr>
          <w:rFonts w:ascii="Times New Roman" w:hAnsi="Times New Roman" w:cs="Times New Roman"/>
          <w:color w:val="auto"/>
          <w:sz w:val="24"/>
          <w:szCs w:val="24"/>
        </w:rPr>
        <w:t xml:space="preserve">, </w:t>
      </w:r>
      <w:r w:rsidR="005408A9" w:rsidRPr="005408A9">
        <w:rPr>
          <w:rFonts w:ascii="Times New Roman" w:hAnsi="Times New Roman" w:cs="Times New Roman"/>
          <w:bCs/>
          <w:color w:val="auto"/>
          <w:sz w:val="24"/>
          <w:szCs w:val="24"/>
        </w:rPr>
        <w:t xml:space="preserve">nosakot mēnešalgu </w:t>
      </w:r>
      <w:r w:rsidR="00D2729C">
        <w:rPr>
          <w:rFonts w:ascii="Times New Roman" w:hAnsi="Times New Roman" w:cs="Times New Roman"/>
          <w:bCs/>
          <w:color w:val="auto"/>
          <w:sz w:val="24"/>
          <w:szCs w:val="24"/>
        </w:rPr>
        <w:t xml:space="preserve">1400 </w:t>
      </w:r>
      <w:proofErr w:type="spellStart"/>
      <w:r w:rsidR="005408A9" w:rsidRPr="005408A9">
        <w:rPr>
          <w:rFonts w:ascii="Times New Roman" w:hAnsi="Times New Roman" w:cs="Times New Roman"/>
          <w:bCs/>
          <w:i/>
          <w:iCs/>
          <w:color w:val="auto"/>
          <w:sz w:val="24"/>
          <w:szCs w:val="24"/>
        </w:rPr>
        <w:t>euro</w:t>
      </w:r>
      <w:proofErr w:type="spellEnd"/>
      <w:r w:rsidR="005408A9" w:rsidRPr="005408A9">
        <w:rPr>
          <w:rFonts w:ascii="Times New Roman" w:hAnsi="Times New Roman" w:cs="Times New Roman"/>
          <w:bCs/>
          <w:color w:val="auto"/>
          <w:sz w:val="24"/>
          <w:szCs w:val="24"/>
        </w:rPr>
        <w:t xml:space="preserve"> (</w:t>
      </w:r>
      <w:r w:rsidR="00D2729C">
        <w:rPr>
          <w:rFonts w:ascii="Times New Roman" w:hAnsi="Times New Roman" w:cs="Times New Roman"/>
          <w:bCs/>
          <w:color w:val="auto"/>
          <w:sz w:val="24"/>
          <w:szCs w:val="24"/>
        </w:rPr>
        <w:t xml:space="preserve">viens tūkstotis četri simti </w:t>
      </w:r>
      <w:proofErr w:type="spellStart"/>
      <w:r w:rsidR="005408A9" w:rsidRPr="005408A9">
        <w:rPr>
          <w:rFonts w:ascii="Times New Roman" w:hAnsi="Times New Roman" w:cs="Times New Roman"/>
          <w:bCs/>
          <w:i/>
          <w:iCs/>
          <w:color w:val="auto"/>
          <w:sz w:val="24"/>
          <w:szCs w:val="24"/>
        </w:rPr>
        <w:t>euro</w:t>
      </w:r>
      <w:proofErr w:type="spellEnd"/>
      <w:r w:rsidR="005408A9" w:rsidRPr="005408A9">
        <w:rPr>
          <w:rFonts w:ascii="Times New Roman" w:hAnsi="Times New Roman" w:cs="Times New Roman"/>
          <w:bCs/>
          <w:color w:val="auto"/>
          <w:sz w:val="24"/>
          <w:szCs w:val="24"/>
        </w:rPr>
        <w:t>) apmērā.</w:t>
      </w:r>
    </w:p>
    <w:p w14:paraId="65F7917E" w14:textId="405C1F41" w:rsidR="005408A9" w:rsidRPr="005408A9" w:rsidRDefault="005408A9" w:rsidP="005408A9">
      <w:pPr>
        <w:pStyle w:val="Virsraksts1"/>
        <w:keepLines w:val="0"/>
        <w:numPr>
          <w:ilvl w:val="0"/>
          <w:numId w:val="2"/>
        </w:numPr>
        <w:shd w:val="clear" w:color="auto" w:fill="FFFFFF"/>
        <w:spacing w:before="0" w:after="120"/>
        <w:ind w:left="567"/>
        <w:jc w:val="both"/>
        <w:rPr>
          <w:rFonts w:ascii="Times New Roman" w:hAnsi="Times New Roman" w:cs="Times New Roman"/>
          <w:bCs/>
          <w:color w:val="auto"/>
          <w:sz w:val="24"/>
          <w:szCs w:val="24"/>
        </w:rPr>
      </w:pPr>
      <w:r w:rsidRPr="00BB79D3">
        <w:rPr>
          <w:rFonts w:ascii="Times New Roman" w:hAnsi="Times New Roman" w:cs="Times New Roman"/>
          <w:b/>
          <w:bCs/>
          <w:color w:val="auto"/>
          <w:sz w:val="24"/>
          <w:szCs w:val="24"/>
        </w:rPr>
        <w:t>Uzdot</w:t>
      </w:r>
      <w:r w:rsidRPr="005408A9">
        <w:rPr>
          <w:rFonts w:ascii="Times New Roman" w:hAnsi="Times New Roman" w:cs="Times New Roman"/>
          <w:bCs/>
          <w:color w:val="auto"/>
          <w:sz w:val="24"/>
          <w:szCs w:val="24"/>
        </w:rPr>
        <w:t xml:space="preserve"> Ogres novada pašvaldības policijas priekšniekam noslēgt darba līgumu ar Arti </w:t>
      </w:r>
      <w:proofErr w:type="spellStart"/>
      <w:r w:rsidRPr="005408A9">
        <w:rPr>
          <w:rFonts w:ascii="Times New Roman" w:hAnsi="Times New Roman" w:cs="Times New Roman"/>
          <w:bCs/>
          <w:color w:val="auto"/>
          <w:sz w:val="24"/>
          <w:szCs w:val="24"/>
        </w:rPr>
        <w:t>Munduru</w:t>
      </w:r>
      <w:proofErr w:type="spellEnd"/>
      <w:r w:rsidR="00E27DF3">
        <w:rPr>
          <w:rFonts w:ascii="Times New Roman" w:hAnsi="Times New Roman" w:cs="Times New Roman"/>
          <w:bCs/>
          <w:color w:val="auto"/>
          <w:sz w:val="24"/>
          <w:szCs w:val="24"/>
        </w:rPr>
        <w:t>,</w:t>
      </w:r>
      <w:r w:rsidRPr="005408A9">
        <w:rPr>
          <w:rFonts w:ascii="Times New Roman" w:hAnsi="Times New Roman" w:cs="Times New Roman"/>
          <w:color w:val="auto"/>
          <w:sz w:val="24"/>
          <w:szCs w:val="24"/>
        </w:rPr>
        <w:t xml:space="preserve"> saglabājot Lielvārdes novada pašvaldības administrācijas noteikt</w:t>
      </w:r>
      <w:r>
        <w:rPr>
          <w:rFonts w:ascii="Times New Roman" w:hAnsi="Times New Roman" w:cs="Times New Roman"/>
          <w:color w:val="auto"/>
          <w:sz w:val="24"/>
          <w:szCs w:val="24"/>
        </w:rPr>
        <w:t>o</w:t>
      </w:r>
      <w:r w:rsidRPr="005408A9">
        <w:rPr>
          <w:rFonts w:ascii="Times New Roman" w:hAnsi="Times New Roman" w:cs="Times New Roman"/>
          <w:color w:val="auto"/>
          <w:sz w:val="24"/>
          <w:szCs w:val="24"/>
        </w:rPr>
        <w:t xml:space="preserve"> ikgadējā atvaļinājuma period</w:t>
      </w:r>
      <w:r>
        <w:rPr>
          <w:rFonts w:ascii="Times New Roman" w:hAnsi="Times New Roman" w:cs="Times New Roman"/>
          <w:color w:val="auto"/>
          <w:sz w:val="24"/>
          <w:szCs w:val="24"/>
        </w:rPr>
        <w:t>u</w:t>
      </w:r>
      <w:r w:rsidR="00E27DF3">
        <w:rPr>
          <w:rFonts w:ascii="Times New Roman" w:hAnsi="Times New Roman" w:cs="Times New Roman"/>
          <w:color w:val="auto"/>
          <w:sz w:val="24"/>
          <w:szCs w:val="24"/>
        </w:rPr>
        <w:t xml:space="preserve"> un </w:t>
      </w:r>
      <w:r w:rsidRPr="005408A9">
        <w:rPr>
          <w:rFonts w:ascii="Times New Roman" w:hAnsi="Times New Roman" w:cs="Times New Roman"/>
          <w:color w:val="auto"/>
          <w:sz w:val="24"/>
          <w:szCs w:val="24"/>
        </w:rPr>
        <w:t>nodarbinātības ilgum</w:t>
      </w:r>
      <w:r>
        <w:rPr>
          <w:rFonts w:ascii="Times New Roman" w:hAnsi="Times New Roman" w:cs="Times New Roman"/>
          <w:color w:val="auto"/>
          <w:sz w:val="24"/>
          <w:szCs w:val="24"/>
        </w:rPr>
        <w:t>u</w:t>
      </w:r>
      <w:r w:rsidRPr="005408A9">
        <w:rPr>
          <w:rFonts w:ascii="Times New Roman" w:hAnsi="Times New Roman" w:cs="Times New Roman"/>
          <w:color w:val="auto"/>
          <w:sz w:val="24"/>
          <w:szCs w:val="24"/>
        </w:rPr>
        <w:t xml:space="preserve"> Lielvārdes novada pašvaldībā</w:t>
      </w:r>
      <w:r w:rsidRPr="005408A9">
        <w:rPr>
          <w:rFonts w:ascii="Times New Roman" w:hAnsi="Times New Roman" w:cs="Times New Roman"/>
          <w:color w:val="auto"/>
          <w:sz w:val="24"/>
          <w:szCs w:val="24"/>
          <w:lang w:eastAsia="lv-LV"/>
        </w:rPr>
        <w:t>.</w:t>
      </w:r>
    </w:p>
    <w:p w14:paraId="589A10EB" w14:textId="77777777" w:rsidR="005408A9" w:rsidRDefault="005408A9" w:rsidP="005408A9">
      <w:pPr>
        <w:pStyle w:val="Pamattekstaatkpe2"/>
        <w:numPr>
          <w:ilvl w:val="0"/>
          <w:numId w:val="2"/>
        </w:numPr>
        <w:spacing w:before="120" w:after="120"/>
        <w:ind w:left="567"/>
      </w:pPr>
      <w:r w:rsidRPr="00271007">
        <w:rPr>
          <w:bCs/>
          <w:iCs/>
        </w:rPr>
        <w:t>Kontroli</w:t>
      </w:r>
      <w:r w:rsidRPr="00F26FD1">
        <w:t xml:space="preserve"> par lēmuma izpildi uzdot Ogres novada</w:t>
      </w:r>
      <w:r>
        <w:t xml:space="preserve"> pašvaldības izpilddirektoram</w:t>
      </w:r>
      <w:r w:rsidRPr="00F26FD1">
        <w:t>.</w:t>
      </w:r>
    </w:p>
    <w:bookmarkEnd w:id="2"/>
    <w:p w14:paraId="591717C4" w14:textId="77777777" w:rsidR="005408A9" w:rsidRPr="005408A9" w:rsidRDefault="005408A9" w:rsidP="005408A9"/>
    <w:p w14:paraId="3A580F77" w14:textId="570C82EB" w:rsidR="008545A9" w:rsidRPr="00EE3426" w:rsidRDefault="005408A9" w:rsidP="008545A9">
      <w:pPr>
        <w:pStyle w:val="Pamattekstaatkpe2"/>
        <w:ind w:left="218"/>
        <w:jc w:val="right"/>
        <w:rPr>
          <w:szCs w:val="24"/>
        </w:rPr>
      </w:pPr>
      <w:r w:rsidRPr="00EE3426">
        <w:rPr>
          <w:szCs w:val="24"/>
        </w:rPr>
        <w:t xml:space="preserve"> </w:t>
      </w:r>
      <w:r w:rsidR="008545A9" w:rsidRPr="00EE3426">
        <w:rPr>
          <w:szCs w:val="24"/>
        </w:rPr>
        <w:t>(Sēdes vadītāja,</w:t>
      </w:r>
    </w:p>
    <w:p w14:paraId="3A580F78" w14:textId="77777777" w:rsidR="003D02F1" w:rsidRDefault="008545A9" w:rsidP="00612C23">
      <w:pPr>
        <w:pStyle w:val="Pamattekstaatkpe2"/>
        <w:ind w:left="218"/>
        <w:jc w:val="right"/>
      </w:pPr>
      <w:r w:rsidRPr="00723804">
        <w:t xml:space="preserve">domes priekšsēdētāja </w:t>
      </w:r>
      <w:proofErr w:type="spellStart"/>
      <w:r>
        <w:t>E.Helmaņa</w:t>
      </w:r>
      <w:proofErr w:type="spellEnd"/>
      <w:r>
        <w:t xml:space="preserve"> </w:t>
      </w:r>
      <w:r w:rsidRPr="00723804">
        <w:t>paraksts)</w:t>
      </w:r>
    </w:p>
    <w:sectPr w:rsidR="003D02F1" w:rsidSect="00EE3426">
      <w:headerReference w:type="default" r:id="rId8"/>
      <w:footerReference w:type="even"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80F7D" w14:textId="77777777" w:rsidR="00673E57" w:rsidRDefault="00673E57">
      <w:r>
        <w:separator/>
      </w:r>
    </w:p>
  </w:endnote>
  <w:endnote w:type="continuationSeparator" w:id="0">
    <w:p w14:paraId="3A580F7E" w14:textId="77777777" w:rsidR="00673E57" w:rsidRDefault="0067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0F81" w14:textId="77777777" w:rsidR="00A7726D" w:rsidRDefault="00373043"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3A580F82" w14:textId="77777777" w:rsidR="00A7726D" w:rsidRDefault="00F434B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80F7B" w14:textId="77777777" w:rsidR="00673E57" w:rsidRDefault="00673E57">
      <w:r>
        <w:separator/>
      </w:r>
    </w:p>
  </w:footnote>
  <w:footnote w:type="continuationSeparator" w:id="0">
    <w:p w14:paraId="3A580F7C" w14:textId="77777777" w:rsidR="00673E57" w:rsidRDefault="00673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7507462"/>
      <w:docPartObj>
        <w:docPartGallery w:val="Page Numbers (Top of Page)"/>
        <w:docPartUnique/>
      </w:docPartObj>
    </w:sdtPr>
    <w:sdtEndPr/>
    <w:sdtContent>
      <w:p w14:paraId="3A580F7F" w14:textId="77777777" w:rsidR="00DF0D2E" w:rsidRDefault="00DF0D2E">
        <w:pPr>
          <w:pStyle w:val="Galvene"/>
          <w:jc w:val="center"/>
        </w:pPr>
        <w:r>
          <w:fldChar w:fldCharType="begin"/>
        </w:r>
        <w:r>
          <w:instrText>PAGE   \* MERGEFORMAT</w:instrText>
        </w:r>
        <w:r>
          <w:fldChar w:fldCharType="separate"/>
        </w:r>
        <w:r w:rsidR="00D2729C">
          <w:rPr>
            <w:noProof/>
          </w:rPr>
          <w:t>2</w:t>
        </w:r>
        <w:r>
          <w:fldChar w:fldCharType="end"/>
        </w:r>
      </w:p>
    </w:sdtContent>
  </w:sdt>
  <w:p w14:paraId="3A580F80" w14:textId="77777777" w:rsidR="00DF0D2E" w:rsidRDefault="00DF0D2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C8266B1"/>
    <w:multiLevelType w:val="hybridMultilevel"/>
    <w:tmpl w:val="A8625B5C"/>
    <w:lvl w:ilvl="0" w:tplc="6ED69DCE">
      <w:start w:val="1"/>
      <w:numFmt w:val="decimal"/>
      <w:lvlText w:val="%1."/>
      <w:lvlJc w:val="left"/>
      <w:pPr>
        <w:ind w:left="927" w:hanging="360"/>
      </w:pPr>
      <w:rPr>
        <w:rFonts w:ascii="Times New Roman" w:eastAsia="Times New Roman" w:hAnsi="Times New Roman" w:cs="Times New Roman"/>
        <w:color w:val="00000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7E6A73B9"/>
    <w:multiLevelType w:val="hybridMultilevel"/>
    <w:tmpl w:val="DCA40842"/>
    <w:lvl w:ilvl="0" w:tplc="D700C2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A9"/>
    <w:rsid w:val="000151A0"/>
    <w:rsid w:val="000C7EF7"/>
    <w:rsid w:val="000E3C12"/>
    <w:rsid w:val="001A12BB"/>
    <w:rsid w:val="001D001F"/>
    <w:rsid w:val="001F4701"/>
    <w:rsid w:val="002337DE"/>
    <w:rsid w:val="002B42BA"/>
    <w:rsid w:val="002B6D56"/>
    <w:rsid w:val="00307250"/>
    <w:rsid w:val="003073D3"/>
    <w:rsid w:val="003216A5"/>
    <w:rsid w:val="00341EFE"/>
    <w:rsid w:val="00363F44"/>
    <w:rsid w:val="00373043"/>
    <w:rsid w:val="003B2559"/>
    <w:rsid w:val="00407BEB"/>
    <w:rsid w:val="00435451"/>
    <w:rsid w:val="00454658"/>
    <w:rsid w:val="00477CA5"/>
    <w:rsid w:val="00496F55"/>
    <w:rsid w:val="004B0A8E"/>
    <w:rsid w:val="004F2D55"/>
    <w:rsid w:val="00516114"/>
    <w:rsid w:val="005219AB"/>
    <w:rsid w:val="005408A9"/>
    <w:rsid w:val="005603F6"/>
    <w:rsid w:val="00612C23"/>
    <w:rsid w:val="00673E57"/>
    <w:rsid w:val="006B3206"/>
    <w:rsid w:val="006B484D"/>
    <w:rsid w:val="006B713F"/>
    <w:rsid w:val="006D0F30"/>
    <w:rsid w:val="007263FC"/>
    <w:rsid w:val="00753149"/>
    <w:rsid w:val="007B0AF6"/>
    <w:rsid w:val="007F01C2"/>
    <w:rsid w:val="008000B1"/>
    <w:rsid w:val="008545A9"/>
    <w:rsid w:val="008618AB"/>
    <w:rsid w:val="008D07BD"/>
    <w:rsid w:val="0092549D"/>
    <w:rsid w:val="00947713"/>
    <w:rsid w:val="00986544"/>
    <w:rsid w:val="009A6025"/>
    <w:rsid w:val="009E0007"/>
    <w:rsid w:val="009F2BCE"/>
    <w:rsid w:val="00A14671"/>
    <w:rsid w:val="00A34DE3"/>
    <w:rsid w:val="00A52035"/>
    <w:rsid w:val="00A6263C"/>
    <w:rsid w:val="00AE7CAE"/>
    <w:rsid w:val="00B03EC5"/>
    <w:rsid w:val="00B77139"/>
    <w:rsid w:val="00BB79D3"/>
    <w:rsid w:val="00BE61A6"/>
    <w:rsid w:val="00BF770E"/>
    <w:rsid w:val="00C34D0F"/>
    <w:rsid w:val="00CA776D"/>
    <w:rsid w:val="00CC1BD0"/>
    <w:rsid w:val="00CD547F"/>
    <w:rsid w:val="00D047D6"/>
    <w:rsid w:val="00D2729C"/>
    <w:rsid w:val="00D442A5"/>
    <w:rsid w:val="00D55FED"/>
    <w:rsid w:val="00D74735"/>
    <w:rsid w:val="00D81BE6"/>
    <w:rsid w:val="00D9641D"/>
    <w:rsid w:val="00DF0D2E"/>
    <w:rsid w:val="00E05175"/>
    <w:rsid w:val="00E079D5"/>
    <w:rsid w:val="00E2754C"/>
    <w:rsid w:val="00E27DF3"/>
    <w:rsid w:val="00E860D7"/>
    <w:rsid w:val="00ED608B"/>
    <w:rsid w:val="00ED7186"/>
    <w:rsid w:val="00EE3426"/>
    <w:rsid w:val="00EE7B4D"/>
    <w:rsid w:val="00EF109A"/>
    <w:rsid w:val="00F434B3"/>
    <w:rsid w:val="00F51AED"/>
    <w:rsid w:val="00FD4F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0F54"/>
  <w15:chartTrackingRefBased/>
  <w15:docId w15:val="{9AC93974-3799-4E8E-BE88-F43212EFB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45A9"/>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uiPriority w:val="9"/>
    <w:qFormat/>
    <w:rsid w:val="00B03E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qFormat/>
    <w:rsid w:val="008545A9"/>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8545A9"/>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8545A9"/>
    <w:pPr>
      <w:ind w:left="-142"/>
      <w:jc w:val="both"/>
    </w:pPr>
    <w:rPr>
      <w:szCs w:val="20"/>
    </w:rPr>
  </w:style>
  <w:style w:type="character" w:customStyle="1" w:styleId="Pamattekstaatkpe2Rakstz">
    <w:name w:val="Pamatteksta atkāpe 2 Rakstz."/>
    <w:basedOn w:val="Noklusjumarindkopasfonts"/>
    <w:link w:val="Pamattekstaatkpe2"/>
    <w:rsid w:val="008545A9"/>
    <w:rPr>
      <w:rFonts w:ascii="Times New Roman" w:eastAsia="Times New Roman" w:hAnsi="Times New Roman" w:cs="Times New Roman"/>
      <w:sz w:val="24"/>
      <w:szCs w:val="20"/>
    </w:rPr>
  </w:style>
  <w:style w:type="paragraph" w:styleId="Kjene">
    <w:name w:val="footer"/>
    <w:basedOn w:val="Parasts"/>
    <w:link w:val="KjeneRakstz"/>
    <w:uiPriority w:val="99"/>
    <w:rsid w:val="008545A9"/>
    <w:pPr>
      <w:tabs>
        <w:tab w:val="center" w:pos="4153"/>
        <w:tab w:val="right" w:pos="8306"/>
      </w:tabs>
    </w:pPr>
  </w:style>
  <w:style w:type="character" w:customStyle="1" w:styleId="KjeneRakstz">
    <w:name w:val="Kājene Rakstz."/>
    <w:basedOn w:val="Noklusjumarindkopasfonts"/>
    <w:link w:val="Kjene"/>
    <w:uiPriority w:val="99"/>
    <w:rsid w:val="008545A9"/>
    <w:rPr>
      <w:rFonts w:ascii="Times New Roman" w:eastAsia="Times New Roman" w:hAnsi="Times New Roman" w:cs="Times New Roman"/>
      <w:sz w:val="24"/>
      <w:szCs w:val="24"/>
    </w:rPr>
  </w:style>
  <w:style w:type="character" w:styleId="Lappusesnumurs">
    <w:name w:val="page number"/>
    <w:basedOn w:val="Noklusjumarindkopasfonts"/>
    <w:rsid w:val="008545A9"/>
  </w:style>
  <w:style w:type="character" w:styleId="Izteiksmgs">
    <w:name w:val="Strong"/>
    <w:basedOn w:val="Noklusjumarindkopasfonts"/>
    <w:uiPriority w:val="22"/>
    <w:qFormat/>
    <w:rsid w:val="008545A9"/>
    <w:rPr>
      <w:b/>
      <w:bCs/>
    </w:rPr>
  </w:style>
  <w:style w:type="paragraph" w:customStyle="1" w:styleId="tv213">
    <w:name w:val="tv213"/>
    <w:basedOn w:val="Parasts"/>
    <w:rsid w:val="000151A0"/>
    <w:pPr>
      <w:spacing w:before="100" w:beforeAutospacing="1" w:after="100" w:afterAutospacing="1"/>
    </w:pPr>
    <w:rPr>
      <w:lang w:eastAsia="lv-LV"/>
    </w:rPr>
  </w:style>
  <w:style w:type="character" w:styleId="Hipersaite">
    <w:name w:val="Hyperlink"/>
    <w:basedOn w:val="Noklusjumarindkopasfonts"/>
    <w:uiPriority w:val="99"/>
    <w:unhideWhenUsed/>
    <w:rsid w:val="000151A0"/>
    <w:rPr>
      <w:color w:val="0000FF"/>
      <w:u w:val="single"/>
    </w:rPr>
  </w:style>
  <w:style w:type="character" w:styleId="Izmantotahipersaite">
    <w:name w:val="FollowedHyperlink"/>
    <w:basedOn w:val="Noklusjumarindkopasfonts"/>
    <w:uiPriority w:val="99"/>
    <w:semiHidden/>
    <w:unhideWhenUsed/>
    <w:rsid w:val="000151A0"/>
    <w:rPr>
      <w:color w:val="954F72" w:themeColor="followedHyperlink"/>
      <w:u w:val="single"/>
    </w:rPr>
  </w:style>
  <w:style w:type="paragraph" w:styleId="Sarakstarindkopa">
    <w:name w:val="List Paragraph"/>
    <w:basedOn w:val="Parasts"/>
    <w:uiPriority w:val="34"/>
    <w:qFormat/>
    <w:rsid w:val="004B0A8E"/>
    <w:pPr>
      <w:ind w:left="720"/>
      <w:contextualSpacing/>
    </w:pPr>
  </w:style>
  <w:style w:type="paragraph" w:styleId="Balonteksts">
    <w:name w:val="Balloon Text"/>
    <w:basedOn w:val="Parasts"/>
    <w:link w:val="BalontekstsRakstz"/>
    <w:uiPriority w:val="99"/>
    <w:semiHidden/>
    <w:unhideWhenUsed/>
    <w:rsid w:val="004F2D55"/>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F2D55"/>
    <w:rPr>
      <w:rFonts w:ascii="Segoe UI" w:eastAsia="Times New Roman" w:hAnsi="Segoe UI" w:cs="Segoe UI"/>
      <w:sz w:val="18"/>
      <w:szCs w:val="18"/>
    </w:rPr>
  </w:style>
  <w:style w:type="paragraph" w:styleId="Galvene">
    <w:name w:val="header"/>
    <w:basedOn w:val="Parasts"/>
    <w:link w:val="GalveneRakstz"/>
    <w:uiPriority w:val="99"/>
    <w:unhideWhenUsed/>
    <w:rsid w:val="00DF0D2E"/>
    <w:pPr>
      <w:tabs>
        <w:tab w:val="center" w:pos="4153"/>
        <w:tab w:val="right" w:pos="8306"/>
      </w:tabs>
    </w:pPr>
  </w:style>
  <w:style w:type="character" w:customStyle="1" w:styleId="GalveneRakstz">
    <w:name w:val="Galvene Rakstz."/>
    <w:basedOn w:val="Noklusjumarindkopasfonts"/>
    <w:link w:val="Galvene"/>
    <w:uiPriority w:val="99"/>
    <w:rsid w:val="00DF0D2E"/>
    <w:rPr>
      <w:rFonts w:ascii="Times New Roman" w:eastAsia="Times New Roman" w:hAnsi="Times New Roman" w:cs="Times New Roman"/>
      <w:sz w:val="24"/>
      <w:szCs w:val="24"/>
    </w:rPr>
  </w:style>
  <w:style w:type="character" w:customStyle="1" w:styleId="Virsraksts1Rakstz">
    <w:name w:val="Virsraksts 1 Rakstz."/>
    <w:basedOn w:val="Noklusjumarindkopasfonts"/>
    <w:link w:val="Virsraksts1"/>
    <w:uiPriority w:val="9"/>
    <w:rsid w:val="00B03EC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052183">
      <w:bodyDiv w:val="1"/>
      <w:marLeft w:val="0"/>
      <w:marRight w:val="0"/>
      <w:marTop w:val="0"/>
      <w:marBottom w:val="0"/>
      <w:divBdr>
        <w:top w:val="none" w:sz="0" w:space="0" w:color="auto"/>
        <w:left w:val="none" w:sz="0" w:space="0" w:color="auto"/>
        <w:bottom w:val="none" w:sz="0" w:space="0" w:color="auto"/>
        <w:right w:val="none" w:sz="0" w:space="0" w:color="auto"/>
      </w:divBdr>
    </w:div>
    <w:div w:id="762800147">
      <w:bodyDiv w:val="1"/>
      <w:marLeft w:val="0"/>
      <w:marRight w:val="0"/>
      <w:marTop w:val="0"/>
      <w:marBottom w:val="0"/>
      <w:divBdr>
        <w:top w:val="none" w:sz="0" w:space="0" w:color="auto"/>
        <w:left w:val="none" w:sz="0" w:space="0" w:color="auto"/>
        <w:bottom w:val="none" w:sz="0" w:space="0" w:color="auto"/>
        <w:right w:val="none" w:sz="0" w:space="0" w:color="auto"/>
      </w:divBdr>
    </w:div>
    <w:div w:id="101885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2561</Words>
  <Characters>1460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Zemzale</cp:lastModifiedBy>
  <cp:revision>2</cp:revision>
  <cp:lastPrinted>2022-03-31T11:15:00Z</cp:lastPrinted>
  <dcterms:created xsi:type="dcterms:W3CDTF">2022-03-31T11:19:00Z</dcterms:created>
  <dcterms:modified xsi:type="dcterms:W3CDTF">2022-03-31T11:19:00Z</dcterms:modified>
</cp:coreProperties>
</file>