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5A3A3A" w14:textId="77777777" w:rsidR="005D669B" w:rsidRDefault="005D669B" w:rsidP="005D669B">
      <w:pPr>
        <w:jc w:val="center"/>
        <w:rPr>
          <w:noProof/>
        </w:rPr>
      </w:pPr>
      <w:r w:rsidRPr="000507EF">
        <w:rPr>
          <w:noProof/>
        </w:rPr>
        <w:drawing>
          <wp:inline distT="0" distB="0" distL="0" distR="0" wp14:anchorId="5DDD6BA8" wp14:editId="1277F65C">
            <wp:extent cx="605790" cy="718185"/>
            <wp:effectExtent l="0" t="0" r="3810" b="571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5790" cy="718185"/>
                    </a:xfrm>
                    <a:prstGeom prst="rect">
                      <a:avLst/>
                    </a:prstGeom>
                    <a:noFill/>
                    <a:ln>
                      <a:noFill/>
                    </a:ln>
                  </pic:spPr>
                </pic:pic>
              </a:graphicData>
            </a:graphic>
          </wp:inline>
        </w:drawing>
      </w:r>
    </w:p>
    <w:p w14:paraId="7F78C37E" w14:textId="77777777" w:rsidR="005D669B" w:rsidRPr="00C14B58" w:rsidRDefault="005D669B" w:rsidP="005D669B">
      <w:pPr>
        <w:jc w:val="center"/>
        <w:rPr>
          <w:rFonts w:ascii="RimBelwe" w:hAnsi="RimBelwe"/>
          <w:noProof/>
          <w:sz w:val="12"/>
          <w:szCs w:val="28"/>
        </w:rPr>
      </w:pPr>
    </w:p>
    <w:p w14:paraId="56F0C5DD" w14:textId="77777777" w:rsidR="005D669B" w:rsidRPr="00674C85" w:rsidRDefault="005D669B" w:rsidP="005D669B">
      <w:pPr>
        <w:jc w:val="center"/>
        <w:rPr>
          <w:noProof/>
          <w:sz w:val="36"/>
        </w:rPr>
      </w:pPr>
      <w:r w:rsidRPr="00674C85">
        <w:rPr>
          <w:noProof/>
          <w:sz w:val="36"/>
        </w:rPr>
        <w:t>OGRES  NOVADA  PAŠVALDĪBA</w:t>
      </w:r>
    </w:p>
    <w:p w14:paraId="6DE38A52" w14:textId="77777777" w:rsidR="005D669B" w:rsidRPr="00674C85" w:rsidRDefault="005D669B" w:rsidP="005D669B">
      <w:pPr>
        <w:jc w:val="center"/>
        <w:rPr>
          <w:noProof/>
          <w:sz w:val="18"/>
        </w:rPr>
      </w:pPr>
      <w:r w:rsidRPr="00674C85">
        <w:rPr>
          <w:noProof/>
          <w:sz w:val="18"/>
        </w:rPr>
        <w:t>Reģ.Nr.90000024455, Brīvības iela 33, Ogre, Ogres nov., LV-5001</w:t>
      </w:r>
    </w:p>
    <w:p w14:paraId="4D3E603A" w14:textId="77777777" w:rsidR="005D669B" w:rsidRPr="00674C85" w:rsidRDefault="005D669B" w:rsidP="005D669B">
      <w:pPr>
        <w:pBdr>
          <w:bottom w:val="single" w:sz="4" w:space="1" w:color="auto"/>
        </w:pBdr>
        <w:jc w:val="center"/>
        <w:rPr>
          <w:noProof/>
          <w:sz w:val="18"/>
        </w:rPr>
      </w:pPr>
      <w:r w:rsidRPr="00674C85">
        <w:rPr>
          <w:noProof/>
          <w:sz w:val="18"/>
        </w:rPr>
        <w:t xml:space="preserve">tālrunis 65071160, </w:t>
      </w:r>
      <w:r w:rsidRPr="00674C85">
        <w:rPr>
          <w:sz w:val="18"/>
        </w:rPr>
        <w:t xml:space="preserve">e-pasts: ogredome@ogresnovads.lv, www.ogresnovads.lv </w:t>
      </w:r>
    </w:p>
    <w:p w14:paraId="6CFE7566" w14:textId="77777777" w:rsidR="005D669B" w:rsidRPr="007558D8" w:rsidRDefault="005D669B" w:rsidP="005D669B">
      <w:pPr>
        <w:rPr>
          <w:szCs w:val="32"/>
        </w:rPr>
      </w:pPr>
    </w:p>
    <w:p w14:paraId="78EAAC35" w14:textId="77777777" w:rsidR="005D669B" w:rsidRPr="007C3F26" w:rsidRDefault="005D669B" w:rsidP="005D669B">
      <w:pPr>
        <w:jc w:val="center"/>
        <w:rPr>
          <w:sz w:val="28"/>
          <w:szCs w:val="28"/>
        </w:rPr>
      </w:pPr>
      <w:r w:rsidRPr="007C3F26">
        <w:rPr>
          <w:sz w:val="28"/>
          <w:szCs w:val="28"/>
        </w:rPr>
        <w:t>PAŠVALDĪBAS DOMES SĒDES PROTOKOLA IZRAKSTS</w:t>
      </w:r>
    </w:p>
    <w:p w14:paraId="52057B2B" w14:textId="77777777" w:rsidR="000C636E" w:rsidRPr="0003543C" w:rsidRDefault="000C636E" w:rsidP="0003543C">
      <w:pPr>
        <w:spacing w:line="276" w:lineRule="auto"/>
        <w:rPr>
          <w:szCs w:val="28"/>
          <w:lang w:val="lv-LV"/>
        </w:rPr>
      </w:pPr>
    </w:p>
    <w:p w14:paraId="375312F6" w14:textId="77777777" w:rsidR="000C636E" w:rsidRPr="00975B43" w:rsidRDefault="000C636E" w:rsidP="0003543C">
      <w:pPr>
        <w:spacing w:line="276" w:lineRule="auto"/>
        <w:rPr>
          <w:lang w:val="lv-LV"/>
        </w:rPr>
      </w:pPr>
    </w:p>
    <w:tbl>
      <w:tblPr>
        <w:tblW w:w="5000" w:type="pct"/>
        <w:tblLook w:val="0000" w:firstRow="0" w:lastRow="0" w:firstColumn="0" w:lastColumn="0" w:noHBand="0" w:noVBand="0"/>
      </w:tblPr>
      <w:tblGrid>
        <w:gridCol w:w="3025"/>
        <w:gridCol w:w="3022"/>
        <w:gridCol w:w="3024"/>
      </w:tblGrid>
      <w:tr w:rsidR="000C636E" w:rsidRPr="0003543C" w14:paraId="3F0B5CB2" w14:textId="77777777" w:rsidTr="006B02B2">
        <w:tc>
          <w:tcPr>
            <w:tcW w:w="1667" w:type="pct"/>
          </w:tcPr>
          <w:p w14:paraId="090B4841" w14:textId="77777777" w:rsidR="000C636E" w:rsidRPr="0003543C" w:rsidRDefault="000C636E" w:rsidP="004E37A0">
            <w:pPr>
              <w:rPr>
                <w:lang w:val="lv-LV"/>
              </w:rPr>
            </w:pPr>
            <w:r w:rsidRPr="0003543C">
              <w:rPr>
                <w:lang w:val="lv-LV"/>
              </w:rPr>
              <w:t>Ogrē, Brīvības ielā 33</w:t>
            </w:r>
          </w:p>
        </w:tc>
        <w:tc>
          <w:tcPr>
            <w:tcW w:w="1666" w:type="pct"/>
          </w:tcPr>
          <w:p w14:paraId="10DF93C6" w14:textId="7AD8F717" w:rsidR="000C636E" w:rsidRPr="0003543C" w:rsidRDefault="003B3453" w:rsidP="0008293C">
            <w:pPr>
              <w:pStyle w:val="Heading2"/>
            </w:pPr>
            <w:r w:rsidRPr="0003543C">
              <w:t>Nr.</w:t>
            </w:r>
            <w:r w:rsidR="0008293C">
              <w:t>6</w:t>
            </w:r>
          </w:p>
        </w:tc>
        <w:tc>
          <w:tcPr>
            <w:tcW w:w="1667" w:type="pct"/>
          </w:tcPr>
          <w:p w14:paraId="6C34C235" w14:textId="7E39689E" w:rsidR="000C636E" w:rsidRPr="0003543C" w:rsidRDefault="000C1805" w:rsidP="004E37A0">
            <w:pPr>
              <w:jc w:val="right"/>
              <w:rPr>
                <w:lang w:val="lv-LV"/>
              </w:rPr>
            </w:pPr>
            <w:r w:rsidRPr="0003543C">
              <w:rPr>
                <w:lang w:val="lv-LV"/>
              </w:rPr>
              <w:t>20</w:t>
            </w:r>
            <w:r w:rsidR="00CA7DD8" w:rsidRPr="0003543C">
              <w:rPr>
                <w:lang w:val="lv-LV"/>
              </w:rPr>
              <w:t>2</w:t>
            </w:r>
            <w:r w:rsidR="005D669B">
              <w:rPr>
                <w:lang w:val="lv-LV"/>
              </w:rPr>
              <w:t xml:space="preserve">2.gada </w:t>
            </w:r>
            <w:r w:rsidR="001960EE">
              <w:rPr>
                <w:lang w:val="lv-LV"/>
              </w:rPr>
              <w:t>31.martā</w:t>
            </w:r>
            <w:r w:rsidR="00746189">
              <w:rPr>
                <w:lang w:val="lv-LV"/>
              </w:rPr>
              <w:t xml:space="preserve"> </w:t>
            </w:r>
          </w:p>
        </w:tc>
      </w:tr>
    </w:tbl>
    <w:p w14:paraId="155CC8EE" w14:textId="77777777" w:rsidR="004E37A0" w:rsidRDefault="004E37A0" w:rsidP="004E37A0">
      <w:pPr>
        <w:jc w:val="center"/>
        <w:rPr>
          <w:b/>
          <w:lang w:val="lv-LV"/>
        </w:rPr>
      </w:pPr>
    </w:p>
    <w:p w14:paraId="5D429004" w14:textId="4F3E88CA" w:rsidR="000C636E" w:rsidRPr="0003543C" w:rsidRDefault="0008293C" w:rsidP="0008293C">
      <w:pPr>
        <w:jc w:val="center"/>
        <w:rPr>
          <w:b/>
          <w:lang w:val="lv-LV"/>
        </w:rPr>
      </w:pPr>
      <w:r>
        <w:rPr>
          <w:b/>
          <w:lang w:val="lv-LV"/>
        </w:rPr>
        <w:t>3</w:t>
      </w:r>
      <w:r w:rsidR="000C636E" w:rsidRPr="0003543C">
        <w:rPr>
          <w:b/>
          <w:lang w:val="lv-LV"/>
        </w:rPr>
        <w:t>.</w:t>
      </w:r>
    </w:p>
    <w:p w14:paraId="5D9BD8B8" w14:textId="03EB2B6E" w:rsidR="000C636E" w:rsidRDefault="00B12AC3" w:rsidP="004E37A0">
      <w:pPr>
        <w:pStyle w:val="Heading1"/>
        <w:rPr>
          <w:u w:val="single"/>
        </w:rPr>
      </w:pPr>
      <w:r>
        <w:rPr>
          <w:u w:val="single"/>
        </w:rPr>
        <w:t xml:space="preserve">Par </w:t>
      </w:r>
      <w:r w:rsidR="002C78D3">
        <w:rPr>
          <w:u w:val="single"/>
        </w:rPr>
        <w:t>grozījumu</w:t>
      </w:r>
      <w:r>
        <w:rPr>
          <w:u w:val="single"/>
        </w:rPr>
        <w:t xml:space="preserve"> </w:t>
      </w:r>
      <w:bookmarkStart w:id="0" w:name="_Hlk97873412"/>
      <w:r>
        <w:rPr>
          <w:u w:val="single"/>
        </w:rPr>
        <w:t>Ogres novada pašvaldības domes 2022.gada 24.februāra lēmumā “</w:t>
      </w:r>
      <w:r w:rsidR="000C636E" w:rsidRPr="0003543C">
        <w:rPr>
          <w:u w:val="single"/>
        </w:rPr>
        <w:t xml:space="preserve">Par lokālplānojuma </w:t>
      </w:r>
      <w:r w:rsidR="00746189" w:rsidRPr="00746189">
        <w:rPr>
          <w:u w:val="single"/>
        </w:rPr>
        <w:t>“</w:t>
      </w:r>
      <w:r w:rsidR="005D669B">
        <w:rPr>
          <w:u w:val="single"/>
        </w:rPr>
        <w:t>Teritorija pie Irbenāju ielas”</w:t>
      </w:r>
      <w:r w:rsidR="00746189" w:rsidRPr="00746189">
        <w:rPr>
          <w:u w:val="single"/>
        </w:rPr>
        <w:t xml:space="preserve"> </w:t>
      </w:r>
      <w:r w:rsidR="000C1805" w:rsidRPr="0003543C">
        <w:rPr>
          <w:u w:val="single"/>
        </w:rPr>
        <w:t>apstiprināšanu</w:t>
      </w:r>
      <w:r>
        <w:rPr>
          <w:u w:val="single"/>
        </w:rPr>
        <w:t>”</w:t>
      </w:r>
      <w:bookmarkEnd w:id="0"/>
    </w:p>
    <w:p w14:paraId="23951766" w14:textId="77777777" w:rsidR="004E37A0" w:rsidRPr="004E37A0" w:rsidRDefault="004E37A0" w:rsidP="004E37A0">
      <w:pPr>
        <w:rPr>
          <w:lang w:val="lv-LV"/>
        </w:rPr>
      </w:pPr>
    </w:p>
    <w:p w14:paraId="1762B83A" w14:textId="52D4D1E7" w:rsidR="00B12AC3" w:rsidRDefault="00CE199D" w:rsidP="00D85700">
      <w:pPr>
        <w:spacing w:after="40" w:line="276" w:lineRule="auto"/>
        <w:ind w:firstLine="567"/>
        <w:jc w:val="both"/>
        <w:rPr>
          <w:lang w:val="lv-LV"/>
        </w:rPr>
      </w:pPr>
      <w:r>
        <w:rPr>
          <w:lang w:val="lv-LV"/>
        </w:rPr>
        <w:t xml:space="preserve">Saskaņā ar </w:t>
      </w:r>
      <w:r w:rsidR="00D85700">
        <w:rPr>
          <w:lang w:val="lv-LV"/>
        </w:rPr>
        <w:t>Ogres novada p</w:t>
      </w:r>
      <w:r>
        <w:rPr>
          <w:lang w:val="lv-LV"/>
        </w:rPr>
        <w:t xml:space="preserve">ašvaldības </w:t>
      </w:r>
      <w:r w:rsidR="00D85700">
        <w:rPr>
          <w:lang w:val="lv-LV"/>
        </w:rPr>
        <w:t xml:space="preserve">(turpmāk – Pašvaldība) </w:t>
      </w:r>
      <w:r>
        <w:rPr>
          <w:lang w:val="lv-LV"/>
        </w:rPr>
        <w:t>domes</w:t>
      </w:r>
      <w:r w:rsidR="00B12AC3">
        <w:rPr>
          <w:lang w:val="lv-LV"/>
        </w:rPr>
        <w:t xml:space="preserve"> 2022.gada 24.februāra lēmumu “</w:t>
      </w:r>
      <w:r w:rsidR="00B12AC3" w:rsidRPr="00B12AC3">
        <w:rPr>
          <w:lang w:val="lv-LV"/>
        </w:rPr>
        <w:t>Par lokālplānojuma “Teritorija pie Irbenāju ielas” apstiprināšanu</w:t>
      </w:r>
      <w:r w:rsidR="00B12AC3">
        <w:rPr>
          <w:lang w:val="lv-LV"/>
        </w:rPr>
        <w:t>” ar Pašvaldības saistošajiem noteikumiem Nr</w:t>
      </w:r>
      <w:r w:rsidR="00B12AC3" w:rsidRPr="00B12AC3">
        <w:rPr>
          <w:lang w:val="lv-LV"/>
        </w:rPr>
        <w:t>.6/2022 “Lokālplānojums “Teritorija pie Irbenāju ielas”. Teritorijas izmantošanas un apbūves noteikumi un grafiskā daļa.”</w:t>
      </w:r>
      <w:r w:rsidR="00FF2F9B">
        <w:rPr>
          <w:lang w:val="lv-LV"/>
        </w:rPr>
        <w:t xml:space="preserve"> (turpmāk – SN6/2022)</w:t>
      </w:r>
      <w:r w:rsidR="00B12AC3">
        <w:rPr>
          <w:lang w:val="lv-LV"/>
        </w:rPr>
        <w:t xml:space="preserve"> apstiprināts lokālplānojums “Teritorija pie Irbenāju ielas”.</w:t>
      </w:r>
    </w:p>
    <w:p w14:paraId="09BB9CDC" w14:textId="2E35281B" w:rsidR="001960EE" w:rsidRPr="009D7598" w:rsidRDefault="00FF2F9B" w:rsidP="00CE7294">
      <w:pPr>
        <w:spacing w:after="120" w:line="276" w:lineRule="auto"/>
        <w:ind w:firstLine="567"/>
        <w:jc w:val="both"/>
        <w:rPr>
          <w:lang w:val="lv-LV"/>
        </w:rPr>
      </w:pPr>
      <w:r>
        <w:rPr>
          <w:lang w:val="lv-LV"/>
        </w:rPr>
        <w:t xml:space="preserve">Teritorijas attīstības plānošanas likuma 25.panta otrā daļa nosaka, ka pašvaldības saistošajos noteikumos, ar kuriem apstiprina lokālplānojumu, ietver hipersaiti ar unikālo identifikatoru uz valsts vienotajā ģeotelpiskās informācijas portālā pieejamo apstiprinātā lokālplānojuma interaktīvi grafisko daļu, kas ir pašvaldības saistošo </w:t>
      </w:r>
      <w:r w:rsidRPr="009D7598">
        <w:rPr>
          <w:lang w:val="lv-LV"/>
        </w:rPr>
        <w:t xml:space="preserve">noteikumu neatņemama sastāvdaļa. </w:t>
      </w:r>
      <w:r w:rsidR="001960EE" w:rsidRPr="009D7598">
        <w:rPr>
          <w:lang w:val="lv-LV"/>
        </w:rPr>
        <w:t xml:space="preserve">Minētā hipersaite nebija ietverta SN6/2022, tādējādi ir jāveic precizējumi. </w:t>
      </w:r>
    </w:p>
    <w:p w14:paraId="7036946F" w14:textId="137852F0" w:rsidR="009C7C5B" w:rsidRPr="009D7598" w:rsidRDefault="009C7C5B" w:rsidP="00975B43">
      <w:pPr>
        <w:spacing w:line="276" w:lineRule="auto"/>
        <w:ind w:firstLine="567"/>
        <w:jc w:val="both"/>
        <w:rPr>
          <w:lang w:val="lv-LV"/>
        </w:rPr>
      </w:pPr>
      <w:r w:rsidRPr="009D7598">
        <w:rPr>
          <w:lang w:val="lv-LV"/>
        </w:rPr>
        <w:t xml:space="preserve">Ņemot vērā minēto, ka arī  Teritorijas attīstības plānošanas likuma 25.panta </w:t>
      </w:r>
      <w:r w:rsidR="001960EE" w:rsidRPr="009D7598">
        <w:rPr>
          <w:lang w:val="lv-LV"/>
        </w:rPr>
        <w:t>otro</w:t>
      </w:r>
      <w:r w:rsidRPr="009D7598">
        <w:rPr>
          <w:lang w:val="lv-LV"/>
        </w:rPr>
        <w:t xml:space="preserve"> daļu, </w:t>
      </w:r>
    </w:p>
    <w:p w14:paraId="78E964E0" w14:textId="77777777" w:rsidR="009C7C5B" w:rsidRPr="009D7598" w:rsidRDefault="009C7C5B" w:rsidP="009C7C5B">
      <w:pPr>
        <w:spacing w:line="276" w:lineRule="auto"/>
        <w:jc w:val="both"/>
        <w:rPr>
          <w:lang w:val="lv-LV"/>
        </w:rPr>
      </w:pPr>
    </w:p>
    <w:p w14:paraId="15A214FE" w14:textId="48118A57" w:rsidR="0008293C" w:rsidRPr="0008293C" w:rsidRDefault="0008293C" w:rsidP="0008293C">
      <w:pPr>
        <w:jc w:val="center"/>
        <w:rPr>
          <w:b/>
          <w:iCs/>
          <w:color w:val="000000"/>
          <w:lang w:val="lv-LV"/>
        </w:rPr>
      </w:pPr>
      <w:r w:rsidRPr="0008293C">
        <w:rPr>
          <w:b/>
          <w:iCs/>
          <w:color w:val="000000"/>
          <w:lang w:val="lv-LV"/>
        </w:rPr>
        <w:t xml:space="preserve">balsojot: </w:t>
      </w:r>
      <w:r w:rsidRPr="0008293C">
        <w:rPr>
          <w:b/>
          <w:iCs/>
          <w:noProof/>
          <w:color w:val="000000"/>
          <w:lang w:val="lv-LV"/>
        </w:rPr>
        <w:t>ar 23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Linards Liberts, Mariss Martinsons, Pāvels Kotāns, Raivis Ūzuls, Toms Āboltiņš, Valentīns Špēlis), "Pret" – nav, "Atturas" – nav</w:t>
      </w:r>
      <w:r w:rsidR="00BF3AAD">
        <w:rPr>
          <w:b/>
          <w:iCs/>
          <w:noProof/>
          <w:color w:val="000000"/>
          <w:lang w:val="lv-LV"/>
        </w:rPr>
        <w:t>,</w:t>
      </w:r>
      <w:r w:rsidRPr="0008293C">
        <w:rPr>
          <w:b/>
          <w:iCs/>
          <w:color w:val="000000"/>
          <w:lang w:val="lv-LV"/>
        </w:rPr>
        <w:t xml:space="preserve"> </w:t>
      </w:r>
    </w:p>
    <w:p w14:paraId="060C1D42" w14:textId="77777777" w:rsidR="0008293C" w:rsidRPr="0008293C" w:rsidRDefault="0008293C" w:rsidP="0008293C">
      <w:pPr>
        <w:jc w:val="center"/>
        <w:rPr>
          <w:b/>
          <w:iCs/>
          <w:color w:val="000000"/>
          <w:lang w:val="lv-LV"/>
        </w:rPr>
      </w:pPr>
      <w:r w:rsidRPr="0008293C">
        <w:rPr>
          <w:iCs/>
          <w:color w:val="000000"/>
          <w:lang w:val="lv-LV"/>
        </w:rPr>
        <w:t>Ogres novada pašvaldības dome</w:t>
      </w:r>
      <w:r w:rsidRPr="0008293C">
        <w:rPr>
          <w:b/>
          <w:iCs/>
          <w:color w:val="000000"/>
          <w:lang w:val="lv-LV"/>
        </w:rPr>
        <w:t xml:space="preserve"> NOLEMJ:</w:t>
      </w:r>
    </w:p>
    <w:p w14:paraId="5B418BE3" w14:textId="77777777" w:rsidR="009C7C5B" w:rsidRPr="0003543C" w:rsidRDefault="009C7C5B" w:rsidP="009C7C5B">
      <w:pPr>
        <w:spacing w:line="276" w:lineRule="auto"/>
        <w:ind w:left="1134" w:hanging="567"/>
        <w:jc w:val="center"/>
        <w:rPr>
          <w:b/>
          <w:lang w:val="lv-LV"/>
        </w:rPr>
      </w:pPr>
    </w:p>
    <w:p w14:paraId="0A96FA42" w14:textId="64D185D0" w:rsidR="00CE7294" w:rsidRDefault="002C78D3" w:rsidP="00CE7294">
      <w:pPr>
        <w:pStyle w:val="ListParagraph"/>
        <w:numPr>
          <w:ilvl w:val="0"/>
          <w:numId w:val="1"/>
        </w:numPr>
        <w:spacing w:after="20" w:line="276" w:lineRule="auto"/>
        <w:ind w:left="0" w:hanging="357"/>
        <w:contextualSpacing w:val="0"/>
        <w:jc w:val="both"/>
        <w:rPr>
          <w:lang w:val="lv-LV"/>
        </w:rPr>
      </w:pPr>
      <w:r>
        <w:rPr>
          <w:lang w:val="lv-LV"/>
        </w:rPr>
        <w:t xml:space="preserve">Grozīt </w:t>
      </w:r>
      <w:r w:rsidR="00CE7294" w:rsidRPr="00CE7294">
        <w:rPr>
          <w:lang w:val="lv-LV"/>
        </w:rPr>
        <w:t xml:space="preserve">Ogres novada pašvaldības </w:t>
      </w:r>
      <w:r>
        <w:rPr>
          <w:lang w:val="lv-LV"/>
        </w:rPr>
        <w:t xml:space="preserve">(turpmāk – Pašvaldība) </w:t>
      </w:r>
      <w:r w:rsidR="00CE7294" w:rsidRPr="00CE7294">
        <w:rPr>
          <w:lang w:val="lv-LV"/>
        </w:rPr>
        <w:t>domes 2022.gada 24.februāra lēmum</w:t>
      </w:r>
      <w:r w:rsidR="00CE7294">
        <w:rPr>
          <w:lang w:val="lv-LV"/>
        </w:rPr>
        <w:t>u</w:t>
      </w:r>
      <w:r w:rsidR="00CE7294" w:rsidRPr="00CE7294">
        <w:rPr>
          <w:lang w:val="lv-LV"/>
        </w:rPr>
        <w:t xml:space="preserve"> “Par lokālplānojuma “Teritorija pie Irbenāju ielas” apstiprināšanu”</w:t>
      </w:r>
      <w:r w:rsidR="00CE7294">
        <w:rPr>
          <w:lang w:val="lv-LV"/>
        </w:rPr>
        <w:t xml:space="preserve">, papildinot </w:t>
      </w:r>
      <w:r w:rsidR="00CE7294" w:rsidRPr="0094300B">
        <w:rPr>
          <w:rStyle w:val="Hyperlink"/>
          <w:color w:val="auto"/>
          <w:u w:val="none"/>
          <w:lang w:val="lv-LV" w:eastAsia="lv-LV"/>
        </w:rPr>
        <w:t>saistoš</w:t>
      </w:r>
      <w:r w:rsidR="00CE7294">
        <w:rPr>
          <w:rStyle w:val="Hyperlink"/>
          <w:color w:val="auto"/>
          <w:u w:val="none"/>
          <w:lang w:val="lv-LV" w:eastAsia="lv-LV"/>
        </w:rPr>
        <w:t>os</w:t>
      </w:r>
      <w:r w:rsidR="00CE7294" w:rsidRPr="0094300B">
        <w:rPr>
          <w:rStyle w:val="Hyperlink"/>
          <w:color w:val="auto"/>
          <w:u w:val="none"/>
          <w:lang w:val="lv-LV" w:eastAsia="lv-LV"/>
        </w:rPr>
        <w:t xml:space="preserve"> noteikum</w:t>
      </w:r>
      <w:r w:rsidR="00CE7294">
        <w:rPr>
          <w:rStyle w:val="Hyperlink"/>
          <w:color w:val="auto"/>
          <w:u w:val="none"/>
          <w:lang w:val="lv-LV" w:eastAsia="lv-LV"/>
        </w:rPr>
        <w:t>us</w:t>
      </w:r>
      <w:r w:rsidR="00CE7294" w:rsidRPr="0094300B">
        <w:rPr>
          <w:rStyle w:val="Hyperlink"/>
          <w:color w:val="auto"/>
          <w:u w:val="none"/>
          <w:lang w:val="lv-LV" w:eastAsia="lv-LV"/>
        </w:rPr>
        <w:t xml:space="preserve"> Nr.</w:t>
      </w:r>
      <w:r w:rsidR="00CE7294">
        <w:rPr>
          <w:rStyle w:val="Hyperlink"/>
          <w:color w:val="auto"/>
          <w:u w:val="none"/>
          <w:lang w:val="lv-LV" w:eastAsia="lv-LV"/>
        </w:rPr>
        <w:t>6</w:t>
      </w:r>
      <w:r w:rsidR="00CE7294" w:rsidRPr="0094300B">
        <w:rPr>
          <w:rStyle w:val="Hyperlink"/>
          <w:color w:val="auto"/>
          <w:u w:val="none"/>
          <w:lang w:val="lv-LV" w:eastAsia="lv-LV"/>
        </w:rPr>
        <w:t>/2022</w:t>
      </w:r>
      <w:r w:rsidR="00CE7294" w:rsidRPr="0094300B">
        <w:rPr>
          <w:lang w:val="lv-LV" w:eastAsia="lv-LV"/>
        </w:rPr>
        <w:t xml:space="preserve"> “Lokālplānojums </w:t>
      </w:r>
      <w:r w:rsidR="00CE7294" w:rsidRPr="0094300B">
        <w:rPr>
          <w:lang w:val="lv-LV"/>
        </w:rPr>
        <w:t>“Teritorija pie</w:t>
      </w:r>
      <w:r w:rsidR="00CE7294">
        <w:rPr>
          <w:lang w:val="lv-LV"/>
        </w:rPr>
        <w:t xml:space="preserve"> Irbenāju ielas”.</w:t>
      </w:r>
      <w:r w:rsidR="00CE7294" w:rsidRPr="0003543C">
        <w:rPr>
          <w:lang w:val="lv-LV" w:eastAsia="lv-LV"/>
        </w:rPr>
        <w:t xml:space="preserve"> Teritorijas izmantošanas un apbūves noteikumi un grafiskā daļa.</w:t>
      </w:r>
      <w:r w:rsidR="00CE7294" w:rsidRPr="0003543C">
        <w:rPr>
          <w:lang w:val="lv-LV"/>
        </w:rPr>
        <w:t>”</w:t>
      </w:r>
      <w:r w:rsidR="00CE7294">
        <w:rPr>
          <w:lang w:val="lv-LV"/>
        </w:rPr>
        <w:t xml:space="preserve"> (turpmāk – Noteikumi) ar otro rindkopu šādā redakcijā:</w:t>
      </w:r>
    </w:p>
    <w:p w14:paraId="400E85E2" w14:textId="0736B6C8" w:rsidR="00CE7294" w:rsidRDefault="00CE7294" w:rsidP="00CE7294">
      <w:pPr>
        <w:pStyle w:val="ListParagraph"/>
        <w:spacing w:after="60" w:line="276" w:lineRule="auto"/>
        <w:ind w:left="284" w:right="284"/>
        <w:contextualSpacing w:val="0"/>
        <w:jc w:val="both"/>
        <w:rPr>
          <w:lang w:val="lv-LV"/>
        </w:rPr>
      </w:pPr>
      <w:r>
        <w:rPr>
          <w:lang w:val="lv-LV"/>
        </w:rPr>
        <w:t>“</w:t>
      </w:r>
      <w:r w:rsidRPr="00CE7294">
        <w:rPr>
          <w:lang w:val="lv-LV"/>
        </w:rPr>
        <w:t>Interaktīvā grafiskā daļa ir pieejama valsts ģeotelpiskās informācijas portālā: https://geolatvija.lv/geo/tapis#document_23036.</w:t>
      </w:r>
      <w:r>
        <w:rPr>
          <w:lang w:val="lv-LV"/>
        </w:rPr>
        <w:t>” .</w:t>
      </w:r>
    </w:p>
    <w:p w14:paraId="314D524F" w14:textId="23F3FB28" w:rsidR="009C7C5B" w:rsidRPr="0003543C" w:rsidRDefault="009C7C5B" w:rsidP="009C7C5B">
      <w:pPr>
        <w:pStyle w:val="ListParagraph"/>
        <w:numPr>
          <w:ilvl w:val="0"/>
          <w:numId w:val="1"/>
        </w:numPr>
        <w:spacing w:after="20" w:line="276" w:lineRule="auto"/>
        <w:ind w:left="0"/>
        <w:contextualSpacing w:val="0"/>
        <w:jc w:val="both"/>
        <w:rPr>
          <w:lang w:val="lv-LV" w:eastAsia="lv-LV"/>
        </w:rPr>
      </w:pPr>
      <w:r w:rsidRPr="0003543C">
        <w:rPr>
          <w:lang w:val="lv-LV" w:eastAsia="lv-LV"/>
        </w:rPr>
        <w:t xml:space="preserve">Uzdot Pašvaldības centrālās administrācijas </w:t>
      </w:r>
      <w:r w:rsidR="00C97F21">
        <w:rPr>
          <w:lang w:val="lv-LV" w:eastAsia="lv-LV"/>
        </w:rPr>
        <w:t xml:space="preserve">Attīstības un plānošanas nodaļas </w:t>
      </w:r>
      <w:r w:rsidRPr="0003543C">
        <w:rPr>
          <w:lang w:val="lv-LV" w:eastAsia="lv-LV"/>
        </w:rPr>
        <w:t>telpiskajam plānotājam</w:t>
      </w:r>
      <w:r w:rsidR="00C97F21">
        <w:rPr>
          <w:lang w:val="lv-LV" w:eastAsia="lv-LV"/>
        </w:rPr>
        <w:t>:</w:t>
      </w:r>
    </w:p>
    <w:p w14:paraId="7E5B664E" w14:textId="77777777" w:rsidR="009C7C5B" w:rsidRPr="0003543C" w:rsidRDefault="009C7C5B" w:rsidP="00975B43">
      <w:pPr>
        <w:pStyle w:val="BodyTextIndent"/>
        <w:spacing w:after="20" w:line="276" w:lineRule="auto"/>
        <w:ind w:left="568" w:right="-1" w:hanging="284"/>
        <w:jc w:val="both"/>
        <w:rPr>
          <w:lang w:eastAsia="lv-LV"/>
        </w:rPr>
      </w:pPr>
      <w:r w:rsidRPr="0003543C">
        <w:rPr>
          <w:b/>
          <w:bCs/>
          <w:lang w:eastAsia="lv-LV"/>
        </w:rPr>
        <w:t>2.1.</w:t>
      </w:r>
      <w:r w:rsidRPr="0003543C">
        <w:rPr>
          <w:lang w:eastAsia="lv-LV"/>
        </w:rPr>
        <w:t xml:space="preserve"> piecu darba dienu laikā pēc šī lēmuma pieņemšanas ievietot lēmumu un Noteikumus Teritorijas attīstības plānošanas informācijas sistēmā un nosūtīt paziņojumu par lokālplānojuma un Noteikumu pieņemšanu publikācijai oficiālajā izdevumā „Latvijas Vēstnesis”;</w:t>
      </w:r>
    </w:p>
    <w:p w14:paraId="65D1F6BF" w14:textId="469672AD" w:rsidR="009C7C5B" w:rsidRPr="0003543C" w:rsidRDefault="009C7C5B" w:rsidP="00CE7294">
      <w:pPr>
        <w:pStyle w:val="BodyTextIndent"/>
        <w:spacing w:after="20" w:line="276" w:lineRule="auto"/>
        <w:ind w:left="568" w:right="-1" w:hanging="284"/>
        <w:jc w:val="both"/>
        <w:rPr>
          <w:lang w:eastAsia="lv-LV"/>
        </w:rPr>
      </w:pPr>
      <w:r w:rsidRPr="0003543C">
        <w:rPr>
          <w:b/>
          <w:bCs/>
          <w:lang w:eastAsia="lv-LV"/>
        </w:rPr>
        <w:lastRenderedPageBreak/>
        <w:t>2.2.</w:t>
      </w:r>
      <w:r w:rsidRPr="0003543C">
        <w:rPr>
          <w:lang w:eastAsia="lv-LV"/>
        </w:rPr>
        <w:t xml:space="preserve"> divu nedēļu laikā pēc šī lēmuma pieņemšanas nodrošināt lēmuma 2.1.punktā minētā paziņojuma publicēšanu Pašvaldības tīmekļa vietnē (</w:t>
      </w:r>
      <w:hyperlink r:id="rId9" w:history="1">
        <w:r w:rsidRPr="0003543C">
          <w:rPr>
            <w:rStyle w:val="Hyperlink"/>
            <w:lang w:eastAsia="lv-LV"/>
          </w:rPr>
          <w:t>www.ogresnovads.lv</w:t>
        </w:r>
      </w:hyperlink>
      <w:r w:rsidRPr="0003543C">
        <w:rPr>
          <w:lang w:eastAsia="lv-LV"/>
        </w:rPr>
        <w:t xml:space="preserve">) un </w:t>
      </w:r>
      <w:r>
        <w:rPr>
          <w:lang w:eastAsia="lv-LV"/>
        </w:rPr>
        <w:t>tuvākā</w:t>
      </w:r>
      <w:r w:rsidRPr="0003543C">
        <w:rPr>
          <w:lang w:eastAsia="lv-LV"/>
        </w:rPr>
        <w:t xml:space="preserve"> Pašvaldības informatīv</w:t>
      </w:r>
      <w:r>
        <w:rPr>
          <w:lang w:eastAsia="lv-LV"/>
        </w:rPr>
        <w:t>ā</w:t>
      </w:r>
      <w:r w:rsidRPr="0003543C">
        <w:rPr>
          <w:lang w:eastAsia="lv-LV"/>
        </w:rPr>
        <w:t xml:space="preserve"> izdevum</w:t>
      </w:r>
      <w:r>
        <w:rPr>
          <w:lang w:eastAsia="lv-LV"/>
        </w:rPr>
        <w:t>a</w:t>
      </w:r>
      <w:r w:rsidRPr="0003543C">
        <w:rPr>
          <w:lang w:eastAsia="lv-LV"/>
        </w:rPr>
        <w:t xml:space="preserve"> </w:t>
      </w:r>
      <w:r>
        <w:rPr>
          <w:lang w:eastAsia="lv-LV"/>
        </w:rPr>
        <w:t>numurā.</w:t>
      </w:r>
      <w:r w:rsidRPr="0003543C">
        <w:rPr>
          <w:lang w:eastAsia="lv-LV"/>
        </w:rPr>
        <w:t xml:space="preserve"> </w:t>
      </w:r>
    </w:p>
    <w:p w14:paraId="42F3D98C" w14:textId="3760CDF5" w:rsidR="009C7C5B" w:rsidRPr="0003543C" w:rsidRDefault="009C7C5B" w:rsidP="009C7C5B">
      <w:pPr>
        <w:pStyle w:val="BodyTextIndent"/>
        <w:numPr>
          <w:ilvl w:val="0"/>
          <w:numId w:val="1"/>
        </w:numPr>
        <w:spacing w:after="60" w:line="276" w:lineRule="auto"/>
        <w:ind w:left="0"/>
        <w:jc w:val="both"/>
        <w:rPr>
          <w:lang w:eastAsia="lv-LV"/>
        </w:rPr>
      </w:pPr>
      <w:r w:rsidRPr="0003543C">
        <w:t>Kontroli par lēmuma izpildi uzdot pašvaldības izpilddirektor</w:t>
      </w:r>
      <w:r w:rsidR="00217C2B">
        <w:t xml:space="preserve">am. </w:t>
      </w:r>
    </w:p>
    <w:p w14:paraId="0C5CF54A" w14:textId="77777777" w:rsidR="008A3A5B" w:rsidRPr="0003543C" w:rsidRDefault="008A3A5B" w:rsidP="0003543C">
      <w:pPr>
        <w:spacing w:line="276" w:lineRule="auto"/>
        <w:jc w:val="right"/>
        <w:rPr>
          <w:lang w:val="lv-LV"/>
        </w:rPr>
      </w:pPr>
    </w:p>
    <w:p w14:paraId="6ED44AE3" w14:textId="653AD087" w:rsidR="000C636E" w:rsidRPr="0003543C" w:rsidRDefault="008A3A5B" w:rsidP="005457A3">
      <w:pPr>
        <w:jc w:val="right"/>
        <w:rPr>
          <w:lang w:val="lv-LV"/>
        </w:rPr>
      </w:pPr>
      <w:r w:rsidRPr="0003543C">
        <w:rPr>
          <w:lang w:val="lv-LV"/>
        </w:rPr>
        <w:t xml:space="preserve"> </w:t>
      </w:r>
      <w:r w:rsidR="000C636E" w:rsidRPr="0003543C">
        <w:rPr>
          <w:lang w:val="lv-LV"/>
        </w:rPr>
        <w:t>(Sēdes vadītāja,</w:t>
      </w:r>
    </w:p>
    <w:p w14:paraId="6149D030" w14:textId="13FA7A2F" w:rsidR="006B02B2" w:rsidRPr="0003543C" w:rsidRDefault="000C636E" w:rsidP="005457A3">
      <w:pPr>
        <w:jc w:val="right"/>
        <w:rPr>
          <w:lang w:val="lv-LV"/>
        </w:rPr>
      </w:pPr>
      <w:r w:rsidRPr="0003543C">
        <w:rPr>
          <w:lang w:val="lv-LV"/>
        </w:rPr>
        <w:t xml:space="preserve">domes </w:t>
      </w:r>
      <w:r w:rsidR="003D1949" w:rsidRPr="0003543C">
        <w:rPr>
          <w:lang w:val="lv-LV"/>
        </w:rPr>
        <w:t xml:space="preserve">priekšsēdētāja E.Helmaņa </w:t>
      </w:r>
      <w:r w:rsidRPr="0003543C">
        <w:rPr>
          <w:lang w:val="lv-LV"/>
        </w:rPr>
        <w:t>paraksts</w:t>
      </w:r>
      <w:r w:rsidR="003D1949" w:rsidRPr="0003543C">
        <w:rPr>
          <w:lang w:val="lv-LV"/>
        </w:rPr>
        <w:t>)</w:t>
      </w:r>
    </w:p>
    <w:p w14:paraId="2B8CF031" w14:textId="77777777" w:rsidR="005A5C7B" w:rsidRPr="0003543C" w:rsidRDefault="005A5C7B" w:rsidP="0003543C">
      <w:pPr>
        <w:spacing w:line="276" w:lineRule="auto"/>
        <w:jc w:val="right"/>
        <w:rPr>
          <w:lang w:val="lv-LV"/>
        </w:rPr>
      </w:pPr>
    </w:p>
    <w:p w14:paraId="5BA8B243" w14:textId="77777777" w:rsidR="005A5C7B" w:rsidRPr="0003543C" w:rsidRDefault="005A5C7B" w:rsidP="0003543C">
      <w:pPr>
        <w:spacing w:line="276" w:lineRule="auto"/>
        <w:jc w:val="right"/>
        <w:rPr>
          <w:lang w:val="lv-LV"/>
        </w:rPr>
      </w:pPr>
      <w:bookmarkStart w:id="1" w:name="_GoBack"/>
      <w:bookmarkEnd w:id="1"/>
    </w:p>
    <w:p w14:paraId="682380DF" w14:textId="77777777" w:rsidR="00A2790C" w:rsidRPr="0003543C" w:rsidRDefault="00A2790C" w:rsidP="0003543C">
      <w:pPr>
        <w:spacing w:line="276" w:lineRule="auto"/>
        <w:jc w:val="right"/>
        <w:rPr>
          <w:lang w:val="lv-LV"/>
        </w:rPr>
      </w:pPr>
    </w:p>
    <w:p w14:paraId="38129FD9" w14:textId="77777777" w:rsidR="00A2790C" w:rsidRPr="0003543C" w:rsidRDefault="00A2790C" w:rsidP="0003543C">
      <w:pPr>
        <w:spacing w:line="276" w:lineRule="auto"/>
        <w:rPr>
          <w:lang w:val="lv-LV"/>
        </w:rPr>
      </w:pPr>
    </w:p>
    <w:p w14:paraId="5CCF5E3A" w14:textId="77777777" w:rsidR="00152829" w:rsidRPr="0003543C" w:rsidRDefault="00152829" w:rsidP="0003543C">
      <w:pPr>
        <w:spacing w:line="276" w:lineRule="auto"/>
        <w:rPr>
          <w:lang w:val="lv-LV"/>
        </w:rPr>
      </w:pPr>
    </w:p>
    <w:sectPr w:rsidR="00152829" w:rsidRPr="0003543C" w:rsidSect="00AC06CC">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BBD4CD" w14:textId="77777777" w:rsidR="00101E66" w:rsidRDefault="00101E66" w:rsidP="00572893">
      <w:r>
        <w:separator/>
      </w:r>
    </w:p>
  </w:endnote>
  <w:endnote w:type="continuationSeparator" w:id="0">
    <w:p w14:paraId="64796284" w14:textId="77777777" w:rsidR="00101E66" w:rsidRDefault="00101E66" w:rsidP="00572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RimBelwe">
    <w:altName w:val="Times New Roman"/>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129AD7" w14:textId="77777777" w:rsidR="00101E66" w:rsidRDefault="00101E66" w:rsidP="00572893">
      <w:r>
        <w:separator/>
      </w:r>
    </w:p>
  </w:footnote>
  <w:footnote w:type="continuationSeparator" w:id="0">
    <w:p w14:paraId="28B0C919" w14:textId="77777777" w:rsidR="00101E66" w:rsidRDefault="00101E66" w:rsidP="005728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9D3AFE"/>
    <w:multiLevelType w:val="hybridMultilevel"/>
    <w:tmpl w:val="A76098A6"/>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 w15:restartNumberingAfterBreak="0">
    <w:nsid w:val="3E103625"/>
    <w:multiLevelType w:val="hybridMultilevel"/>
    <w:tmpl w:val="BB02D64C"/>
    <w:lvl w:ilvl="0" w:tplc="D798A34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8CA"/>
    <w:rsid w:val="0003543C"/>
    <w:rsid w:val="0003587D"/>
    <w:rsid w:val="000415A6"/>
    <w:rsid w:val="00042AF4"/>
    <w:rsid w:val="00042C9D"/>
    <w:rsid w:val="00045D07"/>
    <w:rsid w:val="000549CB"/>
    <w:rsid w:val="0008293C"/>
    <w:rsid w:val="000A6347"/>
    <w:rsid w:val="000C1805"/>
    <w:rsid w:val="000C636E"/>
    <w:rsid w:val="000F3F0E"/>
    <w:rsid w:val="000F503E"/>
    <w:rsid w:val="001017BD"/>
    <w:rsid w:val="00101E66"/>
    <w:rsid w:val="0010665B"/>
    <w:rsid w:val="00111174"/>
    <w:rsid w:val="00112EB8"/>
    <w:rsid w:val="00127201"/>
    <w:rsid w:val="001335B1"/>
    <w:rsid w:val="00135AD3"/>
    <w:rsid w:val="0014006E"/>
    <w:rsid w:val="00143746"/>
    <w:rsid w:val="00152829"/>
    <w:rsid w:val="00152EC2"/>
    <w:rsid w:val="001572A4"/>
    <w:rsid w:val="00173E01"/>
    <w:rsid w:val="00175DA6"/>
    <w:rsid w:val="00191E91"/>
    <w:rsid w:val="001960EE"/>
    <w:rsid w:val="001A7BCD"/>
    <w:rsid w:val="001B0626"/>
    <w:rsid w:val="001B20EB"/>
    <w:rsid w:val="001B6C5A"/>
    <w:rsid w:val="001C1AB9"/>
    <w:rsid w:val="001C6CC9"/>
    <w:rsid w:val="001E7014"/>
    <w:rsid w:val="001F2A93"/>
    <w:rsid w:val="001F67E4"/>
    <w:rsid w:val="00210F45"/>
    <w:rsid w:val="00213BDF"/>
    <w:rsid w:val="00216142"/>
    <w:rsid w:val="00217C2B"/>
    <w:rsid w:val="002309DF"/>
    <w:rsid w:val="00256F05"/>
    <w:rsid w:val="00257311"/>
    <w:rsid w:val="002743CA"/>
    <w:rsid w:val="00280272"/>
    <w:rsid w:val="00280521"/>
    <w:rsid w:val="00290B52"/>
    <w:rsid w:val="002A076D"/>
    <w:rsid w:val="002B0AA5"/>
    <w:rsid w:val="002C78D3"/>
    <w:rsid w:val="002E3EE3"/>
    <w:rsid w:val="0031497B"/>
    <w:rsid w:val="0032074B"/>
    <w:rsid w:val="0034654E"/>
    <w:rsid w:val="00355BEC"/>
    <w:rsid w:val="00357689"/>
    <w:rsid w:val="00364C70"/>
    <w:rsid w:val="00366C79"/>
    <w:rsid w:val="003B2CE7"/>
    <w:rsid w:val="003B3453"/>
    <w:rsid w:val="003C1ED4"/>
    <w:rsid w:val="003D1949"/>
    <w:rsid w:val="003D2E45"/>
    <w:rsid w:val="003E7C79"/>
    <w:rsid w:val="003F4AE5"/>
    <w:rsid w:val="00402573"/>
    <w:rsid w:val="00415504"/>
    <w:rsid w:val="0042411F"/>
    <w:rsid w:val="00450715"/>
    <w:rsid w:val="004621C3"/>
    <w:rsid w:val="0047549B"/>
    <w:rsid w:val="004A0458"/>
    <w:rsid w:val="004A482F"/>
    <w:rsid w:val="004C0FB4"/>
    <w:rsid w:val="004D7550"/>
    <w:rsid w:val="004E37A0"/>
    <w:rsid w:val="004E778B"/>
    <w:rsid w:val="004F2267"/>
    <w:rsid w:val="004F2EEA"/>
    <w:rsid w:val="004F33C0"/>
    <w:rsid w:val="00502BCC"/>
    <w:rsid w:val="00532259"/>
    <w:rsid w:val="00535293"/>
    <w:rsid w:val="00535365"/>
    <w:rsid w:val="00535D91"/>
    <w:rsid w:val="0054436E"/>
    <w:rsid w:val="005457A3"/>
    <w:rsid w:val="00554EB4"/>
    <w:rsid w:val="0056632D"/>
    <w:rsid w:val="00572893"/>
    <w:rsid w:val="00583BC1"/>
    <w:rsid w:val="005A07E4"/>
    <w:rsid w:val="005A1D96"/>
    <w:rsid w:val="005A1E95"/>
    <w:rsid w:val="005A5C7B"/>
    <w:rsid w:val="005B450C"/>
    <w:rsid w:val="005B67BA"/>
    <w:rsid w:val="005D669B"/>
    <w:rsid w:val="005E78B9"/>
    <w:rsid w:val="006275A2"/>
    <w:rsid w:val="00631997"/>
    <w:rsid w:val="0066399C"/>
    <w:rsid w:val="006A31DD"/>
    <w:rsid w:val="006B02B2"/>
    <w:rsid w:val="006B6EC4"/>
    <w:rsid w:val="006E2B91"/>
    <w:rsid w:val="006E68FA"/>
    <w:rsid w:val="00710D79"/>
    <w:rsid w:val="00716963"/>
    <w:rsid w:val="0071725A"/>
    <w:rsid w:val="00746189"/>
    <w:rsid w:val="00754BA1"/>
    <w:rsid w:val="0077535B"/>
    <w:rsid w:val="007C1819"/>
    <w:rsid w:val="007C295B"/>
    <w:rsid w:val="007F3B1D"/>
    <w:rsid w:val="007F75A1"/>
    <w:rsid w:val="00824E01"/>
    <w:rsid w:val="00833181"/>
    <w:rsid w:val="00841028"/>
    <w:rsid w:val="00871535"/>
    <w:rsid w:val="008813FB"/>
    <w:rsid w:val="008913D4"/>
    <w:rsid w:val="00896CDE"/>
    <w:rsid w:val="008A3A5B"/>
    <w:rsid w:val="008B42B2"/>
    <w:rsid w:val="008B70F0"/>
    <w:rsid w:val="008D3D3B"/>
    <w:rsid w:val="008E5667"/>
    <w:rsid w:val="008E6D2B"/>
    <w:rsid w:val="00902810"/>
    <w:rsid w:val="009138CA"/>
    <w:rsid w:val="0091626A"/>
    <w:rsid w:val="00921C96"/>
    <w:rsid w:val="009276E4"/>
    <w:rsid w:val="00933E51"/>
    <w:rsid w:val="0094044C"/>
    <w:rsid w:val="0094300B"/>
    <w:rsid w:val="00951515"/>
    <w:rsid w:val="00974675"/>
    <w:rsid w:val="00975B43"/>
    <w:rsid w:val="00980F86"/>
    <w:rsid w:val="009A5786"/>
    <w:rsid w:val="009C7C5B"/>
    <w:rsid w:val="009D4FA1"/>
    <w:rsid w:val="009D7598"/>
    <w:rsid w:val="009F2C16"/>
    <w:rsid w:val="009F54B0"/>
    <w:rsid w:val="009F6FE0"/>
    <w:rsid w:val="009F7EFE"/>
    <w:rsid w:val="00A01FE5"/>
    <w:rsid w:val="00A06F9B"/>
    <w:rsid w:val="00A2790C"/>
    <w:rsid w:val="00A53B0C"/>
    <w:rsid w:val="00A66D4A"/>
    <w:rsid w:val="00A906A5"/>
    <w:rsid w:val="00A956AA"/>
    <w:rsid w:val="00AA178D"/>
    <w:rsid w:val="00AB7C0A"/>
    <w:rsid w:val="00AC06CC"/>
    <w:rsid w:val="00AE40C6"/>
    <w:rsid w:val="00B07099"/>
    <w:rsid w:val="00B07CBD"/>
    <w:rsid w:val="00B12AC3"/>
    <w:rsid w:val="00B62401"/>
    <w:rsid w:val="00B71AB0"/>
    <w:rsid w:val="00BB7B3E"/>
    <w:rsid w:val="00BD15EF"/>
    <w:rsid w:val="00BF2EAA"/>
    <w:rsid w:val="00BF3AAD"/>
    <w:rsid w:val="00C04BBA"/>
    <w:rsid w:val="00C33864"/>
    <w:rsid w:val="00C42106"/>
    <w:rsid w:val="00C5366B"/>
    <w:rsid w:val="00C65F01"/>
    <w:rsid w:val="00C8393B"/>
    <w:rsid w:val="00C973FE"/>
    <w:rsid w:val="00C97F21"/>
    <w:rsid w:val="00CA7DD8"/>
    <w:rsid w:val="00CC00ED"/>
    <w:rsid w:val="00CD7B95"/>
    <w:rsid w:val="00CE199D"/>
    <w:rsid w:val="00CE7294"/>
    <w:rsid w:val="00CF1590"/>
    <w:rsid w:val="00D02C73"/>
    <w:rsid w:val="00D15C15"/>
    <w:rsid w:val="00D169ED"/>
    <w:rsid w:val="00D32021"/>
    <w:rsid w:val="00D343AE"/>
    <w:rsid w:val="00D41A07"/>
    <w:rsid w:val="00D427ED"/>
    <w:rsid w:val="00D442E9"/>
    <w:rsid w:val="00D51DAD"/>
    <w:rsid w:val="00D85700"/>
    <w:rsid w:val="00D924B7"/>
    <w:rsid w:val="00DC1433"/>
    <w:rsid w:val="00DC444D"/>
    <w:rsid w:val="00DD517F"/>
    <w:rsid w:val="00DF0652"/>
    <w:rsid w:val="00DF2707"/>
    <w:rsid w:val="00DF64C7"/>
    <w:rsid w:val="00DF703D"/>
    <w:rsid w:val="00DF7F13"/>
    <w:rsid w:val="00E03354"/>
    <w:rsid w:val="00E4323C"/>
    <w:rsid w:val="00E44CD3"/>
    <w:rsid w:val="00E5498B"/>
    <w:rsid w:val="00E65415"/>
    <w:rsid w:val="00E669BD"/>
    <w:rsid w:val="00E72FA9"/>
    <w:rsid w:val="00E90A1E"/>
    <w:rsid w:val="00EC450F"/>
    <w:rsid w:val="00EE182F"/>
    <w:rsid w:val="00EE2A89"/>
    <w:rsid w:val="00F037B5"/>
    <w:rsid w:val="00F04F29"/>
    <w:rsid w:val="00F1504D"/>
    <w:rsid w:val="00F27BD1"/>
    <w:rsid w:val="00F41D52"/>
    <w:rsid w:val="00F52859"/>
    <w:rsid w:val="00F61431"/>
    <w:rsid w:val="00F65DF5"/>
    <w:rsid w:val="00F73BD1"/>
    <w:rsid w:val="00FA3D42"/>
    <w:rsid w:val="00FC439A"/>
    <w:rsid w:val="00FF2F9B"/>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364A0"/>
  <w15:chartTrackingRefBased/>
  <w15:docId w15:val="{E74E3E85-86AE-415D-8426-A991DCDAC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636E"/>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0C636E"/>
    <w:pPr>
      <w:keepNext/>
      <w:jc w:val="center"/>
      <w:outlineLvl w:val="0"/>
    </w:pPr>
    <w:rPr>
      <w:b/>
      <w:bCs/>
      <w:szCs w:val="20"/>
      <w:lang w:val="lv-LV"/>
    </w:rPr>
  </w:style>
  <w:style w:type="paragraph" w:styleId="Heading2">
    <w:name w:val="heading 2"/>
    <w:basedOn w:val="Normal"/>
    <w:next w:val="Normal"/>
    <w:link w:val="Heading2Char"/>
    <w:qFormat/>
    <w:rsid w:val="000C636E"/>
    <w:pPr>
      <w:keepNext/>
      <w:jc w:val="center"/>
      <w:outlineLvl w:val="1"/>
    </w:pPr>
    <w:rPr>
      <w:b/>
      <w:bCs/>
      <w:szCs w:val="20"/>
      <w:lang w:val="lv-LV"/>
    </w:rPr>
  </w:style>
  <w:style w:type="paragraph" w:styleId="Heading4">
    <w:name w:val="heading 4"/>
    <w:basedOn w:val="Normal"/>
    <w:next w:val="Normal"/>
    <w:link w:val="Heading4Char"/>
    <w:uiPriority w:val="9"/>
    <w:semiHidden/>
    <w:unhideWhenUsed/>
    <w:qFormat/>
    <w:rsid w:val="005D669B"/>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C636E"/>
    <w:rPr>
      <w:rFonts w:ascii="Times New Roman" w:eastAsia="Times New Roman" w:hAnsi="Times New Roman" w:cs="Times New Roman"/>
      <w:b/>
      <w:bCs/>
      <w:sz w:val="24"/>
      <w:szCs w:val="20"/>
    </w:rPr>
  </w:style>
  <w:style w:type="character" w:customStyle="1" w:styleId="Heading2Char">
    <w:name w:val="Heading 2 Char"/>
    <w:basedOn w:val="DefaultParagraphFont"/>
    <w:link w:val="Heading2"/>
    <w:rsid w:val="000C636E"/>
    <w:rPr>
      <w:rFonts w:ascii="Times New Roman" w:eastAsia="Times New Roman" w:hAnsi="Times New Roman" w:cs="Times New Roman"/>
      <w:b/>
      <w:bCs/>
      <w:sz w:val="24"/>
      <w:szCs w:val="20"/>
    </w:rPr>
  </w:style>
  <w:style w:type="paragraph" w:styleId="BodyTextIndent">
    <w:name w:val="Body Text Indent"/>
    <w:basedOn w:val="Normal"/>
    <w:link w:val="BodyTextIndentChar"/>
    <w:rsid w:val="00F73BD1"/>
    <w:pPr>
      <w:ind w:left="180" w:hanging="180"/>
    </w:pPr>
    <w:rPr>
      <w:lang w:val="lv-LV"/>
    </w:rPr>
  </w:style>
  <w:style w:type="character" w:customStyle="1" w:styleId="BodyTextIndentChar">
    <w:name w:val="Body Text Indent Char"/>
    <w:basedOn w:val="DefaultParagraphFont"/>
    <w:link w:val="BodyTextIndent"/>
    <w:rsid w:val="00F73BD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12E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2EB8"/>
    <w:rPr>
      <w:rFonts w:ascii="Segoe UI" w:eastAsia="Times New Roman" w:hAnsi="Segoe UI" w:cs="Segoe UI"/>
      <w:sz w:val="18"/>
      <w:szCs w:val="18"/>
      <w:lang w:val="en-US"/>
    </w:rPr>
  </w:style>
  <w:style w:type="character" w:styleId="Hyperlink">
    <w:name w:val="Hyperlink"/>
    <w:basedOn w:val="DefaultParagraphFont"/>
    <w:uiPriority w:val="99"/>
    <w:unhideWhenUsed/>
    <w:rsid w:val="006B02B2"/>
    <w:rPr>
      <w:color w:val="0563C1" w:themeColor="hyperlink"/>
      <w:u w:val="single"/>
    </w:rPr>
  </w:style>
  <w:style w:type="character" w:styleId="FollowedHyperlink">
    <w:name w:val="FollowedHyperlink"/>
    <w:basedOn w:val="DefaultParagraphFont"/>
    <w:uiPriority w:val="99"/>
    <w:semiHidden/>
    <w:unhideWhenUsed/>
    <w:rsid w:val="006B02B2"/>
    <w:rPr>
      <w:color w:val="954F72" w:themeColor="followedHyperlink"/>
      <w:u w:val="single"/>
    </w:rPr>
  </w:style>
  <w:style w:type="paragraph" w:styleId="ListParagraph">
    <w:name w:val="List Paragraph"/>
    <w:basedOn w:val="Normal"/>
    <w:uiPriority w:val="34"/>
    <w:qFormat/>
    <w:rsid w:val="00D15C15"/>
    <w:pPr>
      <w:ind w:left="720"/>
      <w:contextualSpacing/>
    </w:pPr>
  </w:style>
  <w:style w:type="character" w:customStyle="1" w:styleId="Neatrisintapieminana1">
    <w:name w:val="Neatrisināta pieminēšana1"/>
    <w:basedOn w:val="DefaultParagraphFont"/>
    <w:uiPriority w:val="99"/>
    <w:semiHidden/>
    <w:unhideWhenUsed/>
    <w:rsid w:val="00CA7DD8"/>
    <w:rPr>
      <w:color w:val="605E5C"/>
      <w:shd w:val="clear" w:color="auto" w:fill="E1DFDD"/>
    </w:rPr>
  </w:style>
  <w:style w:type="character" w:styleId="CommentReference">
    <w:name w:val="annotation reference"/>
    <w:basedOn w:val="DefaultParagraphFont"/>
    <w:uiPriority w:val="99"/>
    <w:semiHidden/>
    <w:unhideWhenUsed/>
    <w:rsid w:val="001A7BCD"/>
    <w:rPr>
      <w:sz w:val="16"/>
      <w:szCs w:val="16"/>
    </w:rPr>
  </w:style>
  <w:style w:type="paragraph" w:styleId="CommentText">
    <w:name w:val="annotation text"/>
    <w:basedOn w:val="Normal"/>
    <w:link w:val="CommentTextChar"/>
    <w:uiPriority w:val="99"/>
    <w:semiHidden/>
    <w:unhideWhenUsed/>
    <w:rsid w:val="001A7BCD"/>
    <w:rPr>
      <w:sz w:val="20"/>
      <w:szCs w:val="20"/>
    </w:rPr>
  </w:style>
  <w:style w:type="character" w:customStyle="1" w:styleId="CommentTextChar">
    <w:name w:val="Comment Text Char"/>
    <w:basedOn w:val="DefaultParagraphFont"/>
    <w:link w:val="CommentText"/>
    <w:uiPriority w:val="99"/>
    <w:semiHidden/>
    <w:rsid w:val="001A7BCD"/>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1A7BCD"/>
    <w:rPr>
      <w:b/>
      <w:bCs/>
    </w:rPr>
  </w:style>
  <w:style w:type="character" w:customStyle="1" w:styleId="CommentSubjectChar">
    <w:name w:val="Comment Subject Char"/>
    <w:basedOn w:val="CommentTextChar"/>
    <w:link w:val="CommentSubject"/>
    <w:uiPriority w:val="99"/>
    <w:semiHidden/>
    <w:rsid w:val="001A7BCD"/>
    <w:rPr>
      <w:rFonts w:ascii="Times New Roman" w:eastAsia="Times New Roman" w:hAnsi="Times New Roman" w:cs="Times New Roman"/>
      <w:b/>
      <w:bCs/>
      <w:sz w:val="20"/>
      <w:szCs w:val="20"/>
      <w:lang w:val="en-US"/>
    </w:rPr>
  </w:style>
  <w:style w:type="paragraph" w:styleId="NormalWeb">
    <w:name w:val="Normal (Web)"/>
    <w:basedOn w:val="Normal"/>
    <w:uiPriority w:val="99"/>
    <w:unhideWhenUsed/>
    <w:rsid w:val="0047549B"/>
    <w:pPr>
      <w:spacing w:before="100" w:beforeAutospacing="1" w:after="100" w:afterAutospacing="1"/>
    </w:pPr>
    <w:rPr>
      <w:lang w:val="lv-LV" w:eastAsia="lv-LV"/>
    </w:rPr>
  </w:style>
  <w:style w:type="character" w:customStyle="1" w:styleId="Heading4Char">
    <w:name w:val="Heading 4 Char"/>
    <w:basedOn w:val="DefaultParagraphFont"/>
    <w:link w:val="Heading4"/>
    <w:uiPriority w:val="9"/>
    <w:semiHidden/>
    <w:rsid w:val="005D669B"/>
    <w:rPr>
      <w:rFonts w:asciiTheme="majorHAnsi" w:eastAsiaTheme="majorEastAsia" w:hAnsiTheme="majorHAnsi" w:cstheme="majorBidi"/>
      <w:i/>
      <w:iCs/>
      <w:color w:val="2E74B5" w:themeColor="accent1" w:themeShade="BF"/>
      <w:sz w:val="24"/>
      <w:szCs w:val="24"/>
      <w:lang w:val="en-US"/>
    </w:rPr>
  </w:style>
  <w:style w:type="paragraph" w:styleId="FootnoteText">
    <w:name w:val="footnote text"/>
    <w:basedOn w:val="Normal"/>
    <w:link w:val="FootnoteTextChar"/>
    <w:uiPriority w:val="99"/>
    <w:semiHidden/>
    <w:unhideWhenUsed/>
    <w:rsid w:val="00572893"/>
    <w:rPr>
      <w:sz w:val="20"/>
      <w:szCs w:val="20"/>
    </w:rPr>
  </w:style>
  <w:style w:type="character" w:customStyle="1" w:styleId="FootnoteTextChar">
    <w:name w:val="Footnote Text Char"/>
    <w:basedOn w:val="DefaultParagraphFont"/>
    <w:link w:val="FootnoteText"/>
    <w:uiPriority w:val="99"/>
    <w:semiHidden/>
    <w:rsid w:val="00572893"/>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572893"/>
    <w:rPr>
      <w:vertAlign w:val="superscript"/>
    </w:rPr>
  </w:style>
  <w:style w:type="character" w:customStyle="1" w:styleId="Neatrisintapieminana2">
    <w:name w:val="Neatrisināta pieminēšana2"/>
    <w:basedOn w:val="DefaultParagraphFont"/>
    <w:uiPriority w:val="99"/>
    <w:semiHidden/>
    <w:unhideWhenUsed/>
    <w:rsid w:val="00572893"/>
    <w:rPr>
      <w:color w:val="605E5C"/>
      <w:shd w:val="clear" w:color="auto" w:fill="E1DFDD"/>
    </w:rPr>
  </w:style>
  <w:style w:type="paragraph" w:styleId="Revision">
    <w:name w:val="Revision"/>
    <w:hidden/>
    <w:uiPriority w:val="99"/>
    <w:semiHidden/>
    <w:rsid w:val="00D85700"/>
    <w:pPr>
      <w:spacing w:after="0" w:line="240" w:lineRule="auto"/>
    </w:pPr>
    <w:rPr>
      <w:rFonts w:ascii="Times New Roman" w:eastAsia="Times New Roman" w:hAnsi="Times New Roman" w:cs="Times New Roman"/>
      <w:sz w:val="24"/>
      <w:szCs w:val="24"/>
      <w:lang w:val="en-US"/>
    </w:rPr>
  </w:style>
  <w:style w:type="character" w:customStyle="1" w:styleId="UnresolvedMention">
    <w:name w:val="Unresolved Mention"/>
    <w:basedOn w:val="DefaultParagraphFont"/>
    <w:uiPriority w:val="99"/>
    <w:semiHidden/>
    <w:unhideWhenUsed/>
    <w:rsid w:val="00CE7294"/>
    <w:rPr>
      <w:color w:val="605E5C"/>
      <w:shd w:val="clear" w:color="auto" w:fill="E1DFDD"/>
    </w:rPr>
  </w:style>
  <w:style w:type="paragraph" w:customStyle="1" w:styleId="RakstzCharCharRakstzCharCharRakstzCharCharRakstzCharCharRakstzCharCharRakstzCharCharRakstzCharCharCharRakstzCharCharRakstzRakstz">
    <w:name w:val="Rakstz. Char Char Rakstz. Char Char Rakstz. Char Char Rakstz. Char Char Rakstz. Char Char Rakstz. Char Char Rakstz. Char Char Char Rakstz. Char Char Rakstz. Rakstz."/>
    <w:basedOn w:val="Normal"/>
    <w:next w:val="BlockText"/>
    <w:rsid w:val="002C78D3"/>
    <w:pPr>
      <w:spacing w:before="120" w:after="160" w:line="240" w:lineRule="exact"/>
      <w:ind w:firstLine="720"/>
      <w:jc w:val="both"/>
    </w:pPr>
    <w:rPr>
      <w:rFonts w:ascii="Verdana" w:hAnsi="Verdana"/>
      <w:sz w:val="20"/>
      <w:szCs w:val="20"/>
    </w:rPr>
  </w:style>
  <w:style w:type="paragraph" w:styleId="BlockText">
    <w:name w:val="Block Text"/>
    <w:basedOn w:val="Normal"/>
    <w:uiPriority w:val="99"/>
    <w:semiHidden/>
    <w:unhideWhenUsed/>
    <w:rsid w:val="002C78D3"/>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2820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ogre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46740C-DB9C-448D-A33B-0F6BCB2A6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456</Words>
  <Characters>2605</Characters>
  <Application>Microsoft Office Word</Application>
  <DocSecurity>0</DocSecurity>
  <Lines>21</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Jevgēnijs Duboks</dc:creator>
  <cp:keywords/>
  <dc:description/>
  <cp:lastModifiedBy>Arita Bauska</cp:lastModifiedBy>
  <cp:revision>4</cp:revision>
  <cp:lastPrinted>2022-04-04T11:56:00Z</cp:lastPrinted>
  <dcterms:created xsi:type="dcterms:W3CDTF">2022-04-04T11:56:00Z</dcterms:created>
  <dcterms:modified xsi:type="dcterms:W3CDTF">2022-04-04T11:59:00Z</dcterms:modified>
</cp:coreProperties>
</file>