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BB" w:rsidRDefault="003F62BB" w:rsidP="003F62BB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2BB" w:rsidRPr="00C14B58" w:rsidRDefault="003F62BB" w:rsidP="003F62BB">
      <w:pPr>
        <w:jc w:val="center"/>
        <w:rPr>
          <w:rFonts w:ascii="RimBelwe" w:hAnsi="RimBelwe"/>
          <w:noProof/>
          <w:sz w:val="12"/>
          <w:szCs w:val="28"/>
        </w:rPr>
      </w:pPr>
    </w:p>
    <w:p w:rsidR="003F62BB" w:rsidRPr="00674C85" w:rsidRDefault="003F62BB" w:rsidP="003F62BB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3F62BB" w:rsidRPr="00674C85" w:rsidRDefault="003F62BB" w:rsidP="003F62BB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3F62BB" w:rsidRPr="00674C85" w:rsidRDefault="003F62BB" w:rsidP="003F62BB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:rsidR="003F62BB" w:rsidRPr="00A57622" w:rsidRDefault="003F62BB" w:rsidP="003F62BB">
      <w:pPr>
        <w:rPr>
          <w:sz w:val="28"/>
          <w:szCs w:val="28"/>
        </w:rPr>
      </w:pPr>
    </w:p>
    <w:p w:rsidR="003F62BB" w:rsidRDefault="003F62BB" w:rsidP="003F62BB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3F62BB" w:rsidRPr="00A57622" w:rsidRDefault="003F62BB" w:rsidP="003F62BB">
      <w:pPr>
        <w:rPr>
          <w:sz w:val="28"/>
          <w:szCs w:val="28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854"/>
        <w:gridCol w:w="3309"/>
        <w:gridCol w:w="3152"/>
      </w:tblGrid>
      <w:tr w:rsidR="00A214BA" w:rsidTr="00154AAD">
        <w:trPr>
          <w:trHeight w:val="423"/>
        </w:trPr>
        <w:tc>
          <w:tcPr>
            <w:tcW w:w="2855" w:type="dxa"/>
            <w:hideMark/>
          </w:tcPr>
          <w:p w:rsidR="00A214BA" w:rsidRDefault="00A214BA" w:rsidP="00154AAD">
            <w:r>
              <w:t>Ogrē, Brīvības ielā 33</w:t>
            </w:r>
          </w:p>
        </w:tc>
        <w:tc>
          <w:tcPr>
            <w:tcW w:w="3309" w:type="dxa"/>
            <w:hideMark/>
          </w:tcPr>
          <w:p w:rsidR="00A214BA" w:rsidRDefault="00A214BA" w:rsidP="00154AAD">
            <w:pPr>
              <w:pStyle w:val="Heading2"/>
            </w:pPr>
            <w:r>
              <w:t xml:space="preserve">    </w:t>
            </w:r>
            <w:r>
              <w:t xml:space="preserve">              </w:t>
            </w:r>
            <w:r>
              <w:t>Nr.7</w:t>
            </w:r>
          </w:p>
        </w:tc>
        <w:tc>
          <w:tcPr>
            <w:tcW w:w="3152" w:type="dxa"/>
            <w:hideMark/>
          </w:tcPr>
          <w:p w:rsidR="00A214BA" w:rsidRDefault="00A214BA" w:rsidP="00154AAD">
            <w:pPr>
              <w:jc w:val="right"/>
            </w:pPr>
            <w:r>
              <w:t>2019.gada 20.jūnijā</w:t>
            </w:r>
          </w:p>
        </w:tc>
      </w:tr>
    </w:tbl>
    <w:p w:rsidR="00A214BA" w:rsidRPr="00A57622" w:rsidRDefault="00A214BA" w:rsidP="00A214BA">
      <w:pPr>
        <w:rPr>
          <w:b/>
          <w:sz w:val="28"/>
          <w:szCs w:val="28"/>
        </w:rPr>
      </w:pPr>
    </w:p>
    <w:p w:rsidR="003F62BB" w:rsidRPr="00A104D5" w:rsidRDefault="003F62BB" w:rsidP="003F62BB">
      <w:pPr>
        <w:jc w:val="center"/>
        <w:rPr>
          <w:b/>
        </w:rPr>
      </w:pPr>
      <w:r>
        <w:rPr>
          <w:b/>
        </w:rPr>
        <w:t xml:space="preserve">  8</w:t>
      </w:r>
      <w:r w:rsidRPr="00A104D5">
        <w:rPr>
          <w:b/>
        </w:rPr>
        <w:t xml:space="preserve">.§ </w:t>
      </w:r>
    </w:p>
    <w:p w:rsidR="003F62BB" w:rsidRDefault="003F62BB" w:rsidP="003F62B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Par 26.06.2009. noslēgtā zemes nomas līguma Nr.2009/3 pagarināšanu </w:t>
      </w:r>
    </w:p>
    <w:p w:rsidR="003F62BB" w:rsidRPr="00A57622" w:rsidRDefault="003F62BB" w:rsidP="003F62BB">
      <w:pPr>
        <w:rPr>
          <w:sz w:val="28"/>
          <w:szCs w:val="28"/>
        </w:rPr>
      </w:pPr>
    </w:p>
    <w:p w:rsidR="003F62BB" w:rsidRPr="005E115C" w:rsidRDefault="003F62BB" w:rsidP="003F62BB">
      <w:pPr>
        <w:ind w:firstLine="720"/>
        <w:jc w:val="both"/>
        <w:rPr>
          <w:bCs/>
        </w:rPr>
      </w:pPr>
      <w:r>
        <w:t xml:space="preserve">Izskatot </w:t>
      </w:r>
      <w:r>
        <w:rPr>
          <w:bCs/>
        </w:rPr>
        <w:t xml:space="preserve">L. </w:t>
      </w:r>
      <w:r>
        <w:rPr>
          <w:bCs/>
          <w:color w:val="000000"/>
        </w:rPr>
        <w:t>B.</w:t>
      </w:r>
      <w:r w:rsidRPr="003053D3">
        <w:rPr>
          <w:bCs/>
          <w:color w:val="000000"/>
        </w:rPr>
        <w:t>,</w:t>
      </w:r>
      <w:r>
        <w:rPr>
          <w:bCs/>
        </w:rPr>
        <w:t xml:space="preserve"> personas kods [personas kods], dzīvesvietas adrese [dzīvesvietas adrese], </w:t>
      </w:r>
      <w:r w:rsidRPr="00100024">
        <w:rPr>
          <w:bCs/>
        </w:rPr>
        <w:t>2019.gada 27.maija iesniegumu</w:t>
      </w:r>
      <w:r>
        <w:rPr>
          <w:bCs/>
        </w:rPr>
        <w:t xml:space="preserve"> (reģistrēts Ogres novada Meņģeles pagasta pārvaldē 2019.gada 28.maijā ar Nr.34-4/2-17/39) par zemes vienību Meņģeles pagastā  Ogres nov., “Svetlanas”, kadastra apzīmējumi</w:t>
      </w:r>
      <w:r w:rsidRPr="00930A7A">
        <w:rPr>
          <w:bCs/>
        </w:rPr>
        <w:t xml:space="preserve"> 74</w:t>
      </w:r>
      <w:r>
        <w:rPr>
          <w:bCs/>
        </w:rPr>
        <w:t>76 0040 0422, platība 0,25 ha, “Almas”, kadastra apzīmējums 7476 004 0456, platība 0,5 ha, “Centrs” kadastra apzīmējums 7476 004 0367, platība 1 ha, turpmāk – Zemes vienības, iznomāšanu,</w:t>
      </w:r>
      <w:r w:rsidRPr="00990827">
        <w:rPr>
          <w:bCs/>
        </w:rPr>
        <w:t xml:space="preserve"> </w:t>
      </w:r>
      <w:r>
        <w:rPr>
          <w:bCs/>
        </w:rPr>
        <w:t xml:space="preserve">Ogres novada pašvaldības dome </w:t>
      </w:r>
      <w:r>
        <w:t>konstatēja:</w:t>
      </w:r>
    </w:p>
    <w:p w:rsidR="003F62BB" w:rsidRPr="008F41D4" w:rsidRDefault="003F62BB" w:rsidP="003F62BB">
      <w:pPr>
        <w:numPr>
          <w:ilvl w:val="0"/>
          <w:numId w:val="1"/>
        </w:numPr>
        <w:jc w:val="both"/>
        <w:rPr>
          <w:bCs/>
        </w:rPr>
      </w:pPr>
      <w:r>
        <w:t>saskaņā ar 2009.gada 26.jūnijā noslēgto zemes nomas līgumu</w:t>
      </w:r>
      <w:r w:rsidRPr="00973C42">
        <w:t xml:space="preserve"> </w:t>
      </w:r>
      <w:r>
        <w:t>starp L. B. un Meņģeles pagasta padomi, L. B. (turpmāk – Nomniece) tika iznomātas Zemes vienības līdz 2019.gada 25.jūnijam;</w:t>
      </w:r>
    </w:p>
    <w:p w:rsidR="003F62BB" w:rsidRPr="00221FB2" w:rsidRDefault="003F62BB" w:rsidP="003F62BB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Nomniece zemes nomas maksu maksā savlaicīgi, zemes nomas un nekustamā īpašuma nodokļa maksājumu parāda nav, Zemes vienības tiek izmantotas atbilstoši iznomāšanas mērķim.</w:t>
      </w:r>
    </w:p>
    <w:p w:rsidR="003F62BB" w:rsidRDefault="003F62BB" w:rsidP="003F62BB">
      <w:pPr>
        <w:ind w:firstLine="720"/>
        <w:jc w:val="both"/>
        <w:rPr>
          <w:color w:val="FF0000"/>
        </w:rPr>
      </w:pPr>
      <w:r>
        <w:t>Ņ</w:t>
      </w:r>
      <w:r w:rsidRPr="00494279">
        <w:t xml:space="preserve">emot vērā </w:t>
      </w:r>
      <w:r w:rsidRPr="006C608A">
        <w:t xml:space="preserve">Ogres novada pašvaldības </w:t>
      </w:r>
      <w:r w:rsidRPr="00100024">
        <w:t xml:space="preserve">Īpašuma iznomāšanas komisijas </w:t>
      </w:r>
      <w:r w:rsidRPr="00100024">
        <w:softHyphen/>
      </w:r>
      <w:r w:rsidRPr="00100024">
        <w:softHyphen/>
      </w:r>
      <w:r w:rsidRPr="00100024">
        <w:softHyphen/>
      </w:r>
      <w:r w:rsidRPr="00100024">
        <w:softHyphen/>
      </w:r>
      <w:r w:rsidRPr="00100024">
        <w:softHyphen/>
      </w:r>
      <w:r w:rsidRPr="00100024">
        <w:softHyphen/>
      </w:r>
      <w:r w:rsidRPr="00100024">
        <w:softHyphen/>
        <w:t>2019.gada 3.jūnija sēdes protokola Nr.14 izrakstu 1.§</w:t>
      </w:r>
      <w:r w:rsidRPr="003D5066">
        <w:t>,</w:t>
      </w:r>
      <w:r w:rsidRPr="003E4D05">
        <w:t xml:space="preserve"> Ministru kabineta 20</w:t>
      </w:r>
      <w:r>
        <w:t>18</w:t>
      </w:r>
      <w:r w:rsidRPr="003E4D05">
        <w:t xml:space="preserve">.gada </w:t>
      </w:r>
      <w:r>
        <w:t>19</w:t>
      </w:r>
      <w:r w:rsidRPr="003E4D05">
        <w:t>.</w:t>
      </w:r>
      <w:r>
        <w:t>jūnija</w:t>
      </w:r>
      <w:r w:rsidRPr="003E4D05">
        <w:t xml:space="preserve"> noteikumu Nr.</w:t>
      </w:r>
      <w:r>
        <w:t>350</w:t>
      </w:r>
      <w:r w:rsidRPr="003E4D05">
        <w:t xml:space="preserve"> “</w:t>
      </w:r>
      <w:r>
        <w:t>Publiskas personas zemes nomas un apbūves tiesības noteikumi</w:t>
      </w:r>
      <w:r w:rsidRPr="003E4D05">
        <w:t xml:space="preserve">” </w:t>
      </w:r>
      <w:r w:rsidRPr="00FA4630">
        <w:t>5., 53. un 137</w:t>
      </w:r>
      <w:r w:rsidRPr="005F5F13">
        <w:rPr>
          <w:color w:val="FF0000"/>
        </w:rPr>
        <w:t>.</w:t>
      </w:r>
      <w:r>
        <w:t xml:space="preserve">punktu, </w:t>
      </w:r>
    </w:p>
    <w:p w:rsidR="003F62BB" w:rsidRPr="00A57622" w:rsidRDefault="003F62BB" w:rsidP="003F62BB">
      <w:pPr>
        <w:jc w:val="center"/>
        <w:rPr>
          <w:b/>
          <w:sz w:val="28"/>
          <w:szCs w:val="28"/>
          <w:lang w:eastAsia="lv-LV"/>
        </w:rPr>
      </w:pPr>
    </w:p>
    <w:p w:rsidR="003F62BB" w:rsidRDefault="003F62BB" w:rsidP="003F62BB">
      <w:pPr>
        <w:jc w:val="center"/>
      </w:pPr>
      <w:r>
        <w:rPr>
          <w:b/>
        </w:rPr>
        <w:t>balsojot: PAR –</w:t>
      </w:r>
      <w:r>
        <w:t xml:space="preserve"> 15 balsis (E.Helmanis, G.Sīviņš, S. Kirhnere, M.Siliņš, Dz.Žindiga, Dz.Mozule, A.Mangulis, J.Laptevs, M.Leja, J.Iklāvs, J.Latišs, E.Bartkevičs. J.Laizāns, A.Purviņa, E.Strazdiņa), </w:t>
      </w:r>
      <w:r>
        <w:rPr>
          <w:b/>
        </w:rPr>
        <w:t xml:space="preserve">PRET – </w:t>
      </w:r>
      <w:r>
        <w:t xml:space="preserve">nav, </w:t>
      </w:r>
      <w:r>
        <w:rPr>
          <w:b/>
        </w:rPr>
        <w:t xml:space="preserve">ATTURAS – </w:t>
      </w:r>
      <w:r>
        <w:t>nav,</w:t>
      </w:r>
    </w:p>
    <w:p w:rsidR="003F62BB" w:rsidRDefault="003F62BB" w:rsidP="003F62BB">
      <w:pPr>
        <w:ind w:firstLine="375"/>
        <w:jc w:val="center"/>
        <w:rPr>
          <w:b/>
        </w:rPr>
      </w:pPr>
      <w:r>
        <w:t>Ogres novada pašvaldības dome</w:t>
      </w:r>
      <w:r>
        <w:rPr>
          <w:b/>
        </w:rPr>
        <w:t xml:space="preserve"> NOLEMJ:</w:t>
      </w:r>
    </w:p>
    <w:p w:rsidR="003F62BB" w:rsidRPr="00A57622" w:rsidRDefault="003F62BB" w:rsidP="003F62BB">
      <w:pPr>
        <w:jc w:val="center"/>
        <w:rPr>
          <w:b/>
          <w:bCs/>
          <w:sz w:val="28"/>
          <w:szCs w:val="28"/>
        </w:rPr>
      </w:pPr>
    </w:p>
    <w:p w:rsidR="003F62BB" w:rsidRPr="00FA4630" w:rsidRDefault="003F62BB" w:rsidP="003F62BB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cs="Arial Unicode MS"/>
          <w:lang w:val="x-none" w:bidi="lo-LA"/>
        </w:rPr>
      </w:pPr>
      <w:r>
        <w:rPr>
          <w:rFonts w:cs="Arial Unicode MS"/>
          <w:b/>
          <w:bCs/>
          <w:szCs w:val="20"/>
          <w:lang w:bidi="lo-LA"/>
        </w:rPr>
        <w:t xml:space="preserve">Pagarināt </w:t>
      </w:r>
      <w:r>
        <w:rPr>
          <w:rFonts w:cs="Arial Unicode MS"/>
          <w:bCs/>
          <w:szCs w:val="20"/>
          <w:lang w:bidi="lo-LA"/>
        </w:rPr>
        <w:t xml:space="preserve">uz </w:t>
      </w:r>
      <w:r w:rsidRPr="00670E3E">
        <w:rPr>
          <w:rFonts w:cs="Arial Unicode MS"/>
          <w:bCs/>
          <w:szCs w:val="20"/>
          <w:lang w:bidi="lo-LA"/>
        </w:rPr>
        <w:t>trīs gadiem</w:t>
      </w:r>
      <w:r>
        <w:rPr>
          <w:rFonts w:cs="Arial Unicode MS"/>
          <w:bCs/>
          <w:szCs w:val="20"/>
          <w:lang w:bidi="lo-LA"/>
        </w:rPr>
        <w:t xml:space="preserve"> 2009.gada 26.jūnijā noslēgto zemes nomas līgumu Nr.2009/03 par Ogres novada pašvaldībai </w:t>
      </w:r>
      <w:r w:rsidRPr="00FA4630">
        <w:rPr>
          <w:rFonts w:cs="Arial Unicode MS"/>
          <w:bCs/>
          <w:szCs w:val="20"/>
          <w:lang w:bidi="lo-LA"/>
        </w:rPr>
        <w:t>piekrītošo</w:t>
      </w:r>
      <w:r>
        <w:rPr>
          <w:rFonts w:cs="Arial Unicode MS"/>
          <w:bCs/>
          <w:szCs w:val="20"/>
          <w:lang w:bidi="lo-LA"/>
        </w:rPr>
        <w:t xml:space="preserve"> zemes vienību Meņģeles pagastā, Ogres nov.,</w:t>
      </w:r>
      <w:r w:rsidRPr="005B2786">
        <w:rPr>
          <w:bCs/>
        </w:rPr>
        <w:t xml:space="preserve"> </w:t>
      </w:r>
      <w:r>
        <w:rPr>
          <w:bCs/>
        </w:rPr>
        <w:t>“Svetlanas”, kadastra apzīmējumi</w:t>
      </w:r>
      <w:r w:rsidRPr="00930A7A">
        <w:rPr>
          <w:bCs/>
        </w:rPr>
        <w:t xml:space="preserve"> 74</w:t>
      </w:r>
      <w:r>
        <w:rPr>
          <w:bCs/>
        </w:rPr>
        <w:t>76 0040 0422, platība 0.25 ha, “Almas”, kadastra apzīmējums 7476 004 0456, platība 0.5 ha, “Centrs” kadastra apzīmējums 7476 004 0367, platība 1.0 ha</w:t>
      </w:r>
      <w:r>
        <w:rPr>
          <w:rFonts w:cs="Arial Unicode MS"/>
          <w:bCs/>
          <w:szCs w:val="20"/>
          <w:lang w:bidi="lo-LA"/>
        </w:rPr>
        <w:t xml:space="preserve">, iznomāšanu L. B., </w:t>
      </w:r>
      <w:r w:rsidRPr="00FA4630">
        <w:rPr>
          <w:rFonts w:cs="Arial Unicode MS"/>
          <w:bCs/>
          <w:szCs w:val="20"/>
          <w:lang w:bidi="lo-LA"/>
        </w:rPr>
        <w:t xml:space="preserve">nosakot nomas maksu 1,5% apmērā no zemes kadastrālās vērtības gadā, bet ne mazāk kā 28 </w:t>
      </w:r>
      <w:r w:rsidRPr="00FA4630">
        <w:rPr>
          <w:rFonts w:cs="Arial Unicode MS"/>
          <w:bCs/>
          <w:i/>
          <w:szCs w:val="20"/>
          <w:lang w:bidi="lo-LA"/>
        </w:rPr>
        <w:t>euro</w:t>
      </w:r>
      <w:r w:rsidRPr="00FA4630">
        <w:rPr>
          <w:rFonts w:cs="Arial Unicode MS"/>
          <w:bCs/>
          <w:szCs w:val="20"/>
          <w:lang w:bidi="lo-LA"/>
        </w:rPr>
        <w:t>.</w:t>
      </w:r>
      <w:r w:rsidRPr="00FA4630">
        <w:rPr>
          <w:rFonts w:cs="Arial Unicode MS"/>
          <w:b/>
          <w:bCs/>
          <w:szCs w:val="20"/>
          <w:lang w:val="x-none" w:bidi="lo-LA"/>
        </w:rPr>
        <w:t xml:space="preserve"> </w:t>
      </w:r>
      <w:r w:rsidRPr="00FA4630">
        <w:rPr>
          <w:rFonts w:cs="Arial Unicode MS"/>
          <w:bCs/>
          <w:szCs w:val="20"/>
          <w:lang w:bidi="lo-LA"/>
        </w:rPr>
        <w:t xml:space="preserve"> </w:t>
      </w:r>
    </w:p>
    <w:p w:rsidR="003F62BB" w:rsidRPr="00496986" w:rsidRDefault="003F62BB" w:rsidP="003F62BB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cs="Arial Unicode MS"/>
          <w:szCs w:val="20"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Uzdot </w:t>
      </w:r>
      <w:r w:rsidRPr="00FF574A">
        <w:rPr>
          <w:rFonts w:cs="Arial Unicode MS"/>
          <w:szCs w:val="20"/>
          <w:lang w:val="x-none" w:bidi="lo-LA"/>
        </w:rPr>
        <w:t xml:space="preserve">Ogres novada </w:t>
      </w:r>
      <w:r w:rsidRPr="00FF574A">
        <w:rPr>
          <w:rFonts w:cs="Arial Unicode MS"/>
          <w:bCs/>
          <w:szCs w:val="20"/>
          <w:lang w:val="x-none" w:bidi="lo-LA"/>
        </w:rPr>
        <w:t>pašvaldības</w:t>
      </w:r>
      <w:r>
        <w:rPr>
          <w:rFonts w:cs="Arial Unicode MS"/>
          <w:bCs/>
          <w:szCs w:val="20"/>
          <w:lang w:bidi="lo-LA"/>
        </w:rPr>
        <w:t xml:space="preserve"> Meņģeles pagasta pārvaldes vadītājai Ievai Jermacānei</w:t>
      </w:r>
    </w:p>
    <w:p w:rsidR="003F62BB" w:rsidRPr="00A57622" w:rsidRDefault="003F62BB" w:rsidP="003F62BB">
      <w:pPr>
        <w:ind w:left="567"/>
        <w:jc w:val="both"/>
        <w:rPr>
          <w:rFonts w:cs="Arial Unicode MS"/>
          <w:bCs/>
          <w:szCs w:val="20"/>
          <w:lang w:bidi="lo-LA"/>
        </w:rPr>
      </w:pPr>
      <w:r>
        <w:rPr>
          <w:rFonts w:cs="Arial Unicode MS"/>
          <w:bCs/>
          <w:szCs w:val="20"/>
          <w:lang w:bidi="lo-LA"/>
        </w:rPr>
        <w:t xml:space="preserve"> sagatavot un organizēt vienošanos par grozījumiem 2009.gada 26.jūnijā noslēgtajā zemes nomas līgumā Nr.2009/03 atbilstoši Ministru kabineta 2018.gada 19.jūnija noteikumiem Nr.350 “Publiskas personas zemes nomas un apbūves tiesības noteikumi” viena mēneša laikā no lēmuma pieņemšanas dienas.</w:t>
      </w:r>
    </w:p>
    <w:p w:rsidR="003F62BB" w:rsidRPr="00A214BA" w:rsidRDefault="003F62BB" w:rsidP="00A214BA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cs="Arial Unicode MS"/>
          <w:b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Kontroli </w:t>
      </w:r>
      <w:r w:rsidRPr="00FF574A">
        <w:rPr>
          <w:rFonts w:cs="Arial Unicode MS"/>
          <w:szCs w:val="20"/>
          <w:lang w:val="x-none" w:bidi="lo-LA"/>
        </w:rPr>
        <w:t>par lēmuma izpildi uzdot pašvaldības izpilddirektora</w:t>
      </w:r>
      <w:r>
        <w:rPr>
          <w:rFonts w:cs="Arial Unicode MS"/>
          <w:szCs w:val="20"/>
          <w:lang w:bidi="lo-LA"/>
        </w:rPr>
        <w:t>m.</w:t>
      </w:r>
    </w:p>
    <w:p w:rsidR="003F62BB" w:rsidRPr="00723804" w:rsidRDefault="003F62BB" w:rsidP="003F62BB">
      <w:pPr>
        <w:pStyle w:val="BodyTextIndent2"/>
        <w:ind w:left="218"/>
        <w:jc w:val="right"/>
      </w:pPr>
      <w:r w:rsidRPr="00723804">
        <w:t>(Sēdes vadītāja,</w:t>
      </w:r>
    </w:p>
    <w:p w:rsidR="00BD3EFA" w:rsidRDefault="003F62BB" w:rsidP="00A214BA">
      <w:pPr>
        <w:pStyle w:val="BodyTextIndent2"/>
        <w:ind w:left="218"/>
        <w:jc w:val="right"/>
      </w:pPr>
      <w:r w:rsidRPr="00723804">
        <w:t xml:space="preserve">domes priekšsēdētāja </w:t>
      </w:r>
      <w:r>
        <w:t>E. Helmaņa</w:t>
      </w:r>
      <w:r w:rsidRPr="00723804">
        <w:t xml:space="preserve"> paraksts)</w:t>
      </w:r>
      <w:bookmarkStart w:id="0" w:name="_GoBack"/>
      <w:bookmarkEnd w:id="0"/>
    </w:p>
    <w:sectPr w:rsidR="00BD3EFA" w:rsidSect="00E63905">
      <w:footerReference w:type="even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14BA">
      <w:r>
        <w:separator/>
      </w:r>
    </w:p>
  </w:endnote>
  <w:endnote w:type="continuationSeparator" w:id="0">
    <w:p w:rsidR="00000000" w:rsidRDefault="00A2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3F62BB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E8E" w:rsidRDefault="00A214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3F62B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214BA">
      <w:rPr>
        <w:noProof/>
      </w:rPr>
      <w:t>2</w:t>
    </w:r>
    <w:r>
      <w:fldChar w:fldCharType="end"/>
    </w:r>
  </w:p>
  <w:p w:rsidR="00EF0E8E" w:rsidRDefault="00A21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14BA">
      <w:r>
        <w:separator/>
      </w:r>
    </w:p>
  </w:footnote>
  <w:footnote w:type="continuationSeparator" w:id="0">
    <w:p w:rsidR="00000000" w:rsidRDefault="00A2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07F3"/>
    <w:multiLevelType w:val="hybridMultilevel"/>
    <w:tmpl w:val="82C40C24"/>
    <w:lvl w:ilvl="0" w:tplc="8744A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411C9"/>
    <w:multiLevelType w:val="hybridMultilevel"/>
    <w:tmpl w:val="3EA4906E"/>
    <w:lvl w:ilvl="0" w:tplc="414C5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B"/>
    <w:rsid w:val="003F62BB"/>
    <w:rsid w:val="00A214BA"/>
    <w:rsid w:val="00B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22D29E-8C8A-4865-8596-2BA2616C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2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62BB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2B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F62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3F62BB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F62B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3F62BB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character" w:customStyle="1" w:styleId="FooterChar">
    <w:name w:val="Footer Char"/>
    <w:basedOn w:val="DefaultParagraphFont"/>
    <w:link w:val="Footer"/>
    <w:uiPriority w:val="99"/>
    <w:rsid w:val="003F62BB"/>
    <w:rPr>
      <w:rFonts w:ascii="Times New Roman" w:eastAsia="Times New Roman" w:hAnsi="Times New Roman" w:cs="Arial Unicode MS"/>
      <w:sz w:val="24"/>
      <w:szCs w:val="24"/>
      <w:lang w:val="x-none" w:bidi="lo-LA"/>
    </w:rPr>
  </w:style>
  <w:style w:type="character" w:styleId="PageNumber">
    <w:name w:val="page number"/>
    <w:basedOn w:val="DefaultParagraphFont"/>
    <w:rsid w:val="003F6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Baiba Trumekalne</cp:lastModifiedBy>
  <cp:revision>2</cp:revision>
  <dcterms:created xsi:type="dcterms:W3CDTF">2019-07-02T10:30:00Z</dcterms:created>
  <dcterms:modified xsi:type="dcterms:W3CDTF">2019-07-04T06:45:00Z</dcterms:modified>
</cp:coreProperties>
</file>