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F37" w:rsidRDefault="006B0F37" w:rsidP="006B0F37">
      <w:pPr>
        <w:jc w:val="center"/>
        <w:rPr>
          <w:b/>
        </w:rPr>
      </w:pPr>
      <w:r>
        <w:rPr>
          <w:b/>
        </w:rPr>
        <w:t xml:space="preserve">5.§ </w:t>
      </w:r>
    </w:p>
    <w:p w:rsidR="006B0F37" w:rsidRDefault="006B0F37" w:rsidP="006B0F37">
      <w:pPr>
        <w:jc w:val="center"/>
        <w:rPr>
          <w:b/>
        </w:rPr>
      </w:pPr>
    </w:p>
    <w:p w:rsidR="006B0F37" w:rsidRPr="003B5D3C" w:rsidRDefault="006B0F37" w:rsidP="006B0F37">
      <w:pPr>
        <w:pStyle w:val="Virsraksts1"/>
        <w:jc w:val="center"/>
        <w:rPr>
          <w:rFonts w:ascii="Times New Roman" w:hAnsi="Times New Roman"/>
          <w:b/>
          <w:u w:val="single"/>
          <w:lang w:val="lv-LV"/>
        </w:rPr>
      </w:pPr>
      <w:r w:rsidRPr="003B5D3C">
        <w:rPr>
          <w:rFonts w:ascii="Times New Roman" w:hAnsi="Times New Roman"/>
          <w:b/>
          <w:u w:val="single"/>
          <w:lang w:val="lv-LV"/>
        </w:rPr>
        <w:t xml:space="preserve">Par Ogres novada pašvaldības domes priekšsēdētāja Artūra Manguļa komandējumu uz </w:t>
      </w:r>
      <w:r w:rsidRPr="003B5D3C">
        <w:rPr>
          <w:rFonts w:ascii="Times New Roman" w:hAnsi="Times New Roman"/>
          <w:b/>
          <w:noProof/>
          <w:u w:val="single"/>
          <w:lang w:val="lv-LV"/>
        </w:rPr>
        <w:t>Zagrebu  (Horvātijā)</w:t>
      </w:r>
    </w:p>
    <w:p w:rsidR="006B0F37" w:rsidRDefault="006B0F37" w:rsidP="006B0F37">
      <w:pPr>
        <w:jc w:val="center"/>
        <w:rPr>
          <w:rFonts w:cs="Times New Roman"/>
        </w:rPr>
      </w:pPr>
      <w:r>
        <w:rPr>
          <w:rFonts w:cs="Times New Roman"/>
        </w:rPr>
        <w:t xml:space="preserve">(A. </w:t>
      </w:r>
      <w:proofErr w:type="spellStart"/>
      <w:r>
        <w:rPr>
          <w:rFonts w:cs="Times New Roman"/>
        </w:rPr>
        <w:t>Pūga</w:t>
      </w:r>
      <w:proofErr w:type="spellEnd"/>
      <w:r>
        <w:rPr>
          <w:rFonts w:cs="Times New Roman"/>
        </w:rPr>
        <w:t>)</w:t>
      </w:r>
    </w:p>
    <w:p w:rsidR="006B0F37" w:rsidRPr="003B5D3C" w:rsidRDefault="006B0F37" w:rsidP="006B0F37">
      <w:pPr>
        <w:jc w:val="center"/>
        <w:rPr>
          <w:rFonts w:cs="Times New Roman"/>
        </w:rPr>
      </w:pPr>
    </w:p>
    <w:p w:rsidR="006B0F37" w:rsidRPr="003B5D3C" w:rsidRDefault="006B0F37" w:rsidP="006B0F37">
      <w:pPr>
        <w:ind w:firstLine="720"/>
        <w:jc w:val="both"/>
        <w:rPr>
          <w:rFonts w:cs="Times New Roman"/>
        </w:rPr>
      </w:pPr>
      <w:r w:rsidRPr="003B5D3C">
        <w:rPr>
          <w:rFonts w:cs="Times New Roman"/>
        </w:rPr>
        <w:t>Izskatot Ogres novada pašvaldībā 2015.</w:t>
      </w:r>
      <w:r>
        <w:rPr>
          <w:rFonts w:cs="Times New Roman"/>
        </w:rPr>
        <w:t xml:space="preserve"> </w:t>
      </w:r>
      <w:r w:rsidRPr="003B5D3C">
        <w:rPr>
          <w:rFonts w:cs="Times New Roman"/>
        </w:rPr>
        <w:t>gada 26.</w:t>
      </w:r>
      <w:r>
        <w:rPr>
          <w:rFonts w:cs="Times New Roman"/>
        </w:rPr>
        <w:t xml:space="preserve"> </w:t>
      </w:r>
      <w:r w:rsidRPr="003B5D3C">
        <w:rPr>
          <w:rFonts w:cs="Times New Roman"/>
        </w:rPr>
        <w:t>jūnijā ar Nr.1-10.6/587 reģistrēto Latvijas Pašvaldību savienības vēstuli Nr.0620151990/A1355 „Par Artūra Manguļa dalību projekta „LADDER – LOCAL AUTHORITIES AS DRIVERS FOR DEVELOPMENT EDUCATION AND RAISING AWARENESS” apmācību seminārā”, pamatojoties uz Darba likuma 76.</w:t>
      </w:r>
      <w:r>
        <w:rPr>
          <w:rFonts w:cs="Times New Roman"/>
        </w:rPr>
        <w:t xml:space="preserve"> </w:t>
      </w:r>
      <w:bookmarkStart w:id="0" w:name="_GoBack"/>
      <w:bookmarkEnd w:id="0"/>
      <w:r w:rsidRPr="003B5D3C">
        <w:rPr>
          <w:rFonts w:cs="Times New Roman"/>
        </w:rPr>
        <w:t>panta pirmās daļas 1.</w:t>
      </w:r>
      <w:r>
        <w:rPr>
          <w:rFonts w:cs="Times New Roman"/>
        </w:rPr>
        <w:t xml:space="preserve"> </w:t>
      </w:r>
      <w:r w:rsidRPr="003B5D3C">
        <w:rPr>
          <w:rFonts w:cs="Times New Roman"/>
        </w:rPr>
        <w:t>punktu, 2010.</w:t>
      </w:r>
      <w:r>
        <w:rPr>
          <w:rFonts w:cs="Times New Roman"/>
        </w:rPr>
        <w:t xml:space="preserve"> </w:t>
      </w:r>
      <w:r w:rsidRPr="003B5D3C">
        <w:rPr>
          <w:rFonts w:cs="Times New Roman"/>
        </w:rPr>
        <w:t>gada 12.</w:t>
      </w:r>
      <w:r>
        <w:rPr>
          <w:rFonts w:cs="Times New Roman"/>
        </w:rPr>
        <w:t xml:space="preserve"> </w:t>
      </w:r>
      <w:r w:rsidRPr="003B5D3C">
        <w:rPr>
          <w:rFonts w:cs="Times New Roman"/>
        </w:rPr>
        <w:t>oktobra Ministru kabineta noteikumu Nr.969 "Kārtība, kādā atlīdzināmi ar komandējumiem saistītie izdevumi" 41.</w:t>
      </w:r>
      <w:r>
        <w:rPr>
          <w:rFonts w:cs="Times New Roman"/>
        </w:rPr>
        <w:t xml:space="preserve"> </w:t>
      </w:r>
      <w:r w:rsidRPr="003B5D3C">
        <w:rPr>
          <w:rFonts w:cs="Times New Roman"/>
        </w:rPr>
        <w:t>punktu</w:t>
      </w:r>
    </w:p>
    <w:p w:rsidR="006B0F37" w:rsidRPr="003B5D3C" w:rsidRDefault="006B0F37" w:rsidP="006B0F37">
      <w:pPr>
        <w:pStyle w:val="naisf"/>
        <w:spacing w:before="0" w:after="0"/>
        <w:jc w:val="center"/>
        <w:rPr>
          <w:rFonts w:ascii="Times New Roman" w:hAnsi="Times New Roman"/>
          <w:lang w:val="lv-LV"/>
        </w:rPr>
      </w:pPr>
      <w:r w:rsidRPr="003B5D3C">
        <w:rPr>
          <w:rFonts w:ascii="Times New Roman" w:hAnsi="Times New Roman"/>
          <w:b/>
          <w:lang w:val="lv-LV"/>
        </w:rPr>
        <w:t>balsojot: PAR –</w:t>
      </w:r>
      <w:r w:rsidRPr="003B5D3C">
        <w:rPr>
          <w:rFonts w:ascii="Times New Roman" w:hAnsi="Times New Roman"/>
          <w:lang w:val="lv-LV"/>
        </w:rPr>
        <w:t xml:space="preserve"> </w:t>
      </w:r>
      <w:r w:rsidRPr="003B5D3C">
        <w:rPr>
          <w:rFonts w:ascii="Times New Roman" w:hAnsi="Times New Roman"/>
          <w:bCs/>
          <w:lang w:val="lv-LV"/>
        </w:rPr>
        <w:t>14 balsis (</w:t>
      </w:r>
      <w:proofErr w:type="spellStart"/>
      <w:r w:rsidRPr="003B5D3C">
        <w:rPr>
          <w:rFonts w:ascii="Times New Roman" w:hAnsi="Times New Roman"/>
          <w:bCs/>
          <w:lang w:val="lv-LV"/>
        </w:rPr>
        <w:t>R.Javoišs</w:t>
      </w:r>
      <w:proofErr w:type="spellEnd"/>
      <w:r w:rsidRPr="003B5D3C">
        <w:rPr>
          <w:rFonts w:ascii="Times New Roman" w:hAnsi="Times New Roman"/>
          <w:bCs/>
          <w:lang w:val="lv-LV"/>
        </w:rPr>
        <w:t xml:space="preserve">, </w:t>
      </w:r>
      <w:proofErr w:type="spellStart"/>
      <w:r w:rsidRPr="003B5D3C">
        <w:rPr>
          <w:rFonts w:ascii="Times New Roman" w:hAnsi="Times New Roman"/>
          <w:bCs/>
          <w:lang w:val="lv-LV"/>
        </w:rPr>
        <w:t>E.Dzelzītis</w:t>
      </w:r>
      <w:proofErr w:type="spellEnd"/>
      <w:r w:rsidRPr="003B5D3C">
        <w:rPr>
          <w:rFonts w:ascii="Times New Roman" w:hAnsi="Times New Roman"/>
          <w:bCs/>
          <w:lang w:val="lv-LV"/>
        </w:rPr>
        <w:t xml:space="preserve">, </w:t>
      </w:r>
      <w:proofErr w:type="spellStart"/>
      <w:r w:rsidRPr="003B5D3C">
        <w:rPr>
          <w:rFonts w:ascii="Times New Roman" w:hAnsi="Times New Roman"/>
          <w:bCs/>
          <w:lang w:val="lv-LV"/>
        </w:rPr>
        <w:t>E.Bartkevičs</w:t>
      </w:r>
      <w:proofErr w:type="spellEnd"/>
      <w:r w:rsidRPr="003B5D3C">
        <w:rPr>
          <w:rFonts w:ascii="Times New Roman" w:hAnsi="Times New Roman"/>
          <w:bCs/>
          <w:lang w:val="lv-LV"/>
        </w:rPr>
        <w:t xml:space="preserve">, </w:t>
      </w:r>
      <w:proofErr w:type="spellStart"/>
      <w:r w:rsidRPr="003B5D3C">
        <w:rPr>
          <w:rFonts w:ascii="Times New Roman" w:hAnsi="Times New Roman"/>
          <w:bCs/>
          <w:lang w:val="lv-LV"/>
        </w:rPr>
        <w:t>S.Kirhnere</w:t>
      </w:r>
      <w:proofErr w:type="spellEnd"/>
      <w:r w:rsidRPr="003B5D3C">
        <w:rPr>
          <w:rFonts w:ascii="Times New Roman" w:hAnsi="Times New Roman"/>
          <w:bCs/>
          <w:lang w:val="lv-LV"/>
        </w:rPr>
        <w:t xml:space="preserve">,  </w:t>
      </w:r>
      <w:proofErr w:type="spellStart"/>
      <w:r w:rsidRPr="003B5D3C">
        <w:rPr>
          <w:rFonts w:ascii="Times New Roman" w:hAnsi="Times New Roman"/>
          <w:bCs/>
          <w:lang w:val="lv-LV"/>
        </w:rPr>
        <w:t>E.Helmanis</w:t>
      </w:r>
      <w:proofErr w:type="spellEnd"/>
      <w:r w:rsidRPr="003B5D3C">
        <w:rPr>
          <w:rFonts w:ascii="Times New Roman" w:hAnsi="Times New Roman"/>
          <w:bCs/>
          <w:lang w:val="lv-LV"/>
        </w:rPr>
        <w:t xml:space="preserve">, </w:t>
      </w:r>
      <w:proofErr w:type="spellStart"/>
      <w:r w:rsidRPr="003B5D3C">
        <w:rPr>
          <w:rFonts w:ascii="Times New Roman" w:hAnsi="Times New Roman"/>
          <w:bCs/>
          <w:lang w:val="lv-LV"/>
        </w:rPr>
        <w:t>J.Laizāns</w:t>
      </w:r>
      <w:proofErr w:type="spellEnd"/>
      <w:r w:rsidRPr="003B5D3C">
        <w:rPr>
          <w:rFonts w:ascii="Times New Roman" w:hAnsi="Times New Roman"/>
          <w:bCs/>
          <w:lang w:val="lv-LV"/>
        </w:rPr>
        <w:t xml:space="preserve">, </w:t>
      </w:r>
      <w:proofErr w:type="spellStart"/>
      <w:r w:rsidRPr="003B5D3C">
        <w:rPr>
          <w:rFonts w:ascii="Times New Roman" w:hAnsi="Times New Roman"/>
          <w:bCs/>
          <w:lang w:val="lv-LV"/>
        </w:rPr>
        <w:t>M.Legzdiņš</w:t>
      </w:r>
      <w:proofErr w:type="spellEnd"/>
      <w:r w:rsidRPr="003B5D3C">
        <w:rPr>
          <w:rFonts w:ascii="Times New Roman" w:hAnsi="Times New Roman"/>
          <w:bCs/>
          <w:lang w:val="lv-LV"/>
        </w:rPr>
        <w:t xml:space="preserve">, </w:t>
      </w:r>
      <w:proofErr w:type="spellStart"/>
      <w:r w:rsidRPr="003B5D3C">
        <w:rPr>
          <w:rFonts w:ascii="Times New Roman" w:hAnsi="Times New Roman"/>
          <w:bCs/>
          <w:lang w:val="lv-LV"/>
        </w:rPr>
        <w:t>Dz.Mozule</w:t>
      </w:r>
      <w:proofErr w:type="spellEnd"/>
      <w:r w:rsidRPr="003B5D3C">
        <w:rPr>
          <w:rFonts w:ascii="Times New Roman" w:hAnsi="Times New Roman"/>
          <w:bCs/>
          <w:lang w:val="lv-LV"/>
        </w:rPr>
        <w:t xml:space="preserve">, </w:t>
      </w:r>
      <w:proofErr w:type="spellStart"/>
      <w:r w:rsidRPr="003B5D3C">
        <w:rPr>
          <w:rFonts w:ascii="Times New Roman" w:hAnsi="Times New Roman"/>
          <w:bCs/>
          <w:lang w:val="lv-LV"/>
        </w:rPr>
        <w:t>V.Pūķe</w:t>
      </w:r>
      <w:proofErr w:type="spellEnd"/>
      <w:r w:rsidRPr="003B5D3C">
        <w:rPr>
          <w:rFonts w:ascii="Times New Roman" w:hAnsi="Times New Roman"/>
          <w:bCs/>
          <w:lang w:val="lv-LV"/>
        </w:rPr>
        <w:t xml:space="preserve">, </w:t>
      </w:r>
      <w:proofErr w:type="spellStart"/>
      <w:r w:rsidRPr="003B5D3C">
        <w:rPr>
          <w:rFonts w:ascii="Times New Roman" w:hAnsi="Times New Roman"/>
          <w:bCs/>
          <w:lang w:val="lv-LV"/>
        </w:rPr>
        <w:t>M.Siliņš</w:t>
      </w:r>
      <w:proofErr w:type="spellEnd"/>
      <w:r w:rsidRPr="003B5D3C">
        <w:rPr>
          <w:rFonts w:ascii="Times New Roman" w:hAnsi="Times New Roman"/>
          <w:bCs/>
          <w:lang w:val="lv-LV"/>
        </w:rPr>
        <w:t xml:space="preserve">, </w:t>
      </w:r>
      <w:proofErr w:type="spellStart"/>
      <w:r w:rsidRPr="003B5D3C">
        <w:rPr>
          <w:rFonts w:ascii="Times New Roman" w:hAnsi="Times New Roman"/>
          <w:bCs/>
          <w:lang w:val="lv-LV"/>
        </w:rPr>
        <w:t>I.Tamane</w:t>
      </w:r>
      <w:proofErr w:type="spellEnd"/>
      <w:r w:rsidRPr="003B5D3C">
        <w:rPr>
          <w:rFonts w:ascii="Times New Roman" w:hAnsi="Times New Roman"/>
          <w:bCs/>
          <w:lang w:val="lv-LV"/>
        </w:rPr>
        <w:t xml:space="preserve">, </w:t>
      </w:r>
      <w:proofErr w:type="spellStart"/>
      <w:r w:rsidRPr="003B5D3C">
        <w:rPr>
          <w:rFonts w:ascii="Times New Roman" w:hAnsi="Times New Roman"/>
          <w:bCs/>
          <w:lang w:val="lv-LV"/>
        </w:rPr>
        <w:t>I.Vecziediņa</w:t>
      </w:r>
      <w:proofErr w:type="spellEnd"/>
      <w:r w:rsidRPr="003B5D3C">
        <w:rPr>
          <w:rFonts w:ascii="Times New Roman" w:hAnsi="Times New Roman"/>
          <w:bCs/>
          <w:lang w:val="lv-LV"/>
        </w:rPr>
        <w:t xml:space="preserve">, </w:t>
      </w:r>
      <w:proofErr w:type="spellStart"/>
      <w:r w:rsidRPr="003B5D3C">
        <w:rPr>
          <w:rFonts w:ascii="Times New Roman" w:hAnsi="Times New Roman"/>
          <w:bCs/>
          <w:lang w:val="lv-LV"/>
        </w:rPr>
        <w:t>V.Gaile</w:t>
      </w:r>
      <w:proofErr w:type="spellEnd"/>
      <w:r w:rsidRPr="003B5D3C">
        <w:rPr>
          <w:rFonts w:ascii="Times New Roman" w:hAnsi="Times New Roman"/>
          <w:bCs/>
          <w:lang w:val="lv-LV"/>
        </w:rPr>
        <w:t xml:space="preserve">, </w:t>
      </w:r>
      <w:proofErr w:type="spellStart"/>
      <w:r w:rsidRPr="003B5D3C">
        <w:rPr>
          <w:rFonts w:ascii="Times New Roman" w:hAnsi="Times New Roman"/>
          <w:bCs/>
          <w:lang w:val="lv-LV"/>
        </w:rPr>
        <w:t>L.Strelkova</w:t>
      </w:r>
      <w:proofErr w:type="spellEnd"/>
      <w:r w:rsidRPr="003B5D3C">
        <w:rPr>
          <w:rFonts w:ascii="Times New Roman" w:hAnsi="Times New Roman"/>
          <w:bCs/>
          <w:lang w:val="lv-LV"/>
        </w:rPr>
        <w:t xml:space="preserve">) </w:t>
      </w:r>
      <w:r w:rsidRPr="003B5D3C">
        <w:rPr>
          <w:rFonts w:ascii="Times New Roman" w:hAnsi="Times New Roman"/>
          <w:lang w:val="lv-LV"/>
        </w:rPr>
        <w:t xml:space="preserve"> </w:t>
      </w:r>
      <w:r w:rsidRPr="003B5D3C">
        <w:rPr>
          <w:rFonts w:ascii="Times New Roman" w:hAnsi="Times New Roman"/>
          <w:b/>
          <w:lang w:val="lv-LV"/>
        </w:rPr>
        <w:t>PRET –</w:t>
      </w:r>
      <w:r w:rsidRPr="003B5D3C">
        <w:rPr>
          <w:rFonts w:ascii="Times New Roman" w:hAnsi="Times New Roman"/>
          <w:lang w:val="lv-LV"/>
        </w:rPr>
        <w:t xml:space="preserve"> nav, </w:t>
      </w:r>
      <w:r w:rsidRPr="003B5D3C">
        <w:rPr>
          <w:rFonts w:ascii="Times New Roman" w:hAnsi="Times New Roman"/>
          <w:b/>
          <w:lang w:val="lv-LV"/>
        </w:rPr>
        <w:t>ATTURAS –</w:t>
      </w:r>
      <w:r w:rsidRPr="003B5D3C">
        <w:rPr>
          <w:rFonts w:ascii="Times New Roman" w:hAnsi="Times New Roman"/>
          <w:lang w:val="lv-LV"/>
        </w:rPr>
        <w:t xml:space="preserve"> nav</w:t>
      </w:r>
    </w:p>
    <w:p w:rsidR="006B0F37" w:rsidRPr="003B5D3C" w:rsidRDefault="006B0F37" w:rsidP="006B0F37">
      <w:pPr>
        <w:pStyle w:val="naisf"/>
        <w:spacing w:before="0" w:after="0"/>
        <w:jc w:val="center"/>
        <w:rPr>
          <w:rFonts w:ascii="Times New Roman" w:hAnsi="Times New Roman"/>
          <w:bCs/>
          <w:i/>
          <w:lang w:val="lv-LV"/>
        </w:rPr>
      </w:pPr>
      <w:proofErr w:type="spellStart"/>
      <w:r w:rsidRPr="003B5D3C">
        <w:rPr>
          <w:rFonts w:ascii="Times New Roman" w:hAnsi="Times New Roman"/>
          <w:bCs/>
          <w:i/>
          <w:lang w:val="lv-LV"/>
        </w:rPr>
        <w:t>A.Mangulis</w:t>
      </w:r>
      <w:proofErr w:type="spellEnd"/>
      <w:r w:rsidRPr="003B5D3C">
        <w:rPr>
          <w:rFonts w:ascii="Times New Roman" w:hAnsi="Times New Roman"/>
          <w:bCs/>
          <w:i/>
          <w:lang w:val="lv-LV"/>
        </w:rPr>
        <w:t xml:space="preserve"> balsošanā nepiedalās, ievērojot likumā “Par interešu konflikta novēršanu valsts amatpersonu darbībā” paredzētos lēmumu pieņemšanas ierobežojumus,</w:t>
      </w:r>
      <w:r>
        <w:rPr>
          <w:rFonts w:ascii="Times New Roman" w:hAnsi="Times New Roman"/>
          <w:bCs/>
          <w:i/>
          <w:lang w:val="lv-LV"/>
        </w:rPr>
        <w:t xml:space="preserve">                                   </w:t>
      </w:r>
      <w:r w:rsidRPr="003B5D3C">
        <w:rPr>
          <w:rFonts w:ascii="Times New Roman" w:hAnsi="Times New Roman"/>
          <w:lang w:val="lv-LV"/>
        </w:rPr>
        <w:t>Ogres novada pašvaldības dome</w:t>
      </w:r>
      <w:r w:rsidRPr="003B5D3C">
        <w:rPr>
          <w:rFonts w:ascii="Times New Roman" w:hAnsi="Times New Roman"/>
          <w:b/>
          <w:lang w:val="lv-LV"/>
        </w:rPr>
        <w:t xml:space="preserve">  NOLEMJ: </w:t>
      </w:r>
    </w:p>
    <w:p w:rsidR="006B0F37" w:rsidRPr="003B5D3C" w:rsidRDefault="006B0F37" w:rsidP="006B0F37">
      <w:pPr>
        <w:pStyle w:val="Pamattekstaatkpe2"/>
        <w:numPr>
          <w:ilvl w:val="0"/>
          <w:numId w:val="1"/>
        </w:numPr>
        <w:ind w:left="426" w:hanging="426"/>
        <w:jc w:val="both"/>
      </w:pPr>
      <w:r w:rsidRPr="003B5D3C">
        <w:t xml:space="preserve">Komandēt Ogres novada pašvaldības domes priekšsēdētāju </w:t>
      </w:r>
      <w:r w:rsidRPr="003B5D3C">
        <w:rPr>
          <w:b/>
          <w:bCs/>
        </w:rPr>
        <w:t>Artūru Manguli</w:t>
      </w:r>
      <w:r w:rsidRPr="003B5D3C">
        <w:t xml:space="preserve"> uz </w:t>
      </w:r>
      <w:r w:rsidRPr="003B5D3C">
        <w:rPr>
          <w:noProof/>
        </w:rPr>
        <w:t>Zagrebu (Horvātijā)</w:t>
      </w:r>
      <w:r w:rsidRPr="003B5D3C">
        <w:t xml:space="preserve"> no </w:t>
      </w:r>
      <w:r w:rsidRPr="003B5D3C">
        <w:rPr>
          <w:b/>
          <w:bCs/>
        </w:rPr>
        <w:t>2015.</w:t>
      </w:r>
      <w:r>
        <w:rPr>
          <w:b/>
          <w:bCs/>
        </w:rPr>
        <w:t xml:space="preserve"> </w:t>
      </w:r>
      <w:r w:rsidRPr="003B5D3C">
        <w:rPr>
          <w:b/>
          <w:bCs/>
        </w:rPr>
        <w:t>gada 21.</w:t>
      </w:r>
      <w:r>
        <w:rPr>
          <w:b/>
          <w:bCs/>
        </w:rPr>
        <w:t xml:space="preserve"> </w:t>
      </w:r>
      <w:r w:rsidRPr="003B5D3C">
        <w:rPr>
          <w:b/>
          <w:bCs/>
        </w:rPr>
        <w:t>jūlija – 2015.</w:t>
      </w:r>
      <w:r>
        <w:rPr>
          <w:b/>
          <w:bCs/>
        </w:rPr>
        <w:t xml:space="preserve"> </w:t>
      </w:r>
      <w:r w:rsidRPr="003B5D3C">
        <w:rPr>
          <w:b/>
          <w:bCs/>
        </w:rPr>
        <w:t>gada 25.</w:t>
      </w:r>
      <w:r>
        <w:rPr>
          <w:b/>
          <w:bCs/>
        </w:rPr>
        <w:t xml:space="preserve"> </w:t>
      </w:r>
      <w:r w:rsidRPr="003B5D3C">
        <w:rPr>
          <w:b/>
          <w:bCs/>
        </w:rPr>
        <w:t>jūlijam</w:t>
      </w:r>
      <w:r w:rsidRPr="003B5D3C">
        <w:t xml:space="preserve"> piedalīties Eiropas Komisijas līdzfinansētā projekta „LADDER – LOCAL AUTHORITIES AS DRIVERS FOR DEVELOPMENT EDUCATION AND RAISING AWARENESS” (LADDER), kura partneris ir Latvijas Pašvaldību savienība, apmācību grupā.</w:t>
      </w:r>
    </w:p>
    <w:p w:rsidR="006B0F37" w:rsidRPr="003B5D3C" w:rsidRDefault="006B0F37" w:rsidP="006B0F37">
      <w:pPr>
        <w:pStyle w:val="Pamattekstaatkpe2"/>
        <w:numPr>
          <w:ilvl w:val="0"/>
          <w:numId w:val="1"/>
        </w:numPr>
        <w:ind w:left="426" w:hanging="426"/>
        <w:jc w:val="both"/>
      </w:pPr>
      <w:r w:rsidRPr="003B5D3C">
        <w:t xml:space="preserve">Ogres novada pašvaldības centrālās administrācijas „Ogres novada pašvaldība”  Finanšu departamenta Finanšu nodaļai atlīdzināt </w:t>
      </w:r>
      <w:proofErr w:type="spellStart"/>
      <w:r w:rsidRPr="003B5D3C">
        <w:t>A.Mangulim</w:t>
      </w:r>
      <w:proofErr w:type="spellEnd"/>
      <w:r w:rsidRPr="003B5D3C">
        <w:t xml:space="preserve"> dienas naudu atbilstoši Ministru kabineta noteiktajai kārtībai. Ceļa un viesnīcas izdevumi tiek apmaksāti no LADDER projekta līdzekļiem. </w:t>
      </w:r>
    </w:p>
    <w:p w:rsidR="006B0F37" w:rsidRDefault="006B0F37" w:rsidP="006B0F37">
      <w:pPr>
        <w:numPr>
          <w:ilvl w:val="0"/>
          <w:numId w:val="1"/>
        </w:numPr>
        <w:jc w:val="both"/>
        <w:rPr>
          <w:rFonts w:cs="Times New Roman"/>
          <w:b/>
          <w:bCs/>
        </w:rPr>
      </w:pPr>
      <w:r w:rsidRPr="003B5D3C">
        <w:rPr>
          <w:rFonts w:cs="Times New Roman"/>
        </w:rPr>
        <w:t>Kontroli par šā lēmuma 2.</w:t>
      </w:r>
      <w:r>
        <w:rPr>
          <w:rFonts w:cs="Times New Roman"/>
        </w:rPr>
        <w:t xml:space="preserve"> </w:t>
      </w:r>
      <w:r w:rsidRPr="003B5D3C">
        <w:rPr>
          <w:rFonts w:cs="Times New Roman"/>
        </w:rPr>
        <w:t xml:space="preserve">punkta izpildi uzdot Ogres novada pašvaldības centrālās administrācijas „Ogres novada pašvaldība” Finanšu departamenta direktorei </w:t>
      </w:r>
      <w:r w:rsidRPr="003B5D3C">
        <w:rPr>
          <w:rFonts w:cs="Times New Roman"/>
          <w:b/>
          <w:bCs/>
        </w:rPr>
        <w:t xml:space="preserve">Aivai </w:t>
      </w:r>
      <w:proofErr w:type="spellStart"/>
      <w:r w:rsidRPr="003B5D3C">
        <w:rPr>
          <w:rFonts w:cs="Times New Roman"/>
          <w:b/>
          <w:bCs/>
        </w:rPr>
        <w:t>Ormanei</w:t>
      </w:r>
      <w:proofErr w:type="spellEnd"/>
      <w:r>
        <w:rPr>
          <w:rFonts w:cs="Times New Roman"/>
          <w:b/>
          <w:bCs/>
        </w:rPr>
        <w:t>.</w:t>
      </w:r>
    </w:p>
    <w:p w:rsidR="006B0F37" w:rsidRDefault="006B0F37" w:rsidP="006B0F37">
      <w:pPr>
        <w:jc w:val="both"/>
        <w:rPr>
          <w:rFonts w:cs="Times New Roman"/>
          <w:b/>
          <w:bCs/>
        </w:rPr>
      </w:pPr>
    </w:p>
    <w:p w:rsidR="0041014C" w:rsidRDefault="0041014C"/>
    <w:sectPr w:rsidR="0041014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721291"/>
    <w:multiLevelType w:val="hybridMultilevel"/>
    <w:tmpl w:val="7B82A3C2"/>
    <w:lvl w:ilvl="0" w:tplc="DCD0A0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F37"/>
    <w:rsid w:val="0041014C"/>
    <w:rsid w:val="006B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2824903-C595-4439-9D25-445197871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B0F37"/>
    <w:pPr>
      <w:spacing w:after="0" w:line="240" w:lineRule="auto"/>
    </w:pPr>
    <w:rPr>
      <w:rFonts w:ascii="Times New Roman" w:eastAsia="Times New Roman" w:hAnsi="Times New Roman" w:cs="Tahoma"/>
      <w:iCs/>
      <w:color w:val="000000"/>
      <w:sz w:val="24"/>
      <w:szCs w:val="20"/>
    </w:rPr>
  </w:style>
  <w:style w:type="paragraph" w:styleId="Virsraksts1">
    <w:name w:val="heading 1"/>
    <w:aliases w:val="H1"/>
    <w:basedOn w:val="Parasts"/>
    <w:next w:val="Parasts"/>
    <w:link w:val="Virsraksts1Rakstz"/>
    <w:qFormat/>
    <w:rsid w:val="006B0F37"/>
    <w:pPr>
      <w:autoSpaceDE w:val="0"/>
      <w:autoSpaceDN w:val="0"/>
      <w:adjustRightInd w:val="0"/>
      <w:outlineLvl w:val="0"/>
    </w:pPr>
    <w:rPr>
      <w:rFonts w:ascii="Arial" w:hAnsi="Arial" w:cs="Times New Roman"/>
      <w:iCs w:val="0"/>
      <w:color w:val="auto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aliases w:val="H1 Rakstz."/>
    <w:basedOn w:val="Noklusjumarindkopasfonts"/>
    <w:link w:val="Virsraksts1"/>
    <w:rsid w:val="006B0F37"/>
    <w:rPr>
      <w:rFonts w:ascii="Arial" w:eastAsia="Times New Roman" w:hAnsi="Arial" w:cs="Times New Roman"/>
      <w:sz w:val="24"/>
      <w:szCs w:val="20"/>
      <w:lang w:val="en-US"/>
    </w:rPr>
  </w:style>
  <w:style w:type="paragraph" w:styleId="Pamattekstaatkpe2">
    <w:name w:val="Body Text Indent 2"/>
    <w:basedOn w:val="Parasts"/>
    <w:link w:val="Pamattekstaatkpe2Rakstz"/>
    <w:rsid w:val="006B0F37"/>
    <w:pPr>
      <w:ind w:left="720"/>
    </w:pPr>
    <w:rPr>
      <w:rFonts w:cs="Times New Roman"/>
      <w:iCs w:val="0"/>
      <w:color w:val="auto"/>
    </w:rPr>
  </w:style>
  <w:style w:type="character" w:customStyle="1" w:styleId="Pamattekstaatkpe2Rakstz">
    <w:name w:val="Pamatteksta atkāpe 2 Rakstz."/>
    <w:basedOn w:val="Noklusjumarindkopasfonts"/>
    <w:link w:val="Pamattekstaatkpe2"/>
    <w:rsid w:val="006B0F37"/>
    <w:rPr>
      <w:rFonts w:ascii="Times New Roman" w:eastAsia="Times New Roman" w:hAnsi="Times New Roman" w:cs="Times New Roman"/>
      <w:sz w:val="24"/>
      <w:szCs w:val="20"/>
    </w:rPr>
  </w:style>
  <w:style w:type="paragraph" w:customStyle="1" w:styleId="naisf">
    <w:name w:val="naisf"/>
    <w:basedOn w:val="Parasts"/>
    <w:link w:val="naisfChar"/>
    <w:rsid w:val="006B0F37"/>
    <w:pPr>
      <w:spacing w:before="100" w:beforeAutospacing="1" w:after="100" w:afterAutospacing="1"/>
    </w:pPr>
    <w:rPr>
      <w:rFonts w:ascii="Arial Unicode MS" w:hAnsi="Arial Unicode MS" w:cs="Times New Roman"/>
      <w:iCs w:val="0"/>
      <w:color w:val="auto"/>
      <w:lang w:val="en-GB"/>
    </w:rPr>
  </w:style>
  <w:style w:type="character" w:customStyle="1" w:styleId="naisfChar">
    <w:name w:val="naisf Char"/>
    <w:link w:val="naisf"/>
    <w:locked/>
    <w:rsid w:val="006B0F37"/>
    <w:rPr>
      <w:rFonts w:ascii="Arial Unicode MS" w:eastAsia="Times New Roman" w:hAnsi="Arial Unicode MS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1180</Words>
  <Characters>673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Trumekalne</dc:creator>
  <cp:keywords/>
  <dc:description/>
  <cp:lastModifiedBy>Baiba Trumekalne</cp:lastModifiedBy>
  <cp:revision>1</cp:revision>
  <dcterms:created xsi:type="dcterms:W3CDTF">2015-07-22T13:00:00Z</dcterms:created>
  <dcterms:modified xsi:type="dcterms:W3CDTF">2015-07-22T13:01:00Z</dcterms:modified>
</cp:coreProperties>
</file>